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uk-UA"/>
        </w:rPr>
        <w:t>ХІМІЧНІ ВЛАСТИВОСТІ І ДОБУВАННЯ АЛКАНІВ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сполуку, з якої взаємодіють алкани: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хлороводень;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вода;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нітратна кислота;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метан.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яку можна добути взаємодією хлороетану з натрієм: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етан;                           В  пропан;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бутан;                          Г  пентан.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яку можна добути при термічному розкладі гексану: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хлорометан;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гептан;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пропен;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нітрогексан.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що переважно утворює при дії хлору на бутан: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1-хлоробутан;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2-хлоробутан;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3-хлоробутан;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4-хлоробутан.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Установіть речовину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 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що утворюється при здійсненні ланцюга перетворень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118110</wp:posOffset>
                </wp:positionV>
                <wp:extent cx="444500" cy="0"/>
                <wp:effectExtent l="0" t="48895" r="12700" b="654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780" y="7195185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4pt;margin-top:9.3pt;height:0pt;width:35pt;z-index:251676672;mso-width-relative:page;mso-height-relative:page;" filled="f" stroked="t" coordsize="21600,21600" o:gfxdata="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eIPQtYAAAAJAQAADwAAAAAAAAABACAAAAAiAAAAZHJzL2Rv&#10;d25yZXYueG1sUEsBAhQAFAAAAAgAh07iQMA+pisDAgAAqgMAAA4AAAAAAAAAAQAgAAAAJQ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118110</wp:posOffset>
                </wp:positionV>
                <wp:extent cx="487045" cy="0"/>
                <wp:effectExtent l="0" t="48895" r="8255" b="654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3075" y="7195185"/>
                          <a:ext cx="487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25pt;margin-top:9.3pt;height:0pt;width:38.35pt;z-index:251675648;mso-width-relative:page;mso-height-relative:page;" filled="f" stroked="t" coordsize="21600,21600" o:gfxdata="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U7RwbYAAAACQEAAA8AAAAAAAAAAQAgAAAAIgAAAGRy&#10;cy9kb3ducmV2LnhtbFBLAQIUABQAAAAIAIdO4kDBGLMDBQIAAKoDAAAOAAAAAAAAAAEAIAAAACcB&#10;AABkcnMvZTJvRG9jLnhtbFBLBQYAAAAABgAGAFkBAACe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118110</wp:posOffset>
                </wp:positionV>
                <wp:extent cx="423545" cy="0"/>
                <wp:effectExtent l="0" t="48895" r="14605" b="654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7280" y="7195185"/>
                          <a:ext cx="4235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4pt;margin-top:9.3pt;height:0pt;width:33.35pt;z-index:251674624;mso-width-relative:page;mso-height-relative:page;" filled="f" stroked="t" coordsize="21600,21600" o:gfxdata="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OPfv1wAAAAkBAAAPAAAAAAAAAAEAIAAAACIAAABkcnMv&#10;ZG93bnJldi54bWxQSwECFAAUAAAACACHTuJAWcYmNAQCAACqAwAADgAAAAAAAAABACAAAAAm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118110</wp:posOffset>
                </wp:positionV>
                <wp:extent cx="465455" cy="0"/>
                <wp:effectExtent l="0" t="48895" r="10795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58620" y="7195185"/>
                          <a:ext cx="4654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6pt;margin-top:9.3pt;height:0pt;width:36.65pt;z-index:251673600;mso-width-relative:page;mso-height-relative:page;" filled="f" stroked="t" coordsize="21600,21600" o:gfxdata="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XhsY1gAAAAgBAAAPAAAAAAAAAAEAIAAA&#10;ACIAAABkcnMvZG93bnJldi54bWxQSwECFAAUAAAACACHTuJA4tfALg4CAAC8AwAADgAAAAAAAAAB&#10;ACAAAAAl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 xml:space="preserve">l2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A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 xml:space="preserve">Na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B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 xml:space="preserve">Br2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C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 xml:space="preserve">Na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А  етан;                                 В  хлорометан;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Б  бутан;                                Г  бромоетан.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Установ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іть відповідність між реагентом і умовами проведення реакції за участю алканів та назвою реакції: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Реагент та умови проведення реакції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 xml:space="preserve">          Назва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hv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;                             1.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ізомеризація;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Al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t </w:t>
      </w:r>
      <w:r>
        <w:rPr>
          <w:rFonts w:hint="eastAsia" w:ascii="SimSun" w:hAnsi="SimSun" w:eastAsia="SimSun" w:cs="SimSun"/>
          <w:b w:val="0"/>
          <w:bCs w:val="0"/>
          <w:sz w:val="28"/>
          <w:szCs w:val="28"/>
          <w:vertAlign w:val="baseline"/>
          <w:lang w:val="en-US"/>
        </w:rPr>
        <w:t>℃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p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;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2. горіння;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В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HNO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;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3. галогенування;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Г  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   4. нітрування; </w:t>
      </w:r>
    </w:p>
    <w:p>
      <w:pPr>
        <w:numPr>
          <w:ilvl w:val="0"/>
          <w:numId w:val="2"/>
        </w:numPr>
        <w:ind w:left="5740" w:leftChars="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гідрогенізація.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>7. Позначте сполуку, з якою взаємодіють алкани: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А  водень;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Б  вода;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В  хлор;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Г  бромоводень.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>8.Позначте речовину, яку можна добути взаємодією хлорометану з натрієм: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А  етан;                           В  пропан; 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Б  бутан;                          Г  метан.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3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яку можна добути при термічному розкладі пентану: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А  бромоетан;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Б  гексан;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В  пропан;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Г  нітропентан.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що переважно утворюється при дії брому на пентан: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А  1-бромопентан;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Б  2-бромопентан;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В  1,5-дибромопентан;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пентен.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Установіть речовину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Z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>що утворюється при здійсненні ланцюга перетворень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146685</wp:posOffset>
                </wp:positionV>
                <wp:extent cx="434340" cy="0"/>
                <wp:effectExtent l="0" t="48895" r="3810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2455" y="6376670"/>
                          <a:ext cx="43434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65pt;margin-top:11.55pt;height:0pt;width:34.2pt;z-index:251679744;mso-width-relative:page;mso-height-relative:page;" filled="f" stroked="t" coordsize="21600,21600" o:gfxdata="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zvawNgAAAAJAQAADwAAAAAAAAABACAAAAAi&#10;AAAAZHJzL2Rvd25yZXYueG1sUEsBAhQAFAAAAAgAh07iQEzyF0oKAgAAvAMAAA4AAAAAAAAAAQAg&#10;AAAAJw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125730</wp:posOffset>
                </wp:positionV>
                <wp:extent cx="476250" cy="0"/>
                <wp:effectExtent l="0" t="48895" r="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3000" y="6355715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pt;margin-top:9.9pt;height:0pt;width:37.5pt;z-index:251678720;mso-width-relative:page;mso-height-relative:page;" filled="f" stroked="t" coordsize="21600,21600" o:gfxdata="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X0Z/1gAAAAkBAAAPAAAAAAAAAAEAIAAAACIA&#10;AABkcnMvZG93bnJldi54bWxQSwECFAAUAAAACACHTuJAa+kPCwsCAAC8AwAADgAAAAAAAAABACAA&#10;AAAl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125730</wp:posOffset>
                </wp:positionV>
                <wp:extent cx="401955" cy="0"/>
                <wp:effectExtent l="0" t="48895" r="17145" b="654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2750" y="6355715"/>
                          <a:ext cx="40195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5pt;margin-top:9.9pt;height:0pt;width:31.65pt;z-index:251677696;mso-width-relative:page;mso-height-relative:page;" filled="f" stroked="t" coordsize="21600,21600" o:gfxdata="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mEss9YAAAAIAQAADwAAAAAAAAABACAAAAAi&#10;AAAAZHJzL2Rvd25yZXYueG1sUEsBAhQAFAAAAAgAh07iQAzR1lcMAgAAvAMAAA4AAAAAAAAAAQAg&#10;AAAAJQ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СН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uk-UA"/>
        </w:rPr>
        <w:t>4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perscript"/>
          <w:lang w:val="en-US"/>
        </w:rPr>
        <w:t xml:space="preserve">Cl2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 xml:space="preserve"> X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perscript"/>
          <w:lang w:val="en-US"/>
        </w:rPr>
        <w:t xml:space="preserve">Cl2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 xml:space="preserve">Y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perscript"/>
          <w:lang w:val="en-US"/>
        </w:rPr>
        <w:t xml:space="preserve">Cl2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Z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  А  трихлороетан;                         В  дихлорометан;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  Б  хлорометан;                           Г  трихлорометан;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Установ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>іть відповідність між реагентом і умовами проведення реакції за участю алканів та назвою реакції: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vertAlign w:val="baseline"/>
          <w:lang w:val="uk-UA"/>
        </w:rPr>
        <w:t>Реагент та умови проведення реакції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    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vertAlign w:val="baseline"/>
          <w:lang w:val="ru-RU"/>
        </w:rPr>
        <w:t>Назва реакц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vertAlign w:val="baseline"/>
          <w:lang w:val="uk-UA"/>
        </w:rPr>
        <w:t>ії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А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Br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hv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;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1. ізомеризація;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Б  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;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2. нітрування;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В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Al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>O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 xml:space="preserve">t </w:t>
      </w:r>
      <w:r>
        <w:rPr>
          <w:rFonts w:hint="eastAsia" w:ascii="SimSun" w:hAnsi="SimSun" w:eastAsia="SimSun" w:cs="SimSun"/>
          <w:b w:val="0"/>
          <w:bCs w:val="0"/>
          <w:sz w:val="28"/>
          <w:szCs w:val="28"/>
          <w:vertAlign w:val="baseline"/>
          <w:lang w:val="en-US"/>
        </w:rPr>
        <w:t>℃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 xml:space="preserve"> p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;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3. окиснення;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 xml:space="preserve">Г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en-US"/>
        </w:rPr>
        <w:t xml:space="preserve"> HNO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ru-RU"/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4. галогенування; 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          5.дегідратація.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626F5"/>
    <w:multiLevelType w:val="singleLevel"/>
    <w:tmpl w:val="D39626F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5E037A7"/>
    <w:multiLevelType w:val="singleLevel"/>
    <w:tmpl w:val="05E037A7"/>
    <w:lvl w:ilvl="0" w:tentative="0">
      <w:start w:val="5"/>
      <w:numFmt w:val="decimal"/>
      <w:suff w:val="space"/>
      <w:lvlText w:val="%1."/>
      <w:lvlJc w:val="left"/>
      <w:pPr>
        <w:ind w:left="5740" w:leftChars="0" w:firstLine="0" w:firstLineChars="0"/>
      </w:pPr>
    </w:lvl>
  </w:abstractNum>
  <w:abstractNum w:abstractNumId="2">
    <w:nsid w:val="0E8BBB3E"/>
    <w:multiLevelType w:val="singleLevel"/>
    <w:tmpl w:val="0E8BBB3E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52CB2"/>
    <w:rsid w:val="207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2018-05-09T11:38:00Z</dcterms:created>
  <dc:creator>vit</dc:creator>
  <cp:lastModifiedBy>vit</cp:lastModifiedBy>
  <dcterms:modified xsi:type="dcterms:W3CDTF">2018-05-09T11:45:04Z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