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BF" w:rsidRDefault="004534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ПРОСТІ РЕЧОВИНИ ТА СПОЛУКИ ЛУЖНИХ ЕЛЕМЕНТІВ</w:t>
      </w:r>
    </w:p>
    <w:p w:rsidR="0045340A" w:rsidRDefault="0045340A">
      <w:pPr>
        <w:rPr>
          <w:rFonts w:ascii="Times New Roman" w:hAnsi="Times New Roman" w:cs="Times New Roman"/>
          <w:b/>
          <w:sz w:val="32"/>
          <w:szCs w:val="32"/>
        </w:rPr>
      </w:pPr>
    </w:p>
    <w:p w:rsidR="0045340A" w:rsidRDefault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Позначте групу елементів, до якої належать Натрій і Калій:</w:t>
      </w:r>
    </w:p>
    <w:p w:rsidR="0045340A" w:rsidRDefault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лужні елементи;</w:t>
      </w:r>
    </w:p>
    <w:p w:rsidR="0045340A" w:rsidRDefault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лужноземельні елементи;</w:t>
      </w:r>
    </w:p>
    <w:p w:rsidR="0045340A" w:rsidRDefault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рідкісноземельні елементи;</w:t>
      </w:r>
    </w:p>
    <w:p w:rsidR="0045340A" w:rsidRDefault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галогени.</w:t>
      </w:r>
    </w:p>
    <w:p w:rsidR="0045340A" w:rsidRDefault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Позначте сполуки, у вигляді яких Натрій найчастіше трапляється у побуті:</w:t>
      </w:r>
    </w:p>
    <w:p w:rsidR="0045340A" w:rsidRDefault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кухонна сіль і питна вода;</w:t>
      </w:r>
    </w:p>
    <w:p w:rsidR="0045340A" w:rsidRDefault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сплави з іншими металами;</w:t>
      </w:r>
    </w:p>
    <w:p w:rsidR="0045340A" w:rsidRDefault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крейда;</w:t>
      </w:r>
    </w:p>
    <w:p w:rsidR="0045340A" w:rsidRDefault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мармур.</w:t>
      </w:r>
    </w:p>
    <w:p w:rsidR="0045340A" w:rsidRDefault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Позначте властивості, характерні для лужних металів:</w:t>
      </w:r>
    </w:p>
    <w:p w:rsidR="0045340A" w:rsidRDefault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кислотні;                                                      Б  відновні;</w:t>
      </w:r>
    </w:p>
    <w:p w:rsidR="0045340A" w:rsidRDefault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окисні;                                                          Г  амфотерні.</w:t>
      </w:r>
    </w:p>
    <w:p w:rsidR="0045340A" w:rsidRDefault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Позначте фізичну властивість, характерну для лужних металів:</w:t>
      </w:r>
    </w:p>
    <w:p w:rsidR="0045340A" w:rsidRDefault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м’які;</w:t>
      </w:r>
    </w:p>
    <w:p w:rsidR="0045340A" w:rsidRDefault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не проводять електричний струм;</w:t>
      </w:r>
    </w:p>
    <w:p w:rsidR="0045340A" w:rsidRDefault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за звичайних умов – аморфні речовини;</w:t>
      </w:r>
    </w:p>
    <w:p w:rsidR="0045340A" w:rsidRDefault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мають характерне блакитне забарвлення.</w:t>
      </w:r>
    </w:p>
    <w:p w:rsidR="0045340A" w:rsidRDefault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Позначте хімічну властивість, характерну для лужних металів:</w:t>
      </w:r>
    </w:p>
    <w:p w:rsidR="0045340A" w:rsidRDefault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за звичайних умов – інертні;</w:t>
      </w:r>
    </w:p>
    <w:p w:rsidR="0045340A" w:rsidRDefault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не реагують із киснем;</w:t>
      </w:r>
    </w:p>
    <w:p w:rsidR="0045340A" w:rsidRDefault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відновлюють активніші за них метали;</w:t>
      </w:r>
    </w:p>
    <w:p w:rsidR="0045340A" w:rsidRDefault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реагують із водою, утворюючи луги.</w:t>
      </w:r>
    </w:p>
    <w:p w:rsidR="0045340A" w:rsidRDefault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Установіть відповідність між реагентами та продуктами реакції:</w:t>
      </w:r>
    </w:p>
    <w:p w:rsidR="0045340A" w:rsidRPr="0045340A" w:rsidRDefault="0045340A">
      <w:pPr>
        <w:rPr>
          <w:rFonts w:ascii="Times New Roman" w:hAnsi="Times New Roman" w:cs="Times New Roman"/>
          <w:b/>
          <w:sz w:val="28"/>
          <w:szCs w:val="28"/>
        </w:rPr>
      </w:pPr>
      <w:r w:rsidRPr="0045340A">
        <w:rPr>
          <w:rFonts w:ascii="Times New Roman" w:hAnsi="Times New Roman" w:cs="Times New Roman"/>
          <w:b/>
          <w:sz w:val="28"/>
          <w:szCs w:val="28"/>
        </w:rPr>
        <w:t>Реагенти                           Продукти реакції</w:t>
      </w:r>
    </w:p>
    <w:p w:rsidR="0045340A" w:rsidRPr="0045340A" w:rsidRDefault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2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50212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35021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1 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5021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40A" w:rsidRPr="0045340A" w:rsidRDefault="0045340A" w:rsidP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2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5340A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53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2 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40A" w:rsidRPr="0045340A" w:rsidRDefault="0045340A" w:rsidP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0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5340A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53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r w:rsidR="00350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3  2NaOH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40A" w:rsidRPr="00350212" w:rsidRDefault="0045340A" w:rsidP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350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Na + S.                       </w:t>
      </w:r>
      <w:r w:rsidR="00350212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 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="0035021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5  2NaCl.</w:t>
      </w:r>
    </w:p>
    <w:p w:rsidR="00505655" w:rsidRDefault="00505655" w:rsidP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 Позначте ознаку протікання реакції при взаємодії калію з водою:</w:t>
      </w:r>
    </w:p>
    <w:p w:rsidR="00505655" w:rsidRDefault="00505655" w:rsidP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дуже бурхливо, із запаленням;</w:t>
      </w:r>
    </w:p>
    <w:p w:rsidR="00505655" w:rsidRDefault="00505655" w:rsidP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не дуже активно;</w:t>
      </w:r>
    </w:p>
    <w:p w:rsidR="00505655" w:rsidRDefault="00505655" w:rsidP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повільно, з виділенням світла;</w:t>
      </w:r>
    </w:p>
    <w:p w:rsidR="00505655" w:rsidRDefault="00505655" w:rsidP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не реагують.</w:t>
      </w:r>
    </w:p>
    <w:p w:rsidR="00505655" w:rsidRDefault="00505655" w:rsidP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 Позначте колір, у який забарвлюють полум’я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Натрію:</w:t>
      </w:r>
    </w:p>
    <w:p w:rsidR="00505655" w:rsidRDefault="00505655" w:rsidP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жовтий;                                                      Б  червоний;</w:t>
      </w:r>
    </w:p>
    <w:p w:rsidR="00505655" w:rsidRDefault="00505655" w:rsidP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зелений;                                                     Г  блакитний.</w:t>
      </w:r>
    </w:p>
    <w:p w:rsidR="00505655" w:rsidRDefault="00505655" w:rsidP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 Позначте фізичну властивість, характерну для лужних металів:</w:t>
      </w:r>
    </w:p>
    <w:p w:rsidR="00505655" w:rsidRDefault="00505655" w:rsidP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дуже тверді;</w:t>
      </w:r>
    </w:p>
    <w:p w:rsidR="00505655" w:rsidRDefault="00505655" w:rsidP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проводять електричний струм;</w:t>
      </w:r>
    </w:p>
    <w:p w:rsidR="00505655" w:rsidRDefault="00505655" w:rsidP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за звичайних умов – аморфні речовини;</w:t>
      </w:r>
    </w:p>
    <w:p w:rsidR="00505655" w:rsidRDefault="00505655" w:rsidP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вибухонебезпечні.</w:t>
      </w:r>
    </w:p>
    <w:p w:rsidR="00505655" w:rsidRDefault="00505655" w:rsidP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Позначте хімічну властивість, характерну для лужних металів:</w:t>
      </w:r>
    </w:p>
    <w:p w:rsidR="00505655" w:rsidRDefault="00505655" w:rsidP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не взаємодіють із водою;</w:t>
      </w:r>
    </w:p>
    <w:p w:rsidR="00505655" w:rsidRDefault="00505655" w:rsidP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не реагують із киснем;</w:t>
      </w:r>
    </w:p>
    <w:p w:rsidR="00505655" w:rsidRDefault="00505655" w:rsidP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відновлюють активніші за них метали;</w:t>
      </w:r>
    </w:p>
    <w:p w:rsidR="00505655" w:rsidRDefault="00505655" w:rsidP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реагують із сіркою.</w:t>
      </w:r>
    </w:p>
    <w:p w:rsidR="00505655" w:rsidRDefault="00505655" w:rsidP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 Позначте формулу речовини, яка утворюється при взаємодії натрію з киснем:</w:t>
      </w:r>
    </w:p>
    <w:p w:rsidR="00505655" w:rsidRPr="00505655" w:rsidRDefault="00505655" w:rsidP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</w:t>
      </w:r>
      <w:proofErr w:type="spellEnd"/>
      <w:r w:rsidRPr="003502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502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 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502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655" w:rsidRDefault="00505655" w:rsidP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02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502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502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50212">
        <w:rPr>
          <w:rFonts w:ascii="Times New Roman" w:hAnsi="Times New Roman" w:cs="Times New Roman"/>
          <w:sz w:val="28"/>
          <w:szCs w:val="28"/>
        </w:rPr>
        <w:t>;</w:t>
      </w:r>
      <w:r w:rsidR="003502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502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</w:t>
      </w:r>
      <w:proofErr w:type="spellEnd"/>
      <w:r w:rsidRPr="0035021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655" w:rsidRDefault="00505655" w:rsidP="00505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 Установіть відповідність між реагентами та продуктами реакції:</w:t>
      </w:r>
    </w:p>
    <w:p w:rsidR="00505655" w:rsidRPr="0045340A" w:rsidRDefault="00505655" w:rsidP="00505655">
      <w:pPr>
        <w:rPr>
          <w:rFonts w:ascii="Times New Roman" w:hAnsi="Times New Roman" w:cs="Times New Roman"/>
          <w:b/>
          <w:sz w:val="28"/>
          <w:szCs w:val="28"/>
        </w:rPr>
      </w:pPr>
      <w:r w:rsidRPr="0045340A">
        <w:rPr>
          <w:rFonts w:ascii="Times New Roman" w:hAnsi="Times New Roman" w:cs="Times New Roman"/>
          <w:b/>
          <w:sz w:val="28"/>
          <w:szCs w:val="28"/>
        </w:rPr>
        <w:t>Реагенти                           Продукти реакції</w:t>
      </w:r>
    </w:p>
    <w:p w:rsidR="00505655" w:rsidRPr="00505655" w:rsidRDefault="00505655" w:rsidP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2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05655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5056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3502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212">
        <w:rPr>
          <w:rFonts w:ascii="Times New Roman" w:hAnsi="Times New Roman" w:cs="Times New Roman"/>
          <w:sz w:val="28"/>
          <w:szCs w:val="28"/>
        </w:rPr>
        <w:t xml:space="preserve">      </w:t>
      </w:r>
      <w:r w:rsidRPr="00505655">
        <w:rPr>
          <w:rFonts w:ascii="Times New Roman" w:hAnsi="Times New Roman" w:cs="Times New Roman"/>
          <w:sz w:val="28"/>
          <w:szCs w:val="28"/>
        </w:rPr>
        <w:t xml:space="preserve">1 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056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655" w:rsidRPr="00505655" w:rsidRDefault="00505655" w:rsidP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2K + O</w:t>
      </w:r>
      <w:r w:rsidRPr="005056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  <w:r w:rsidR="003502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505655">
        <w:rPr>
          <w:rFonts w:ascii="Times New Roman" w:hAnsi="Times New Roman" w:cs="Times New Roman"/>
          <w:sz w:val="28"/>
          <w:szCs w:val="28"/>
        </w:rPr>
        <w:t xml:space="preserve">2 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056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056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655" w:rsidRPr="00505655" w:rsidRDefault="00505655" w:rsidP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2K + 2H</w:t>
      </w:r>
      <w:r w:rsidRPr="005056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="0035021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05655">
        <w:rPr>
          <w:rFonts w:ascii="Times New Roman" w:hAnsi="Times New Roman" w:cs="Times New Roman"/>
          <w:sz w:val="28"/>
          <w:szCs w:val="28"/>
        </w:rPr>
        <w:t>3  2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505655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056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565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05655" w:rsidRPr="00505655" w:rsidRDefault="00505655" w:rsidP="0045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05655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05655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05655">
        <w:rPr>
          <w:rFonts w:ascii="Times New Roman" w:hAnsi="Times New Roman" w:cs="Times New Roman"/>
          <w:sz w:val="28"/>
          <w:szCs w:val="28"/>
        </w:rPr>
        <w:t xml:space="preserve">.                        </w:t>
      </w:r>
      <w:r w:rsidR="003502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05655">
        <w:rPr>
          <w:rFonts w:ascii="Times New Roman" w:hAnsi="Times New Roman" w:cs="Times New Roman"/>
          <w:sz w:val="28"/>
          <w:szCs w:val="28"/>
        </w:rPr>
        <w:t xml:space="preserve">4 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056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655" w:rsidRPr="00505655" w:rsidRDefault="00505655" w:rsidP="0045340A">
      <w:pPr>
        <w:rPr>
          <w:rFonts w:ascii="Times New Roman" w:hAnsi="Times New Roman" w:cs="Times New Roman"/>
          <w:sz w:val="28"/>
          <w:szCs w:val="28"/>
        </w:rPr>
      </w:pPr>
      <w:r w:rsidRPr="0050565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502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05655">
        <w:rPr>
          <w:rFonts w:ascii="Times New Roman" w:hAnsi="Times New Roman" w:cs="Times New Roman"/>
          <w:sz w:val="28"/>
          <w:szCs w:val="28"/>
        </w:rPr>
        <w:t>5  2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05655" w:rsidRPr="00505655" w:rsidSect="007368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4D7"/>
    <w:rsid w:val="00350212"/>
    <w:rsid w:val="0045340A"/>
    <w:rsid w:val="00505655"/>
    <w:rsid w:val="0073682D"/>
    <w:rsid w:val="00C034D7"/>
    <w:rsid w:val="00EF2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3</cp:revision>
  <dcterms:created xsi:type="dcterms:W3CDTF">2018-05-08T22:54:00Z</dcterms:created>
  <dcterms:modified xsi:type="dcterms:W3CDTF">2018-05-10T18:37:00Z</dcterms:modified>
</cp:coreProperties>
</file>