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9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color w:val="505056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Pr="00902886">
        <w:rPr>
          <w:rStyle w:val="a6"/>
          <w:rFonts w:ascii="Times New Roman" w:hAnsi="Times New Roman" w:cs="Times New Roman"/>
          <w:color w:val="505056"/>
          <w:sz w:val="28"/>
          <w:szCs w:val="28"/>
          <w:bdr w:val="none" w:sz="0" w:space="0" w:color="auto" w:frame="1"/>
          <w:shd w:val="clear" w:color="auto" w:fill="FFFFFF"/>
        </w:rPr>
        <w:t xml:space="preserve">Навіть якщо ви любите проводити час вдома у зручному трикотажному костюмі, скоріше за все халат ви також вдягаєте вранці і ввечері </w:t>
      </w:r>
      <w:proofErr w:type="gramStart"/>
      <w:r w:rsidRPr="00902886">
        <w:rPr>
          <w:rStyle w:val="a6"/>
          <w:rFonts w:ascii="Times New Roman" w:hAnsi="Times New Roman" w:cs="Times New Roman"/>
          <w:color w:val="505056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Pr="00902886">
        <w:rPr>
          <w:rStyle w:val="a6"/>
          <w:rFonts w:ascii="Times New Roman" w:hAnsi="Times New Roman" w:cs="Times New Roman"/>
          <w:color w:val="505056"/>
          <w:sz w:val="28"/>
          <w:szCs w:val="28"/>
          <w:bdr w:val="none" w:sz="0" w:space="0" w:color="auto" w:frame="1"/>
          <w:shd w:val="clear" w:color="auto" w:fill="FFFFFF"/>
        </w:rPr>
        <w:t xml:space="preserve">ісля душу. Його зручно накинути поверх </w:t>
      </w:r>
      <w:proofErr w:type="gramStart"/>
      <w:r w:rsidRPr="00902886">
        <w:rPr>
          <w:rStyle w:val="a6"/>
          <w:rFonts w:ascii="Times New Roman" w:hAnsi="Times New Roman" w:cs="Times New Roman"/>
          <w:color w:val="505056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Pr="00902886">
        <w:rPr>
          <w:rStyle w:val="a6"/>
          <w:rFonts w:ascii="Times New Roman" w:hAnsi="Times New Roman" w:cs="Times New Roman"/>
          <w:color w:val="505056"/>
          <w:sz w:val="28"/>
          <w:szCs w:val="28"/>
          <w:bdr w:val="none" w:sz="0" w:space="0" w:color="auto" w:frame="1"/>
          <w:shd w:val="clear" w:color="auto" w:fill="FFFFFF"/>
        </w:rPr>
        <w:t>іжами чи нічної сорочки – в такому вигляді так приємно випити ранкову каву і приготувати легкий сніданок. Взимку домашній халат, пошитий з флісу або махрової тканини, ще й додатково зігрі</w:t>
      </w:r>
      <w:proofErr w:type="gramStart"/>
      <w:r w:rsidRPr="00902886">
        <w:rPr>
          <w:rStyle w:val="a6"/>
          <w:rFonts w:ascii="Times New Roman" w:hAnsi="Times New Roman" w:cs="Times New Roman"/>
          <w:color w:val="505056"/>
          <w:sz w:val="28"/>
          <w:szCs w:val="28"/>
          <w:bdr w:val="none" w:sz="0" w:space="0" w:color="auto" w:frame="1"/>
          <w:shd w:val="clear" w:color="auto" w:fill="FFFFFF"/>
        </w:rPr>
        <w:t>є.</w:t>
      </w:r>
      <w:proofErr w:type="gramEnd"/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 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Халат в якості одягу для дому може виконувати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р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ізні функції, відповідно і шиється із різних матеріалів: з атласу, шовку, віскози, трикотажу, махрової і навіть шерстяної тканини, флісу. Для оздоблення часто використовують контрастний кант. В якості застібки зазвичай служить пояс, що зав’язується. Серед викрійок Burda ви можете вибрати модель, яка найбільше вам пасу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є,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за потреби легко змінити довжину – вкоротити або видовжити.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ХАЛАТ ДОВЖИНИ МАКСІ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Такий м'який і затишний халат, що навіть не хочеться його знімати! Повітряний шифон поверх оксамиту на трикотажній основі надає цій моделі аристократичності.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366940D8" wp14:editId="7EE97921">
            <wp:extent cx="5632315" cy="4649821"/>
            <wp:effectExtent l="0" t="0" r="6985" b="0"/>
            <wp:docPr id="17" name="Рисунок 17" descr="https://burdastyle.ua/sites/default/files/inline/images/vykriyky_halativ_burdastyl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rdastyle.ua/sites/default/files/inline/images/vykriyky_halativ_burdastyle_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44" cy="46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>ДВОБІЧНИЙ ХАЛАТ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Як приємно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п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ісля пробудження загорнутися у трикотажний халат! Його родзинка - гра лицьового та виворітного бокі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в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трикотажу.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5DD8DEF2" wp14:editId="63EDE2C6">
            <wp:extent cx="6125605" cy="5914417"/>
            <wp:effectExtent l="0" t="0" r="8890" b="0"/>
            <wp:docPr id="16" name="Рисунок 16" descr="https://burdastyle.ua/sites/default/files/inline/images/vykriyky_halativ_burdasty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dastyle.ua/sites/default/files/inline/images/vykriyky_halativ_burdastyl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10" cy="59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>ХАЛАТ І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 xml:space="preserve"> СУЦІЛЬНОКРОЄНИМИ РУКАВАМИ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Коли є такий затишний халат із запахом, з м'якого трикотажу, в який можна загорнутися як в кокон, ранкові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п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ідйоми будуть завжди радісними!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38219F3F" wp14:editId="7CE6FB24">
            <wp:extent cx="5924145" cy="6682902"/>
            <wp:effectExtent l="0" t="0" r="635" b="3810"/>
            <wp:docPr id="15" name="Рисунок 15" descr="https://burdastyle.ua/sites/default/files/inline/images/vykriyky_halativ_burdasty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rdastyle.ua/sites/default/files/inline/images/vykriyky_halativ_burdastyl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71" cy="66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>ХАЛАТ І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 xml:space="preserve"> ШИРОКИМИ РУКАВАМИ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Накинувши вранці легке шовкове кімоно з широкими рукавами,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ви в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ідчуєте повний комфорт та затишок.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443D8A51" wp14:editId="07F0112F">
            <wp:extent cx="5817140" cy="5311302"/>
            <wp:effectExtent l="0" t="0" r="0" b="3810"/>
            <wp:docPr id="14" name="Рисунок 14" descr="https://burdastyle.ua/sites/default/files/inline/images/vykriyky_halativ_burdastyl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rdastyle.ua/sites/default/files/inline/images/vykriyky_halativ_burdastyl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67" cy="53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>ХАЛАТ І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 xml:space="preserve"> КАПЮШОНОМ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Відмінний початок дня подарує халат з віскози з романтичним квітковим малюнком. Струменистий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матер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іал дивовижно м’яко облягає фігуру, краї бортів та капюшона прикрашені кантом.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center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1FCFDDB1" wp14:editId="047889D3">
            <wp:extent cx="5690681" cy="5622587"/>
            <wp:effectExtent l="0" t="0" r="5715" b="0"/>
            <wp:docPr id="13" name="Рисунок 13" descr="https://burdastyle.ua/sites/default/files/inline/images/vykriyky_halativ_burdasty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rdastyle.ua/sites/default/files/inline/images/vykriyky_halativ_burdastyl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09" cy="56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 xml:space="preserve">ХАЛАТ-КІМОНО 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 xml:space="preserve"> КИШЕНЯМИ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Зручний халат із тканини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п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іке - вдалий варіант для того, щоб ваш ранок пройшов у затишку та з повним комфортом.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1F4C11CF" wp14:editId="445407D8">
            <wp:extent cx="6040876" cy="5642043"/>
            <wp:effectExtent l="0" t="0" r="0" b="0"/>
            <wp:docPr id="12" name="Рисунок 12" descr="https://burdastyle.ua/sites/default/files/inline/images/vykriyky_halativ_burdastyl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rdastyle.ua/sites/default/files/inline/images/vykriyky_halativ_burdastyle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56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 xml:space="preserve">БАННИЙ ХАЛАТ 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 xml:space="preserve"> КАПЮШОНОМ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Вдома, у сауні, відпустці – гарний банний халат незамінний. Особливо якщо у вас модель оптимальної довжини, з великим капюшоном і глибокими кишенямиВдома, у сауні, відпустці – гарний банний халат незамінний. Особливо якщо у вас модель оптимальної довжини, з великим капюшоном і глибокими кишенями.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66BDB48B" wp14:editId="16C438DA">
            <wp:extent cx="5894961" cy="6507804"/>
            <wp:effectExtent l="0" t="0" r="0" b="7620"/>
            <wp:docPr id="11" name="Рисунок 11" descr="https://burdastyle.ua/sites/default/files/inline/images/vykriyky_halativ_burdastyl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rdastyle.ua/sites/default/files/inline/images/vykriyky_halativ_burdastyl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87" cy="65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 xml:space="preserve">ХАЛАТ В ЯПОНСЬКОМУ 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СТИЛ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І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Шовковий халат із шалевим коміром в парі з брюками вільного крою - чудове вбрання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на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ранок вдома.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00C5BC72" wp14:editId="3CDB0C33">
            <wp:extent cx="5612859" cy="5797685"/>
            <wp:effectExtent l="0" t="0" r="6985" b="0"/>
            <wp:docPr id="10" name="Рисунок 10" descr="https://burdastyle.ua/sites/default/files/inline/images/vykriyky_halativ_burdastyl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urdastyle.ua/sites/default/files/inline/images/vykriyky_halativ_burdastyle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89" cy="57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 xml:space="preserve">   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 xml:space="preserve">ХАЛАТ 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 xml:space="preserve"> ОКСАМИТУ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Ця модель пошита з однотонних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матер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іалів. Вона красива і зручна - як раз те, що треба, якщо ви хочете побути наодинці з коханою людиною.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3A6FCF81" wp14:editId="6E785809">
            <wp:extent cx="6303522" cy="6556442"/>
            <wp:effectExtent l="0" t="0" r="2540" b="0"/>
            <wp:docPr id="9" name="Рисунок 9" descr="https://burdastyle.ua/sites/default/files/inline/images/vykriyky_halativ_burdastyl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urdastyle.ua/sites/default/files/inline/images/vykriyky_halativ_burdastyle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443" cy="65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 xml:space="preserve"> 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>ХАЛАТ-КІМОНО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Накинувши вранці легке кімоно зі східними мотивами, оздоблене кантами вздовж планок горловини, бортів та рукавів,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ви в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ідчуєте, що прекрасна зимова казка триває…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19D638C0" wp14:editId="4A4BCB62">
            <wp:extent cx="5982509" cy="6585625"/>
            <wp:effectExtent l="0" t="0" r="0" b="5715"/>
            <wp:docPr id="8" name="Рисунок 8" descr="https://burdastyle.ua/sites/default/files/inline/images/vykriyky_halativ_burdastyl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urdastyle.ua/sites/default/files/inline/images/vykriyky_halativ_burdastyle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35" cy="65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>МАХРОВИЙ БАННИЙ ХАЛАТ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Ви любите спа-процедури? Тоді розкішний махровий халат вам точно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стане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в пригоді! Він оздоблений контрастною саржевою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стр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ічкою, на грудях красується емблема, замість застібки - пояс, що зав'язується.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58C639D4" wp14:editId="47A561F1">
            <wp:extent cx="5749047" cy="6128426"/>
            <wp:effectExtent l="0" t="0" r="4445" b="5715"/>
            <wp:docPr id="7" name="Рисунок 7" descr="https://burdastyle.ua/sites/default/files/inline/images/vykriyky_halativ_burdastyl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urdastyle.ua/sites/default/files/inline/images/vykriyky_halativ_burdastyle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74" cy="61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  <w:r w:rsidRPr="00230378"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  <w:t> </w:t>
      </w: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Default="00CF3398" w:rsidP="00CF3398">
      <w:pPr>
        <w:shd w:val="clear" w:color="auto" w:fill="FFFFFF"/>
        <w:spacing w:after="0" w:line="510" w:lineRule="atLeast"/>
        <w:textAlignment w:val="baseline"/>
        <w:outlineLvl w:val="1"/>
        <w:rPr>
          <w:rFonts w:ascii="PragmaticaCondLight-Reg" w:eastAsia="Times New Roman" w:hAnsi="PragmaticaCondLight-Reg" w:cs="Times New Roman"/>
          <w:caps/>
          <w:color w:val="505056"/>
          <w:sz w:val="36"/>
          <w:szCs w:val="36"/>
          <w:lang w:eastAsia="ru-RU"/>
        </w:rPr>
      </w:pPr>
    </w:p>
    <w:p w:rsidR="00CF3398" w:rsidRPr="00230378" w:rsidRDefault="00CF3398" w:rsidP="00CF3398">
      <w:pPr>
        <w:shd w:val="clear" w:color="auto" w:fill="FFFFFF"/>
        <w:spacing w:after="0" w:line="51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lastRenderedPageBreak/>
        <w:t>ХАЛАТ І</w:t>
      </w:r>
      <w:proofErr w:type="gramStart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aps/>
          <w:color w:val="505056"/>
          <w:sz w:val="28"/>
          <w:szCs w:val="28"/>
          <w:lang w:eastAsia="ru-RU"/>
        </w:rPr>
        <w:t xml:space="preserve"> ТРИКОТАЖНИМИ МАНЖЕТАМИ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  </w:t>
      </w: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Романтика і спорт поєдналися в цій моделі завдовжки до колін, з квітковим принтом і високими манжетами з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круглов'язаного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полотна. </w:t>
      </w:r>
      <w:proofErr w:type="gramStart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З</w:t>
      </w:r>
      <w:proofErr w:type="gramEnd"/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 xml:space="preserve"> боків виконані розрізи.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</w:pPr>
      <w:r w:rsidRPr="00230378">
        <w:rPr>
          <w:rFonts w:ascii="Times New Roman" w:eastAsia="Times New Roman" w:hAnsi="Times New Roman" w:cs="Times New Roman"/>
          <w:color w:val="505056"/>
          <w:sz w:val="28"/>
          <w:szCs w:val="28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jc w:val="both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 w:rsidRPr="00230378"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  <w:t> </w:t>
      </w:r>
    </w:p>
    <w:p w:rsidR="00CF3398" w:rsidRPr="00230378" w:rsidRDefault="00CF3398" w:rsidP="00CF3398">
      <w:pPr>
        <w:shd w:val="clear" w:color="auto" w:fill="FFFFFF"/>
        <w:spacing w:after="0" w:line="240" w:lineRule="auto"/>
        <w:textAlignment w:val="baseline"/>
        <w:rPr>
          <w:rFonts w:ascii="PragmaticaLight-Reg" w:eastAsia="Times New Roman" w:hAnsi="PragmaticaLight-Reg" w:cs="Times New Roman"/>
          <w:color w:val="505056"/>
          <w:sz w:val="21"/>
          <w:szCs w:val="21"/>
          <w:lang w:eastAsia="ru-RU"/>
        </w:rPr>
      </w:pPr>
      <w:r>
        <w:rPr>
          <w:rFonts w:ascii="PragmaticaLight-Reg" w:eastAsia="Times New Roman" w:hAnsi="PragmaticaLight-Reg" w:cs="Times New Roman"/>
          <w:noProof/>
          <w:color w:val="505056"/>
          <w:sz w:val="21"/>
          <w:szCs w:val="21"/>
          <w:lang w:eastAsia="ru-RU"/>
        </w:rPr>
        <w:drawing>
          <wp:inline distT="0" distB="0" distL="0" distR="0" wp14:anchorId="2EAB31EB" wp14:editId="78A6D644">
            <wp:extent cx="6605080" cy="5622587"/>
            <wp:effectExtent l="0" t="0" r="5715" b="0"/>
            <wp:docPr id="6" name="Рисунок 6" descr="https://burdastyle.ua/sites/default/files/inline/images/vykriyky_halativ_burdastyl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urdastyle.ua/sites/default/files/inline/images/vykriyky_halativ_burdastyle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97" cy="56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98" w:rsidRDefault="00CF3398" w:rsidP="00CF3398"/>
    <w:p w:rsidR="00CF3398" w:rsidRDefault="00CF3398" w:rsidP="00CF3398"/>
    <w:p w:rsidR="00CF3398" w:rsidRDefault="00CF3398" w:rsidP="00CF3398"/>
    <w:p w:rsidR="00CF3398" w:rsidRDefault="00CF3398" w:rsidP="00CF3398"/>
    <w:p w:rsidR="00CF3398" w:rsidRDefault="00CF3398" w:rsidP="00CF3398"/>
    <w:p w:rsidR="00CF3398" w:rsidRDefault="00CF3398" w:rsidP="00CF3398"/>
    <w:p w:rsidR="00CF3398" w:rsidRDefault="00CF3398" w:rsidP="00CF3398"/>
    <w:p w:rsidR="00CF3398" w:rsidRPr="0009555E" w:rsidRDefault="00CF3398" w:rsidP="00CF3398">
      <w:pPr>
        <w:pStyle w:val="cdt4ke"/>
        <w:spacing w:before="120" w:beforeAutospacing="0" w:after="0" w:afterAutospacing="0"/>
        <w:jc w:val="both"/>
        <w:rPr>
          <w:color w:val="212121"/>
          <w:sz w:val="28"/>
          <w:szCs w:val="28"/>
        </w:rPr>
      </w:pPr>
      <w:r>
        <w:rPr>
          <w:rStyle w:val="a5"/>
          <w:rFonts w:ascii="Comfortaa" w:hAnsi="Comfortaa"/>
          <w:color w:val="000000"/>
          <w:sz w:val="36"/>
          <w:szCs w:val="36"/>
        </w:rPr>
        <w:lastRenderedPageBreak/>
        <w:t xml:space="preserve">   </w:t>
      </w:r>
      <w:r w:rsidRPr="0009555E">
        <w:rPr>
          <w:rStyle w:val="a6"/>
          <w:iCs/>
          <w:color w:val="000000"/>
          <w:sz w:val="28"/>
          <w:szCs w:val="28"/>
        </w:rPr>
        <w:t>Халати</w:t>
      </w:r>
      <w:r w:rsidRPr="0009555E">
        <w:rPr>
          <w:rStyle w:val="a5"/>
          <w:color w:val="000000"/>
          <w:sz w:val="28"/>
          <w:szCs w:val="28"/>
        </w:rPr>
        <w:t xml:space="preserve"> – плечовий верхній одяг із розрізом спереду донизу, із застібкою або </w:t>
      </w:r>
      <w:proofErr w:type="gramStart"/>
      <w:r w:rsidRPr="0009555E">
        <w:rPr>
          <w:rStyle w:val="a5"/>
          <w:color w:val="000000"/>
          <w:sz w:val="28"/>
          <w:szCs w:val="28"/>
        </w:rPr>
        <w:t>без</w:t>
      </w:r>
      <w:proofErr w:type="gramEnd"/>
      <w:r w:rsidRPr="0009555E">
        <w:rPr>
          <w:rStyle w:val="a5"/>
          <w:color w:val="000000"/>
          <w:sz w:val="28"/>
          <w:szCs w:val="28"/>
        </w:rPr>
        <w:t xml:space="preserve"> неї (з поясом, що зав’язується). Розрізняють робочі та домашні халати. </w:t>
      </w:r>
      <w:proofErr w:type="gramStart"/>
      <w:r w:rsidRPr="0009555E">
        <w:rPr>
          <w:rStyle w:val="a5"/>
          <w:color w:val="000000"/>
          <w:sz w:val="28"/>
          <w:szCs w:val="28"/>
        </w:rPr>
        <w:t>Р</w:t>
      </w:r>
      <w:proofErr w:type="gramEnd"/>
      <w:r w:rsidRPr="0009555E">
        <w:rPr>
          <w:rStyle w:val="a5"/>
          <w:color w:val="000000"/>
          <w:sz w:val="28"/>
          <w:szCs w:val="28"/>
        </w:rPr>
        <w:t>ізновидами халата є пеньюар (нарядні халати для вечірнього та ранкового туалету), кімоно, банні халати.</w:t>
      </w:r>
    </w:p>
    <w:p w:rsidR="00CF3398" w:rsidRPr="0009555E" w:rsidRDefault="00CF3398" w:rsidP="00CF3398">
      <w:pPr>
        <w:pStyle w:val="cdt4ke"/>
        <w:spacing w:before="120" w:beforeAutospacing="0" w:after="0" w:afterAutospacing="0"/>
        <w:jc w:val="both"/>
        <w:rPr>
          <w:color w:val="212121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   </w:t>
      </w:r>
      <w:r w:rsidRPr="0009555E">
        <w:rPr>
          <w:rStyle w:val="a6"/>
          <w:iCs/>
          <w:color w:val="000000"/>
          <w:sz w:val="28"/>
          <w:szCs w:val="28"/>
        </w:rPr>
        <w:t>Борт</w:t>
      </w:r>
      <w:r w:rsidRPr="0009555E">
        <w:rPr>
          <w:rStyle w:val="a5"/>
          <w:color w:val="000000"/>
          <w:sz w:val="28"/>
          <w:szCs w:val="28"/>
        </w:rPr>
        <w:t xml:space="preserve"> — лівий або правий край </w:t>
      </w:r>
      <w:proofErr w:type="gramStart"/>
      <w:r w:rsidRPr="0009555E">
        <w:rPr>
          <w:rStyle w:val="a5"/>
          <w:color w:val="000000"/>
          <w:sz w:val="28"/>
          <w:szCs w:val="28"/>
        </w:rPr>
        <w:t>п</w:t>
      </w:r>
      <w:proofErr w:type="gramEnd"/>
      <w:r w:rsidRPr="0009555E">
        <w:rPr>
          <w:rStyle w:val="a5"/>
          <w:color w:val="000000"/>
          <w:sz w:val="28"/>
          <w:szCs w:val="28"/>
        </w:rPr>
        <w:t>ілочки верхнього одягу із розрізом спереду донизу, із застібкою або без неї, з запахом</w:t>
      </w:r>
      <w:r>
        <w:rPr>
          <w:rStyle w:val="a5"/>
          <w:color w:val="000000"/>
          <w:sz w:val="28"/>
          <w:szCs w:val="28"/>
        </w:rPr>
        <w:t xml:space="preserve"> </w:t>
      </w:r>
      <w:r w:rsidRPr="0009555E">
        <w:rPr>
          <w:rStyle w:val="a5"/>
          <w:color w:val="000000"/>
          <w:sz w:val="28"/>
          <w:szCs w:val="28"/>
        </w:rPr>
        <w:t>(з поясом, що зав’язується).</w:t>
      </w:r>
    </w:p>
    <w:p w:rsidR="00CF3398" w:rsidRPr="0009555E" w:rsidRDefault="00CF3398" w:rsidP="00CF3398">
      <w:pPr>
        <w:pStyle w:val="cdt4ke"/>
        <w:spacing w:before="120" w:beforeAutospacing="0" w:after="0" w:afterAutospacing="0"/>
        <w:jc w:val="both"/>
        <w:rPr>
          <w:color w:val="212121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   </w:t>
      </w:r>
      <w:proofErr w:type="gramStart"/>
      <w:r w:rsidRPr="0009555E">
        <w:rPr>
          <w:rStyle w:val="a6"/>
          <w:iCs/>
          <w:color w:val="000000"/>
          <w:sz w:val="28"/>
          <w:szCs w:val="28"/>
        </w:rPr>
        <w:t>П</w:t>
      </w:r>
      <w:proofErr w:type="gramEnd"/>
      <w:r w:rsidRPr="0009555E">
        <w:rPr>
          <w:rStyle w:val="a6"/>
          <w:iCs/>
          <w:color w:val="000000"/>
          <w:sz w:val="28"/>
          <w:szCs w:val="28"/>
        </w:rPr>
        <w:t>ідборт</w:t>
      </w:r>
      <w:r w:rsidRPr="0009555E">
        <w:rPr>
          <w:rStyle w:val="a5"/>
          <w:color w:val="000000"/>
          <w:sz w:val="28"/>
          <w:szCs w:val="28"/>
        </w:rPr>
        <w:t xml:space="preserve"> – внутрішня частина борту, деталь для обробки краю борту. Може бути ві</w:t>
      </w:r>
      <w:proofErr w:type="gramStart"/>
      <w:r w:rsidRPr="0009555E">
        <w:rPr>
          <w:rStyle w:val="a5"/>
          <w:color w:val="000000"/>
          <w:sz w:val="28"/>
          <w:szCs w:val="28"/>
        </w:rPr>
        <w:t>др</w:t>
      </w:r>
      <w:proofErr w:type="gramEnd"/>
      <w:r w:rsidRPr="0009555E">
        <w:rPr>
          <w:rStyle w:val="a5"/>
          <w:color w:val="000000"/>
          <w:sz w:val="28"/>
          <w:szCs w:val="28"/>
        </w:rPr>
        <w:t>ізним або суцільнокроєним з пілочкою.</w:t>
      </w:r>
    </w:p>
    <w:p w:rsidR="00CF3398" w:rsidRPr="0009555E" w:rsidRDefault="00CF3398" w:rsidP="00CF3398">
      <w:pPr>
        <w:pStyle w:val="cdt4ke"/>
        <w:spacing w:before="225" w:beforeAutospacing="0" w:after="0" w:afterAutospacing="0"/>
        <w:jc w:val="both"/>
        <w:rPr>
          <w:b/>
          <w:color w:val="212121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  </w:t>
      </w:r>
      <w:r w:rsidRPr="0009555E">
        <w:rPr>
          <w:rStyle w:val="a5"/>
          <w:b/>
          <w:color w:val="000000"/>
          <w:sz w:val="28"/>
          <w:szCs w:val="28"/>
        </w:rPr>
        <w:t xml:space="preserve">Види застібок за конструкцією </w:t>
      </w:r>
    </w:p>
    <w:p w:rsidR="00CF3398" w:rsidRPr="0009555E" w:rsidRDefault="00CF3398" w:rsidP="00CF3398">
      <w:pPr>
        <w:pStyle w:val="cdt4ke"/>
        <w:spacing w:before="160" w:beforeAutospacing="0" w:after="0" w:afterAutospacing="0"/>
        <w:jc w:val="both"/>
        <w:rPr>
          <w:color w:val="212121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  </w:t>
      </w:r>
      <w:r w:rsidRPr="0009555E">
        <w:rPr>
          <w:rStyle w:val="a5"/>
          <w:color w:val="000000"/>
          <w:sz w:val="28"/>
          <w:szCs w:val="28"/>
        </w:rPr>
        <w:t xml:space="preserve">Застібки, які не доходять </w:t>
      </w:r>
      <w:proofErr w:type="gramStart"/>
      <w:r w:rsidRPr="0009555E">
        <w:rPr>
          <w:rStyle w:val="a5"/>
          <w:color w:val="000000"/>
          <w:sz w:val="28"/>
          <w:szCs w:val="28"/>
        </w:rPr>
        <w:t>до</w:t>
      </w:r>
      <w:proofErr w:type="gramEnd"/>
      <w:r w:rsidRPr="0009555E">
        <w:rPr>
          <w:rStyle w:val="a5"/>
          <w:color w:val="000000"/>
          <w:sz w:val="28"/>
          <w:szCs w:val="28"/>
        </w:rPr>
        <w:t xml:space="preserve"> </w:t>
      </w:r>
      <w:proofErr w:type="gramStart"/>
      <w:r w:rsidRPr="0009555E">
        <w:rPr>
          <w:rStyle w:val="a5"/>
          <w:color w:val="000000"/>
          <w:sz w:val="28"/>
          <w:szCs w:val="28"/>
        </w:rPr>
        <w:t>низу</w:t>
      </w:r>
      <w:proofErr w:type="gramEnd"/>
      <w:r w:rsidRPr="0009555E">
        <w:rPr>
          <w:rStyle w:val="a5"/>
          <w:color w:val="000000"/>
          <w:sz w:val="28"/>
          <w:szCs w:val="28"/>
        </w:rPr>
        <w:t xml:space="preserve"> виробу (вшивні планки, однією обшивкою та ін.)</w:t>
      </w:r>
    </w:p>
    <w:p w:rsidR="00CF3398" w:rsidRPr="0009555E" w:rsidRDefault="00CF3398" w:rsidP="00CF3398">
      <w:pPr>
        <w:pStyle w:val="cdt4ke"/>
        <w:spacing w:before="160" w:beforeAutospacing="0" w:after="0" w:afterAutospacing="0"/>
        <w:jc w:val="both"/>
        <w:rPr>
          <w:color w:val="212121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  </w:t>
      </w:r>
      <w:r w:rsidRPr="0009555E">
        <w:rPr>
          <w:rStyle w:val="a5"/>
          <w:color w:val="000000"/>
          <w:sz w:val="28"/>
          <w:szCs w:val="28"/>
        </w:rPr>
        <w:t>Застібки, розташовані у шві виробу (тасьма-блискавка, крючки та петлі, шнурівка тощо)</w:t>
      </w:r>
    </w:p>
    <w:p w:rsidR="00CF3398" w:rsidRPr="0009555E" w:rsidRDefault="00CF3398" w:rsidP="00CF3398">
      <w:pPr>
        <w:pStyle w:val="cdt4ke"/>
        <w:spacing w:before="160" w:beforeAutospacing="0" w:after="0" w:afterAutospacing="0"/>
        <w:jc w:val="both"/>
        <w:rPr>
          <w:color w:val="212121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  </w:t>
      </w:r>
      <w:r w:rsidRPr="0009555E">
        <w:rPr>
          <w:rStyle w:val="a5"/>
          <w:color w:val="000000"/>
          <w:sz w:val="28"/>
          <w:szCs w:val="28"/>
        </w:rPr>
        <w:t>Застібки, які доходять до низу виробу (ві</w:t>
      </w:r>
      <w:proofErr w:type="gramStart"/>
      <w:r w:rsidRPr="0009555E">
        <w:rPr>
          <w:rStyle w:val="a5"/>
          <w:color w:val="000000"/>
          <w:sz w:val="28"/>
          <w:szCs w:val="28"/>
        </w:rPr>
        <w:t>др</w:t>
      </w:r>
      <w:proofErr w:type="gramEnd"/>
      <w:r w:rsidRPr="0009555E">
        <w:rPr>
          <w:rStyle w:val="a5"/>
          <w:color w:val="000000"/>
          <w:sz w:val="28"/>
          <w:szCs w:val="28"/>
        </w:rPr>
        <w:t xml:space="preserve">ізними та суцільнокроєними підбортами, з запахом на поясі, тощо). За шириною заходу </w:t>
      </w:r>
      <w:proofErr w:type="gramStart"/>
      <w:r w:rsidRPr="0009555E">
        <w:rPr>
          <w:rStyle w:val="a5"/>
          <w:color w:val="000000"/>
          <w:sz w:val="28"/>
          <w:szCs w:val="28"/>
        </w:rPr>
        <w:t>вони</w:t>
      </w:r>
      <w:proofErr w:type="gramEnd"/>
      <w:r w:rsidRPr="0009555E">
        <w:rPr>
          <w:rStyle w:val="a5"/>
          <w:color w:val="000000"/>
          <w:sz w:val="28"/>
          <w:szCs w:val="28"/>
        </w:rPr>
        <w:t xml:space="preserve"> можуть бути: центральні (2-4см) та зміщені (5-10 см).</w:t>
      </w:r>
    </w:p>
    <w:p w:rsidR="00CF3398" w:rsidRDefault="00CF3398" w:rsidP="00CF3398">
      <w:r w:rsidRPr="006B674C">
        <w:rPr>
          <w:noProof/>
          <w:lang w:eastAsia="ru-RU"/>
        </w:rPr>
        <w:drawing>
          <wp:inline distT="0" distB="0" distL="0" distR="0" wp14:anchorId="3376DD00" wp14:editId="72090ADC">
            <wp:extent cx="5940425" cy="14714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98" w:rsidRDefault="00CF3398" w:rsidP="00CF3398">
      <w:r w:rsidRPr="006B674C">
        <w:rPr>
          <w:noProof/>
          <w:lang w:eastAsia="ru-RU"/>
        </w:rPr>
        <w:drawing>
          <wp:inline distT="0" distB="0" distL="0" distR="0" wp14:anchorId="5FF28D29" wp14:editId="771E45D1">
            <wp:extent cx="5940425" cy="294906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98" w:rsidRDefault="00CF3398" w:rsidP="00CF3398">
      <w:r w:rsidRPr="006B674C">
        <w:rPr>
          <w:noProof/>
          <w:lang w:eastAsia="ru-RU"/>
        </w:rPr>
        <w:lastRenderedPageBreak/>
        <w:drawing>
          <wp:inline distT="0" distB="0" distL="0" distR="0" wp14:anchorId="5F6960A7" wp14:editId="68ADDF13">
            <wp:extent cx="5940425" cy="249781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98" w:rsidRDefault="00CF3398" w:rsidP="00CF3398">
      <w:r w:rsidRPr="006B674C">
        <w:rPr>
          <w:noProof/>
          <w:lang w:eastAsia="ru-RU"/>
        </w:rPr>
        <w:drawing>
          <wp:inline distT="0" distB="0" distL="0" distR="0" wp14:anchorId="7153D821" wp14:editId="38977056">
            <wp:extent cx="5940425" cy="287916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98" w:rsidRDefault="00CF3398" w:rsidP="00CF3398">
      <w:r w:rsidRPr="006B674C">
        <w:rPr>
          <w:noProof/>
          <w:lang w:eastAsia="ru-RU"/>
        </w:rPr>
        <w:drawing>
          <wp:inline distT="0" distB="0" distL="0" distR="0" wp14:anchorId="24BD60F2" wp14:editId="103CE541">
            <wp:extent cx="5943173" cy="3297676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98" w:rsidRPr="009A2FEC" w:rsidRDefault="00CF3398" w:rsidP="00CF339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Основні терміни та поняття</w:t>
      </w:r>
    </w:p>
    <w:p w:rsidR="00CF3398" w:rsidRPr="009A2FEC" w:rsidRDefault="00CF3398" w:rsidP="00CF339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•</w:t>
      </w:r>
      <w:r w:rsidRPr="009A2F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Халати</w:t>
      </w: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плечовий верхній одяг із розрізом спереду донизу, із застібкою або 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без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неї (з поясом, що зав’язується). Розрізняють робочі та домашні халати. 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ізновидами халата є пеньюар (нарядні халати для вечірнього та ранкового туалету), кімоно, банні халати.</w:t>
      </w:r>
    </w:p>
    <w:p w:rsidR="00CF3398" w:rsidRPr="009A2FEC" w:rsidRDefault="00CF3398" w:rsidP="00CF339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•</w:t>
      </w:r>
      <w:r w:rsidRPr="009A2F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Борт</w:t>
      </w: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— лівий або правий край 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ілочки верхнього одягу із розрізом спереду донизу, із застібкою або без неї, з запахом(з поясом, що зав’язується).</w:t>
      </w:r>
    </w:p>
    <w:p w:rsidR="00CF3398" w:rsidRPr="009A2FEC" w:rsidRDefault="00CF3398" w:rsidP="00CF339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•</w:t>
      </w:r>
      <w:proofErr w:type="gramStart"/>
      <w:r w:rsidRPr="009A2F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9A2F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ідборт</w:t>
      </w: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внутрішня частина борту, деталь для обробки краю борту. Може бути ві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др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ізним або суцільнокроєним з пілочкою.</w:t>
      </w:r>
    </w:p>
    <w:p w:rsidR="00CF3398" w:rsidRPr="009A2FEC" w:rsidRDefault="00CF3398" w:rsidP="00CF3398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Види застібок за конструкцією </w:t>
      </w:r>
    </w:p>
    <w:p w:rsidR="00CF3398" w:rsidRPr="009A2FEC" w:rsidRDefault="00CF3398" w:rsidP="00CF3398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•Застібки, які не доходять 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низу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виробу (вшивні планки, однією обшивкою та ін.)</w:t>
      </w:r>
    </w:p>
    <w:p w:rsidR="00CF3398" w:rsidRPr="009A2FEC" w:rsidRDefault="00CF3398" w:rsidP="00CF3398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•Застібки, розташовані у шві виробу (тасьма-блискавка, крючки та петлі, шнурівка тощо)</w:t>
      </w:r>
    </w:p>
    <w:p w:rsidR="00CF3398" w:rsidRPr="009A2FEC" w:rsidRDefault="00CF3398" w:rsidP="00CF3398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• Застібки, які доходять до низу виробу (ві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др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ізними та суцільнокроєними підбортами, з запахом на поясі, тощо). За шириною заходу 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вони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можуть бути: центральні (2-4см) та зміщені (5-10 см).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Технологічна повузлова 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ідовність обробки халатів блуз, суконь, сорочок залежить від їхньої конструкції (від кількості деталей і форми виробу)</w:t>
      </w:r>
    </w:p>
    <w:p w:rsidR="00CF3398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типову можна взяти таку повузлову 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ідовність: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 деталей крою (по кількості, якості, наявності ткацьких дефектів).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2.Перенесення намічених ліній (виточок, складок, застібок, кишень та інш.) </w:t>
      </w: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з однієї деталі на іншу або симетричну деталь, намічання прокладними 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ібками середини цілих деталей.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3.Обробка основних деталей (обробка виточок, складок, рельєфів, пришивання </w:t>
      </w: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кокеток, пришивання доточок 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рукавів, обробка застібки, обробка кишень та інш.).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’єднання основних деталей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5.Обробка коміра та з’єднання його з горловиною.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Обробка рукаві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з’єднання їх з проймами.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7.Обробка низу виробу.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8.Остаточна обробка виробу.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кожному конкретному випадку технологічна </w:t>
      </w:r>
      <w:proofErr w:type="gramStart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ідовність визначається згідно моделі.</w:t>
      </w:r>
    </w:p>
    <w:p w:rsidR="00CF3398" w:rsidRPr="009A2FEC" w:rsidRDefault="00CF3398" w:rsidP="00CF3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A2F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Примітка:</w:t>
      </w:r>
      <w:r w:rsidRPr="009A2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Якщо рукав вшивається у відкриту (бічні шви не зшиті) пройму, то бічний шов і </w:t>
      </w:r>
      <w:proofErr w:type="gramStart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шов</w:t>
      </w:r>
      <w:proofErr w:type="gramEnd"/>
      <w:r w:rsidRPr="009A2F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рукава зшивають одночасно, а потім виконують обробку низу рукава.</w:t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6B8" w:rsidRDefault="00FE76B8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FE76B8">
        <w:rPr>
          <w:rFonts w:ascii="Times New Roman" w:hAnsi="Times New Roman" w:cs="Times New Roman"/>
          <w:sz w:val="28"/>
          <w:szCs w:val="28"/>
        </w:rPr>
        <w:t xml:space="preserve">Рукава в легкому одязі можуть бути </w:t>
      </w:r>
      <w:r w:rsidRPr="00FE76B8">
        <w:rPr>
          <w:rFonts w:ascii="Times New Roman" w:hAnsi="Times New Roman" w:cs="Times New Roman"/>
          <w:b/>
          <w:sz w:val="28"/>
          <w:szCs w:val="28"/>
        </w:rPr>
        <w:t>вшивні, реглан, напівреглан,</w:t>
      </w:r>
      <w:r w:rsidRPr="00FE76B8">
        <w:rPr>
          <w:rFonts w:ascii="Times New Roman" w:hAnsi="Times New Roman" w:cs="Times New Roman"/>
          <w:sz w:val="28"/>
          <w:szCs w:val="28"/>
        </w:rPr>
        <w:t xml:space="preserve"> </w:t>
      </w:r>
      <w:r w:rsidRPr="00FE76B8">
        <w:rPr>
          <w:rFonts w:ascii="Times New Roman" w:hAnsi="Times New Roman" w:cs="Times New Roman"/>
          <w:b/>
          <w:sz w:val="28"/>
          <w:szCs w:val="28"/>
        </w:rPr>
        <w:t>суцільновикроєні з пілочкою і спинкою, комбіновані.</w:t>
      </w:r>
      <w:r w:rsidRPr="00FE76B8">
        <w:rPr>
          <w:rFonts w:ascii="Times New Roman" w:hAnsi="Times New Roman" w:cs="Times New Roman"/>
          <w:sz w:val="28"/>
          <w:szCs w:val="28"/>
        </w:rPr>
        <w:t xml:space="preserve"> Різноманітність рукавів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 жіночих</w:t>
      </w:r>
      <w:r>
        <w:rPr>
          <w:rFonts w:ascii="Times New Roman" w:hAnsi="Times New Roman" w:cs="Times New Roman"/>
          <w:sz w:val="28"/>
          <w:szCs w:val="28"/>
        </w:rPr>
        <w:t xml:space="preserve"> халатах</w:t>
      </w:r>
      <w:r w:rsidRPr="00FE76B8">
        <w:rPr>
          <w:rFonts w:ascii="Times New Roman" w:hAnsi="Times New Roman" w:cs="Times New Roman"/>
          <w:sz w:val="28"/>
          <w:szCs w:val="28"/>
        </w:rPr>
        <w:t xml:space="preserve"> характеризується також наявністю манжет і різних оздоблювальних елементів. Найбільш поширеними є вшивні рукава. 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76B8">
        <w:rPr>
          <w:rFonts w:ascii="Times New Roman" w:hAnsi="Times New Roman" w:cs="Times New Roman"/>
          <w:b/>
          <w:sz w:val="28"/>
          <w:szCs w:val="28"/>
        </w:rPr>
        <w:t>За конструкцією вшивні</w:t>
      </w:r>
      <w:r w:rsidRPr="00FE76B8">
        <w:rPr>
          <w:rFonts w:ascii="Times New Roman" w:hAnsi="Times New Roman" w:cs="Times New Roman"/>
          <w:sz w:val="28"/>
          <w:szCs w:val="28"/>
        </w:rPr>
        <w:t xml:space="preserve"> рукава можуть бути одношовними або двошовними, прямими, розширеними або звуженими до низу, з зборками внизу або зверху, з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ізними виточками, складками, буфами і рельєфними лініями. В виробах з вшивними рукавами пройма може бути опущеною, поглибленою,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квадратною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76B8">
        <w:rPr>
          <w:rFonts w:ascii="Times New Roman" w:hAnsi="Times New Roman" w:cs="Times New Roman"/>
          <w:sz w:val="28"/>
          <w:szCs w:val="28"/>
        </w:rPr>
        <w:t>Гарний зовнішній вигляд виробу, зручність при носінні, свободи руху рук в значній мі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 залежить від правильного з’єднування рукава з проймою виробу. Способи з’єднування рукавів мають деякі особливості в залежності від виду виробу, покрою рукава і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іалів, що використовуються. При масовому виготовленні одягу, рукава вшивають в пройму виробу без попереднього уфастригування, для цього використовують спеціальні машини, які забезпечують посадку рукавів на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>ізних ділянках. Гарний зовнішній вигляд виробу, зручність при носінні, свободи руху рук в значній мі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 залежить від правильного. Рекомендується наступний розподіл посадки по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>ізних ділянках вшивного рукава: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 w:rsidRPr="00FE76B8">
        <w:rPr>
          <w:rFonts w:ascii="Times New Roman" w:hAnsi="Times New Roman" w:cs="Times New Roman"/>
          <w:sz w:val="28"/>
          <w:szCs w:val="28"/>
        </w:rPr>
        <w:t xml:space="preserve"> - на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>івні передньої частини пройми (від плечового шва до бічної виточки) – 3-3,5мм;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 w:rsidRPr="00FE76B8">
        <w:rPr>
          <w:rFonts w:ascii="Times New Roman" w:hAnsi="Times New Roman" w:cs="Times New Roman"/>
          <w:sz w:val="28"/>
          <w:szCs w:val="28"/>
        </w:rPr>
        <w:t xml:space="preserve"> - на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івні задньої частини пройми (від плечового до ліктьового шва) – 3,5-4мм; 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 w:rsidRPr="00FE76B8">
        <w:rPr>
          <w:rFonts w:ascii="Times New Roman" w:hAnsi="Times New Roman" w:cs="Times New Roman"/>
          <w:sz w:val="28"/>
          <w:szCs w:val="28"/>
        </w:rPr>
        <w:t xml:space="preserve">- на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івні нижніх частин пройми спинки і пілочки – 2-2,5мм. 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76B8">
        <w:rPr>
          <w:rFonts w:ascii="Times New Roman" w:hAnsi="Times New Roman" w:cs="Times New Roman"/>
          <w:sz w:val="28"/>
          <w:szCs w:val="28"/>
        </w:rPr>
        <w:t xml:space="preserve">На останніх ділянках пройм рукава вшивають без посадки. Загальна величина посадки може коливатись для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ізного виду матеріалу в межах від 10 до 75мм. Для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правильного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 з’єднування на рукаві і проймі ставлять надсічки. Перевірку правильності вшивання рукава перевіряють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іальних манекенах. Якщо рукав в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ільному стані розташовується без заломів і перекосів, майже паралельно краю борту і закриваючи 2/3 входу в кишеню, то він вшитий в пройму правильно. </w:t>
      </w:r>
    </w:p>
    <w:p w:rsidR="00944FE1" w:rsidRP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 w:rsidRPr="00FE76B8">
        <w:rPr>
          <w:rFonts w:ascii="Times New Roman" w:hAnsi="Times New Roman" w:cs="Times New Roman"/>
          <w:sz w:val="28"/>
          <w:szCs w:val="28"/>
        </w:rPr>
        <w:t xml:space="preserve">Посадку рукава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>ісля вшивання спрасовують за допомогою праски або спеціального преса.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 w:rsidRPr="00FE76B8">
        <w:rPr>
          <w:rFonts w:ascii="Times New Roman" w:hAnsi="Times New Roman" w:cs="Times New Roman"/>
          <w:sz w:val="28"/>
          <w:szCs w:val="28"/>
        </w:rPr>
        <w:t xml:space="preserve">В моделях, в яких нижні шви рукавів співпадають з бічними швами виробу, рукава доцільно вшивати в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ідкриті пройми, тобто до зшивання бічних зрізів.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76B8">
        <w:rPr>
          <w:rFonts w:ascii="Times New Roman" w:hAnsi="Times New Roman" w:cs="Times New Roman"/>
          <w:sz w:val="28"/>
          <w:szCs w:val="28"/>
        </w:rPr>
        <w:lastRenderedPageBreak/>
        <w:t xml:space="preserve">В цьому випадку спочатку обробляють верхні або ліктьові шви, а частіше за все – рукава одношовні. Зрізи рукавів, низ яких оброблений по незамкнутій лінії, з’єднують так, щоб оброблені нижні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краї в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 шві співпадали. Припуск на шов внизу рукава прикріплюють до рукава подвійною зворотною строчкою довжиною 7-10мм, розташовуючи її поперек обробленого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ідгину низу рукава на відстані 3-4мм від зрізів рукавів. Припуск на шов не повинно бути видно з лицьової сторони.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ісля обробки плечових швів і з’єднування коміра з виробом вшивають рукава, а потім зшивають одночасно бічні зрізи виробу і нижні зрізи рукавів, припуски швів обметують і запрасовують. </w:t>
      </w:r>
    </w:p>
    <w:p w:rsidR="00FE76B8" w:rsidRDefault="00FE76B8" w:rsidP="00FE76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E76B8">
        <w:rPr>
          <w:rFonts w:ascii="Times New Roman" w:hAnsi="Times New Roman" w:cs="Times New Roman"/>
          <w:sz w:val="28"/>
          <w:szCs w:val="28"/>
        </w:rPr>
        <w:t xml:space="preserve">Рукава вшивають з попереднім уфастригуванням в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ідкриту бо закриту пройму. Найбільш поширеним є спосіб вшивання рукава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 відкриту пройму виробу, він забезпечує найменшу трудомісткість. В залежності від властивостей тканини, рукава вшивають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 xml:space="preserve"> пройми виробу на трьохнитковій зшивно-обметувальній </w:t>
      </w:r>
      <w:proofErr w:type="gramStart"/>
      <w:r w:rsidRPr="00FE76B8">
        <w:rPr>
          <w:rFonts w:ascii="Times New Roman" w:hAnsi="Times New Roman" w:cs="Times New Roman"/>
          <w:sz w:val="28"/>
          <w:szCs w:val="28"/>
        </w:rPr>
        <w:t>машин</w:t>
      </w:r>
      <w:proofErr w:type="gramEnd"/>
      <w:r w:rsidRPr="00FE76B8">
        <w:rPr>
          <w:rFonts w:ascii="Times New Roman" w:hAnsi="Times New Roman" w:cs="Times New Roman"/>
          <w:sz w:val="28"/>
          <w:szCs w:val="28"/>
        </w:rPr>
        <w:t>і. Одночасно прокладають тасьму по окату рукава.</w:t>
      </w:r>
    </w:p>
    <w:p w:rsidR="00FE76B8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CC3EEC" wp14:editId="0C2A1F9F">
            <wp:extent cx="5940425" cy="3795907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CC1408" wp14:editId="4A295A7C">
            <wp:extent cx="5940425" cy="1239773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899719B" wp14:editId="233BAEFB">
            <wp:extent cx="5940425" cy="377396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EFD722" wp14:editId="0C1CDEC7">
            <wp:extent cx="5940425" cy="4205828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FA1BD4" wp14:editId="7C90457B">
            <wp:extent cx="5940425" cy="3922688"/>
            <wp:effectExtent l="0" t="0" r="3175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A9F187" wp14:editId="417AAD4A">
            <wp:extent cx="5940425" cy="3901459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BDBF9B" wp14:editId="026C76B4">
            <wp:extent cx="5940425" cy="3312229"/>
            <wp:effectExtent l="0" t="0" r="3175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3F4ACE" wp14:editId="49FF3847">
            <wp:extent cx="5940425" cy="3480355"/>
            <wp:effectExtent l="0" t="0" r="3175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FA252F" wp14:editId="3271589D">
            <wp:extent cx="5940425" cy="1307679"/>
            <wp:effectExtent l="0" t="0" r="3175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4AE204" wp14:editId="182F91CF">
            <wp:extent cx="5940425" cy="4077247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19B8A4" wp14:editId="24CD5B4C">
            <wp:extent cx="5940425" cy="3984582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0C" w:rsidRDefault="000B2A0C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7FBFD2" wp14:editId="01CD3A01">
            <wp:extent cx="5940425" cy="2997746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4A0" w:rsidRDefault="005274A0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4A0" w:rsidRDefault="005274A0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4A0" w:rsidRPr="00FE76B8" w:rsidRDefault="005274A0" w:rsidP="00FE7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740B55" wp14:editId="12E37C2C">
            <wp:extent cx="5940425" cy="3705638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1F519E" wp14:editId="188AE5A1">
            <wp:extent cx="5940425" cy="4293611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98130D" wp14:editId="1C1FB117">
            <wp:extent cx="5940425" cy="3507604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6D99142" wp14:editId="63A6328B">
            <wp:extent cx="5940425" cy="2299163"/>
            <wp:effectExtent l="0" t="0" r="3175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EDE6B8" wp14:editId="36B91416">
            <wp:extent cx="5940425" cy="2760222"/>
            <wp:effectExtent l="0" t="0" r="3175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44518D" wp14:editId="58F98BF3">
            <wp:extent cx="5940425" cy="2928828"/>
            <wp:effectExtent l="0" t="0" r="3175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7AE1AF" wp14:editId="1D30F2CF">
            <wp:extent cx="5940425" cy="4041623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E1" w:rsidRDefault="00944FE1" w:rsidP="00944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DFA8F7" wp14:editId="14620DA9">
            <wp:extent cx="5940425" cy="4005449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При пошитті виробів застосовують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ізні види петель: </w:t>
      </w:r>
      <w:r w:rsidRPr="00B769B8">
        <w:rPr>
          <w:rFonts w:ascii="Times New Roman" w:hAnsi="Times New Roman" w:cs="Times New Roman"/>
          <w:b/>
          <w:sz w:val="28"/>
          <w:szCs w:val="28"/>
        </w:rPr>
        <w:t>обшивні, обметані,</w:t>
      </w:r>
      <w:r w:rsidRPr="00B769B8">
        <w:rPr>
          <w:rFonts w:ascii="Times New Roman" w:hAnsi="Times New Roman" w:cs="Times New Roman"/>
          <w:sz w:val="28"/>
          <w:szCs w:val="28"/>
        </w:rPr>
        <w:t xml:space="preserve"> </w:t>
      </w:r>
      <w:r w:rsidRPr="00B769B8">
        <w:rPr>
          <w:rFonts w:ascii="Times New Roman" w:hAnsi="Times New Roman" w:cs="Times New Roman"/>
          <w:b/>
          <w:sz w:val="28"/>
          <w:szCs w:val="28"/>
        </w:rPr>
        <w:t>навісні</w:t>
      </w:r>
      <w:r w:rsidRPr="00B769B8">
        <w:rPr>
          <w:rFonts w:ascii="Times New Roman" w:hAnsi="Times New Roman" w:cs="Times New Roman"/>
          <w:sz w:val="28"/>
          <w:szCs w:val="28"/>
        </w:rPr>
        <w:t xml:space="preserve"> (з обшивного шнура, петельного шнура, з прямої смужки тканини, з ниток). Довжина розрізу петлі дорівнює діаметру ґудзика плюс 2-3мм </w:t>
      </w:r>
      <w:r w:rsidRPr="00B769B8">
        <w:rPr>
          <w:rFonts w:ascii="Times New Roman" w:hAnsi="Times New Roman" w:cs="Times New Roman"/>
          <w:sz w:val="28"/>
          <w:szCs w:val="28"/>
        </w:rPr>
        <w:lastRenderedPageBreak/>
        <w:t xml:space="preserve">(товщина ґудзика). Напрям розрізу петлі залежить від моделі. У виробах з центральною застібкою петлі намічають, відступивши від середини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ілочки (лінії напівзаносу) в бік краю борта на 2-5мм, тобто на товщину «стійки» пришивання ґудзика (рис. 1). </w:t>
      </w:r>
    </w:p>
    <w:p w:rsidR="008E66CF" w:rsidRP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У виробах зі зміщеною застібкою намічають розріз петлі, відступивши від краю борта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 відстань, що дорівнює діаметру ґудзика. Щоб визначити місце пришивання ґудзика другого ряду вимірюють відстань від середини переду до місця розміщення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>ійки ґудзика і цю відстань відкладають від середини переду у бік пілочки (рис. 2).</w:t>
      </w:r>
    </w:p>
    <w:p w:rsidR="00B769B8" w:rsidRDefault="00B769B8" w:rsidP="00B769B8">
      <w:pPr>
        <w:jc w:val="both"/>
      </w:pPr>
      <w:r w:rsidRPr="00B769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7E170" wp14:editId="67905D6D">
            <wp:extent cx="2676899" cy="196242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9B8">
        <w:t xml:space="preserve">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Відстань між петлями залежить від кількості ґудзиків. Спочатку намічають верхню і нижню петлі, а потім відстань між ними ділиться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 кількість ґудзиків без одного. Місця розташування петель намічають змилком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9B8">
        <w:rPr>
          <w:rFonts w:ascii="Times New Roman" w:hAnsi="Times New Roman" w:cs="Times New Roman"/>
          <w:sz w:val="28"/>
          <w:szCs w:val="28"/>
        </w:rPr>
        <w:t xml:space="preserve">або кравецькою крейдою.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 xml:space="preserve">Верхню петлю у виробах з застібкою доверху намічають на відстані 25-30мм від уступу у готовому вигляді. Нижню петлю, як правило, намічають нарівні бічної кишені. </w:t>
      </w:r>
      <w:proofErr w:type="gramEnd"/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Відносно краю борту петлі можуть бути розташовані горизонтально, вертикально та похило.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горизонтальному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 розташуванні лінії петель повинні бути перпендикулярні лінії напівзаносу. Петлі з вертикальними розрізами застосовують на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ізноманітних планках, виробах вільного покрою та чоловічих сорочках, у виробах з трикотажного полотна (щоб запобігти розпусканню петельних стовпчиків). Місця розташування таких петель розмічають посередині планки, або лінії середини переду (рис. 3). </w:t>
      </w:r>
    </w:p>
    <w:p w:rsidR="00B769B8" w:rsidRP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На хлястиках, погонах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>ісця розташування петель намічають, відступивши від оздоблювальної строчки на діаметр ґудзика (рис. 4).</w:t>
      </w:r>
    </w:p>
    <w:p w:rsidR="00B769B8" w:rsidRP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 w:rsidRPr="00B769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5D1356" wp14:editId="15BBA3EF">
            <wp:extent cx="2905530" cy="143847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Для збільшення міцності обшивних і обметаних петель з виворітного боку у місці їх розташування рекомендується використовувати клейову або не клейову прокладку.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Обшивні петлі виконують у виробах з костюмних та пальтових тканин. Зовнішній вигляд таких петель бездоганний та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ідчить про високу майстерність виконавця. Петля може виконуватись однією чи двома обшивками. Обшивні петлі у виробах із шкіри остаточно закріплюються машинним способом, при цьому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ідборт розрізається, а зрізи на виворітний бік не відгинаються.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Навісні петлі із обшивного шнура виконують у виробах з малосипучих тонких тканин. Використовують при обробці застібок на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ілочці, спинці, рукаві. Довжина шнура для петлі залежить від форми, якої вона набуває при з’єднуванні з пілочкою чи іншою деталлю.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Застібку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з нав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існими петлями із прямої смужки тканини виконують в блузках, сукнях, куртках, плащах (виробах з тканин середньої товщини). Застібку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з нав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існими петлями можна також виконати, використовуючи сутаж, еластичну тасьму (спеціально виготовлену для петель), чи виготувати петлі із петельного шнура. Шнур використовують фабричний або плетений вручну. Плетуть шнур з ниток основи тканини з міжлекальних залишків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>ід крою. Волокнистий склад і колі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 при цьому ідеально підходить до основного матеріалу. При обробці даної застібки важливо запам’ятати: плетений шнур не можна розрізати.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Обметан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>і петлі можуть бути виконані вручну і на машинах – напівавтоматах. При цьому важливо правильно намітити петлю. Намічають петлі на лицьовій стороні, використовуючи допоміжне лекало. Поздовжня лінія – напрям петлі. Поперечні лінії вказують на її розмі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, що дорівнює діаметру ґудзика плюс 2-3мм. Необхідно також правильно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>ідібрати нитки для обметування петель. Нитки не повинні вигоряти на сонці, колі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 – не світліший від кольору тканини. При обметуванні петель ручними </w:t>
      </w:r>
      <w:r w:rsidRPr="00B769B8">
        <w:rPr>
          <w:rFonts w:ascii="Times New Roman" w:hAnsi="Times New Roman" w:cs="Times New Roman"/>
          <w:sz w:val="28"/>
          <w:szCs w:val="28"/>
        </w:rPr>
        <w:lastRenderedPageBreak/>
        <w:t xml:space="preserve">обметувальними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ібками рекомендується розрізати петлю перед обметуванням. </w:t>
      </w:r>
    </w:p>
    <w:p w:rsidR="00B769B8" w:rsidRDefault="00B769B8" w:rsidP="00B76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69B8">
        <w:rPr>
          <w:rFonts w:ascii="Times New Roman" w:hAnsi="Times New Roman" w:cs="Times New Roman"/>
          <w:sz w:val="28"/>
          <w:szCs w:val="28"/>
        </w:rPr>
        <w:t xml:space="preserve">Нині для обметування петель застосовується досить великий парк машин – напівавтоматів. Залежно від виду виробу, моделі, виду матеріалу, особливостей експлуатації виробу, петлі виготовляються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 xml:space="preserve">ізної форми, з різними структурою стібків, шириною кромок, типом закріпки і так далі. Залежно від властивостей матеріалів, на яких обметується петля, прорізання або прорубування входу в петлю виконується до або </w:t>
      </w:r>
      <w:proofErr w:type="gramStart"/>
      <w:r w:rsidRPr="00B769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769B8">
        <w:rPr>
          <w:rFonts w:ascii="Times New Roman" w:hAnsi="Times New Roman" w:cs="Times New Roman"/>
          <w:sz w:val="28"/>
          <w:szCs w:val="28"/>
        </w:rPr>
        <w:t>ісля обметування кромок.</w:t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t>Зовнішній вигляд навісних петель із обшивного шнура</w:t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5BDE2B" wp14:editId="6F66F8E0">
            <wp:extent cx="2524477" cy="195289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t>Зовнішній вигляд навісних петель зі шнура та з прямої смужки тканини</w:t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66A0BC" wp14:editId="683133C5">
            <wp:extent cx="2246882" cy="155642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55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t>Зовнішній вигляд обшивних петель</w:t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9C06D9" wp14:editId="76BF9D74">
            <wp:extent cx="2444144" cy="153697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5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lastRenderedPageBreak/>
        <w:t>Зовнішній вигляд прямих обметувальних петель виконаних на напівавтоматі</w:t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085730" wp14:editId="4B05A394">
            <wp:extent cx="2694561" cy="21595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t>Зовнішній вигляд обметувальних петель з «очком» виконаних на напівавтоматі</w:t>
      </w:r>
    </w:p>
    <w:p w:rsidR="00B769B8" w:rsidRPr="000536A6" w:rsidRDefault="00B769B8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61481F" wp14:editId="5918A18E">
            <wp:extent cx="2558374" cy="194553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94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8" w:rsidRPr="000536A6" w:rsidRDefault="000536A6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t>Зовнішній вигляд навісної ниткової петлі виконаної ручним способом плетіння</w:t>
      </w:r>
    </w:p>
    <w:p w:rsidR="000536A6" w:rsidRPr="000536A6" w:rsidRDefault="000536A6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FAABB1" wp14:editId="4B995661">
            <wp:extent cx="1952898" cy="1743318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A6" w:rsidRPr="000536A6" w:rsidRDefault="000536A6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t>Зовнішній вигляд навісної ниткової петлі виконаної ручним способом обвивання</w:t>
      </w:r>
    </w:p>
    <w:p w:rsidR="000536A6" w:rsidRPr="000536A6" w:rsidRDefault="000536A6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93A01A" wp14:editId="3E71EF9E">
            <wp:extent cx="1933845" cy="1714739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A6" w:rsidRPr="000536A6" w:rsidRDefault="000536A6" w:rsidP="00B769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A6">
        <w:rPr>
          <w:rFonts w:ascii="Times New Roman" w:hAnsi="Times New Roman" w:cs="Times New Roman"/>
          <w:b/>
          <w:sz w:val="28"/>
          <w:szCs w:val="28"/>
        </w:rPr>
        <w:t xml:space="preserve">Зовнішний вигляд </w:t>
      </w:r>
      <w:proofErr w:type="gramStart"/>
      <w:r w:rsidRPr="000536A6">
        <w:rPr>
          <w:rFonts w:ascii="Times New Roman" w:hAnsi="Times New Roman" w:cs="Times New Roman"/>
          <w:b/>
          <w:sz w:val="28"/>
          <w:szCs w:val="28"/>
        </w:rPr>
        <w:t>спец</w:t>
      </w:r>
      <w:proofErr w:type="gramEnd"/>
      <w:r w:rsidRPr="000536A6">
        <w:rPr>
          <w:rFonts w:ascii="Times New Roman" w:hAnsi="Times New Roman" w:cs="Times New Roman"/>
          <w:b/>
          <w:sz w:val="28"/>
          <w:szCs w:val="28"/>
        </w:rPr>
        <w:t>іальної машини (напівавтомату) для виготовлення прямх обметувальних петель</w:t>
      </w:r>
    </w:p>
    <w:p w:rsidR="000536A6" w:rsidRDefault="000536A6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3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37479" wp14:editId="5CB80545">
            <wp:extent cx="2267266" cy="22482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4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7F696" wp14:editId="49F59631">
            <wp:extent cx="5940425" cy="3661494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4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20AA81" wp14:editId="7C1F9372">
            <wp:extent cx="5940425" cy="2115843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4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DC26A" wp14:editId="13D965C0">
            <wp:extent cx="5940425" cy="2847284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4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13410" wp14:editId="257CDC9D">
            <wp:extent cx="5940425" cy="2147725"/>
            <wp:effectExtent l="0" t="0" r="3175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4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C3BEF" wp14:editId="59CCD196">
            <wp:extent cx="5940425" cy="1256263"/>
            <wp:effectExtent l="0" t="0" r="3175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4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D8C6A6" wp14:editId="74998F2B">
            <wp:extent cx="5940425" cy="1332902"/>
            <wp:effectExtent l="0" t="0" r="317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A0" w:rsidRDefault="005274A0" w:rsidP="00B769B8">
      <w:pPr>
        <w:jc w:val="center"/>
      </w:pPr>
      <w:r>
        <w:t>Зовнішній вигляд обробки низу виробу швом упідгин з відкритим обметаним зрізом</w:t>
      </w:r>
    </w:p>
    <w:p w:rsidR="005274A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BE23E" wp14:editId="7FCCEF58">
            <wp:extent cx="2419688" cy="1590897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</w:pPr>
      <w:r>
        <w:t>Зовнішній вигляд обробки низу виробу швом упідгин з закритим зрізом</w:t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4BC93" wp14:editId="6F13188F">
            <wp:extent cx="2457793" cy="175284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</w:pPr>
      <w:r>
        <w:t>Зовнішній вигляд обробки низу виробу подвійною бейкою</w:t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0892B" wp14:editId="18BB04B3">
            <wp:extent cx="2600688" cy="175284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8241A" wp14:editId="33BFE429">
            <wp:extent cx="5940425" cy="1000596"/>
            <wp:effectExtent l="0" t="0" r="317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DF7798" wp14:editId="129076C4">
            <wp:extent cx="5940425" cy="4126232"/>
            <wp:effectExtent l="0" t="0" r="3175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DFF84" wp14:editId="5750BC0B">
            <wp:extent cx="5940425" cy="3818451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7D5B50" wp14:editId="73ABB42A">
            <wp:extent cx="5940425" cy="2489841"/>
            <wp:effectExtent l="0" t="0" r="3175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E63F5" wp14:editId="2666AD78">
            <wp:extent cx="5940425" cy="3663947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CCC56" wp14:editId="0629E926">
            <wp:extent cx="5940425" cy="1796413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D26693" wp14:editId="36696966">
            <wp:extent cx="5940425" cy="4083927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70" w:rsidRDefault="00064970" w:rsidP="00B76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0917E" wp14:editId="56407F5D">
            <wp:extent cx="5940425" cy="3829486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E3" w:rsidRDefault="00064970" w:rsidP="00720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4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80863C" wp14:editId="37AA7B12">
            <wp:extent cx="5940425" cy="2323688"/>
            <wp:effectExtent l="0" t="0" r="3175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E3" w:rsidRDefault="007202E3" w:rsidP="007202E3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773BEB75" wp14:editId="50C4E04A">
            <wp:extent cx="5940425" cy="116920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E3" w:rsidRDefault="007202E3" w:rsidP="007202E3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2BDD493B" wp14:editId="634F27CF">
            <wp:extent cx="4982270" cy="5172797"/>
            <wp:effectExtent l="0" t="0" r="889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E3" w:rsidRDefault="007202E3" w:rsidP="007202E3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6EB7260F" wp14:editId="033C02F1">
            <wp:extent cx="4944165" cy="1657581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E3" w:rsidRDefault="007202E3" w:rsidP="007202E3">
      <w:pPr>
        <w:jc w:val="center"/>
      </w:pPr>
      <w:bookmarkStart w:id="0" w:name="_GoBack"/>
      <w:r w:rsidRPr="00C809A0">
        <w:rPr>
          <w:noProof/>
          <w:lang w:eastAsia="ru-RU"/>
        </w:rPr>
        <w:drawing>
          <wp:inline distT="0" distB="0" distL="0" distR="0" wp14:anchorId="304983D6" wp14:editId="0F5369A3">
            <wp:extent cx="4998031" cy="2869660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8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02E3" w:rsidRDefault="007202E3" w:rsidP="007202E3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0E0841DF" wp14:editId="6DD3CF91">
            <wp:extent cx="4922194" cy="3900791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90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E3" w:rsidRPr="00B769B8" w:rsidRDefault="007202E3" w:rsidP="00B769B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202E3" w:rsidRPr="00B76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Light-Reg">
    <w:altName w:val="Times New Roman"/>
    <w:panose1 w:val="00000000000000000000"/>
    <w:charset w:val="00"/>
    <w:family w:val="roman"/>
    <w:notTrueType/>
    <w:pitch w:val="default"/>
  </w:font>
  <w:font w:name="PragmaticaCondLight-Reg">
    <w:altName w:val="Times New Roman"/>
    <w:panose1 w:val="00000000000000000000"/>
    <w:charset w:val="00"/>
    <w:family w:val="roman"/>
    <w:notTrueType/>
    <w:pitch w:val="default"/>
  </w:font>
  <w:font w:name="Comforta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17E"/>
    <w:rsid w:val="000536A6"/>
    <w:rsid w:val="00064970"/>
    <w:rsid w:val="000B2A0C"/>
    <w:rsid w:val="0030217E"/>
    <w:rsid w:val="005274A0"/>
    <w:rsid w:val="007202E3"/>
    <w:rsid w:val="008E66CF"/>
    <w:rsid w:val="00944FE1"/>
    <w:rsid w:val="00B769B8"/>
    <w:rsid w:val="00CF3398"/>
    <w:rsid w:val="00FE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FE1"/>
    <w:rPr>
      <w:rFonts w:ascii="Tahoma" w:hAnsi="Tahoma" w:cs="Tahoma"/>
      <w:sz w:val="16"/>
      <w:szCs w:val="16"/>
    </w:rPr>
  </w:style>
  <w:style w:type="paragraph" w:customStyle="1" w:styleId="cdt4ke">
    <w:name w:val="cdt4ke"/>
    <w:basedOn w:val="a"/>
    <w:rsid w:val="00CF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F3398"/>
    <w:rPr>
      <w:i/>
      <w:iCs/>
    </w:rPr>
  </w:style>
  <w:style w:type="character" w:styleId="a6">
    <w:name w:val="Strong"/>
    <w:basedOn w:val="a0"/>
    <w:uiPriority w:val="22"/>
    <w:qFormat/>
    <w:rsid w:val="00CF33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FE1"/>
    <w:rPr>
      <w:rFonts w:ascii="Tahoma" w:hAnsi="Tahoma" w:cs="Tahoma"/>
      <w:sz w:val="16"/>
      <w:szCs w:val="16"/>
    </w:rPr>
  </w:style>
  <w:style w:type="paragraph" w:customStyle="1" w:styleId="cdt4ke">
    <w:name w:val="cdt4ke"/>
    <w:basedOn w:val="a"/>
    <w:rsid w:val="00CF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F3398"/>
    <w:rPr>
      <w:i/>
      <w:iCs/>
    </w:rPr>
  </w:style>
  <w:style w:type="character" w:styleId="a6">
    <w:name w:val="Strong"/>
    <w:basedOn w:val="a0"/>
    <w:uiPriority w:val="22"/>
    <w:qFormat/>
    <w:rsid w:val="00CF33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37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7</cp:revision>
  <dcterms:created xsi:type="dcterms:W3CDTF">2024-03-10T10:45:00Z</dcterms:created>
  <dcterms:modified xsi:type="dcterms:W3CDTF">2024-03-10T12:10:00Z</dcterms:modified>
</cp:coreProperties>
</file>