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890D7" w14:textId="7CC68F68" w:rsidR="00157CEF" w:rsidRDefault="00157CEF" w:rsidP="00157CEF">
      <w:pP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Тест 3</w:t>
      </w:r>
    </w:p>
    <w:p w14:paraId="66530003" w14:textId="5CF7508D" w:rsidR="00157CEF" w:rsidRPr="00157CEF" w:rsidRDefault="00157CEF" w:rsidP="00157CEF">
      <w:pP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Національно-визвольна війна українського народу середини XVII ст. (1648-1657 рр.). </w:t>
      </w:r>
    </w:p>
    <w:p w14:paraId="19345BC4" w14:textId="77777777" w:rsidR="00157CEF" w:rsidRPr="00157CEF" w:rsidRDefault="00157CEF" w:rsidP="00157CE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Виконуйте завдання для отримання 100% результату. Матеріал для підготовки</w:t>
      </w:r>
      <w:hyperlink r:id="rId4" w:history="1">
        <w:r w:rsidRPr="00157CEF">
          <w:rPr>
            <w:rFonts w:ascii="Times New Roman" w:eastAsia="Times New Roman" w:hAnsi="Times New Roman" w:cs="Times New Roman"/>
            <w:b/>
            <w:bCs/>
            <w:color w:val="1155CC"/>
            <w:sz w:val="28"/>
            <w:szCs w:val="28"/>
            <w:u w:val="single"/>
            <w:lang w:eastAsia="uk-UA"/>
          </w:rPr>
          <w:t xml:space="preserve"> тут.</w:t>
        </w:r>
      </w:hyperlink>
    </w:p>
    <w:p w14:paraId="44217210" w14:textId="77777777" w:rsidR="00157CEF" w:rsidRPr="00157CEF" w:rsidRDefault="00157CEF" w:rsidP="00157CEF">
      <w:pPr>
        <w:shd w:val="clear" w:color="auto" w:fill="FFFFFF"/>
        <w:spacing w:after="0" w:line="300" w:lineRule="atLeast"/>
        <w:jc w:val="both"/>
        <w:rPr>
          <w:rFonts w:ascii="Times New Roman" w:eastAsia="Times New Roman" w:hAnsi="Times New Roman" w:cs="Times New Roman"/>
          <w:color w:val="5F6368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5F6368"/>
          <w:spacing w:val="3"/>
          <w:sz w:val="28"/>
          <w:szCs w:val="28"/>
          <w:lang w:eastAsia="uk-UA"/>
        </w:rPr>
        <w:t> </w:t>
      </w:r>
    </w:p>
    <w:p w14:paraId="5221B4D1" w14:textId="77777777" w:rsidR="00157CEF" w:rsidRPr="00157CEF" w:rsidRDefault="00157CEF" w:rsidP="00157CEF">
      <w:pPr>
        <w:shd w:val="clear" w:color="auto" w:fill="FFFFFF"/>
        <w:spacing w:line="300" w:lineRule="atLeast"/>
        <w:jc w:val="both"/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Зірочка (*) указує, що запитання обов’язкове</w:t>
      </w:r>
    </w:p>
    <w:p w14:paraId="72228A11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 якому уривку з історичного джерела вказано привід до Національно-визвольної війни українського народу проти Речі Посполитої середини XVII ст.?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217ADB4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16FB23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«Зухвалий мій син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Тиміш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зібрав військо для того, щоб змусити до шлюбу дочку молдавського господаря. Застерігаю вашу королівську милість аби ви відступили з військом до польського кордону…»</w:t>
      </w:r>
    </w:p>
    <w:p w14:paraId="45151AC2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«Наш підданий гетьман Б. Хмельницький, майже поєднавши свої війська з угорцем Ракочієм, послав до Польської держави наказного гетьмана Ждановича, Богуна та інших начальників для спустошення…»</w:t>
      </w:r>
    </w:p>
    <w:p w14:paraId="55B06D7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«Царська величність наді мною… учинив немилосердя своє: помирившись з поляками, …государ послав з Вільно проти нас, шведів і угорців полякам на допомогу 20 тис. ратних людей…»</w:t>
      </w:r>
    </w:p>
    <w:p w14:paraId="6C63C0F9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«Уся перша війна почалася через Чаплинського, який, не зважаючи на те, що я мав привілей короля, відібрав у мене хутір та ще й мені погрожував смертю, і увесь цей вогонь спалахнув через нього…»</w:t>
      </w:r>
    </w:p>
    <w:p w14:paraId="49EEF563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Прочитайте уривок з історичного джерела щодо Національно-визвольної війни українського народу середини ХVІІ ст. і виконайте завдання.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 </w:t>
      </w:r>
    </w:p>
    <w:p w14:paraId="6F48A437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«…у католицькому християнському королівстві та вільній Речі Посполитій [народ] зазнає такого насильства, якого і в поганській неволі християни-греки не зазнають. Захоплено церкви, монастирі та собори, заборонено вільне виконання обрядів...»</w:t>
      </w: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 </w:t>
      </w:r>
    </w:p>
    <w:p w14:paraId="50D0B63C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Автор у документі вказав на</w:t>
      </w:r>
    </w:p>
    <w:p w14:paraId="71EBF722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474BD4E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D8F06D2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причину війни.</w:t>
      </w:r>
    </w:p>
    <w:p w14:paraId="4305639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наслідок війни.</w:t>
      </w:r>
    </w:p>
    <w:p w14:paraId="40CA14E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значення війни.</w:t>
      </w:r>
    </w:p>
    <w:p w14:paraId="2391EB72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привід до війни.</w:t>
      </w:r>
    </w:p>
    <w:p w14:paraId="300226FE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На зображеному малюнку Т. Шевченка відтворено образ родинної церкви-усипальниці гетьмана: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D9EA90D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AC83C34" w14:textId="629816FB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37C44C82" wp14:editId="416BE0B3">
            <wp:extent cx="4038600" cy="2750820"/>
            <wp:effectExtent l="0" t="0" r="0" b="0"/>
            <wp:docPr id="15" name="Рисунок 1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A609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Б. Хмельницького.</w:t>
      </w:r>
    </w:p>
    <w:p w14:paraId="2F19836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Брюховецького.</w:t>
      </w:r>
    </w:p>
    <w:p w14:paraId="00D3303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К. Розумовського.</w:t>
      </w:r>
    </w:p>
    <w:p w14:paraId="40ED2BA8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Дорошенка.</w:t>
      </w:r>
    </w:p>
    <w:p w14:paraId="65B0B408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1649 та 1651 роки в історії Національно-визвольної війни українського народу під проводом Б. Хмельницького пов’язані з: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6F780B4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011658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походами козацького війська проти Молдавії.</w:t>
      </w:r>
    </w:p>
    <w:p w14:paraId="5670308D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підписанням союзницьких угод із Трансільванією та Швецією.</w:t>
      </w:r>
    </w:p>
    <w:p w14:paraId="2903628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переобранням гетьмана на Генеральних військових радах.</w:t>
      </w:r>
    </w:p>
    <w:p w14:paraId="01E7653B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укладенням українсько-польських мирних угод.</w:t>
      </w:r>
    </w:p>
    <w:p w14:paraId="252344E7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Який атрибут, зображений на портреті історичного діяча, указує на те, що він обіймав найвищу посаду у Війську Запорозькому?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5171BC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29255B2" w14:textId="215704BF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00B7DCC4" wp14:editId="1A78A4CD">
            <wp:extent cx="1943100" cy="2644140"/>
            <wp:effectExtent l="0" t="0" r="0" b="3810"/>
            <wp:docPr id="14" name="Рисунок 1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E7FC7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шапка з двома пір’їнами</w:t>
      </w:r>
    </w:p>
    <w:p w14:paraId="42A8E7B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булава в руці</w:t>
      </w:r>
    </w:p>
    <w:p w14:paraId="64CDF2AD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хутряна накидка</w:t>
      </w:r>
    </w:p>
    <w:p w14:paraId="4BE3D494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шабля на поясі</w:t>
      </w:r>
    </w:p>
    <w:p w14:paraId="7E5F03A9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Козацьке військо, очолюване наказним гетьманом А. Ждановичем, у грудні 1656 — липні 1657 рр. вело бойові дії проти Польщі спільно з: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E1C58B1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083402A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татарським і турецьким військами.</w:t>
      </w:r>
    </w:p>
    <w:p w14:paraId="0641582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трансильванським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і шведським військами.</w:t>
      </w:r>
    </w:p>
    <w:p w14:paraId="13DEF82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австрійським військом.</w:t>
      </w:r>
    </w:p>
    <w:p w14:paraId="6BE1D36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московським військом.</w:t>
      </w:r>
    </w:p>
    <w:p w14:paraId="51788A02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Установіть відповідність між назвами битв Національно-визвольної війни українського народу під проводом Б. Хмельницького та їхніми наслідками.</w:t>
      </w:r>
    </w:p>
    <w:p w14:paraId="18535C59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510A9234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обмеження території, підпорядкованої владі гетьмана, Київським воєводством, скорочення козацького реєстру до 20 тис. осіб</w:t>
      </w:r>
    </w:p>
    <w:p w14:paraId="1D97C6DC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укладення союзу з Трансільванією, спільні бойові дії козацького та трансільванського військ на території Польщі</w:t>
      </w:r>
    </w:p>
    <w:p w14:paraId="62B4A3F6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визнання польським королем влади гетьмана над Київським, Чернігівським і Брацлавським воєводствами</w:t>
      </w:r>
    </w:p>
    <w:p w14:paraId="4702FD7E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звільнення козацькими військами Поділля та Волині, створення сприятливих умов для визволення західноукраїнських земель</w:t>
      </w:r>
    </w:p>
    <w:p w14:paraId="58C39E8B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відновлення українсько-молдавського союзу, укладення шлюбу Тимоша Хмельницького з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Розандою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Лупу</w:t>
      </w:r>
    </w:p>
    <w:p w14:paraId="63A6172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Пилявецька</w:t>
      </w:r>
      <w:proofErr w:type="spellEnd"/>
    </w:p>
    <w:p w14:paraId="75D433FF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Зборівська</w:t>
      </w:r>
    </w:p>
    <w:p w14:paraId="68DBBA3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Берестецька</w:t>
      </w:r>
    </w:p>
    <w:p w14:paraId="5084B90F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Батозька</w:t>
      </w:r>
      <w:proofErr w:type="spellEnd"/>
    </w:p>
    <w:p w14:paraId="0EBC5AC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Пилявецька</w:t>
      </w:r>
      <w:proofErr w:type="spellEnd"/>
    </w:p>
    <w:p w14:paraId="6AF448F4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Зборівська</w:t>
      </w:r>
    </w:p>
    <w:p w14:paraId="389FBAB8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Берестецька</w:t>
      </w:r>
    </w:p>
    <w:p w14:paraId="62CAE4E8" w14:textId="77777777" w:rsidR="00157CEF" w:rsidRPr="00157CEF" w:rsidRDefault="00157CEF" w:rsidP="00157CEF">
      <w:pPr>
        <w:shd w:val="clear" w:color="auto" w:fill="F8F9FA"/>
        <w:spacing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Батозька</w:t>
      </w:r>
      <w:proofErr w:type="spellEnd"/>
    </w:p>
    <w:p w14:paraId="1CBC7DBD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Територію Гетьманщини,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«...де його королівська милість дозволяє мати сорок тисяч війська запорозького, укладення реєстру козаків довіряє гетьманові Війська Запорозького, а посади всілякі обіцяє роздавати тут обивателям віри православної грецької»,</w:t>
      </w: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 позначено на карті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6306CE4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ACE2745" w14:textId="74D10E2D" w:rsidR="00157CEF" w:rsidRPr="00157CEF" w:rsidRDefault="00157CEF" w:rsidP="00157CEF">
      <w:pPr>
        <w:shd w:val="clear" w:color="auto" w:fill="FFFFFF"/>
        <w:spacing w:line="2925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289CEDE6" wp14:editId="53F18D92">
            <wp:extent cx="2476500" cy="2545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3DA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Варіант 1</w:t>
      </w:r>
    </w:p>
    <w:p w14:paraId="26DA5934" w14:textId="6AAA10AE" w:rsidR="00157CEF" w:rsidRPr="00157CEF" w:rsidRDefault="00157CEF" w:rsidP="00157CEF">
      <w:pPr>
        <w:shd w:val="clear" w:color="auto" w:fill="FFFFFF"/>
        <w:spacing w:line="2925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275F47DB" wp14:editId="32AB24A8">
            <wp:extent cx="2476500" cy="25374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CE23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Варіант 2</w:t>
      </w:r>
    </w:p>
    <w:p w14:paraId="1A9EB537" w14:textId="37C94A2A" w:rsidR="00157CEF" w:rsidRPr="00157CEF" w:rsidRDefault="00157CEF" w:rsidP="00157CEF">
      <w:pPr>
        <w:shd w:val="clear" w:color="auto" w:fill="FFFFFF"/>
        <w:spacing w:line="2925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0D545D7D" wp14:editId="222670FC">
            <wp:extent cx="2476500" cy="2560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CE07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Варіант 3</w:t>
      </w:r>
    </w:p>
    <w:p w14:paraId="2EDED496" w14:textId="3534947E" w:rsidR="00157CEF" w:rsidRPr="00157CEF" w:rsidRDefault="00157CEF" w:rsidP="00157CEF">
      <w:pPr>
        <w:shd w:val="clear" w:color="auto" w:fill="FFFFFF"/>
        <w:spacing w:line="2925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789333B9" wp14:editId="2D8728CA">
            <wp:extent cx="2476500" cy="25831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E4381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Варіант 4</w:t>
      </w:r>
    </w:p>
    <w:p w14:paraId="2DC06A81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Скликана в Переяславі (1654 р.) гетьманом Б. Хмельницьким Генеральна військова рада мала вирішити питання про: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9C2AB02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C2744E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утворення українсько-швецької антипольської коаліції.</w:t>
      </w:r>
    </w:p>
    <w:p w14:paraId="198ABE8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перехід Війська Запорозького під зверхність московського царя.</w:t>
      </w:r>
    </w:p>
    <w:p w14:paraId="7ABB7FB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припинення бойових дій проти Речі Посполитої.</w:t>
      </w:r>
    </w:p>
    <w:p w14:paraId="061F0D9C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погодження з умовами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московсько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-польського Віленського перемир'я.</w:t>
      </w:r>
    </w:p>
    <w:p w14:paraId="7059DED4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Хто з козацьких провідників проголосив таку програму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своїх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діи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̆: 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«Правда то, що я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лихии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̆,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малии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̆ чоловік, але мені то Бог дав, що я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єсть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єдиновладцем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і самодержцем руським! Виб’ю з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лядськоі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̈ неволі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руськии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̆ народ увесь! Перше я за свою шкоду і кривду воював — тепер буду воювати за нашу православну віру! ...За границю на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війну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не піду! Шаблі на Турків і Татар не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підійму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! Досить маю на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Україні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, Поділлі і Волині... тепер досить достатку і пожитку в землі й князівстві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моїм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— по Львів, по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Холм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і Галич»?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2C65DF5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F0F4C0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П.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Конашевич-Сагайдачнии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</w:t>
      </w:r>
    </w:p>
    <w:p w14:paraId="18E59CF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Б.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Хмельницькии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̆</w:t>
      </w:r>
    </w:p>
    <w:p w14:paraId="3BC2739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С.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Наливайко</w:t>
      </w:r>
      <w:proofErr w:type="spellEnd"/>
    </w:p>
    <w:p w14:paraId="2DD91783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Сірко</w:t>
      </w:r>
    </w:p>
    <w:p w14:paraId="7C67C425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Перебіг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подіи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̆ якого періоду Національно-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визвольноі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̈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війни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українського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 народу середини ХVІІ ст. відображено на карті?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3DCAB30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3A03212" w14:textId="36611998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42344851" wp14:editId="22B93633">
            <wp:extent cx="5715000" cy="3063240"/>
            <wp:effectExtent l="0" t="0" r="0" b="3810"/>
            <wp:docPr id="9" name="Рисунок 9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AA0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Від початку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збройного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виступу до Зборівського договору.</w:t>
      </w:r>
    </w:p>
    <w:p w14:paraId="58602E3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Від Зборівського до Білоцерківського договору.</w:t>
      </w:r>
    </w:p>
    <w:p w14:paraId="7CDB1C12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Від Білоцерківського договору до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Переяславськоі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ради.</w:t>
      </w:r>
    </w:p>
    <w:p w14:paraId="7CD0E209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Від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Переяславськоі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̈ ради до Віленського перемир’я.</w:t>
      </w:r>
    </w:p>
    <w:p w14:paraId="747C6B14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Ліквідація магнатського землеволодіння, панщини, масове покозачення селянства, формування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новоі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 xml:space="preserve">̈ еліти суспільства на основі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козацькоі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̈ старшини відбулися в результаті: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424C930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247181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козацьких воєн кінця XVI ст.</w:t>
      </w:r>
    </w:p>
    <w:p w14:paraId="2C73380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морських походів козаків початку XVII ст.</w:t>
      </w:r>
    </w:p>
    <w:p w14:paraId="5B38C46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козацько-селянських повстань 20 — 30-х рр. XVII ст.</w:t>
      </w:r>
    </w:p>
    <w:p w14:paraId="2BD359D1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національно-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визвольноі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̈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війни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українського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народу середини XVII ст.</w:t>
      </w:r>
    </w:p>
    <w:p w14:paraId="66297BD1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Установіть послідовність описаних подій Національно-визвольної війни українського народу середини XVII ст.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07FF969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28900DFC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3975320C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600DC45C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0B32DAA3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38FA5131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«Сповнені великої радості, вітаємо твою достойність королівську милість зі світлою перемогою над татарами й козаками Хмельницького під Берестечком...»</w:t>
      </w:r>
    </w:p>
    <w:p w14:paraId="7609A48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«Бачу зле, бо віддав Хмельницький усіх нас у неволю московському цареві… Сам із військом козацьким присягнув і місто Київ силою під каранням мечем до того привів, що присягли всі…»</w:t>
      </w:r>
    </w:p>
    <w:p w14:paraId="6AFAE108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«Тих польських ратних людей біля Жовтих Вод самовільні козаки, з’єднавшись із татарами, всіх побили, а інших у полон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побрали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живими разом із сином коронного гетьмана Потоцького...»</w:t>
      </w:r>
    </w:p>
    <w:p w14:paraId="3597DD14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«Наш підданий гетьман Богдан Хмельницький, майже поєднавши свої війська з угорцем Ракочієм, послав до Польської держави наказного гетьмана Антіна Ждановича, і Богуна, й інших начальників для спустошення...»</w:t>
      </w:r>
    </w:p>
    <w:p w14:paraId="1E0914C5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«Сповнені великої радості, вітаємо твою достойність королівську милість зі світлою перемогою над татарами й козаками Хмельницького під Берестечком...»</w:t>
      </w:r>
    </w:p>
    <w:p w14:paraId="5D6E8E80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«Бачу зле, бо віддав Хмельницький усіх нас у неволю московському цареві… Сам із військом козацьким присягнув і місто Київ силою під каранням мечем до того привів, що присягли всі…»</w:t>
      </w:r>
    </w:p>
    <w:p w14:paraId="755DA288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«Тих польських ратних людей біля Жовтих Вод самовільні козаки, з’єднавшись із татарами, всіх побили, а інших у полон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побрали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живими разом із сином коронного гетьмана Потоцького...»</w:t>
      </w:r>
    </w:p>
    <w:p w14:paraId="24313A09" w14:textId="77777777" w:rsidR="00157CEF" w:rsidRPr="00157CEF" w:rsidRDefault="00157CEF" w:rsidP="00157CEF">
      <w:pPr>
        <w:shd w:val="clear" w:color="auto" w:fill="F8F9FA"/>
        <w:spacing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«Наш підданий гетьман Богдан Хмельницький, майже поєднавши свої війська з угорцем Ракочієм, послав до Польської держави наказного гетьмана Антіна Ждановича, і Богуна, й інших начальників для спустошення...»</w:t>
      </w:r>
    </w:p>
    <w:p w14:paraId="0F8C4436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Які битви Національно-визвольної війни середини XVII ст. відбулися впродовж 1649 — 1651 рр.?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3219666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A93852D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Жовтоводська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, Корсунська</w:t>
      </w:r>
    </w:p>
    <w:p w14:paraId="5868B2B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Корсунська,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Пилявецька</w:t>
      </w:r>
      <w:proofErr w:type="spellEnd"/>
    </w:p>
    <w:p w14:paraId="439CE62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Пилявецька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, Зборівська</w:t>
      </w:r>
    </w:p>
    <w:p w14:paraId="75355D0C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Зборівська, Берестецька</w:t>
      </w:r>
    </w:p>
    <w:p w14:paraId="1B3F8621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Установіть відповідність між роками та подіями Національно-визвольної війни українського народу середини XVII ст., описаними в цитованих документах.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F0961B3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55F5F554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«Щодо кількості війська... дозволяє його королівська милість 40-тисячний реєстр Війська Запорозького упорядкувати гетьманові того ж війська... щоб він був складений відповідно до договору...»</w:t>
      </w:r>
    </w:p>
    <w:p w14:paraId="57D18788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«Дозволяємо організовувати реєстрове військо.., яке мусить перебувати тільки в маєтках, що містяться у воєводстві Київському...»</w:t>
      </w:r>
    </w:p>
    <w:p w14:paraId="1C495B74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«...[деякі] полки відірвалися від Хмельницького і відмовилися присягати московському цареві... Хмельницький присягнув московському цареві у Переяславі... »</w:t>
      </w:r>
    </w:p>
    <w:p w14:paraId="45462BF6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«Тих... польських ратних людей біля Жовтих Вод самовільні козаки, з’єднавшись разом із татарами, всіх побили, а інших у полон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побрали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...»</w:t>
      </w:r>
    </w:p>
    <w:p w14:paraId="30114666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«Київ має залишатися також на стороні їхньої царської величності... Пониззя ріки Дніпра, що називається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Запороги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, козаки, що живуть на січі, і в Кодаку... мають бути у володінні і в державі... їхньої царської величності... »</w:t>
      </w:r>
    </w:p>
    <w:p w14:paraId="21C67C37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1648 р.</w:t>
      </w:r>
    </w:p>
    <w:p w14:paraId="5698168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1649 р.</w:t>
      </w:r>
    </w:p>
    <w:p w14:paraId="23A637DB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1651 р.</w:t>
      </w:r>
    </w:p>
    <w:p w14:paraId="3AB9801C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1654 р.</w:t>
      </w:r>
    </w:p>
    <w:p w14:paraId="79748ACF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1648 р.</w:t>
      </w:r>
    </w:p>
    <w:p w14:paraId="06FE22D6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1649 р.</w:t>
      </w:r>
    </w:p>
    <w:p w14:paraId="5E8B1421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1651 р.</w:t>
      </w:r>
    </w:p>
    <w:p w14:paraId="18900C29" w14:textId="77777777" w:rsidR="00157CEF" w:rsidRPr="00157CEF" w:rsidRDefault="00157CEF" w:rsidP="00157CEF">
      <w:pPr>
        <w:shd w:val="clear" w:color="auto" w:fill="F8F9FA"/>
        <w:spacing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1654 р.</w:t>
      </w:r>
    </w:p>
    <w:p w14:paraId="692F3006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Портрет якого гетьмана є елементом композиції зображеної ікони?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25239AF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77BD0CE" w14:textId="556CA415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drawing>
          <wp:inline distT="0" distB="0" distL="0" distR="0" wp14:anchorId="6AC71048" wp14:editId="7BA71F67">
            <wp:extent cx="4000500" cy="5890260"/>
            <wp:effectExtent l="0" t="0" r="0" b="0"/>
            <wp:docPr id="8" name="Рисунок 8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4DB2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Б. Хмельницького</w:t>
      </w:r>
    </w:p>
    <w:p w14:paraId="20DF7DD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Виговського</w:t>
      </w:r>
    </w:p>
    <w:p w14:paraId="38EC0C62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Дорошенко</w:t>
      </w:r>
    </w:p>
    <w:p w14:paraId="52A3CC90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Мазепи</w:t>
      </w:r>
    </w:p>
    <w:p w14:paraId="70EB9CA8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Перший період (1648—1649 рр.) Національно-визвольної війни українського народу під проводом Б. Хмельницького характеризувався: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9E5CBE6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FCBFB9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наданням Московським царством військової допомоги Україні, що сприяло успішному завершенню літньої кампанії та укладенню мирного договору.</w:t>
      </w:r>
    </w:p>
    <w:p w14:paraId="6F7EA85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тривалою й виснажливою боротьбою між козацькими та польськими військами, що не принесла жодного воєнного успіху українцям.</w:t>
      </w:r>
    </w:p>
    <w:p w14:paraId="690BFF9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 xml:space="preserve">низкою </w:t>
      </w: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перемог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Війська Запорозького, які забезпечили автономію частині українських земель — трьом воєводствам у складі Речі Посполитої.</w:t>
      </w:r>
    </w:p>
    <w:p w14:paraId="0C585D48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підписанням Україною військового союзу зі Швецією та Трансільванією, успішними спільними діями союзних військ на території Польщі.</w:t>
      </w:r>
    </w:p>
    <w:p w14:paraId="34FF5372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Які зміни відбулися в соціально-економічному житті українського народу в ході Національно-визвольної війни середини ХVІІ ст.?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2311069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F4F575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Ліквідація кріпацтва та здобуття селянами особистої свободи.</w:t>
      </w:r>
    </w:p>
    <w:p w14:paraId="51D7BF7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Заборона продажу й дарування земельних маєтків і садиб.</w:t>
      </w:r>
    </w:p>
    <w:p w14:paraId="5CD8032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Поширення фільваркової системи господарювання.</w:t>
      </w:r>
    </w:p>
    <w:p w14:paraId="65FCE1D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Зростання земельних володінь магнатів і шляхти.</w:t>
      </w:r>
    </w:p>
    <w:p w14:paraId="3171525F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 чому полягала особливість перебігу національно-визвольної боротьби українського народу впродовж червня 1652 р. — серпня 1657 р.?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371C8BF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F2F371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Різке загострення соціально-політичної боротьби, що вилилася у громадянську війну й спричинила розкол козацької держави на два гетьманства, виділення Запоріжжя в окрему політичну силу.</w:t>
      </w:r>
    </w:p>
    <w:p w14:paraId="7161D9FA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Погіршення становища новоутвореної Української козацької держави та активні пошуки її урядом союзників для розгрому Речі Посполитої і возз’єднання в межах єдиної держави усіх українських земель.</w:t>
      </w:r>
    </w:p>
    <w:p w14:paraId="51F43D7C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Намагання польського та московського урядів поділити козацьку державу, що завершилося закріпленням її територіального розколу на міждержавному рівні, боротьба патріотичних сил за возз’єднання козацької держави.</w:t>
      </w:r>
    </w:p>
    <w:p w14:paraId="21E7AD05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Втручання іноземних держав у внутрішні справи України, ліквідація українських державних інституцій на Правобережжі та його спустошення польськими, кримськими, турецькими, московськими військами.</w:t>
      </w:r>
    </w:p>
    <w:p w14:paraId="4FE54CAB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Відповідно до умов якого договору на карті позначено територію Війська Запорозького (Гетьманщини)?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ABB0A46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485E436" w14:textId="057DA8B8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71C89795" wp14:editId="7AD62CB2">
            <wp:extent cx="5715000" cy="3924300"/>
            <wp:effectExtent l="0" t="0" r="0" b="0"/>
            <wp:docPr id="7" name="Рисунок 7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0E21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Зборівського, 1649 р.</w:t>
      </w:r>
    </w:p>
    <w:p w14:paraId="743DF9C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Білоцерківського, 1651 р.</w:t>
      </w:r>
    </w:p>
    <w:p w14:paraId="08A3F8F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Гадяцького, 1658 р.</w:t>
      </w:r>
    </w:p>
    <w:p w14:paraId="15932C6B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Андрусівського, 1667 р.</w:t>
      </w:r>
    </w:p>
    <w:p w14:paraId="4A1BD50B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Установіть послідовність битв Національно-визвольної війни українського народу проти Речі Посполитої під проводом Б. Хмельницького.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8C8EE79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 бали</w:t>
      </w:r>
    </w:p>
    <w:p w14:paraId="3F716BE1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</w:t>
      </w:r>
    </w:p>
    <w:p w14:paraId="7D445AFF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</w:t>
      </w:r>
    </w:p>
    <w:p w14:paraId="4263D4AF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</w:t>
      </w:r>
    </w:p>
    <w:p w14:paraId="0AE314B8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</w:t>
      </w:r>
    </w:p>
    <w:p w14:paraId="449E93D6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Зборівська</w:t>
      </w:r>
    </w:p>
    <w:p w14:paraId="129A4D0A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Жовтоводська</w:t>
      </w:r>
      <w:proofErr w:type="spellEnd"/>
    </w:p>
    <w:p w14:paraId="448A395F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Батозька</w:t>
      </w:r>
      <w:proofErr w:type="spellEnd"/>
    </w:p>
    <w:p w14:paraId="05C7C8F5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Берестецька</w:t>
      </w:r>
    </w:p>
    <w:p w14:paraId="5C751181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Зборівська</w:t>
      </w:r>
    </w:p>
    <w:p w14:paraId="122D6C0A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Жовтоводська</w:t>
      </w:r>
      <w:proofErr w:type="spellEnd"/>
    </w:p>
    <w:p w14:paraId="73967DD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Батозька</w:t>
      </w:r>
      <w:proofErr w:type="spellEnd"/>
    </w:p>
    <w:p w14:paraId="6F679D5D" w14:textId="77777777" w:rsidR="00157CEF" w:rsidRPr="00157CEF" w:rsidRDefault="00157CEF" w:rsidP="00157CEF">
      <w:pPr>
        <w:shd w:val="clear" w:color="auto" w:fill="F8F9FA"/>
        <w:spacing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Берестецька</w:t>
      </w:r>
    </w:p>
    <w:p w14:paraId="750CF264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Під час якої битви Національно-визвольної війни українського народу середини XVII ст. відбувалися події, описані в уривку з історичного джерела: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«І ось зібрав Богун своїх полковників на раду. Думали вони, як би вирватися з осади... На раді полковники вирішили навести через річку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Плешиву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міст, переправити ним на той бік побільше війська, відігнати Лянцкоронського і дати змогу усьому козацтву вийти з облоги...»?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CBBDF0B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1 бал</w:t>
      </w:r>
    </w:p>
    <w:p w14:paraId="1E684E17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Корсунської</w:t>
      </w:r>
    </w:p>
    <w:p w14:paraId="2288787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Берестецької</w:t>
      </w:r>
    </w:p>
    <w:p w14:paraId="688211D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Жовтоводської</w:t>
      </w:r>
      <w:proofErr w:type="spellEnd"/>
    </w:p>
    <w:p w14:paraId="60F46B08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Зборівської</w:t>
      </w:r>
    </w:p>
    <w:p w14:paraId="1BBAF5A3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Яка держава була союзницею козацького війська на початку Національно-визвольної війни українського народу середини XVII ст.?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E6E3EF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673426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Велике князівство Литовське</w:t>
      </w:r>
    </w:p>
    <w:p w14:paraId="5EC7692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Московське царство</w:t>
      </w:r>
    </w:p>
    <w:p w14:paraId="231A8B3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Кримське ханство</w:t>
      </w:r>
    </w:p>
    <w:p w14:paraId="4C5B625F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Трансільванське князівство</w:t>
      </w:r>
    </w:p>
    <w:p w14:paraId="68D9A27D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Укладення династичного союзу між Військом Запорозьким і Молдавським князівством стало можливим завдяки перемозі козацького війська в: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03B764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0435EFC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Корсунській битві.</w:t>
      </w:r>
    </w:p>
    <w:p w14:paraId="243C07DA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Пилявецькій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битві.</w:t>
      </w:r>
    </w:p>
    <w:p w14:paraId="2E05E94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Батозькій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битві.</w:t>
      </w:r>
    </w:p>
    <w:p w14:paraId="33D353D3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Жовтоводській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 xml:space="preserve"> битві.</w:t>
      </w:r>
    </w:p>
    <w:p w14:paraId="4D438D9F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 якому договорі Війська Запорозького містилися такі положення: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«Послів з добрими справами [гетьману] приймати.., а в яких справах приходили - писати до Государя..; з Турецьким султаном і з Польським королем без указу Государя не вступати у відносини...»?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39CE54A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251525D8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Білоцерківському договорі</w:t>
      </w:r>
    </w:p>
    <w:p w14:paraId="3759A0C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Гадяцьких пунктах</w:t>
      </w:r>
    </w:p>
    <w:p w14:paraId="04795C1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«Березневих статтях»</w:t>
      </w:r>
    </w:p>
    <w:p w14:paraId="3ECFA75E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Зборівському договорі</w:t>
      </w:r>
    </w:p>
    <w:p w14:paraId="3F548B07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Першу перемогу в Національно-визвольній війні українського народу проти Речі Посполитої середини XVII ст. козацьке військо здобуло під: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9666921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8DBEBC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Корсунем.</w:t>
      </w:r>
    </w:p>
    <w:p w14:paraId="07F22F5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Пилявцями.</w:t>
      </w:r>
    </w:p>
    <w:p w14:paraId="710F70A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Жовтими Водами.</w:t>
      </w:r>
    </w:p>
    <w:p w14:paraId="78619227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Батогом.</w:t>
      </w:r>
    </w:p>
    <w:p w14:paraId="5230DA21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Послу якої держави Б. Хмельницький дорікав: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«…Я прийняв підданство не для того, щоб робити те, що скажеш… Я з польським королем перед тим бився, щоб вернути свободу собі й козакам…»?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72CF67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2F8CC5C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Трансільванського князівства</w:t>
      </w:r>
    </w:p>
    <w:p w14:paraId="2DC4D30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Шведського королівства</w:t>
      </w:r>
    </w:p>
    <w:p w14:paraId="72E11CD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Московського царства</w:t>
      </w:r>
    </w:p>
    <w:p w14:paraId="411D629D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Кримського ханства</w:t>
      </w:r>
    </w:p>
    <w:p w14:paraId="1F5D0584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Союзницькі відносини, що склалися між Військом Запорозьким і Московським царством, відкривали перед гетьманом Б. Хмельницьким перспективу довести до переможного кінця війну проти: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EA962AF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33BA33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Османської імперії.</w:t>
      </w:r>
    </w:p>
    <w:p w14:paraId="31F19EC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Молдавського князівства.</w:t>
      </w:r>
    </w:p>
    <w:p w14:paraId="1D64B5F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Шведського королівства.</w:t>
      </w:r>
    </w:p>
    <w:p w14:paraId="3BA5D318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Речі Посполитої.</w:t>
      </w:r>
    </w:p>
    <w:p w14:paraId="63A01E0D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Що стало наслідком укладення Віленського перемир’я (1656 р.)?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0ADCCDD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6990297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ускладнення українсько-московських відносин, створення воєнно-політичного союзу Гетьманщини, Трансільванії та Швеції проти Речі Посполитої</w:t>
      </w:r>
    </w:p>
    <w:p w14:paraId="67053F8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укладення договору про взаємодопомогу між Річчю Посполитою та Кримським ханством, вторгнення польського й татарського війська на Поділля</w:t>
      </w:r>
    </w:p>
    <w:p w14:paraId="4F642F9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розрив Гетьманщиною союзу з Московським царством, ухвалення рішення про перехід під протекторат Османської імперії</w:t>
      </w:r>
    </w:p>
    <w:p w14:paraId="518250C7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остаточне закріплення територіального поділу Гетьманщини, участь козацьких полків у військових походах проти Кримського ханства</w:t>
      </w:r>
    </w:p>
    <w:p w14:paraId="0F61C07B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Якого року Б. Хмельницького було обрано гетьманом Війська Запорозького?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3421EE86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4C85B3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1621 р.</w:t>
      </w:r>
    </w:p>
    <w:p w14:paraId="6560A40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1637 р.</w:t>
      </w:r>
    </w:p>
    <w:p w14:paraId="47815FD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1648 р.</w:t>
      </w:r>
    </w:p>
    <w:p w14:paraId="4947410E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1654 р.</w:t>
      </w:r>
    </w:p>
    <w:p w14:paraId="4D979086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Територію Війська Запорозького (Гетьманщини) відповідно до умов Білоцерківського договору (1651 р.) позначено на картосхемі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A9047B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C1CD615" w14:textId="0076A1DC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376C3208" wp14:editId="4D4C3ABF">
            <wp:extent cx="5715000" cy="5516880"/>
            <wp:effectExtent l="0" t="0" r="0" b="7620"/>
            <wp:docPr id="6" name="Рисунок 6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DB4D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</w:t>
      </w:r>
    </w:p>
    <w:p w14:paraId="551FE52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</w:t>
      </w:r>
    </w:p>
    <w:p w14:paraId="43A656A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</w:t>
      </w:r>
    </w:p>
    <w:p w14:paraId="5F57A7A0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</w:t>
      </w:r>
    </w:p>
    <w:p w14:paraId="40C6863B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Що було передумовою подій, описаних в уривку з історичного документа: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 «У чорнобильців, і тож дуже небагатьох, ґвалтом взяли присягу; тамтешні міщани нерадо прийнявши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московитів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, роз’їхалися по різних містах і містечках, не присягали і присягати не хочуть. Вони заявили, що швидше помруть, ніж будуть присягати московському цареві і твердо стоять на цьому...»?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B186ED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361B73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початок діяльності Першої Малоросійської колегії</w:t>
      </w:r>
    </w:p>
    <w:p w14:paraId="26BE1218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оприлюднення указу про закріпачення селян на Лівобережжі</w:t>
      </w:r>
    </w:p>
    <w:p w14:paraId="64C8F224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остаточна ліквідація гетьманства</w:t>
      </w:r>
    </w:p>
    <w:p w14:paraId="0BFE3D9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укладення українсько-московського договору</w:t>
      </w:r>
    </w:p>
    <w:p w14:paraId="338DED5A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Установіть відповідність між чисельністю козацького реєстру й назвою договору, у якому її зафіксовано.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66D75635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lastRenderedPageBreak/>
        <w:t>4 бали</w:t>
      </w:r>
    </w:p>
    <w:p w14:paraId="6E131827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Зборівський договір</w:t>
      </w:r>
    </w:p>
    <w:p w14:paraId="6D927565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Гадяцькі пункти</w:t>
      </w:r>
    </w:p>
    <w:p w14:paraId="26AE8CD1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«Березневі статті»</w:t>
      </w:r>
    </w:p>
    <w:p w14:paraId="115D01C6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Білоцерківський договір</w:t>
      </w:r>
    </w:p>
    <w:p w14:paraId="3819C639" w14:textId="77777777" w:rsidR="00157CEF" w:rsidRPr="00157CEF" w:rsidRDefault="00157CEF" w:rsidP="00157CEF">
      <w:pPr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Куруківська угода</w:t>
      </w:r>
    </w:p>
    <w:p w14:paraId="4FD64283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 тисяч козаків</w:t>
      </w:r>
    </w:p>
    <w:p w14:paraId="69C27234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20 тисяч козаків</w:t>
      </w:r>
    </w:p>
    <w:p w14:paraId="63A43431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40 тисяч козаків</w:t>
      </w:r>
    </w:p>
    <w:p w14:paraId="2D732CF2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60 тисяч козаків</w:t>
      </w:r>
    </w:p>
    <w:p w14:paraId="368FFE08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 тисяч козаків</w:t>
      </w:r>
    </w:p>
    <w:p w14:paraId="4D1142A3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20 тисяч козаків</w:t>
      </w:r>
    </w:p>
    <w:p w14:paraId="2A3636DE" w14:textId="77777777" w:rsidR="00157CEF" w:rsidRPr="00157CEF" w:rsidRDefault="00157CEF" w:rsidP="00157CEF">
      <w:pPr>
        <w:shd w:val="clear" w:color="auto" w:fill="F8F9FA"/>
        <w:spacing w:after="0"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40 тисяч козаків</w:t>
      </w:r>
    </w:p>
    <w:p w14:paraId="7CE39958" w14:textId="77777777" w:rsidR="00157CEF" w:rsidRPr="00157CEF" w:rsidRDefault="00157CEF" w:rsidP="00157CEF">
      <w:pPr>
        <w:shd w:val="clear" w:color="auto" w:fill="F8F9FA"/>
        <w:spacing w:line="300" w:lineRule="atLeast"/>
        <w:jc w:val="both"/>
        <w:textAlignment w:val="center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60 тисяч козаків</w:t>
      </w:r>
    </w:p>
    <w:p w14:paraId="427EB5BC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Про яку причину Національно-визвольної війни українського народу середини ХVIІ ст. йдеться в уривку з історичного джерела: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«Тутешні селяни заслуговують на співчуття. Вони мусять працювати власноручно й зі своїми кіньми три дні на тиждень на користь свого пана, а також сплачувати йому певну кількість …хліба, багато півнів, курей, </w:t>
      </w:r>
      <w:proofErr w:type="spellStart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гусей</w:t>
      </w:r>
      <w:proofErr w:type="spellEnd"/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 xml:space="preserve"> і курчат перед Великоднем, Трійцею та Різдвом…»?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120ED560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E1C82D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воєнно-стратегічну</w:t>
      </w:r>
    </w:p>
    <w:p w14:paraId="06D3559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культурно-ідеологічну</w:t>
      </w:r>
    </w:p>
    <w:p w14:paraId="7486FDC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національно-релігійну</w:t>
      </w:r>
    </w:p>
    <w:p w14:paraId="79C3CF61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соціально-економічну</w:t>
      </w:r>
    </w:p>
    <w:p w14:paraId="67F7ACB4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Укладення Віленського перемир’я спонукало гетьмана Б. Хмельницького до: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3A967F5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505F16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об’єднання Слобідської України й Гетьманщини в єдину державу.</w:t>
      </w:r>
    </w:p>
    <w:p w14:paraId="400BD11E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пошуку нових союзників у війні з Річчю Посполитою.</w:t>
      </w:r>
    </w:p>
    <w:p w14:paraId="206242A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підписання «Березневих статей» з Московською державою.</w:t>
      </w:r>
    </w:p>
    <w:p w14:paraId="74A45AA2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здійснення Молдавських походів козацького війська.</w:t>
      </w:r>
    </w:p>
    <w:p w14:paraId="6035E1C0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Хто з козацьких ватажків є прототипом головного героя картини?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E2267FB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58FBCADE" w14:textId="14F7871A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4CC81CF8" wp14:editId="7340B89E">
            <wp:extent cx="3688080" cy="4869180"/>
            <wp:effectExtent l="0" t="0" r="7620" b="7620"/>
            <wp:docPr id="5" name="Рисунок 5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99D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П. Конашевич-Сагайдачний</w:t>
      </w:r>
    </w:p>
    <w:p w14:paraId="4EF3A15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І. Богун</w:t>
      </w:r>
    </w:p>
    <w:p w14:paraId="7382870F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К. Гордієнко</w:t>
      </w:r>
    </w:p>
    <w:p w14:paraId="71844A93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Т. Хмельницький</w:t>
      </w:r>
    </w:p>
    <w:p w14:paraId="7B2DDA9E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Події, відображені на картині, відбувалися під час бойових дій козаків проти: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928CAEC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1CFD8C63" w14:textId="4CEF4485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340C3B8C" wp14:editId="309E88B5">
            <wp:extent cx="3688080" cy="4869180"/>
            <wp:effectExtent l="0" t="0" r="7620" b="7620"/>
            <wp:docPr id="4" name="Рисунок 4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84D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військ Речі Посполитої.</w:t>
      </w:r>
    </w:p>
    <w:p w14:paraId="7697DB88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армії Османської імперії.</w:t>
      </w:r>
    </w:p>
    <w:p w14:paraId="3ACDEFC9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загонів Кримського ханства.</w:t>
      </w:r>
    </w:p>
    <w:p w14:paraId="0974C3C5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полків Московського царства.</w:t>
      </w:r>
    </w:p>
    <w:p w14:paraId="5F87168F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Ілюстрацією якого періоду історії України може слугувати зображена картина?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5C795C6A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36DB4100" w14:textId="4F4A5AE9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54554173" wp14:editId="322BA449">
            <wp:extent cx="3688080" cy="4869180"/>
            <wp:effectExtent l="0" t="0" r="7620" b="7620"/>
            <wp:docPr id="3" name="Рисунок 3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6575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доби «Руїни»</w:t>
      </w:r>
    </w:p>
    <w:p w14:paraId="449605C8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proofErr w:type="spellStart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московсько</w:t>
      </w:r>
      <w:proofErr w:type="spellEnd"/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-литовських війн</w:t>
      </w:r>
    </w:p>
    <w:p w14:paraId="4A68A00C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Національно-визвольної війни</w:t>
      </w:r>
    </w:p>
    <w:p w14:paraId="2AD0D6C2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доби «героїчних походів» козацтва</w:t>
      </w:r>
    </w:p>
    <w:p w14:paraId="28CBA79F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Яким роком датовано лист, уривок з якого наведено: </w:t>
      </w:r>
      <w:r w:rsidRPr="00157CEF">
        <w:rPr>
          <w:rFonts w:ascii="Times New Roman" w:eastAsia="Times New Roman" w:hAnsi="Times New Roman" w:cs="Times New Roman"/>
          <w:b/>
          <w:bCs/>
          <w:i/>
          <w:iCs/>
          <w:color w:val="202124"/>
          <w:sz w:val="28"/>
          <w:szCs w:val="28"/>
          <w:lang w:eastAsia="uk-UA"/>
        </w:rPr>
        <w:t>«Вельможний і милостивий молдавський господарю… Ті добрі відносини, що між нами були, і тепер трохи зіпсовано, треба ще більше зміцнити… Що наш син загинув.., то цього не можна повернути… Як і раніше, віритимемо один одному… Богдан Хмельницький, гетьман Війська Запорозького…»?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27EA3BC1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0032F68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1648 р.</w:t>
      </w:r>
    </w:p>
    <w:p w14:paraId="753E8FE1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1650 р.</w:t>
      </w:r>
    </w:p>
    <w:p w14:paraId="7C22A88A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1651 р.</w:t>
      </w:r>
    </w:p>
    <w:p w14:paraId="58A8B56F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1653 р.</w:t>
      </w:r>
    </w:p>
    <w:p w14:paraId="5B45548A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Якими цифрами на карті позначено території, втрачені Гетьманщиною за умовами Білоцерківського договору 1651 р.?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0DC91D95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7780A2BC" w14:textId="5C0D2354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65BCBF94" wp14:editId="49444B64">
            <wp:extent cx="3954780" cy="3566160"/>
            <wp:effectExtent l="0" t="0" r="7620" b="0"/>
            <wp:docPr id="2" name="Рисунок 2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FCB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1, 2</w:t>
      </w:r>
    </w:p>
    <w:p w14:paraId="3DBD9F1D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1, 4</w:t>
      </w:r>
    </w:p>
    <w:p w14:paraId="2E8DF7B3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2, 3</w:t>
      </w:r>
    </w:p>
    <w:p w14:paraId="1764518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3, 4</w:t>
      </w:r>
    </w:p>
    <w:p w14:paraId="7E98E7DB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Національно-визвольна війна українського народу проти Речі Посполитої під проводом Б. Хмельницького тривала впродовж: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B03BCC3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696D5696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1646–1654 рр.</w:t>
      </w:r>
    </w:p>
    <w:p w14:paraId="229F98DA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1648–1657 рр.</w:t>
      </w:r>
    </w:p>
    <w:p w14:paraId="5FB7AD4C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1650–1659 рр.</w:t>
      </w:r>
    </w:p>
    <w:p w14:paraId="24802F1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1652–1663 рр.</w:t>
      </w:r>
    </w:p>
    <w:p w14:paraId="649BC0E6" w14:textId="77777777" w:rsidR="00157CEF" w:rsidRPr="00157CEF" w:rsidRDefault="00157CEF" w:rsidP="00157CE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02124"/>
          <w:spacing w:val="3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lang w:eastAsia="uk-UA"/>
        </w:rPr>
        <w:t>Відповідно до умов якого договору на карті позначено територію Війська Запорозького (Гетьманщини)?</w:t>
      </w:r>
      <w:r w:rsidRPr="00157CEF">
        <w:rPr>
          <w:rFonts w:ascii="Times New Roman" w:eastAsia="Times New Roman" w:hAnsi="Times New Roman" w:cs="Times New Roman"/>
          <w:color w:val="D93025"/>
          <w:spacing w:val="3"/>
          <w:sz w:val="28"/>
          <w:szCs w:val="28"/>
          <w:lang w:eastAsia="uk-UA"/>
        </w:rPr>
        <w:t>*</w:t>
      </w:r>
    </w:p>
    <w:p w14:paraId="46442A32" w14:textId="77777777" w:rsidR="00157CEF" w:rsidRPr="00157CEF" w:rsidRDefault="00157CEF" w:rsidP="00157CEF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1 бал</w:t>
      </w:r>
    </w:p>
    <w:p w14:paraId="4013968F" w14:textId="6FB3CB2F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noProof/>
          <w:color w:val="202124"/>
          <w:sz w:val="28"/>
          <w:szCs w:val="28"/>
          <w:lang w:eastAsia="uk-UA"/>
        </w:rPr>
        <w:lastRenderedPageBreak/>
        <w:drawing>
          <wp:inline distT="0" distB="0" distL="0" distR="0" wp14:anchorId="150E72B3" wp14:editId="0CFA0C3A">
            <wp:extent cx="5212080" cy="3429000"/>
            <wp:effectExtent l="0" t="0" r="7620" b="0"/>
            <wp:docPr id="1" name="Рисунок 1" descr="Зображення без під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ображення без підпис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AFFC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Білоцерківського</w:t>
      </w:r>
    </w:p>
    <w:p w14:paraId="39032DB0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Андрусівського</w:t>
      </w:r>
    </w:p>
    <w:p w14:paraId="49FC9C4B" w14:textId="77777777" w:rsidR="00157CEF" w:rsidRPr="00157CEF" w:rsidRDefault="00157CEF" w:rsidP="00157C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Зборівського</w:t>
      </w:r>
    </w:p>
    <w:p w14:paraId="7B04BD8A" w14:textId="77777777" w:rsidR="00157CEF" w:rsidRPr="00157CEF" w:rsidRDefault="00157CEF" w:rsidP="00157CE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  <w:r w:rsidRPr="00157CEF"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  <w:t>Гадяцького</w:t>
      </w:r>
    </w:p>
    <w:p w14:paraId="469EEDBD" w14:textId="77777777" w:rsidR="0047104C" w:rsidRPr="00157CEF" w:rsidRDefault="0047104C" w:rsidP="00157CE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7104C" w:rsidRPr="00157CE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CEF"/>
    <w:rsid w:val="00157CEF"/>
    <w:rsid w:val="0047104C"/>
    <w:rsid w:val="005D6A83"/>
    <w:rsid w:val="00CE3645"/>
    <w:rsid w:val="00D4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52B18"/>
  <w15:chartTrackingRefBased/>
  <w15:docId w15:val="{AE3A6F7C-0A29-4484-B97D-FE3C06396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7CEF"/>
    <w:rPr>
      <w:color w:val="0000FF"/>
      <w:u w:val="single"/>
    </w:rPr>
  </w:style>
  <w:style w:type="character" w:customStyle="1" w:styleId="ebmsme">
    <w:name w:val="ebmsme"/>
    <w:basedOn w:val="a0"/>
    <w:rsid w:val="00157CEF"/>
  </w:style>
  <w:style w:type="character" w:customStyle="1" w:styleId="m7eme">
    <w:name w:val="m7eme"/>
    <w:basedOn w:val="a0"/>
    <w:rsid w:val="00157CEF"/>
  </w:style>
  <w:style w:type="character" w:customStyle="1" w:styleId="vnumgf">
    <w:name w:val="vnumgf"/>
    <w:basedOn w:val="a0"/>
    <w:rsid w:val="00157CEF"/>
  </w:style>
  <w:style w:type="character" w:customStyle="1" w:styleId="adtyne">
    <w:name w:val="adtyne"/>
    <w:basedOn w:val="a0"/>
    <w:rsid w:val="00157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7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81406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2673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36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25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9609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4799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68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482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112969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898693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59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43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31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20561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9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8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512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517863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03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0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99581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95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08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7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9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79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509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99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441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38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86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726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973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084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129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3416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8071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97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917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080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432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5297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52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28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095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68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731147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60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9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92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81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121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668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3001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490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778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00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639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766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16501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97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02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073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5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88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030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32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1131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5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70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4905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01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61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229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57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86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72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49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0239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32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252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7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0037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31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4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7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732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00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61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04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939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658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00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815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607209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1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23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304125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3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2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88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91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523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5259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433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1785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975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788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76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08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132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530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104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98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392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372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99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950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792105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42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731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97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00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4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74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5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2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7243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493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70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53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8368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1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8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1477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31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131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05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57348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96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880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33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410522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8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4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69631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15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0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81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5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526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4169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073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425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230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7088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12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228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2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0442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94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829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967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5737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227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677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53473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6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2114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400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4035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09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98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935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33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644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03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3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1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13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22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61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57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828281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34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00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89915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517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810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6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06920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6" w:color="673AB7"/>
                                                <w:left w:val="none" w:sz="0" w:space="6" w:color="673AB7"/>
                                                <w:bottom w:val="none" w:sz="0" w:space="6" w:color="673AB7"/>
                                                <w:right w:val="none" w:sz="0" w:space="6" w:color="673AB7"/>
                                              </w:divBdr>
                                            </w:div>
                                            <w:div w:id="1638604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848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006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4551083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6" w:color="673AB7"/>
                                                <w:left w:val="none" w:sz="0" w:space="6" w:color="673AB7"/>
                                                <w:bottom w:val="none" w:sz="0" w:space="6" w:color="673AB7"/>
                                                <w:right w:val="none" w:sz="0" w:space="6" w:color="673AB7"/>
                                              </w:divBdr>
                                            </w:div>
                                            <w:div w:id="26596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572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34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81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759886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6" w:color="673AB7"/>
                                                <w:left w:val="none" w:sz="0" w:space="6" w:color="673AB7"/>
                                                <w:bottom w:val="none" w:sz="0" w:space="6" w:color="673AB7"/>
                                                <w:right w:val="none" w:sz="0" w:space="6" w:color="673AB7"/>
                                              </w:divBdr>
                                            </w:div>
                                            <w:div w:id="5127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6319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848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68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463960">
                                              <w:marLeft w:val="0"/>
                                              <w:marRight w:val="0"/>
                                              <w:marTop w:val="180"/>
                                              <w:marBottom w:val="180"/>
                                              <w:divBdr>
                                                <w:top w:val="none" w:sz="0" w:space="6" w:color="673AB7"/>
                                                <w:left w:val="none" w:sz="0" w:space="6" w:color="673AB7"/>
                                                <w:bottom w:val="none" w:sz="0" w:space="6" w:color="673AB7"/>
                                                <w:right w:val="none" w:sz="0" w:space="6" w:color="673AB7"/>
                                              </w:divBdr>
                                            </w:div>
                                            <w:div w:id="171411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0028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281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05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5137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627265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1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87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96691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98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26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4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6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2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6810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52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0880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65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4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534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834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382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09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3451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5349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52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1249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333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88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3108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580036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5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47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0849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09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26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094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2508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4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094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56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7633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642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253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2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382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11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74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9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678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37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893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53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826385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962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79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695478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9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7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37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79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14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98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1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06867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7391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073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446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1567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3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8557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8649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0403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5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1752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98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503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110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47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404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240333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4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9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911626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2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1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9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3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58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85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1274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4600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826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50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6123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32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1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75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785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18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918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80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736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70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0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8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947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057739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785793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770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62265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38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53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278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11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31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978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5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8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6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32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9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520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029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5478319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906105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90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86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2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307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34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86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6287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975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1442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312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35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29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9515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480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969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5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0293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78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02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465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37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68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996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30478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56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22603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2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1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283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232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069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8966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169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34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10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29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35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388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0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10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366101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81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64454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27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17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1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85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74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6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06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779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6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3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0416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22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0023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0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166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921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512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4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51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41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25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59526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50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369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71414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7678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15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0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1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8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9421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951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1813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297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4454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143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390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16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3027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008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058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10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1148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499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4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0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785304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2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63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378075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73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2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92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8502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42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617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5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39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0257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353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100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32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48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425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46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5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0726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43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21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14146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7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09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21392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6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3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07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443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971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240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603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105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64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55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6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6779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51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8185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69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012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472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232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9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972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725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94965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03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730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26344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59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9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47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4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0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915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8513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56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921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1823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2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3174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02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2766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67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812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30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6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29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84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497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756861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6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95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08192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29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66043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29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3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14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31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613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884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701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539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0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72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91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7519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5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238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309808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3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21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54412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626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89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8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40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569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56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4308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255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755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2126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567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053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174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9279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706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858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2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507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47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8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43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48669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36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74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4204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453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306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04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9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27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6118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809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29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99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883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491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91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303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4990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505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95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95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1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00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4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583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048831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4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66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3772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26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97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64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11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225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56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114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28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1838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74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758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563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519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74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4112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34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68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2224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96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40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084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064138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93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49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793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09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39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40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1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728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30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488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7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2434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0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332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2577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445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598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597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748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95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26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96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361387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5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849697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055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612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17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88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9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68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27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88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40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421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091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5000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26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654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1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44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674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3507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44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212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2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313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524607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0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279048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61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3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32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01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58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0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5838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138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8270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71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892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6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607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89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433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977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117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10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276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8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516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7943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226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40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0916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792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9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46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8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545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9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00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16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2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593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05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264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6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070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651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27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2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229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6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3008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320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9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0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6672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01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54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4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2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12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54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88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0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33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1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9690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8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9282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7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5018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273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459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47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79970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89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91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8686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712248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00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5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74534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8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1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7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558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82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8785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8354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7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3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7559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3013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539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5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467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0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1531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4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4036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94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2133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6961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8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696597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83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3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9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0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4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49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09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71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128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1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506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4324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70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811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27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2332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147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20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60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2893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58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10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8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98434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518157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34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29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42834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6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0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35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91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86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20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06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520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11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918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6834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728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75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3801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79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297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73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9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469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8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64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3363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579927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2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894614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44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72824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40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52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5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8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868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286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42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542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82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21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1652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5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85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0088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6894405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6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92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37014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994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46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10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7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4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38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79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237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45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5191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61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649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33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978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08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2534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368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075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447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755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22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27308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74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6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39965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78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10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5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8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39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28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5069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871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775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96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099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46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67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76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4173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3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04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2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768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013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4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3522709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923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373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207249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50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5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3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7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85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6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2059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90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654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489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9967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026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6127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190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27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812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544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9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2547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99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315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7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619626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6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77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3997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04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4845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6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1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5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5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06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7839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80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963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39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86622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221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27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8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84678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39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969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761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169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719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020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155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42096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73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93196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880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38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07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72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9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41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2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470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34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8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77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13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383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9504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9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8989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130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3664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31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6213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45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9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3589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43502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9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3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42089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7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8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1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19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4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63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2741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7803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822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366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5832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59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948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44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4609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030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007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306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062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93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3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11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459482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428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81196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0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00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4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03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82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5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2951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811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83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3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01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337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122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12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70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12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637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94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303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892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81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68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37323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34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14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7437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9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41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96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1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169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625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115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127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72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2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6271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67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9775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0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601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6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4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886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1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88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41555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7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76666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7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84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3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5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70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0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3133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0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5986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81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81535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9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9981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072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164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27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5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13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331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892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www.historyua.com/2023/04/28/natsionalno-vyzvolna-vijna-ukrayinskogo-narodu-seredyny-xvii-st-zno-z-istoriyi-ukrayiny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10601</Words>
  <Characters>6044</Characters>
  <Application>Microsoft Office Word</Application>
  <DocSecurity>0</DocSecurity>
  <Lines>50</Lines>
  <Paragraphs>33</Paragraphs>
  <ScaleCrop>false</ScaleCrop>
  <Company/>
  <LinksUpToDate>false</LinksUpToDate>
  <CharactersWithSpaces>16612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cvu.volyn@gmail.com</dc:creator>
  <cp:keywords/>
  <dc:description/>
  <cp:lastModifiedBy>cvu.volyn@gmail.com</cp:lastModifiedBy>
  <cp:revision>1</cp:revision>
  <dcterms:created xsi:type="dcterms:W3CDTF">2024-01-31T17:57:00Z</dcterms:created>
  <dcterms:modified xsi:type="dcterms:W3CDTF">2024-01-31T17:59:00Z</dcterms:modified>
</cp:coreProperties>
</file>