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160" w:before="160" w:lineRule="auto"/>
        <w:jc w:val="center"/>
        <w:rPr>
          <w:rFonts w:ascii="Roboto" w:cs="Roboto" w:eastAsia="Roboto" w:hAnsi="Roboto"/>
          <w:b w:val="1"/>
          <w:sz w:val="36"/>
          <w:szCs w:val="36"/>
        </w:rPr>
      </w:pPr>
      <w:bookmarkStart w:colFirst="0" w:colLast="0" w:name="_fm06psfyffaw" w:id="0"/>
      <w:bookmarkEnd w:id="0"/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Правопис складних слів </w:t>
      </w:r>
    </w:p>
    <w:p w:rsidR="00000000" w:rsidDel="00000000" w:rsidP="00000000" w:rsidRDefault="00000000" w:rsidRPr="00000000" w14:paraId="00000002">
      <w:pPr>
        <w:jc w:val="center"/>
        <w:rPr>
          <w:rFonts w:ascii="Nunito ExtraBold" w:cs="Nunito ExtraBold" w:eastAsia="Nunito ExtraBold" w:hAnsi="Nunito ExtraBold"/>
          <w:sz w:val="32"/>
          <w:szCs w:val="32"/>
        </w:rPr>
      </w:pPr>
      <w:r w:rsidDel="00000000" w:rsidR="00000000" w:rsidRPr="00000000">
        <w:rPr>
          <w:rFonts w:ascii="Nunito ExtraBold" w:cs="Nunito ExtraBold" w:eastAsia="Nunito ExtraBold" w:hAnsi="Nunito ExtraBold"/>
          <w:sz w:val="32"/>
          <w:szCs w:val="32"/>
          <w:rtl w:val="0"/>
        </w:rPr>
        <w:t xml:space="preserve">за новим правописом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spacing w:after="160" w:before="160" w:lineRule="auto"/>
        <w:rPr>
          <w:rFonts w:ascii="Roboto" w:cs="Roboto" w:eastAsia="Roboto" w:hAnsi="Roboto"/>
          <w:b w:val="1"/>
          <w:sz w:val="36"/>
          <w:szCs w:val="36"/>
        </w:rPr>
      </w:pPr>
      <w:bookmarkStart w:colFirst="0" w:colLast="0" w:name="_hstqhcu6cpsg" w:id="1"/>
      <w:bookmarkEnd w:id="1"/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"Пів"</w:t>
      </w:r>
    </w:p>
    <w:p w:rsidR="00000000" w:rsidDel="00000000" w:rsidP="00000000" w:rsidRDefault="00000000" w:rsidRPr="00000000" w14:paraId="00000005">
      <w:pPr>
        <w:spacing w:after="460" w:line="490.90909090909093" w:lineRule="auto"/>
        <w:rPr>
          <w:rFonts w:ascii="Roboto" w:cs="Roboto" w:eastAsia="Roboto" w:hAnsi="Roboto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rtl w:val="0"/>
        </w:rPr>
        <w:t xml:space="preserve">Правопис зробив крок в бік спрощення. До його оновлення іменники з першою частиною "пів" писали разом. За винятком власних назв - там вона йшла з дефісом. Тепер невідмінюваний числівник "пів" писатимемо з іменниками в родовому відмінку окремо.</w:t>
      </w:r>
    </w:p>
    <w:p w:rsidR="00000000" w:rsidDel="00000000" w:rsidP="00000000" w:rsidRDefault="00000000" w:rsidRPr="00000000" w14:paraId="00000006">
      <w:pPr>
        <w:spacing w:after="460" w:line="490.90909090909093" w:lineRule="auto"/>
        <w:rPr>
          <w:rFonts w:ascii="Roboto" w:cs="Roboto" w:eastAsia="Roboto" w:hAnsi="Roboto"/>
          <w:i w:val="1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rtl w:val="0"/>
        </w:rPr>
        <w:t xml:space="preserve">Приклади використання: </w:t>
      </w:r>
      <w:r w:rsidDel="00000000" w:rsidR="00000000" w:rsidRPr="00000000">
        <w:rPr>
          <w:rFonts w:ascii="Roboto" w:cs="Roboto" w:eastAsia="Roboto" w:hAnsi="Roboto"/>
          <w:i w:val="1"/>
          <w:sz w:val="27"/>
          <w:szCs w:val="27"/>
          <w:rtl w:val="0"/>
        </w:rPr>
        <w:t xml:space="preserve">пів години, пів столиці, пів України, пів ящика, пів острова, пів аркуша.</w:t>
      </w:r>
    </w:p>
    <w:p w:rsidR="00000000" w:rsidDel="00000000" w:rsidP="00000000" w:rsidRDefault="00000000" w:rsidRPr="00000000" w14:paraId="00000007">
      <w:pPr>
        <w:spacing w:after="460" w:line="490.90909090909093" w:lineRule="auto"/>
        <w:rPr>
          <w:rFonts w:ascii="Roboto" w:cs="Roboto" w:eastAsia="Roboto" w:hAnsi="Roboto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rtl w:val="0"/>
        </w:rPr>
        <w:t xml:space="preserve">Але зовсім розслабитись не вийде. Те, що дозволено з іменником в родовому, не дозволено з іменником в називному відмінку. Якщо невідмінюваний числівник "пів" перетворює його на єдине поняття і не передбачає значення половини.</w:t>
      </w:r>
    </w:p>
    <w:p w:rsidR="00000000" w:rsidDel="00000000" w:rsidP="00000000" w:rsidRDefault="00000000" w:rsidRPr="00000000" w14:paraId="00000008">
      <w:pPr>
        <w:spacing w:after="460" w:line="490.90909090909093" w:lineRule="auto"/>
        <w:rPr>
          <w:rFonts w:ascii="Roboto" w:cs="Roboto" w:eastAsia="Roboto" w:hAnsi="Roboto"/>
          <w:i w:val="1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rtl w:val="0"/>
        </w:rPr>
        <w:t xml:space="preserve">Приклади використання: </w:t>
      </w:r>
      <w:r w:rsidDel="00000000" w:rsidR="00000000" w:rsidRPr="00000000">
        <w:rPr>
          <w:rFonts w:ascii="Roboto" w:cs="Roboto" w:eastAsia="Roboto" w:hAnsi="Roboto"/>
          <w:i w:val="1"/>
          <w:sz w:val="27"/>
          <w:szCs w:val="27"/>
          <w:rtl w:val="0"/>
        </w:rPr>
        <w:t xml:space="preserve">півострів, піваркуш, півоберт, півмісяць, півзахіст.</w:t>
      </w:r>
    </w:p>
    <w:p w:rsidR="00000000" w:rsidDel="00000000" w:rsidP="00000000" w:rsidRDefault="00000000" w:rsidRPr="00000000" w14:paraId="00000009">
      <w:pPr>
        <w:pStyle w:val="Heading2"/>
        <w:keepNext w:val="0"/>
        <w:keepLines w:val="0"/>
        <w:spacing w:after="160" w:before="160" w:lineRule="auto"/>
        <w:rPr>
          <w:rFonts w:ascii="Roboto" w:cs="Roboto" w:eastAsia="Roboto" w:hAnsi="Roboto"/>
          <w:b w:val="1"/>
          <w:sz w:val="36"/>
          <w:szCs w:val="36"/>
        </w:rPr>
      </w:pPr>
      <w:bookmarkStart w:colFirst="0" w:colLast="0" w:name="_luuaaua2abn6" w:id="2"/>
      <w:bookmarkEnd w:id="2"/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Дефіси</w:t>
      </w:r>
    </w:p>
    <w:p w:rsidR="00000000" w:rsidDel="00000000" w:rsidP="00000000" w:rsidRDefault="00000000" w:rsidRPr="00000000" w14:paraId="0000000A">
      <w:pPr>
        <w:spacing w:after="460" w:line="490.90909090909093" w:lineRule="auto"/>
        <w:rPr>
          <w:rFonts w:ascii="Roboto" w:cs="Roboto" w:eastAsia="Roboto" w:hAnsi="Roboto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rtl w:val="0"/>
        </w:rPr>
        <w:t xml:space="preserve">Правопис істотно розширив список префіксів, які відтепер писатимемо зі словами разом.</w:t>
      </w:r>
    </w:p>
    <w:p w:rsidR="00000000" w:rsidDel="00000000" w:rsidP="00000000" w:rsidRDefault="00000000" w:rsidRPr="00000000" w14:paraId="0000000B">
      <w:pPr>
        <w:spacing w:after="460" w:line="490.90909090909093" w:lineRule="auto"/>
        <w:rPr>
          <w:rFonts w:ascii="Roboto" w:cs="Roboto" w:eastAsia="Roboto" w:hAnsi="Roboto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rtl w:val="0"/>
        </w:rPr>
        <w:t xml:space="preserve">Було</w:t>
      </w:r>
    </w:p>
    <w:p w:rsidR="00000000" w:rsidDel="00000000" w:rsidP="00000000" w:rsidRDefault="00000000" w:rsidRPr="00000000" w14:paraId="0000000C">
      <w:pPr>
        <w:spacing w:after="460" w:line="490.90909090909093" w:lineRule="auto"/>
        <w:rPr>
          <w:rFonts w:ascii="Roboto" w:cs="Roboto" w:eastAsia="Roboto" w:hAnsi="Roboto"/>
          <w:i w:val="1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i w:val="1"/>
          <w:sz w:val="27"/>
          <w:szCs w:val="27"/>
          <w:rtl w:val="0"/>
        </w:rPr>
        <w:t xml:space="preserve">Авіа-, авто-, агро-, біо-, вело-, водо-, газо-, геліо-, гео-, гідро, екзо-, екстра-, електро-, зоо-, ізо-, квазі-, кіно- , космо-, лже-, макро-, мета-, метео-, мікро-, мілі-, моно-, мото-, нео-, палео-, псевдо-, радіо-, рентгено-, соціо-, стерео-, супер -, теле-, термо-, турбо-, фоно-, фото- і т.д.</w:t>
      </w:r>
    </w:p>
    <w:p w:rsidR="00000000" w:rsidDel="00000000" w:rsidP="00000000" w:rsidRDefault="00000000" w:rsidRPr="00000000" w14:paraId="0000000D">
      <w:pPr>
        <w:spacing w:after="460" w:line="490.90909090909093" w:lineRule="auto"/>
        <w:rPr>
          <w:rFonts w:ascii="Roboto" w:cs="Roboto" w:eastAsia="Roboto" w:hAnsi="Roboto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rtl w:val="0"/>
        </w:rPr>
        <w:t xml:space="preserve">Додались</w:t>
      </w:r>
    </w:p>
    <w:p w:rsidR="00000000" w:rsidDel="00000000" w:rsidP="00000000" w:rsidRDefault="00000000" w:rsidRPr="00000000" w14:paraId="0000000E">
      <w:pPr>
        <w:spacing w:after="460" w:line="490.90909090909093" w:lineRule="auto"/>
        <w:rPr>
          <w:rFonts w:ascii="Roboto" w:cs="Roboto" w:eastAsia="Roboto" w:hAnsi="Roboto"/>
          <w:i w:val="1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i w:val="1"/>
          <w:sz w:val="27"/>
          <w:szCs w:val="27"/>
          <w:rtl w:val="0"/>
        </w:rPr>
        <w:t xml:space="preserve">абро-, авто- (якщо мається на увазі і "само", і "автоматичний"), аеро-, аква, алко-, арт-, астро-, аудіо-, боді, боди- (перед голосними), веб-, дендро-, еко-, економ-, етно-, євро-, іно-, кібер-, нарко-, онко-, палео-, пан-, пара-, поп-, прес-, псевдо-, фіто-, фольк- (фольк-), і т.д.</w:t>
      </w:r>
    </w:p>
    <w:p w:rsidR="00000000" w:rsidDel="00000000" w:rsidP="00000000" w:rsidRDefault="00000000" w:rsidRPr="00000000" w14:paraId="0000000F">
      <w:pPr>
        <w:spacing w:after="460" w:line="490.90909090909093" w:lineRule="auto"/>
        <w:rPr>
          <w:rFonts w:ascii="Roboto" w:cs="Roboto" w:eastAsia="Roboto" w:hAnsi="Roboto"/>
          <w:i w:val="1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rtl w:val="0"/>
        </w:rPr>
        <w:t xml:space="preserve">Приклади використання: </w:t>
      </w:r>
      <w:r w:rsidDel="00000000" w:rsidR="00000000" w:rsidRPr="00000000">
        <w:rPr>
          <w:rFonts w:ascii="Roboto" w:cs="Roboto" w:eastAsia="Roboto" w:hAnsi="Roboto"/>
          <w:i w:val="1"/>
          <w:sz w:val="27"/>
          <w:szCs w:val="27"/>
          <w:rtl w:val="0"/>
        </w:rPr>
        <w:t xml:space="preserve">пресреліз, онкодиспансер, дендропарк, алкотест, бодіпозитив, фіточай, кібератака, вебсторінка.</w:t>
      </w:r>
    </w:p>
    <w:p w:rsidR="00000000" w:rsidDel="00000000" w:rsidP="00000000" w:rsidRDefault="00000000" w:rsidRPr="00000000" w14:paraId="00000010">
      <w:pPr>
        <w:spacing w:after="460" w:line="490.90909090909093" w:lineRule="auto"/>
        <w:rPr>
          <w:rFonts w:ascii="Roboto" w:cs="Roboto" w:eastAsia="Roboto" w:hAnsi="Roboto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rtl w:val="0"/>
        </w:rPr>
        <w:t xml:space="preserve">В ту ж скарбничку йдуть слова з префіксам віце-, екс-, обер-, штабс, унтер-, контр-. Наприклад, віцепрем'єр, ексміністр, оберполіцмейстер, штабскапітан, унтерофіцер, контратака.</w:t>
      </w:r>
    </w:p>
    <w:p w:rsidR="00000000" w:rsidDel="00000000" w:rsidP="00000000" w:rsidRDefault="00000000" w:rsidRPr="00000000" w14:paraId="00000011">
      <w:pPr>
        <w:spacing w:after="460" w:line="490.90909090909093" w:lineRule="auto"/>
        <w:rPr>
          <w:rFonts w:ascii="Roboto" w:cs="Roboto" w:eastAsia="Roboto" w:hAnsi="Roboto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rtl w:val="0"/>
        </w:rPr>
        <w:t xml:space="preserve">Але використання цих префіксів з іменами власними - як і раніше через дефіс. Наприклад, екс-Югославія.</w:t>
      </w:r>
    </w:p>
    <w:p w:rsidR="00000000" w:rsidDel="00000000" w:rsidP="00000000" w:rsidRDefault="00000000" w:rsidRPr="00000000" w14:paraId="00000012">
      <w:pPr>
        <w:pStyle w:val="Heading2"/>
        <w:keepNext w:val="0"/>
        <w:keepLines w:val="0"/>
        <w:spacing w:after="160" w:before="160" w:lineRule="auto"/>
        <w:rPr>
          <w:rFonts w:ascii="Roboto" w:cs="Roboto" w:eastAsia="Roboto" w:hAnsi="Roboto"/>
          <w:b w:val="1"/>
          <w:sz w:val="36"/>
          <w:szCs w:val="36"/>
        </w:rPr>
      </w:pPr>
      <w:bookmarkStart w:colFirst="0" w:colLast="0" w:name="_6d3miogw9uyg" w:id="3"/>
      <w:bookmarkEnd w:id="3"/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Назви і великі літери</w:t>
      </w:r>
    </w:p>
    <w:p w:rsidR="00000000" w:rsidDel="00000000" w:rsidP="00000000" w:rsidRDefault="00000000" w:rsidRPr="00000000" w14:paraId="00000013">
      <w:pPr>
        <w:spacing w:after="460" w:line="490.90909090909093" w:lineRule="auto"/>
        <w:rPr>
          <w:rFonts w:ascii="Roboto" w:cs="Roboto" w:eastAsia="Roboto" w:hAnsi="Roboto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rtl w:val="0"/>
        </w:rPr>
        <w:t xml:space="preserve">До появи нового Правопису, ми жили за правилами, які складали, коли не було соцмереж та інтернет тільки набирав популярності. Відповідно, не було норм написання. Тепер з'явилися, але труднощів не повинно бути.</w:t>
      </w:r>
    </w:p>
    <w:p w:rsidR="00000000" w:rsidDel="00000000" w:rsidP="00000000" w:rsidRDefault="00000000" w:rsidRPr="00000000" w14:paraId="00000014">
      <w:pPr>
        <w:spacing w:after="460" w:line="490.90909090909093" w:lineRule="auto"/>
        <w:rPr>
          <w:rFonts w:ascii="Roboto" w:cs="Roboto" w:eastAsia="Roboto" w:hAnsi="Roboto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rtl w:val="0"/>
        </w:rPr>
        <w:t xml:space="preserve">Якщо перед назвою мережі, сайту, ресурсу йде родове слово, саму назва пишемо з великої літери і беремо в лапки.</w:t>
      </w:r>
    </w:p>
    <w:p w:rsidR="00000000" w:rsidDel="00000000" w:rsidP="00000000" w:rsidRDefault="00000000" w:rsidRPr="00000000" w14:paraId="00000015">
      <w:pPr>
        <w:spacing w:after="460" w:line="490.90909090909093" w:lineRule="auto"/>
        <w:rPr>
          <w:rFonts w:ascii="Roboto" w:cs="Roboto" w:eastAsia="Roboto" w:hAnsi="Roboto"/>
          <w:i w:val="1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rtl w:val="0"/>
        </w:rPr>
        <w:t xml:space="preserve">Приклади використання: </w:t>
      </w:r>
      <w:r w:rsidDel="00000000" w:rsidR="00000000" w:rsidRPr="00000000">
        <w:rPr>
          <w:rFonts w:ascii="Roboto" w:cs="Roboto" w:eastAsia="Roboto" w:hAnsi="Roboto"/>
          <w:i w:val="1"/>
          <w:sz w:val="27"/>
          <w:szCs w:val="27"/>
          <w:rtl w:val="0"/>
        </w:rPr>
        <w:t xml:space="preserve">мережа "Фейсбук", сайт "Вікіпедія", пошуковик "Ґугл".</w:t>
      </w:r>
    </w:p>
    <w:p w:rsidR="00000000" w:rsidDel="00000000" w:rsidP="00000000" w:rsidRDefault="00000000" w:rsidRPr="00000000" w14:paraId="00000016">
      <w:pPr>
        <w:spacing w:after="460" w:line="490.90909090909093" w:lineRule="auto"/>
        <w:rPr>
          <w:rFonts w:ascii="Roboto" w:cs="Roboto" w:eastAsia="Roboto" w:hAnsi="Roboto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rtl w:val="0"/>
        </w:rPr>
        <w:t xml:space="preserve">Якщо родового слова немає, пишемо без лапок і з маленької літери.</w:t>
      </w:r>
    </w:p>
    <w:p w:rsidR="00000000" w:rsidDel="00000000" w:rsidP="00000000" w:rsidRDefault="00000000" w:rsidRPr="00000000" w14:paraId="00000017">
      <w:pPr>
        <w:spacing w:after="460" w:line="490.90909090909093" w:lineRule="auto"/>
        <w:rPr>
          <w:rFonts w:ascii="Roboto" w:cs="Roboto" w:eastAsia="Roboto" w:hAnsi="Roboto"/>
          <w:i w:val="1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rtl w:val="0"/>
        </w:rPr>
        <w:t xml:space="preserve">Приклади використання:</w:t>
      </w:r>
      <w:r w:rsidDel="00000000" w:rsidR="00000000" w:rsidRPr="00000000">
        <w:rPr>
          <w:rFonts w:ascii="Roboto" w:cs="Roboto" w:eastAsia="Roboto" w:hAnsi="Roboto"/>
          <w:i w:val="1"/>
          <w:sz w:val="27"/>
          <w:szCs w:val="27"/>
          <w:rtl w:val="0"/>
        </w:rPr>
        <w:t xml:space="preserve"> фейсбук, твітер, інстаграм.</w:t>
      </w:r>
    </w:p>
    <w:p w:rsidR="00000000" w:rsidDel="00000000" w:rsidP="00000000" w:rsidRDefault="00000000" w:rsidRPr="00000000" w14:paraId="00000018">
      <w:pPr>
        <w:spacing w:after="460" w:line="490.90909090909093" w:lineRule="auto"/>
        <w:rPr>
          <w:rFonts w:ascii="Roboto" w:cs="Roboto" w:eastAsia="Roboto" w:hAnsi="Roboto"/>
          <w:i w:val="1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i w:val="1"/>
          <w:sz w:val="27"/>
          <w:szCs w:val="27"/>
          <w:rtl w:val="0"/>
        </w:rPr>
        <w:t xml:space="preserve">Нові правила звеличили деякі слова</w:t>
      </w:r>
      <w:r w:rsidDel="00000000" w:rsidR="00000000" w:rsidRPr="00000000">
        <w:rPr>
          <w:rFonts w:ascii="Roboto" w:cs="Roboto" w:eastAsia="Roboto" w:hAnsi="Roboto"/>
          <w:sz w:val="27"/>
          <w:szCs w:val="27"/>
          <w:rtl w:val="0"/>
        </w:rPr>
        <w:t xml:space="preserve">, які тепер при використанні з особливим змістом можна писати з великої літери. Раніше це було дозволено тільки для слова Батьківщина. Тепер можна і для слів </w:t>
      </w:r>
      <w:r w:rsidDel="00000000" w:rsidR="00000000" w:rsidRPr="00000000">
        <w:rPr>
          <w:rFonts w:ascii="Roboto" w:cs="Roboto" w:eastAsia="Roboto" w:hAnsi="Roboto"/>
          <w:i w:val="1"/>
          <w:sz w:val="27"/>
          <w:szCs w:val="27"/>
          <w:rtl w:val="0"/>
        </w:rPr>
        <w:t xml:space="preserve">Мати, Людина, Честь, Вітчизна.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unito ExtraBold">
    <w:embedBold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NunitoExtraBold-bold.ttf"/><Relationship Id="rId6" Type="http://schemas.openxmlformats.org/officeDocument/2006/relationships/font" Target="fonts/NunitoExtraBol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