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CA" w:rsidRPr="00162117" w:rsidRDefault="00162117" w:rsidP="00162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Загальні принципи моделювання одягу для жінок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62117" w:rsidRPr="00162117" w:rsidRDefault="00162117" w:rsidP="00162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Загальні принципи моделювання одягу для чоловіків</w:t>
      </w:r>
    </w:p>
    <w:p w:rsidR="00162117" w:rsidRPr="00162117" w:rsidRDefault="00162117" w:rsidP="00162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Загальні принципи</w:t>
      </w:r>
      <w:r>
        <w:rPr>
          <w:rFonts w:ascii="Times New Roman" w:hAnsi="Times New Roman"/>
          <w:sz w:val="28"/>
          <w:szCs w:val="28"/>
          <w:lang w:val="uk-UA"/>
        </w:rPr>
        <w:t xml:space="preserve"> моделювання одягу для дітей.</w:t>
      </w:r>
    </w:p>
    <w:p w:rsidR="00162117" w:rsidRPr="00162117" w:rsidRDefault="00162117" w:rsidP="00162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Моделювання одягу муляжним способом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62117" w:rsidRPr="00162117" w:rsidRDefault="00162117" w:rsidP="00162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Основи технічного моделювання базових конструкцій одягу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62117" w:rsidRPr="00162117" w:rsidRDefault="00162117" w:rsidP="00162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Аналіз ескізу (фото) моделі одягу, що проектується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62117" w:rsidRPr="00162117" w:rsidRDefault="00162117" w:rsidP="00162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внесення фасонних ліній прийомами моделювання першого виду.</w:t>
      </w:r>
    </w:p>
    <w:p w:rsidR="00162117" w:rsidRPr="00162117" w:rsidRDefault="00162117" w:rsidP="00162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внесення фасонних лін</w:t>
      </w:r>
      <w:r>
        <w:rPr>
          <w:rFonts w:ascii="Times New Roman" w:hAnsi="Times New Roman" w:cs="Times New Roman"/>
          <w:sz w:val="28"/>
          <w:szCs w:val="28"/>
          <w:lang w:val="uk-UA"/>
        </w:rPr>
        <w:t>ій прийомами моделювання другого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виду.</w:t>
      </w:r>
    </w:p>
    <w:p w:rsidR="00162117" w:rsidRPr="00162117" w:rsidRDefault="00162117" w:rsidP="00162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внесення фасонних лін</w:t>
      </w:r>
      <w:r>
        <w:rPr>
          <w:rFonts w:ascii="Times New Roman" w:hAnsi="Times New Roman" w:cs="Times New Roman"/>
          <w:sz w:val="28"/>
          <w:szCs w:val="28"/>
          <w:lang w:val="uk-UA"/>
        </w:rPr>
        <w:t>ій прийомами моделювання  третього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виду.</w:t>
      </w:r>
    </w:p>
    <w:p w:rsidR="00162117" w:rsidRPr="00B33A35" w:rsidRDefault="00B33A35" w:rsidP="00162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оформлення заст</w:t>
      </w:r>
      <w:r w:rsidR="002D35DD">
        <w:rPr>
          <w:rFonts w:ascii="Times New Roman" w:hAnsi="Times New Roman" w:cs="Times New Roman"/>
          <w:sz w:val="28"/>
          <w:szCs w:val="28"/>
          <w:lang w:val="uk-UA"/>
        </w:rPr>
        <w:t>ібок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3A35" w:rsidRPr="00B33A35" w:rsidRDefault="00B33A35" w:rsidP="00162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оформлення кишень.</w:t>
      </w:r>
    </w:p>
    <w:p w:rsidR="00B33A35" w:rsidRPr="00B33A35" w:rsidRDefault="00B33A35" w:rsidP="00162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оформлення вирізу горловини.</w:t>
      </w:r>
    </w:p>
    <w:p w:rsidR="00B33A35" w:rsidRPr="00B33A35" w:rsidRDefault="00B33A35" w:rsidP="00162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оформлення контурів дрібних (оздоблювальних) деталей.</w:t>
      </w:r>
    </w:p>
    <w:p w:rsidR="00B33A35" w:rsidRPr="00B33A35" w:rsidRDefault="00B33A35" w:rsidP="00162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оформлення нижнього зрізу.</w:t>
      </w:r>
    </w:p>
    <w:p w:rsidR="00B33A35" w:rsidRPr="00162117" w:rsidRDefault="00B33A35" w:rsidP="00162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Технологія перевірки конструкції у макеті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B33A35" w:rsidRPr="0016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270E"/>
    <w:multiLevelType w:val="hybridMultilevel"/>
    <w:tmpl w:val="A330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61805"/>
    <w:multiLevelType w:val="hybridMultilevel"/>
    <w:tmpl w:val="3A00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50"/>
    <w:rsid w:val="00080E17"/>
    <w:rsid w:val="00162117"/>
    <w:rsid w:val="002D35DD"/>
    <w:rsid w:val="00420811"/>
    <w:rsid w:val="00456150"/>
    <w:rsid w:val="00B33A35"/>
    <w:rsid w:val="00D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2024-01-17T14:15:00Z</dcterms:created>
  <dcterms:modified xsi:type="dcterms:W3CDTF">2024-01-17T14:24:00Z</dcterms:modified>
</cp:coreProperties>
</file>