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C0" w:rsidRPr="005C19C0" w:rsidRDefault="005C19C0" w:rsidP="005C19C0">
      <w:pPr>
        <w:jc w:val="center"/>
        <w:rPr>
          <w:rFonts w:eastAsia="TimesNewRomanPSMT"/>
          <w:b/>
          <w:sz w:val="24"/>
          <w:szCs w:val="24"/>
          <w:lang w:val="uk-UA"/>
        </w:rPr>
      </w:pPr>
      <w:r w:rsidRPr="005C19C0">
        <w:rPr>
          <w:rFonts w:eastAsia="TimesNewRomanPSMT"/>
          <w:b/>
          <w:sz w:val="24"/>
          <w:szCs w:val="24"/>
          <w:lang w:val="uk-UA"/>
        </w:rPr>
        <w:t xml:space="preserve">Практичне заняття 6. Розрахунок енергетичних параметрів </w:t>
      </w:r>
      <w:r w:rsidRPr="005C19C0">
        <w:rPr>
          <w:b/>
          <w:sz w:val="24"/>
          <w:szCs w:val="24"/>
          <w:lang w:val="uk-UA"/>
        </w:rPr>
        <w:t>електроприводів постійного струму</w:t>
      </w:r>
      <w:r w:rsidRPr="005C19C0">
        <w:rPr>
          <w:rFonts w:eastAsia="TimesNewRomanPSMT"/>
          <w:b/>
          <w:sz w:val="24"/>
          <w:szCs w:val="24"/>
          <w:lang w:val="uk-UA"/>
        </w:rPr>
        <w:t>.</w:t>
      </w:r>
    </w:p>
    <w:p w:rsidR="005C19C0" w:rsidRDefault="005C19C0" w:rsidP="005C19C0">
      <w:pPr>
        <w:widowControl/>
        <w:jc w:val="center"/>
        <w:rPr>
          <w:b/>
          <w:i/>
          <w:sz w:val="22"/>
          <w:szCs w:val="22"/>
          <w:lang w:val="uk-UA"/>
        </w:rPr>
      </w:pPr>
    </w:p>
    <w:p w:rsidR="005C19C0" w:rsidRDefault="005C19C0" w:rsidP="005C19C0">
      <w:pPr>
        <w:widowControl/>
        <w:jc w:val="center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6.1.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Розрахувати та побудувати характеристики </w:t>
      </w:r>
      <w:r w:rsidRPr="005B2840">
        <w:rPr>
          <w:position w:val="-12"/>
          <w:sz w:val="22"/>
          <w:szCs w:val="22"/>
          <w:lang w:val="uk-UA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6.3pt" o:ole="">
            <v:imagedata r:id="rId5" o:title=""/>
          </v:shape>
          <o:OLEObject Type="Embed" ProgID="Equation.DSMT4" ShapeID="_x0000_i1025" DrawAspect="Content" ObjectID="_1652094001" r:id="rId6"/>
        </w:object>
      </w:r>
      <w:r w:rsidRPr="008B3851">
        <w:rPr>
          <w:sz w:val="22"/>
          <w:szCs w:val="22"/>
          <w:lang w:val="uk-UA"/>
        </w:rPr>
        <w:t xml:space="preserve"> та </w:t>
      </w:r>
      <w:r w:rsidRPr="008B3851">
        <w:rPr>
          <w:position w:val="-14"/>
          <w:sz w:val="22"/>
          <w:szCs w:val="22"/>
          <w:lang w:val="uk-UA"/>
        </w:rPr>
        <w:object w:dxaOrig="700" w:dyaOrig="400">
          <v:shape id="_x0000_i1026" type="#_x0000_t75" style="width:33.8pt;height:19.4pt" o:ole="">
            <v:imagedata r:id="rId7" o:title=""/>
          </v:shape>
          <o:OLEObject Type="Embed" ProgID="Equation.DSMT4" ShapeID="_x0000_i1026" DrawAspect="Content" ObjectID="_1652094002" r:id="rId8"/>
        </w:object>
      </w:r>
      <w:r w:rsidRPr="008B3851">
        <w:rPr>
          <w:sz w:val="22"/>
          <w:szCs w:val="22"/>
          <w:lang w:val="uk-UA"/>
        </w:rPr>
        <w:t xml:space="preserve">при динамічному гальмуванні, якщо додатковий опір у колі якоря </w:t>
      </w:r>
      <w:r w:rsidRPr="008B3851">
        <w:rPr>
          <w:position w:val="-14"/>
          <w:sz w:val="22"/>
          <w:szCs w:val="22"/>
          <w:lang w:val="uk-UA"/>
        </w:rPr>
        <w:object w:dxaOrig="1540" w:dyaOrig="380">
          <v:shape id="_x0000_i1027" type="#_x0000_t75" style="width:65.75pt;height:17.55pt" o:ole="">
            <v:imagedata r:id="rId9" o:title=""/>
          </v:shape>
          <o:OLEObject Type="Embed" ProgID="Equation.DSMT4" ShapeID="_x0000_i1027" DrawAspect="Content" ObjectID="_1652094003" r:id="rId10"/>
        </w:object>
      </w:r>
      <w:r>
        <w:rPr>
          <w:sz w:val="22"/>
          <w:szCs w:val="22"/>
          <w:lang w:val="uk-UA"/>
        </w:rPr>
        <w:t xml:space="preserve"> </w:t>
      </w:r>
      <w:r w:rsidRPr="008B3851">
        <w:rPr>
          <w:sz w:val="22"/>
          <w:szCs w:val="22"/>
          <w:lang w:val="uk-UA"/>
        </w:rPr>
        <w:t xml:space="preserve">Дані </w:t>
      </w:r>
      <w:r>
        <w:rPr>
          <w:sz w:val="22"/>
          <w:szCs w:val="22"/>
          <w:lang w:val="uk-UA"/>
        </w:rPr>
        <w:t>двигуна</w:t>
      </w:r>
      <w:r w:rsidRPr="008B3851">
        <w:rPr>
          <w:sz w:val="22"/>
          <w:szCs w:val="22"/>
          <w:lang w:val="uk-UA"/>
        </w:rPr>
        <w:t xml:space="preserve"> відповідають задачі 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.1.</w:t>
      </w:r>
    </w:p>
    <w:p w:rsidR="005C19C0" w:rsidRDefault="005C19C0" w:rsidP="005C19C0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  </w:t>
      </w:r>
    </w:p>
    <w:p w:rsidR="005C19C0" w:rsidRDefault="005C19C0" w:rsidP="005C19C0">
      <w:pPr>
        <w:ind w:firstLine="567"/>
        <w:jc w:val="both"/>
        <w:rPr>
          <w:sz w:val="22"/>
          <w:szCs w:val="22"/>
          <w:lang w:val="uk-UA"/>
        </w:rPr>
      </w:pPr>
    </w:p>
    <w:p w:rsidR="005C19C0" w:rsidRDefault="005C19C0" w:rsidP="005C19C0">
      <w:pPr>
        <w:jc w:val="center"/>
        <w:rPr>
          <w:sz w:val="22"/>
          <w:szCs w:val="22"/>
          <w:lang w:val="uk-UA"/>
        </w:rPr>
      </w:pPr>
      <w:r w:rsidRPr="008B3851">
        <w:rPr>
          <w:b/>
          <w:i/>
          <w:sz w:val="22"/>
          <w:szCs w:val="22"/>
          <w:lang w:val="uk-UA"/>
        </w:rPr>
        <w:t xml:space="preserve">Задача </w:t>
      </w:r>
      <w:r>
        <w:rPr>
          <w:b/>
          <w:i/>
          <w:sz w:val="22"/>
          <w:szCs w:val="22"/>
          <w:lang w:val="uk-UA"/>
        </w:rPr>
        <w:t>6</w:t>
      </w:r>
      <w:r w:rsidRPr="008B3851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>2</w:t>
      </w:r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Двигун постійного струму з незалежним збудженням </w:t>
      </w:r>
      <w:r>
        <w:rPr>
          <w:sz w:val="22"/>
          <w:szCs w:val="22"/>
          <w:lang w:val="uk-UA"/>
        </w:rPr>
        <w:t xml:space="preserve">марки </w:t>
      </w:r>
      <w:r w:rsidRPr="008B3851">
        <w:rPr>
          <w:sz w:val="22"/>
          <w:szCs w:val="22"/>
          <w:lang w:val="uk-UA"/>
        </w:rPr>
        <w:t xml:space="preserve">ПБСТ-53 має такі паспортні дані: </w:t>
      </w:r>
      <w:r w:rsidRPr="008B3851">
        <w:rPr>
          <w:position w:val="-12"/>
          <w:sz w:val="22"/>
          <w:szCs w:val="22"/>
          <w:lang w:val="uk-UA"/>
        </w:rPr>
        <w:object w:dxaOrig="1359" w:dyaOrig="360">
          <v:shape id="_x0000_i1028" type="#_x0000_t75" style="width:65.75pt;height:17.55pt" o:ole="">
            <v:imagedata r:id="rId11" o:title=""/>
          </v:shape>
          <o:OLEObject Type="Embed" ProgID="Equation.DSMT4" ShapeID="_x0000_i1028" DrawAspect="Content" ObjectID="_1652094004" r:id="rId12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180" w:dyaOrig="360">
          <v:shape id="_x0000_i1029" type="#_x0000_t75" style="width:54.45pt;height:16.9pt" o:ole="">
            <v:imagedata r:id="rId13" o:title=""/>
          </v:shape>
          <o:OLEObject Type="Embed" ProgID="Equation.DSMT4" ShapeID="_x0000_i1029" DrawAspect="Content" ObjectID="_1652094005" r:id="rId14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160" w:dyaOrig="360">
          <v:shape id="_x0000_i1030" type="#_x0000_t75" style="width:54.45pt;height:16.9pt" o:ole="">
            <v:imagedata r:id="rId15" o:title=""/>
          </v:shape>
          <o:OLEObject Type="Embed" ProgID="Equation.DSMT4" ShapeID="_x0000_i1030" DrawAspect="Content" ObjectID="_1652094006" r:id="rId16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24"/>
          <w:sz w:val="22"/>
          <w:szCs w:val="22"/>
        </w:rPr>
        <w:object w:dxaOrig="1359" w:dyaOrig="620">
          <v:shape id="_x0000_i1031" type="#_x0000_t75" style="width:64.5pt;height:29.45pt" o:ole="">
            <v:imagedata r:id="rId17" o:title=""/>
          </v:shape>
          <o:OLEObject Type="Embed" ProgID="Equation.DSMT4" ShapeID="_x0000_i1031" DrawAspect="Content" ObjectID="_1652094007" r:id="rId18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359" w:dyaOrig="360">
          <v:shape id="_x0000_i1032" type="#_x0000_t75" style="width:65.1pt;height:16.9pt" o:ole="">
            <v:imagedata r:id="rId19" o:title=""/>
          </v:shape>
          <o:OLEObject Type="Embed" ProgID="Equation.DSMT4" ShapeID="_x0000_i1032" DrawAspect="Content" ObjectID="_1652094008" r:id="rId20"/>
        </w:object>
      </w:r>
      <w:r w:rsidRPr="008B3851">
        <w:rPr>
          <w:sz w:val="22"/>
          <w:szCs w:val="22"/>
        </w:rPr>
        <w:t>.</w:t>
      </w:r>
      <w:r w:rsidRPr="008B3851">
        <w:rPr>
          <w:sz w:val="22"/>
          <w:szCs w:val="22"/>
          <w:lang w:val="uk-UA"/>
        </w:rPr>
        <w:t xml:space="preserve"> Визначити опір рези</w:t>
      </w:r>
      <w:r>
        <w:rPr>
          <w:sz w:val="22"/>
          <w:szCs w:val="22"/>
          <w:lang w:val="uk-UA"/>
        </w:rPr>
        <w:softHyphen/>
      </w:r>
      <w:r w:rsidRPr="008B3851">
        <w:rPr>
          <w:sz w:val="22"/>
          <w:szCs w:val="22"/>
          <w:lang w:val="uk-UA"/>
        </w:rPr>
        <w:t>стора, ввімкнення  якого забезпечить проходження штучної хара</w:t>
      </w:r>
      <w:r>
        <w:rPr>
          <w:sz w:val="22"/>
          <w:szCs w:val="22"/>
          <w:lang w:val="uk-UA"/>
        </w:rPr>
        <w:softHyphen/>
      </w:r>
      <w:r w:rsidRPr="008B3851">
        <w:rPr>
          <w:sz w:val="22"/>
          <w:szCs w:val="22"/>
          <w:lang w:val="uk-UA"/>
        </w:rPr>
        <w:t xml:space="preserve">ктеристики через точку з координатами: </w:t>
      </w:r>
      <w:r w:rsidRPr="008B3851">
        <w:rPr>
          <w:position w:val="-12"/>
          <w:sz w:val="22"/>
          <w:szCs w:val="22"/>
          <w:lang w:val="uk-UA"/>
        </w:rPr>
        <w:object w:dxaOrig="2500" w:dyaOrig="380">
          <v:shape id="_x0000_i1033" type="#_x0000_t75" style="width:121.45pt;height:18.8pt" o:ole="">
            <v:imagedata r:id="rId21" o:title=""/>
          </v:shape>
          <o:OLEObject Type="Embed" ProgID="Equation.DSMT4" ShapeID="_x0000_i1033" DrawAspect="Content" ObjectID="_1652094009" r:id="rId22"/>
        </w:object>
      </w:r>
      <w:r w:rsidRPr="008B3851">
        <w:rPr>
          <w:sz w:val="22"/>
          <w:szCs w:val="22"/>
          <w:lang w:val="uk-UA"/>
        </w:rPr>
        <w:t>.</w:t>
      </w:r>
    </w:p>
    <w:p w:rsidR="005C19C0" w:rsidRDefault="005C19C0" w:rsidP="005C19C0">
      <w:pPr>
        <w:jc w:val="center"/>
        <w:rPr>
          <w:b/>
          <w:i/>
          <w:sz w:val="22"/>
          <w:szCs w:val="22"/>
          <w:lang w:val="uk-UA"/>
        </w:rPr>
      </w:pPr>
      <w:r w:rsidRPr="008B3851">
        <w:rPr>
          <w:b/>
          <w:i/>
          <w:sz w:val="22"/>
          <w:szCs w:val="22"/>
        </w:rPr>
        <w:t>Р</w:t>
      </w:r>
      <w:proofErr w:type="spellStart"/>
      <w:r>
        <w:rPr>
          <w:b/>
          <w:i/>
          <w:sz w:val="22"/>
          <w:szCs w:val="22"/>
          <w:lang w:val="uk-UA"/>
        </w:rPr>
        <w:t>озв’</w:t>
      </w:r>
      <w:r w:rsidRPr="008B3851">
        <w:rPr>
          <w:b/>
          <w:i/>
          <w:sz w:val="22"/>
          <w:szCs w:val="22"/>
          <w:lang w:val="uk-UA"/>
        </w:rPr>
        <w:t>язок</w:t>
      </w:r>
      <w:proofErr w:type="spellEnd"/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Для знаходження опору використаємо метод пропорцій, попередньо визначивши </w:t>
      </w:r>
      <w:r>
        <w:rPr>
          <w:sz w:val="22"/>
          <w:szCs w:val="22"/>
          <w:lang w:val="uk-UA"/>
        </w:rPr>
        <w:t>основні параметри</w:t>
      </w:r>
      <w:r w:rsidRPr="008B3851">
        <w:rPr>
          <w:sz w:val="22"/>
          <w:szCs w:val="22"/>
          <w:lang w:val="uk-UA"/>
        </w:rPr>
        <w:t xml:space="preserve"> двигуна, а саме</w:t>
      </w:r>
    </w:p>
    <w:p w:rsidR="005C19C0" w:rsidRPr="008B3851" w:rsidRDefault="005C19C0" w:rsidP="005C19C0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- номінальні швидкість та коефіцієнт двигуна:</w:t>
      </w:r>
    </w:p>
    <w:p w:rsidR="005C19C0" w:rsidRPr="008B3851" w:rsidRDefault="005C19C0" w:rsidP="005C19C0">
      <w:pPr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24"/>
          <w:sz w:val="22"/>
          <w:szCs w:val="22"/>
          <w:lang w:val="uk-UA"/>
        </w:rPr>
        <w:object w:dxaOrig="2900" w:dyaOrig="620">
          <v:shape id="_x0000_i1034" type="#_x0000_t75" style="width:133.35pt;height:28.15pt" o:ole="">
            <v:imagedata r:id="rId23" o:title=""/>
          </v:shape>
          <o:OLEObject Type="Embed" ProgID="Equation.DSMT4" ShapeID="_x0000_i1034" DrawAspect="Content" ObjectID="_1652094010" r:id="rId24"/>
        </w:object>
      </w:r>
      <w:r w:rsidRPr="008B3851">
        <w:rPr>
          <w:sz w:val="22"/>
          <w:szCs w:val="22"/>
          <w:lang w:val="uk-UA"/>
        </w:rPr>
        <w:t>,</w:t>
      </w:r>
    </w:p>
    <w:p w:rsidR="005C19C0" w:rsidRPr="008B3851" w:rsidRDefault="005C19C0" w:rsidP="005C19C0">
      <w:pPr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24"/>
          <w:sz w:val="22"/>
          <w:szCs w:val="22"/>
          <w:lang w:val="uk-UA"/>
        </w:rPr>
        <w:object w:dxaOrig="3040" w:dyaOrig="620">
          <v:shape id="_x0000_i1035" type="#_x0000_t75" style="width:141.5pt;height:28.8pt" o:ole="">
            <v:imagedata r:id="rId25" o:title=""/>
          </v:shape>
          <o:OLEObject Type="Embed" ProgID="Equation.DSMT4" ShapeID="_x0000_i1035" DrawAspect="Content" ObjectID="_1652094011" r:id="rId26"/>
        </w:object>
      </w:r>
      <w:r w:rsidRPr="008B3851">
        <w:rPr>
          <w:sz w:val="22"/>
          <w:szCs w:val="22"/>
          <w:lang w:val="uk-UA"/>
        </w:rPr>
        <w:t>;</w:t>
      </w:r>
    </w:p>
    <w:p w:rsidR="005C19C0" w:rsidRPr="008B3851" w:rsidRDefault="005C19C0" w:rsidP="005C19C0">
      <w:pPr>
        <w:ind w:firstLine="567"/>
        <w:jc w:val="both"/>
        <w:rPr>
          <w:sz w:val="22"/>
          <w:szCs w:val="22"/>
          <w:lang w:val="uk-UA"/>
        </w:rPr>
      </w:pPr>
      <w:proofErr w:type="spellStart"/>
      <w:r w:rsidRPr="008B3851">
        <w:rPr>
          <w:sz w:val="22"/>
          <w:szCs w:val="22"/>
          <w:lang w:val="uk-UA"/>
        </w:rPr>
        <w:t>-номінальний</w:t>
      </w:r>
      <w:proofErr w:type="spellEnd"/>
      <w:r w:rsidRPr="008B3851">
        <w:rPr>
          <w:sz w:val="22"/>
          <w:szCs w:val="22"/>
          <w:lang w:val="uk-UA"/>
        </w:rPr>
        <w:t xml:space="preserve"> момент та швидкість ідеального неробочого ходу:</w:t>
      </w:r>
    </w:p>
    <w:p w:rsidR="005C19C0" w:rsidRPr="008B3851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12"/>
          <w:sz w:val="22"/>
          <w:szCs w:val="22"/>
          <w:lang w:val="uk-UA"/>
        </w:rPr>
        <w:object w:dxaOrig="3360" w:dyaOrig="360">
          <v:shape id="_x0000_i1036" type="#_x0000_t75" style="width:157.75pt;height:16.9pt" o:ole="">
            <v:imagedata r:id="rId27" o:title=""/>
          </v:shape>
          <o:OLEObject Type="Embed" ProgID="Equation.DSMT4" ShapeID="_x0000_i1036" DrawAspect="Content" ObjectID="_1652094012" r:id="rId28"/>
        </w:object>
      </w:r>
      <w:r w:rsidRPr="008B3851">
        <w:rPr>
          <w:sz w:val="22"/>
          <w:szCs w:val="22"/>
          <w:lang w:val="uk-UA"/>
        </w:rPr>
        <w:t>,</w:t>
      </w:r>
    </w:p>
    <w:p w:rsidR="005C19C0" w:rsidRPr="008B3851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28"/>
          <w:sz w:val="22"/>
          <w:szCs w:val="22"/>
          <w:lang w:val="uk-UA"/>
        </w:rPr>
        <w:object w:dxaOrig="2720" w:dyaOrig="660">
          <v:shape id="_x0000_i1037" type="#_x0000_t75" style="width:127.1pt;height:30.7pt" o:ole="">
            <v:imagedata r:id="rId29" o:title=""/>
          </v:shape>
          <o:OLEObject Type="Embed" ProgID="Equation.DSMT4" ShapeID="_x0000_i1037" DrawAspect="Content" ObjectID="_1652094013" r:id="rId30"/>
        </w:object>
      </w:r>
      <w:r w:rsidRPr="008B3851">
        <w:rPr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Перепади швидкості при моменті </w:t>
      </w:r>
      <w:r w:rsidRPr="008B3851">
        <w:rPr>
          <w:position w:val="-12"/>
          <w:sz w:val="22"/>
          <w:szCs w:val="22"/>
          <w:lang w:val="uk-UA"/>
        </w:rPr>
        <w:object w:dxaOrig="1460" w:dyaOrig="360">
          <v:shape id="_x0000_i1038" type="#_x0000_t75" style="width:65.75pt;height:16.3pt" o:ole="">
            <v:imagedata r:id="rId31" o:title=""/>
          </v:shape>
          <o:OLEObject Type="Embed" ProgID="Equation.DSMT4" ShapeID="_x0000_i1038" DrawAspect="Content" ObjectID="_1652094014" r:id="rId32"/>
        </w:object>
      </w:r>
      <w:r w:rsidRPr="008B3851">
        <w:rPr>
          <w:sz w:val="22"/>
          <w:szCs w:val="22"/>
          <w:lang w:val="uk-UA"/>
        </w:rPr>
        <w:t xml:space="preserve"> на природній та на штучній характеристиках</w:t>
      </w:r>
    </w:p>
    <w:p w:rsidR="005C19C0" w:rsidRPr="008B3851" w:rsidRDefault="005C19C0" w:rsidP="005C19C0">
      <w:pPr>
        <w:widowControl/>
        <w:jc w:val="center"/>
        <w:rPr>
          <w:sz w:val="22"/>
          <w:szCs w:val="22"/>
          <w:lang w:val="uk-UA"/>
        </w:rPr>
      </w:pPr>
      <w:r w:rsidRPr="008B3851">
        <w:rPr>
          <w:position w:val="-28"/>
          <w:sz w:val="22"/>
          <w:szCs w:val="22"/>
          <w:lang w:val="uk-UA"/>
        </w:rPr>
        <w:object w:dxaOrig="3640" w:dyaOrig="660">
          <v:shape id="_x0000_i1039" type="#_x0000_t75" style="width:170.3pt;height:31.3pt" o:ole="">
            <v:imagedata r:id="rId33" o:title=""/>
          </v:shape>
          <o:OLEObject Type="Embed" ProgID="Equation.DSMT4" ShapeID="_x0000_i1039" DrawAspect="Content" ObjectID="_1652094015" r:id="rId34"/>
        </w:object>
      </w:r>
      <w:r w:rsidRPr="008B3851">
        <w:rPr>
          <w:sz w:val="22"/>
          <w:szCs w:val="22"/>
          <w:lang w:val="uk-UA"/>
        </w:rPr>
        <w:t>,</w:t>
      </w:r>
    </w:p>
    <w:p w:rsidR="005C19C0" w:rsidRPr="008B3851" w:rsidRDefault="005C19C0" w:rsidP="005C19C0">
      <w:pPr>
        <w:pStyle w:val="MTDisplayEquation"/>
        <w:ind w:firstLine="0"/>
        <w:rPr>
          <w:sz w:val="22"/>
          <w:szCs w:val="22"/>
        </w:rPr>
      </w:pPr>
      <w:r w:rsidRPr="008B3851">
        <w:rPr>
          <w:sz w:val="22"/>
          <w:szCs w:val="22"/>
        </w:rPr>
        <w:tab/>
      </w:r>
      <w:r w:rsidRPr="008B3851">
        <w:rPr>
          <w:position w:val="-12"/>
          <w:sz w:val="22"/>
          <w:szCs w:val="22"/>
        </w:rPr>
        <w:object w:dxaOrig="3420" w:dyaOrig="380">
          <v:shape id="_x0000_i1040" type="#_x0000_t75" style="width:167.15pt;height:18.8pt" o:ole="">
            <v:imagedata r:id="rId35" o:title=""/>
          </v:shape>
          <o:OLEObject Type="Embed" ProgID="Equation.DSMT4" ShapeID="_x0000_i1040" DrawAspect="Content" ObjectID="_1652094016" r:id="rId36"/>
        </w:object>
      </w:r>
      <w:r w:rsidRPr="008B3851">
        <w:rPr>
          <w:sz w:val="22"/>
          <w:szCs w:val="22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Шуканий опір резистора за формулою (</w:t>
      </w:r>
      <w:r>
        <w:rPr>
          <w:sz w:val="22"/>
          <w:szCs w:val="22"/>
          <w:lang w:val="uk-UA"/>
        </w:rPr>
        <w:t>6</w:t>
      </w:r>
      <w:r w:rsidRPr="008B3851">
        <w:rPr>
          <w:sz w:val="22"/>
          <w:szCs w:val="22"/>
          <w:lang w:val="uk-UA"/>
        </w:rPr>
        <w:t>.5)</w:t>
      </w:r>
    </w:p>
    <w:p w:rsidR="005C19C0" w:rsidRPr="008B3851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32"/>
          <w:sz w:val="22"/>
          <w:szCs w:val="22"/>
          <w:lang w:val="uk-UA"/>
        </w:rPr>
        <w:object w:dxaOrig="4800" w:dyaOrig="760">
          <v:shape id="_x0000_i1041" type="#_x0000_t75" style="width:224.15pt;height:35.7pt" o:ole="">
            <v:imagedata r:id="rId37" o:title=""/>
          </v:shape>
          <o:OLEObject Type="Embed" ProgID="Equation.DSMT4" ShapeID="_x0000_i1041" DrawAspect="Content" ObjectID="_1652094017" r:id="rId38"/>
        </w:object>
      </w:r>
      <w:r w:rsidRPr="008B3851">
        <w:rPr>
          <w:sz w:val="22"/>
          <w:szCs w:val="22"/>
          <w:lang w:val="uk-UA"/>
        </w:rPr>
        <w:t>.</w:t>
      </w:r>
    </w:p>
    <w:p w:rsidR="005C19C0" w:rsidRDefault="005C19C0" w:rsidP="005C19C0">
      <w:pPr>
        <w:widowControl/>
        <w:ind w:firstLine="567"/>
        <w:jc w:val="both"/>
        <w:rPr>
          <w:b/>
          <w:i/>
          <w:sz w:val="22"/>
          <w:szCs w:val="22"/>
          <w:lang w:val="uk-UA"/>
        </w:rPr>
      </w:pPr>
    </w:p>
    <w:p w:rsidR="005C19C0" w:rsidRDefault="005C19C0" w:rsidP="005C19C0">
      <w:pPr>
        <w:widowControl/>
        <w:ind w:firstLine="567"/>
        <w:jc w:val="both"/>
        <w:rPr>
          <w:b/>
          <w:i/>
          <w:sz w:val="22"/>
          <w:szCs w:val="22"/>
          <w:lang w:val="uk-UA"/>
        </w:rPr>
      </w:pP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6.3</w:t>
      </w:r>
      <w:r w:rsidRPr="008B3851">
        <w:rPr>
          <w:b/>
          <w:i/>
          <w:sz w:val="22"/>
          <w:szCs w:val="22"/>
          <w:lang w:val="uk-UA"/>
        </w:rPr>
        <w:t>.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Визначити, яким має бути опір додаткового резистора порівняно з опором якоря двигуна для того, щоб перепад швидкості при заданому струмі збільшився у три рази.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6.4</w:t>
      </w:r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Для двигуна типу ПБСТ-53 (задача 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 xml:space="preserve">.3) визначити опори резисторів, включення яких обмежить струм </w:t>
      </w:r>
      <w:proofErr w:type="spellStart"/>
      <w:r w:rsidRPr="008B3851">
        <w:rPr>
          <w:sz w:val="22"/>
          <w:szCs w:val="22"/>
          <w:lang w:val="uk-UA"/>
        </w:rPr>
        <w:t>прм</w:t>
      </w:r>
      <w:proofErr w:type="spellEnd"/>
      <w:r w:rsidRPr="008B3851">
        <w:rPr>
          <w:sz w:val="22"/>
          <w:szCs w:val="22"/>
          <w:lang w:val="uk-UA"/>
        </w:rPr>
        <w:t xml:space="preserve"> пуску та гальмуванні проти вмиканням до рівня </w:t>
      </w:r>
      <w:r w:rsidRPr="008B3851">
        <w:rPr>
          <w:position w:val="-14"/>
          <w:sz w:val="22"/>
          <w:szCs w:val="22"/>
          <w:lang w:val="uk-UA"/>
        </w:rPr>
        <w:object w:dxaOrig="1100" w:dyaOrig="380">
          <v:shape id="_x0000_i1042" type="#_x0000_t75" style="width:55.1pt;height:18.8pt" o:ole="">
            <v:imagedata r:id="rId39" o:title=""/>
          </v:shape>
          <o:OLEObject Type="Embed" ProgID="Equation.DSMT4" ShapeID="_x0000_i1042" DrawAspect="Content" ObjectID="_1652094018" r:id="rId40"/>
        </w:object>
      </w:r>
      <w:r w:rsidRPr="008B3851">
        <w:rPr>
          <w:sz w:val="22"/>
          <w:szCs w:val="22"/>
          <w:lang w:val="uk-UA"/>
        </w:rPr>
        <w:t>.</w:t>
      </w: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b/>
          <w:i/>
          <w:sz w:val="22"/>
          <w:szCs w:val="22"/>
        </w:rPr>
        <w:t>Р</w:t>
      </w:r>
      <w:proofErr w:type="spellStart"/>
      <w:r w:rsidRPr="008B3851">
        <w:rPr>
          <w:b/>
          <w:i/>
          <w:sz w:val="22"/>
          <w:szCs w:val="22"/>
          <w:lang w:val="uk-UA"/>
        </w:rPr>
        <w:t>озв‘язок</w:t>
      </w:r>
      <w:proofErr w:type="spellEnd"/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Опір пускового резистора за формулою (</w:t>
      </w:r>
      <w:r>
        <w:rPr>
          <w:sz w:val="22"/>
          <w:szCs w:val="22"/>
          <w:lang w:val="uk-UA"/>
        </w:rPr>
        <w:t>6</w:t>
      </w:r>
      <w:r w:rsidRPr="008B3851">
        <w:rPr>
          <w:sz w:val="22"/>
          <w:szCs w:val="22"/>
          <w:lang w:val="uk-UA"/>
        </w:rPr>
        <w:t>.8 )</w:t>
      </w:r>
    </w:p>
    <w:p w:rsidR="005C19C0" w:rsidRPr="008B3851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32"/>
          <w:sz w:val="22"/>
          <w:szCs w:val="22"/>
          <w:lang w:val="uk-UA"/>
        </w:rPr>
        <w:object w:dxaOrig="4239" w:dyaOrig="700">
          <v:shape id="_x0000_i1043" type="#_x0000_t75" style="width:206.6pt;height:34.45pt" o:ole="">
            <v:imagedata r:id="rId41" o:title=""/>
          </v:shape>
          <o:OLEObject Type="Embed" ProgID="Equation.DSMT4" ShapeID="_x0000_i1043" DrawAspect="Content" ObjectID="_1652094019" r:id="rId42"/>
        </w:object>
      </w:r>
      <w:r w:rsidRPr="008B3851">
        <w:rPr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Опір резистора, який використовується при гальмуванні проти вмиканням, за формулою (</w:t>
      </w:r>
      <w:r>
        <w:rPr>
          <w:sz w:val="22"/>
          <w:szCs w:val="22"/>
          <w:lang w:val="uk-UA"/>
        </w:rPr>
        <w:t>6</w:t>
      </w:r>
      <w:r w:rsidRPr="008B3851">
        <w:rPr>
          <w:sz w:val="22"/>
          <w:szCs w:val="22"/>
          <w:lang w:val="uk-UA"/>
        </w:rPr>
        <w:t>.10)</w:t>
      </w:r>
    </w:p>
    <w:p w:rsidR="005C19C0" w:rsidRPr="008B3851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32"/>
          <w:sz w:val="22"/>
          <w:szCs w:val="22"/>
          <w:lang w:val="uk-UA"/>
        </w:rPr>
        <w:object w:dxaOrig="4239" w:dyaOrig="700">
          <v:shape id="_x0000_i1044" type="#_x0000_t75" style="width:194.7pt;height:32.55pt" o:ole="">
            <v:imagedata r:id="rId43" o:title=""/>
          </v:shape>
          <o:OLEObject Type="Embed" ProgID="Equation.DSMT4" ShapeID="_x0000_i1044" DrawAspect="Content" ObjectID="_1652094020" r:id="rId44"/>
        </w:object>
      </w:r>
      <w:r w:rsidRPr="008B3851">
        <w:rPr>
          <w:sz w:val="22"/>
          <w:szCs w:val="22"/>
          <w:lang w:val="uk-UA"/>
        </w:rPr>
        <w:t>.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        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6.5</w:t>
      </w:r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Для двигуна типу ПБСТ-53 (задача 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 xml:space="preserve">.3) побудувати пускову діаграму за наступними умовами: </w:t>
      </w:r>
      <w:r w:rsidRPr="008B3851">
        <w:rPr>
          <w:position w:val="-6"/>
          <w:sz w:val="22"/>
          <w:szCs w:val="22"/>
          <w:lang w:val="uk-UA"/>
        </w:rPr>
        <w:object w:dxaOrig="620" w:dyaOrig="279">
          <v:shape id="_x0000_i1045" type="#_x0000_t75" style="width:31.3pt;height:13.75pt" o:ole="">
            <v:imagedata r:id="rId45" o:title=""/>
          </v:shape>
          <o:OLEObject Type="Embed" ProgID="Equation.DSMT4" ShapeID="_x0000_i1045" DrawAspect="Content" ObjectID="_1652094021" r:id="rId46"/>
        </w:objec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4"/>
          <w:sz w:val="22"/>
          <w:szCs w:val="22"/>
          <w:lang w:val="uk-UA"/>
        </w:rPr>
        <w:object w:dxaOrig="1300" w:dyaOrig="380">
          <v:shape id="_x0000_i1046" type="#_x0000_t75" style="width:65.1pt;height:18.8pt" o:ole="">
            <v:imagedata r:id="rId47" o:title=""/>
          </v:shape>
          <o:OLEObject Type="Embed" ProgID="Equation.DSMT4" ShapeID="_x0000_i1046" DrawAspect="Content" ObjectID="_1652094022" r:id="rId48"/>
        </w:objec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2"/>
          <w:sz w:val="22"/>
          <w:szCs w:val="22"/>
          <w:lang w:val="uk-UA"/>
        </w:rPr>
        <w:object w:dxaOrig="1240" w:dyaOrig="360">
          <v:shape id="_x0000_i1047" type="#_x0000_t75" style="width:62pt;height:18.15pt" o:ole="">
            <v:imagedata r:id="rId49" o:title=""/>
          </v:shape>
          <o:OLEObject Type="Embed" ProgID="Equation.DSMT4" ShapeID="_x0000_i1047" DrawAspect="Content" ObjectID="_1652094023" r:id="rId50"/>
        </w:object>
      </w:r>
      <w:r w:rsidRPr="008B3851">
        <w:rPr>
          <w:sz w:val="22"/>
          <w:szCs w:val="22"/>
          <w:lang w:val="uk-UA"/>
        </w:rPr>
        <w:t xml:space="preserve"> та розрахувати опори додаткових резисторів.</w:t>
      </w:r>
    </w:p>
    <w:p w:rsidR="005C19C0" w:rsidRDefault="005C19C0" w:rsidP="005C19C0">
      <w:pPr>
        <w:widowControl/>
        <w:ind w:firstLine="567"/>
        <w:jc w:val="both"/>
        <w:rPr>
          <w:b/>
          <w:sz w:val="22"/>
          <w:szCs w:val="22"/>
          <w:lang w:val="uk-UA"/>
        </w:rPr>
      </w:pPr>
      <w:r w:rsidRPr="008B3851">
        <w:rPr>
          <w:b/>
          <w:sz w:val="22"/>
          <w:szCs w:val="22"/>
          <w:lang w:val="uk-UA"/>
        </w:rPr>
        <w:t xml:space="preserve">        </w:t>
      </w: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b/>
          <w:i/>
          <w:sz w:val="22"/>
          <w:szCs w:val="22"/>
          <w:lang w:val="uk-UA"/>
        </w:rPr>
        <w:lastRenderedPageBreak/>
        <w:t>За</w:t>
      </w:r>
      <w:r>
        <w:rPr>
          <w:b/>
          <w:i/>
          <w:sz w:val="22"/>
          <w:szCs w:val="22"/>
          <w:lang w:val="uk-UA"/>
        </w:rPr>
        <w:t>дача 6.6</w:t>
      </w:r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Для </w:t>
      </w:r>
      <w:r>
        <w:rPr>
          <w:sz w:val="22"/>
          <w:szCs w:val="22"/>
          <w:lang w:val="uk-UA"/>
        </w:rPr>
        <w:t>двигуна типу ПБСТ-53 (задача 5.4</w:t>
      </w:r>
      <w:r w:rsidRPr="008B3851">
        <w:rPr>
          <w:sz w:val="22"/>
          <w:szCs w:val="22"/>
          <w:lang w:val="uk-UA"/>
        </w:rPr>
        <w:t xml:space="preserve">) визначити число характеристик </w:t>
      </w:r>
      <w:r w:rsidRPr="008B3851">
        <w:rPr>
          <w:position w:val="-6"/>
          <w:sz w:val="22"/>
          <w:szCs w:val="22"/>
          <w:lang w:val="uk-UA"/>
        </w:rPr>
        <w:object w:dxaOrig="260" w:dyaOrig="220">
          <v:shape id="_x0000_i1048" type="#_x0000_t75" style="width:13.15pt;height:11.25pt" o:ole="">
            <v:imagedata r:id="rId51" o:title=""/>
          </v:shape>
          <o:OLEObject Type="Embed" ProgID="Equation.DSMT4" ShapeID="_x0000_i1048" DrawAspect="Content" ObjectID="_1652094024" r:id="rId52"/>
        </w:object>
      </w:r>
      <w:r w:rsidRPr="008B3851">
        <w:rPr>
          <w:sz w:val="22"/>
          <w:szCs w:val="22"/>
          <w:lang w:val="uk-UA"/>
        </w:rPr>
        <w:t xml:space="preserve"> пускової діаграми, при якому зміна струму буде здійснюватись у межах від </w:t>
      </w:r>
      <w:r w:rsidRPr="008B3851">
        <w:rPr>
          <w:position w:val="-12"/>
          <w:sz w:val="22"/>
          <w:szCs w:val="22"/>
          <w:lang w:val="uk-UA"/>
        </w:rPr>
        <w:object w:dxaOrig="880" w:dyaOrig="360">
          <v:shape id="_x0000_i1049" type="#_x0000_t75" style="width:43.85pt;height:18.15pt" o:ole="">
            <v:imagedata r:id="rId53" o:title=""/>
          </v:shape>
          <o:OLEObject Type="Embed" ProgID="Equation.DSMT4" ShapeID="_x0000_i1049" DrawAspect="Content" ObjectID="_1652094025" r:id="rId54"/>
        </w:object>
      </w:r>
      <w:r w:rsidRPr="008B3851">
        <w:rPr>
          <w:sz w:val="22"/>
          <w:szCs w:val="22"/>
          <w:lang w:val="uk-UA"/>
        </w:rPr>
        <w:t xml:space="preserve"> до </w:t>
      </w:r>
      <w:r w:rsidRPr="008B3851">
        <w:rPr>
          <w:position w:val="-12"/>
          <w:sz w:val="22"/>
          <w:szCs w:val="22"/>
          <w:lang w:val="uk-UA"/>
        </w:rPr>
        <w:object w:dxaOrig="900" w:dyaOrig="360">
          <v:shape id="_x0000_i1050" type="#_x0000_t75" style="width:45.1pt;height:18.15pt" o:ole="">
            <v:imagedata r:id="rId55" o:title=""/>
          </v:shape>
          <o:OLEObject Type="Embed" ProgID="Equation.DSMT4" ShapeID="_x0000_i1050" DrawAspect="Content" ObjectID="_1652094026" r:id="rId56"/>
        </w:object>
      </w:r>
      <w:r w:rsidRPr="008B3851">
        <w:rPr>
          <w:sz w:val="22"/>
          <w:szCs w:val="22"/>
          <w:lang w:val="uk-UA"/>
        </w:rPr>
        <w:t>.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    </w:t>
      </w: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b/>
          <w:i/>
          <w:sz w:val="22"/>
          <w:szCs w:val="22"/>
          <w:lang w:val="uk-UA"/>
        </w:rPr>
        <w:t xml:space="preserve">Задача </w:t>
      </w:r>
      <w:r>
        <w:rPr>
          <w:b/>
          <w:i/>
          <w:sz w:val="22"/>
          <w:szCs w:val="22"/>
          <w:lang w:val="uk-UA"/>
        </w:rPr>
        <w:t>6.7</w:t>
      </w:r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Розрахувати опір резистора, при якому характеристика двигуна у режимі динамічного гальмування пройде через точку з координатами: </w:t>
      </w:r>
      <w:r w:rsidRPr="008B3851">
        <w:rPr>
          <w:position w:val="-12"/>
          <w:sz w:val="22"/>
          <w:szCs w:val="22"/>
          <w:lang w:val="uk-UA"/>
        </w:rPr>
        <w:object w:dxaOrig="1260" w:dyaOrig="380">
          <v:shape id="_x0000_i1051" type="#_x0000_t75" style="width:63.25pt;height:18.8pt" o:ole="">
            <v:imagedata r:id="rId57" o:title=""/>
          </v:shape>
          <o:OLEObject Type="Embed" ProgID="Equation.DSMT4" ShapeID="_x0000_i1051" DrawAspect="Content" ObjectID="_1652094027" r:id="rId58"/>
        </w:object>
      </w:r>
      <w:r w:rsidRPr="008B3851">
        <w:rPr>
          <w:sz w:val="22"/>
          <w:szCs w:val="22"/>
          <w:lang w:val="uk-UA"/>
        </w:rPr>
        <w:t xml:space="preserve">, </w:t>
      </w:r>
      <w:r w:rsidRPr="008B3851">
        <w:rPr>
          <w:position w:val="-12"/>
          <w:sz w:val="22"/>
          <w:szCs w:val="22"/>
          <w:lang w:val="uk-UA"/>
        </w:rPr>
        <w:object w:dxaOrig="1140" w:dyaOrig="360">
          <v:shape id="_x0000_i1052" type="#_x0000_t75" style="width:56.95pt;height:18.15pt" o:ole="">
            <v:imagedata r:id="rId59" o:title=""/>
          </v:shape>
          <o:OLEObject Type="Embed" ProgID="Equation.DSMT4" ShapeID="_x0000_i1052" DrawAspect="Content" ObjectID="_1652094028" r:id="rId60"/>
        </w:object>
      </w:r>
      <w:r w:rsidRPr="008B3851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Дані взяти із задачі 5.4</w:t>
      </w:r>
      <w:r w:rsidRPr="008B3851">
        <w:rPr>
          <w:sz w:val="22"/>
          <w:szCs w:val="22"/>
          <w:lang w:val="uk-UA"/>
        </w:rPr>
        <w:t>.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 </w:t>
      </w:r>
    </w:p>
    <w:p w:rsidR="005C19C0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6.8</w:t>
      </w:r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Розрахувати та побудувати природні характеристики двигуна постійного струму з послідовним збудженням типу Д31, який має дані: </w:t>
      </w:r>
      <w:r w:rsidRPr="008B3851">
        <w:rPr>
          <w:position w:val="-12"/>
          <w:sz w:val="22"/>
          <w:szCs w:val="22"/>
          <w:lang w:val="uk-UA"/>
        </w:rPr>
        <w:object w:dxaOrig="1120" w:dyaOrig="360">
          <v:shape id="_x0000_i1053" type="#_x0000_t75" style="width:47.6pt;height:16.3pt" o:ole="">
            <v:imagedata r:id="rId61" o:title=""/>
          </v:shape>
          <o:OLEObject Type="Embed" ProgID="Equation.DSMT4" ShapeID="_x0000_i1053" DrawAspect="Content" ObjectID="_1652094029" r:id="rId62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160" w:dyaOrig="360">
          <v:shape id="_x0000_i1054" type="#_x0000_t75" style="width:51.35pt;height:17.55pt" o:ole="">
            <v:imagedata r:id="rId63" o:title=""/>
          </v:shape>
          <o:OLEObject Type="Embed" ProgID="Equation.DSMT4" ShapeID="_x0000_i1054" DrawAspect="Content" ObjectID="_1652094030" r:id="rId64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160" w:dyaOrig="360">
          <v:shape id="_x0000_i1055" type="#_x0000_t75" style="width:46.35pt;height:16.9pt" o:ole="">
            <v:imagedata r:id="rId65" o:title=""/>
          </v:shape>
          <o:OLEObject Type="Embed" ProgID="Equation.DSMT4" ShapeID="_x0000_i1055" DrawAspect="Content" ObjectID="_1652094031" r:id="rId66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24"/>
          <w:sz w:val="22"/>
          <w:szCs w:val="22"/>
        </w:rPr>
        <w:object w:dxaOrig="1240" w:dyaOrig="620">
          <v:shape id="_x0000_i1056" type="#_x0000_t75" style="width:56.35pt;height:28.15pt" o:ole="">
            <v:imagedata r:id="rId67" o:title=""/>
          </v:shape>
          <o:OLEObject Type="Embed" ProgID="Equation.DSMT4" ShapeID="_x0000_i1056" DrawAspect="Content" ObjectID="_1652094032" r:id="rId68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020" w:dyaOrig="360">
          <v:shape id="_x0000_i1057" type="#_x0000_t75" style="width:46.35pt;height:16.3pt" o:ole="">
            <v:imagedata r:id="rId69" o:title=""/>
          </v:shape>
          <o:OLEObject Type="Embed" ProgID="Equation.DSMT4" ShapeID="_x0000_i1057" DrawAspect="Content" ObjectID="_1652094033" r:id="rId70"/>
        </w:object>
      </w:r>
      <w:r w:rsidRPr="008B3851">
        <w:rPr>
          <w:sz w:val="22"/>
          <w:szCs w:val="22"/>
          <w:lang w:val="uk-UA"/>
        </w:rPr>
        <w:t>.</w:t>
      </w:r>
    </w:p>
    <w:p w:rsidR="005C19C0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b/>
          <w:i/>
          <w:sz w:val="22"/>
          <w:szCs w:val="22"/>
        </w:rPr>
        <w:t>Р</w:t>
      </w:r>
      <w:proofErr w:type="spellStart"/>
      <w:r w:rsidRPr="008B3851">
        <w:rPr>
          <w:b/>
          <w:i/>
          <w:sz w:val="22"/>
          <w:szCs w:val="22"/>
          <w:lang w:val="uk-UA"/>
        </w:rPr>
        <w:t>озв‘язок</w:t>
      </w:r>
      <w:proofErr w:type="spellEnd"/>
      <w:r w:rsidRPr="008B3851">
        <w:rPr>
          <w:b/>
          <w:i/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Визначаємо номінальні швидкість </w:t>
      </w:r>
      <w:r w:rsidRPr="008B3851">
        <w:rPr>
          <w:position w:val="-12"/>
          <w:sz w:val="22"/>
          <w:szCs w:val="22"/>
          <w:lang w:val="uk-UA"/>
        </w:rPr>
        <w:object w:dxaOrig="360" w:dyaOrig="360">
          <v:shape id="_x0000_i1058" type="#_x0000_t75" style="width:18.15pt;height:18.15pt" o:ole="">
            <v:imagedata r:id="rId71" o:title=""/>
          </v:shape>
          <o:OLEObject Type="Embed" ProgID="Equation.DSMT4" ShapeID="_x0000_i1058" DrawAspect="Content" ObjectID="_1652094034" r:id="rId72"/>
        </w:object>
      </w:r>
      <w:r w:rsidRPr="008B3851">
        <w:rPr>
          <w:sz w:val="22"/>
          <w:szCs w:val="22"/>
          <w:lang w:val="uk-UA"/>
        </w:rPr>
        <w:t xml:space="preserve"> та момент </w:t>
      </w:r>
      <w:r w:rsidRPr="008B3851">
        <w:rPr>
          <w:position w:val="-12"/>
          <w:sz w:val="22"/>
          <w:szCs w:val="22"/>
          <w:lang w:val="uk-UA"/>
        </w:rPr>
        <w:object w:dxaOrig="440" w:dyaOrig="360">
          <v:shape id="_x0000_i1059" type="#_x0000_t75" style="width:21.9pt;height:18.15pt" o:ole="">
            <v:imagedata r:id="rId73" o:title=""/>
          </v:shape>
          <o:OLEObject Type="Embed" ProgID="Equation.DSMT4" ShapeID="_x0000_i1059" DrawAspect="Content" ObjectID="_1652094035" r:id="rId74"/>
        </w:object>
      </w:r>
    </w:p>
    <w:p w:rsidR="005C19C0" w:rsidRPr="008B3851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24"/>
          <w:sz w:val="22"/>
          <w:szCs w:val="22"/>
          <w:lang w:val="uk-UA"/>
        </w:rPr>
        <w:object w:dxaOrig="2880" w:dyaOrig="620">
          <v:shape id="_x0000_i1060" type="#_x0000_t75" style="width:133.35pt;height:28.8pt" o:ole="">
            <v:imagedata r:id="rId75" o:title=""/>
          </v:shape>
          <o:OLEObject Type="Embed" ProgID="Equation.DSMT4" ShapeID="_x0000_i1060" DrawAspect="Content" ObjectID="_1652094036" r:id="rId76"/>
        </w:object>
      </w:r>
      <w:r w:rsidRPr="008B3851">
        <w:rPr>
          <w:sz w:val="22"/>
          <w:szCs w:val="22"/>
          <w:lang w:val="uk-UA"/>
        </w:rPr>
        <w:t>,</w:t>
      </w:r>
    </w:p>
    <w:p w:rsidR="005C19C0" w:rsidRPr="008B3851" w:rsidRDefault="005C19C0" w:rsidP="005C19C0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30"/>
          <w:sz w:val="22"/>
          <w:szCs w:val="22"/>
          <w:lang w:val="uk-UA"/>
        </w:rPr>
        <w:object w:dxaOrig="2780" w:dyaOrig="680">
          <v:shape id="_x0000_i1061" type="#_x0000_t75" style="width:131.5pt;height:31.95pt" o:ole="">
            <v:imagedata r:id="rId77" o:title=""/>
          </v:shape>
          <o:OLEObject Type="Embed" ProgID="Equation.DSMT4" ShapeID="_x0000_i1061" DrawAspect="Content" ObjectID="_1652094037" r:id="rId78"/>
        </w:object>
      </w:r>
      <w:r w:rsidRPr="008B3851">
        <w:rPr>
          <w:sz w:val="22"/>
          <w:szCs w:val="22"/>
          <w:lang w:val="uk-UA"/>
        </w:rPr>
        <w:t>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Скористаємось універсальними характеристиками двигуна на рис.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 xml:space="preserve">.1 та </w:t>
      </w:r>
      <w:r>
        <w:rPr>
          <w:sz w:val="22"/>
          <w:szCs w:val="22"/>
          <w:lang w:val="uk-UA"/>
        </w:rPr>
        <w:t>розрахує</w:t>
      </w:r>
      <w:r w:rsidRPr="008B3851">
        <w:rPr>
          <w:sz w:val="22"/>
          <w:szCs w:val="22"/>
          <w:lang w:val="uk-UA"/>
        </w:rPr>
        <w:t xml:space="preserve">мо природні електромеханічну та механічну характеристики двигуна. Результати </w:t>
      </w:r>
      <w:r>
        <w:rPr>
          <w:sz w:val="22"/>
          <w:szCs w:val="22"/>
          <w:lang w:val="uk-UA"/>
        </w:rPr>
        <w:t>зведемо</w:t>
      </w:r>
      <w:r w:rsidRPr="008B3851">
        <w:rPr>
          <w:sz w:val="22"/>
          <w:szCs w:val="22"/>
          <w:lang w:val="uk-UA"/>
        </w:rPr>
        <w:t xml:space="preserve"> у таблицю </w:t>
      </w:r>
      <w:r>
        <w:rPr>
          <w:sz w:val="22"/>
          <w:szCs w:val="22"/>
          <w:lang w:val="uk-UA"/>
        </w:rPr>
        <w:t>6</w:t>
      </w:r>
      <w:r w:rsidRPr="008B3851">
        <w:rPr>
          <w:sz w:val="22"/>
          <w:szCs w:val="22"/>
          <w:lang w:val="uk-UA"/>
        </w:rPr>
        <w:t>.1.</w:t>
      </w:r>
    </w:p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Таблиця </w:t>
      </w:r>
      <w:r>
        <w:rPr>
          <w:sz w:val="22"/>
          <w:szCs w:val="22"/>
          <w:lang w:val="uk-UA"/>
        </w:rPr>
        <w:t>6</w:t>
      </w:r>
      <w:r w:rsidRPr="008B3851">
        <w:rPr>
          <w:sz w:val="22"/>
          <w:szCs w:val="22"/>
          <w:lang w:val="uk-UA"/>
        </w:rPr>
        <w:t>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900"/>
        <w:gridCol w:w="901"/>
        <w:gridCol w:w="902"/>
        <w:gridCol w:w="902"/>
        <w:gridCol w:w="730"/>
      </w:tblGrid>
      <w:tr w:rsidR="005C19C0" w:rsidRPr="008F378E" w:rsidTr="00FB5793">
        <w:tc>
          <w:tcPr>
            <w:tcW w:w="1896" w:type="dxa"/>
          </w:tcPr>
          <w:p w:rsidR="005C19C0" w:rsidRPr="008F378E" w:rsidRDefault="005C19C0" w:rsidP="00FB5793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8F378E">
              <w:rPr>
                <w:position w:val="-4"/>
                <w:sz w:val="22"/>
                <w:szCs w:val="22"/>
                <w:lang w:val="uk-UA"/>
              </w:rPr>
              <w:object w:dxaOrig="260" w:dyaOrig="300">
                <v:shape id="_x0000_i1062" type="#_x0000_t75" style="width:13.15pt;height:15.05pt" o:ole="">
                  <v:imagedata r:id="rId79" o:title=""/>
                </v:shape>
                <o:OLEObject Type="Embed" ProgID="Equation.DSMT4" ShapeID="_x0000_i1062" DrawAspect="Content" ObjectID="_1652094038" r:id="rId80"/>
              </w:object>
            </w:r>
          </w:p>
        </w:tc>
        <w:tc>
          <w:tcPr>
            <w:tcW w:w="932" w:type="dxa"/>
          </w:tcPr>
          <w:p w:rsidR="005C19C0" w:rsidRPr="008F378E" w:rsidRDefault="005C19C0" w:rsidP="00FB5793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8F378E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933" w:type="dxa"/>
          </w:tcPr>
          <w:p w:rsidR="005C19C0" w:rsidRPr="008F378E" w:rsidRDefault="005C19C0" w:rsidP="00FB5793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8F378E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934" w:type="dxa"/>
          </w:tcPr>
          <w:p w:rsidR="005C19C0" w:rsidRPr="008F378E" w:rsidRDefault="005C19C0" w:rsidP="00FB5793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8F378E">
              <w:rPr>
                <w:sz w:val="22"/>
                <w:szCs w:val="22"/>
                <w:lang w:val="uk-UA"/>
              </w:rPr>
              <w:t>1,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34" w:type="dxa"/>
          </w:tcPr>
          <w:p w:rsidR="005C19C0" w:rsidRPr="008F378E" w:rsidRDefault="005C19C0" w:rsidP="00FB5793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8F378E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750" w:type="dxa"/>
          </w:tcPr>
          <w:p w:rsidR="005C19C0" w:rsidRPr="008F378E" w:rsidRDefault="005C19C0" w:rsidP="00FB5793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5C19C0" w:rsidRPr="008F378E" w:rsidTr="00FB5793">
        <w:tc>
          <w:tcPr>
            <w:tcW w:w="1896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position w:val="-4"/>
                <w:lang w:val="uk-UA"/>
              </w:rPr>
              <w:object w:dxaOrig="380" w:dyaOrig="300">
                <v:shape id="_x0000_i1063" type="#_x0000_t75" style="width:18.8pt;height:15.05pt" o:ole="">
                  <v:imagedata r:id="rId81" o:title=""/>
                </v:shape>
                <o:OLEObject Type="Embed" ProgID="Equation.DSMT4" ShapeID="_x0000_i1063" DrawAspect="Content" ObjectID="_1652094039" r:id="rId82"/>
              </w:object>
            </w:r>
          </w:p>
        </w:tc>
        <w:tc>
          <w:tcPr>
            <w:tcW w:w="932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0,3</w:t>
            </w:r>
          </w:p>
        </w:tc>
        <w:tc>
          <w:tcPr>
            <w:tcW w:w="933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0,7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1,3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1,9</w:t>
            </w:r>
          </w:p>
        </w:tc>
        <w:tc>
          <w:tcPr>
            <w:tcW w:w="750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03107">
              <w:rPr>
                <w:lang w:val="uk-UA"/>
              </w:rPr>
              <w:t>,6</w:t>
            </w:r>
          </w:p>
        </w:tc>
      </w:tr>
      <w:tr w:rsidR="005C19C0" w:rsidRPr="008F378E" w:rsidTr="00FB5793">
        <w:tc>
          <w:tcPr>
            <w:tcW w:w="1896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position w:val="-6"/>
                <w:lang w:val="uk-UA"/>
              </w:rPr>
              <w:object w:dxaOrig="300" w:dyaOrig="320">
                <v:shape id="_x0000_i1064" type="#_x0000_t75" style="width:15.05pt;height:16.3pt" o:ole="">
                  <v:imagedata r:id="rId83" o:title=""/>
                </v:shape>
                <o:OLEObject Type="Embed" ProgID="Equation.DSMT4" ShapeID="_x0000_i1064" DrawAspect="Content" ObjectID="_1652094040" r:id="rId84"/>
              </w:object>
            </w:r>
          </w:p>
        </w:tc>
        <w:tc>
          <w:tcPr>
            <w:tcW w:w="932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1,8</w:t>
            </w:r>
          </w:p>
        </w:tc>
        <w:tc>
          <w:tcPr>
            <w:tcW w:w="933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1,1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0,9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0,8</w:t>
            </w:r>
          </w:p>
        </w:tc>
        <w:tc>
          <w:tcPr>
            <w:tcW w:w="750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0,6</w:t>
            </w:r>
          </w:p>
        </w:tc>
      </w:tr>
      <w:tr w:rsidR="005C19C0" w:rsidRPr="008F378E" w:rsidTr="00FB5793">
        <w:tc>
          <w:tcPr>
            <w:tcW w:w="1896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position w:val="-12"/>
                <w:lang w:val="uk-UA"/>
              </w:rPr>
              <w:object w:dxaOrig="1359" w:dyaOrig="380">
                <v:shape id="_x0000_i1065" type="#_x0000_t75" style="width:68.25pt;height:18.8pt" o:ole="">
                  <v:imagedata r:id="rId85" o:title=""/>
                </v:shape>
                <o:OLEObject Type="Embed" ProgID="Equation.DSMT4" ShapeID="_x0000_i1065" DrawAspect="Content" ObjectID="_1652094041" r:id="rId86"/>
              </w:object>
            </w:r>
          </w:p>
        </w:tc>
        <w:tc>
          <w:tcPr>
            <w:tcW w:w="932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151</w:t>
            </w:r>
          </w:p>
        </w:tc>
        <w:tc>
          <w:tcPr>
            <w:tcW w:w="933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9</w:t>
            </w:r>
            <w:r>
              <w:rPr>
                <w:lang w:val="uk-UA"/>
              </w:rPr>
              <w:t>6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75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63</w:t>
            </w:r>
          </w:p>
        </w:tc>
        <w:tc>
          <w:tcPr>
            <w:tcW w:w="750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50</w:t>
            </w:r>
          </w:p>
        </w:tc>
      </w:tr>
      <w:tr w:rsidR="005C19C0" w:rsidRPr="008F378E" w:rsidTr="00FB5793">
        <w:tc>
          <w:tcPr>
            <w:tcW w:w="1896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position w:val="-12"/>
                <w:lang w:val="uk-UA"/>
              </w:rPr>
              <w:object w:dxaOrig="1680" w:dyaOrig="380">
                <v:shape id="_x0000_i1066" type="#_x0000_t75" style="width:83.9pt;height:18.8pt" o:ole="">
                  <v:imagedata r:id="rId87" o:title=""/>
                </v:shape>
                <o:OLEObject Type="Embed" ProgID="Equation.DSMT4" ShapeID="_x0000_i1066" DrawAspect="Content" ObjectID="_1652094042" r:id="rId88"/>
              </w:object>
            </w:r>
          </w:p>
        </w:tc>
        <w:tc>
          <w:tcPr>
            <w:tcW w:w="932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03107">
              <w:rPr>
                <w:lang w:val="uk-UA"/>
              </w:rPr>
              <w:t>8,7</w:t>
            </w:r>
          </w:p>
        </w:tc>
        <w:tc>
          <w:tcPr>
            <w:tcW w:w="933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66,9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F03107">
              <w:rPr>
                <w:lang w:val="uk-UA"/>
              </w:rPr>
              <w:t>4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181</w:t>
            </w:r>
          </w:p>
        </w:tc>
        <w:tc>
          <w:tcPr>
            <w:tcW w:w="750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03107">
              <w:rPr>
                <w:lang w:val="uk-UA"/>
              </w:rPr>
              <w:t>48</w:t>
            </w:r>
          </w:p>
        </w:tc>
      </w:tr>
      <w:tr w:rsidR="005C19C0" w:rsidRPr="008F378E" w:rsidTr="00FB5793">
        <w:tc>
          <w:tcPr>
            <w:tcW w:w="1896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position w:val="-12"/>
                <w:lang w:val="uk-UA"/>
              </w:rPr>
              <w:object w:dxaOrig="1120" w:dyaOrig="380">
                <v:shape id="_x0000_i1067" type="#_x0000_t75" style="width:55.7pt;height:18.8pt" o:ole="">
                  <v:imagedata r:id="rId89" o:title=""/>
                </v:shape>
                <o:OLEObject Type="Embed" ProgID="Equation.DSMT4" ShapeID="_x0000_i1067" DrawAspect="Content" ObjectID="_1652094043" r:id="rId90"/>
              </w:object>
            </w:r>
          </w:p>
        </w:tc>
        <w:tc>
          <w:tcPr>
            <w:tcW w:w="932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18,6</w:t>
            </w:r>
          </w:p>
        </w:tc>
        <w:tc>
          <w:tcPr>
            <w:tcW w:w="933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37,</w:t>
            </w:r>
            <w:r>
              <w:rPr>
                <w:lang w:val="uk-UA"/>
              </w:rPr>
              <w:t>6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55,8</w:t>
            </w:r>
          </w:p>
        </w:tc>
        <w:tc>
          <w:tcPr>
            <w:tcW w:w="934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74,7</w:t>
            </w:r>
          </w:p>
        </w:tc>
        <w:tc>
          <w:tcPr>
            <w:tcW w:w="750" w:type="dxa"/>
          </w:tcPr>
          <w:p w:rsidR="005C19C0" w:rsidRPr="00F03107" w:rsidRDefault="005C19C0" w:rsidP="00FB5793">
            <w:pPr>
              <w:widowControl/>
              <w:jc w:val="center"/>
              <w:rPr>
                <w:lang w:val="uk-UA"/>
              </w:rPr>
            </w:pPr>
            <w:r w:rsidRPr="00F03107">
              <w:rPr>
                <w:lang w:val="uk-UA"/>
              </w:rPr>
              <w:t>93</w:t>
            </w:r>
          </w:p>
        </w:tc>
      </w:tr>
    </w:tbl>
    <w:p w:rsidR="005C19C0" w:rsidRPr="008B3851" w:rsidRDefault="005C19C0" w:rsidP="005C19C0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За отриманими даними будуємо природні електромеханічну </w:t>
      </w:r>
      <w:r w:rsidRPr="00F03107">
        <w:rPr>
          <w:position w:val="-12"/>
          <w:sz w:val="22"/>
          <w:szCs w:val="22"/>
          <w:lang w:val="uk-UA"/>
        </w:rPr>
        <w:object w:dxaOrig="520" w:dyaOrig="360">
          <v:shape id="_x0000_i1068" type="#_x0000_t75" style="width:26.3pt;height:18.15pt" o:ole="">
            <v:imagedata r:id="rId91" o:title=""/>
          </v:shape>
          <o:OLEObject Type="Embed" ProgID="Equation.DSMT4" ShapeID="_x0000_i1068" DrawAspect="Content" ObjectID="_1652094044" r:id="rId92"/>
        </w:object>
      </w:r>
      <w:r w:rsidRPr="008B3851">
        <w:rPr>
          <w:sz w:val="22"/>
          <w:szCs w:val="22"/>
          <w:lang w:val="uk-UA"/>
        </w:rPr>
        <w:t xml:space="preserve"> - 1 та механічну </w:t>
      </w:r>
      <w:r w:rsidRPr="00F03107">
        <w:rPr>
          <w:position w:val="-12"/>
          <w:sz w:val="22"/>
          <w:szCs w:val="22"/>
          <w:lang w:val="uk-UA"/>
        </w:rPr>
        <w:object w:dxaOrig="639" w:dyaOrig="360">
          <v:shape id="_x0000_i1069" type="#_x0000_t75" style="width:31.95pt;height:18.15pt" o:ole="">
            <v:imagedata r:id="rId93" o:title=""/>
          </v:shape>
          <o:OLEObject Type="Embed" ProgID="Equation.DSMT4" ShapeID="_x0000_i1069" DrawAspect="Content" ObjectID="_1652094045" r:id="rId94"/>
        </w:object>
      </w:r>
      <w:r>
        <w:rPr>
          <w:sz w:val="22"/>
          <w:szCs w:val="22"/>
          <w:lang w:val="uk-UA"/>
        </w:rPr>
        <w:t xml:space="preserve"> - 6 характеристики двигуна (рис.6.1</w:t>
      </w:r>
      <w:r w:rsidRPr="008B3851">
        <w:rPr>
          <w:sz w:val="22"/>
          <w:szCs w:val="22"/>
          <w:lang w:val="uk-UA"/>
        </w:rPr>
        <w:t>,а,б).</w:t>
      </w:r>
    </w:p>
    <w:p w:rsidR="005C19C0" w:rsidRDefault="005C19C0" w:rsidP="005C19C0">
      <w:pPr>
        <w:widowControl/>
        <w:jc w:val="center"/>
        <w:rPr>
          <w:sz w:val="22"/>
          <w:szCs w:val="22"/>
          <w:lang w:val="uk-UA"/>
        </w:rPr>
      </w:pPr>
      <w:r w:rsidRPr="008B3851">
        <w:rPr>
          <w:sz w:val="22"/>
          <w:szCs w:val="22"/>
        </w:rPr>
        <w:object w:dxaOrig="9810" w:dyaOrig="6151">
          <v:shape id="_x0000_i1070" type="#_x0000_t75" style="width:304.3pt;height:167.15pt" o:ole="">
            <v:imagedata r:id="rId95" o:title=""/>
          </v:shape>
          <o:OLEObject Type="Embed" ProgID="Visio.Drawing.11" ShapeID="_x0000_i1070" DrawAspect="Content" ObjectID="_1652094046" r:id="rId96"/>
        </w:object>
      </w:r>
    </w:p>
    <w:p w:rsidR="005C19C0" w:rsidRDefault="005C19C0" w:rsidP="005C19C0">
      <w:pPr>
        <w:widowControl/>
        <w:jc w:val="center"/>
        <w:rPr>
          <w:lang w:val="uk-UA"/>
        </w:rPr>
      </w:pPr>
      <w:r w:rsidRPr="00B17366">
        <w:rPr>
          <w:lang w:val="uk-UA"/>
        </w:rPr>
        <w:t>Рис.</w:t>
      </w:r>
      <w:r>
        <w:rPr>
          <w:lang w:val="uk-UA"/>
        </w:rPr>
        <w:t>6.1</w:t>
      </w:r>
      <w:r w:rsidRPr="00B17366">
        <w:rPr>
          <w:lang w:val="uk-UA"/>
        </w:rPr>
        <w:t xml:space="preserve">. Природні електромеханічна (а) </w:t>
      </w:r>
    </w:p>
    <w:p w:rsidR="005C19C0" w:rsidRPr="00B17366" w:rsidRDefault="005C19C0" w:rsidP="005C19C0">
      <w:pPr>
        <w:widowControl/>
        <w:jc w:val="center"/>
      </w:pPr>
      <w:r w:rsidRPr="00B17366">
        <w:rPr>
          <w:lang w:val="uk-UA"/>
        </w:rPr>
        <w:t>та механічна (б) характеристики двигуна Д31.</w:t>
      </w:r>
    </w:p>
    <w:p w:rsidR="005C19C0" w:rsidRPr="005C19C0" w:rsidRDefault="005C19C0" w:rsidP="005C19C0">
      <w:pPr>
        <w:widowControl/>
        <w:ind w:firstLine="567"/>
        <w:jc w:val="center"/>
        <w:rPr>
          <w:sz w:val="22"/>
          <w:szCs w:val="22"/>
        </w:rPr>
      </w:pPr>
    </w:p>
    <w:p w:rsidR="007B2001" w:rsidRPr="005C19C0" w:rsidRDefault="007B2001" w:rsidP="005C19C0">
      <w:pPr>
        <w:rPr>
          <w:rFonts w:eastAsiaTheme="minorEastAsia"/>
        </w:rPr>
      </w:pPr>
    </w:p>
    <w:sectPr w:rsidR="007B2001" w:rsidRPr="005C19C0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210DF0"/>
    <w:rsid w:val="004D6776"/>
    <w:rsid w:val="005C19C0"/>
    <w:rsid w:val="00794D59"/>
    <w:rsid w:val="007B2001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e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2020-05-27T11:10:00Z</dcterms:created>
  <dcterms:modified xsi:type="dcterms:W3CDTF">2020-05-27T11:10:00Z</dcterms:modified>
</cp:coreProperties>
</file>