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0859" w:rsidRPr="00A27491" w:rsidRDefault="00160859" w:rsidP="00694D1B">
      <w:pPr>
        <w:rPr>
          <w:rFonts w:ascii="Times New Roman" w:hAnsi="Times New Roman" w:cs="Times New Roman"/>
          <w:sz w:val="28"/>
          <w:szCs w:val="28"/>
        </w:rPr>
      </w:pPr>
      <w:r w:rsidRPr="00A27491">
        <w:rPr>
          <w:rFonts w:ascii="Times New Roman" w:hAnsi="Times New Roman" w:cs="Times New Roman"/>
          <w:b/>
          <w:sz w:val="28"/>
          <w:szCs w:val="28"/>
        </w:rPr>
        <w:t>Поняття про рани</w:t>
      </w:r>
      <w:r w:rsidRPr="00A27491">
        <w:rPr>
          <w:rFonts w:ascii="Times New Roman" w:hAnsi="Times New Roman" w:cs="Times New Roman"/>
          <w:sz w:val="28"/>
          <w:szCs w:val="28"/>
        </w:rPr>
        <w:t xml:space="preserve"> </w:t>
      </w:r>
    </w:p>
    <w:p w:rsidR="00160859" w:rsidRPr="00A27491" w:rsidRDefault="00160859" w:rsidP="00694D1B">
      <w:pPr>
        <w:rPr>
          <w:rFonts w:ascii="Times New Roman" w:hAnsi="Times New Roman" w:cs="Times New Roman"/>
          <w:sz w:val="28"/>
          <w:szCs w:val="28"/>
        </w:rPr>
      </w:pPr>
      <w:r w:rsidRPr="00A27491">
        <w:rPr>
          <w:rFonts w:ascii="Times New Roman" w:hAnsi="Times New Roman" w:cs="Times New Roman"/>
          <w:sz w:val="28"/>
          <w:szCs w:val="28"/>
        </w:rPr>
        <w:t xml:space="preserve">Рана - це порушення цілісності шкіри або слизової оболонки з можливим пошкодженням прилеглих тканин. </w:t>
      </w:r>
    </w:p>
    <w:p w:rsidR="00160859" w:rsidRPr="00A27491" w:rsidRDefault="00160859" w:rsidP="00694D1B">
      <w:pPr>
        <w:rPr>
          <w:rFonts w:ascii="Times New Roman" w:hAnsi="Times New Roman" w:cs="Times New Roman"/>
          <w:sz w:val="28"/>
          <w:szCs w:val="28"/>
        </w:rPr>
      </w:pPr>
      <w:r w:rsidRPr="00A27491">
        <w:rPr>
          <w:rFonts w:ascii="Times New Roman" w:hAnsi="Times New Roman" w:cs="Times New Roman"/>
          <w:sz w:val="28"/>
          <w:szCs w:val="28"/>
        </w:rPr>
        <w:t xml:space="preserve">Місцевими елементами рани є: біль у рані, зяяння рани, кровотеча, порушення функції органу. </w:t>
      </w:r>
    </w:p>
    <w:p w:rsidR="00160859" w:rsidRPr="00A27491" w:rsidRDefault="00160859" w:rsidP="00694D1B">
      <w:pPr>
        <w:rPr>
          <w:rFonts w:ascii="Times New Roman" w:hAnsi="Times New Roman" w:cs="Times New Roman"/>
          <w:sz w:val="28"/>
          <w:szCs w:val="28"/>
        </w:rPr>
      </w:pPr>
      <w:r w:rsidRPr="00A27491">
        <w:rPr>
          <w:rFonts w:ascii="Times New Roman" w:hAnsi="Times New Roman" w:cs="Times New Roman"/>
          <w:sz w:val="28"/>
          <w:szCs w:val="28"/>
        </w:rPr>
        <w:t xml:space="preserve">Інтенсивність болю у рані залежить від глибини пошкодження рецепторів та нервових закінчень у рані, </w:t>
      </w:r>
      <w:proofErr w:type="spellStart"/>
      <w:r w:rsidRPr="00A27491">
        <w:rPr>
          <w:rFonts w:ascii="Times New Roman" w:hAnsi="Times New Roman" w:cs="Times New Roman"/>
          <w:sz w:val="28"/>
          <w:szCs w:val="28"/>
        </w:rPr>
        <w:t>ранячого</w:t>
      </w:r>
      <w:proofErr w:type="spellEnd"/>
      <w:r w:rsidRPr="00A27491">
        <w:rPr>
          <w:rFonts w:ascii="Times New Roman" w:hAnsi="Times New Roman" w:cs="Times New Roman"/>
          <w:sz w:val="28"/>
          <w:szCs w:val="28"/>
        </w:rPr>
        <w:t xml:space="preserve"> предмета, швидкості нанесення пошкодження. Зяяння рани зумовлюється глибиною пошкодження м'язів, підшкірної жирової клітковини. </w:t>
      </w:r>
    </w:p>
    <w:p w:rsidR="00160859" w:rsidRPr="00A27491" w:rsidRDefault="00160859" w:rsidP="00694D1B">
      <w:pPr>
        <w:rPr>
          <w:rFonts w:ascii="Times New Roman" w:hAnsi="Times New Roman" w:cs="Times New Roman"/>
          <w:sz w:val="28"/>
          <w:szCs w:val="28"/>
        </w:rPr>
      </w:pPr>
      <w:r w:rsidRPr="00A27491">
        <w:rPr>
          <w:rFonts w:ascii="Times New Roman" w:hAnsi="Times New Roman" w:cs="Times New Roman"/>
          <w:sz w:val="28"/>
          <w:szCs w:val="28"/>
        </w:rPr>
        <w:t xml:space="preserve">Кровотеча залежить від пошкодження судин, анатомічного </w:t>
      </w:r>
      <w:proofErr w:type="spellStart"/>
      <w:r w:rsidRPr="00A27491">
        <w:rPr>
          <w:rFonts w:ascii="Times New Roman" w:hAnsi="Times New Roman" w:cs="Times New Roman"/>
          <w:sz w:val="28"/>
          <w:szCs w:val="28"/>
        </w:rPr>
        <w:t>органа</w:t>
      </w:r>
      <w:proofErr w:type="spellEnd"/>
      <w:r w:rsidRPr="00A27491">
        <w:rPr>
          <w:rFonts w:ascii="Times New Roman" w:hAnsi="Times New Roman" w:cs="Times New Roman"/>
          <w:sz w:val="28"/>
          <w:szCs w:val="28"/>
        </w:rPr>
        <w:t xml:space="preserve">. Сильна кровотеча виникає при пошкодженні органів з великими артеріями і венами, які можуть призвести до втрати великої кількості крові, анемії і смерті. При невеликих ранах швидко утворюється згусток і кровотеча припиняється. </w:t>
      </w:r>
    </w:p>
    <w:p w:rsidR="00160859" w:rsidRPr="00A27491" w:rsidRDefault="00160859" w:rsidP="00694D1B">
      <w:pPr>
        <w:rPr>
          <w:rFonts w:ascii="Times New Roman" w:hAnsi="Times New Roman" w:cs="Times New Roman"/>
          <w:sz w:val="28"/>
          <w:szCs w:val="28"/>
        </w:rPr>
      </w:pPr>
      <w:r w:rsidRPr="00A27491">
        <w:rPr>
          <w:rFonts w:ascii="Times New Roman" w:hAnsi="Times New Roman" w:cs="Times New Roman"/>
          <w:sz w:val="28"/>
          <w:szCs w:val="28"/>
        </w:rPr>
        <w:t xml:space="preserve">При пораненні кінцівок, як правило, порушується їх функція, пов'язана з ходою або роботою, що виникає внаслідок обмеження рухів. </w:t>
      </w:r>
    </w:p>
    <w:p w:rsidR="00160859" w:rsidRPr="00A27491" w:rsidRDefault="00160859" w:rsidP="00694D1B">
      <w:pPr>
        <w:rPr>
          <w:rFonts w:ascii="Times New Roman" w:hAnsi="Times New Roman" w:cs="Times New Roman"/>
          <w:sz w:val="28"/>
          <w:szCs w:val="28"/>
        </w:rPr>
      </w:pPr>
      <w:r w:rsidRPr="00A27491">
        <w:rPr>
          <w:rFonts w:ascii="Times New Roman" w:hAnsi="Times New Roman" w:cs="Times New Roman"/>
          <w:sz w:val="28"/>
          <w:szCs w:val="28"/>
        </w:rPr>
        <w:t xml:space="preserve">Рана має краї (які залежать від </w:t>
      </w:r>
      <w:proofErr w:type="spellStart"/>
      <w:r w:rsidRPr="00A27491">
        <w:rPr>
          <w:rFonts w:ascii="Times New Roman" w:hAnsi="Times New Roman" w:cs="Times New Roman"/>
          <w:sz w:val="28"/>
          <w:szCs w:val="28"/>
        </w:rPr>
        <w:t>ранячого</w:t>
      </w:r>
      <w:proofErr w:type="spellEnd"/>
      <w:r w:rsidRPr="00A27491">
        <w:rPr>
          <w:rFonts w:ascii="Times New Roman" w:hAnsi="Times New Roman" w:cs="Times New Roman"/>
          <w:sz w:val="28"/>
          <w:szCs w:val="28"/>
        </w:rPr>
        <w:t xml:space="preserve"> предмета), дно, кути, а інколи вміст (частинки одягу, бруду, згустки крові). </w:t>
      </w:r>
    </w:p>
    <w:p w:rsidR="00160859" w:rsidRPr="00A27491" w:rsidRDefault="00160859" w:rsidP="00694D1B">
      <w:pPr>
        <w:rPr>
          <w:rFonts w:ascii="Times New Roman" w:hAnsi="Times New Roman" w:cs="Times New Roman"/>
          <w:sz w:val="28"/>
          <w:szCs w:val="28"/>
        </w:rPr>
      </w:pPr>
      <w:r w:rsidRPr="00A27491">
        <w:rPr>
          <w:rFonts w:ascii="Times New Roman" w:hAnsi="Times New Roman" w:cs="Times New Roman"/>
          <w:sz w:val="28"/>
          <w:szCs w:val="28"/>
        </w:rPr>
        <w:t xml:space="preserve">Класифікація ран: </w:t>
      </w:r>
    </w:p>
    <w:p w:rsidR="00160859" w:rsidRPr="00A27491" w:rsidRDefault="00160859" w:rsidP="00694D1B">
      <w:pPr>
        <w:rPr>
          <w:rFonts w:ascii="Times New Roman" w:hAnsi="Times New Roman" w:cs="Times New Roman"/>
          <w:sz w:val="28"/>
          <w:szCs w:val="28"/>
        </w:rPr>
      </w:pPr>
      <w:r w:rsidRPr="00A27491">
        <w:rPr>
          <w:rFonts w:ascii="Times New Roman" w:hAnsi="Times New Roman" w:cs="Times New Roman"/>
          <w:sz w:val="28"/>
          <w:szCs w:val="28"/>
        </w:rPr>
        <w:t xml:space="preserve">1. За характером дії </w:t>
      </w:r>
      <w:proofErr w:type="spellStart"/>
      <w:r w:rsidRPr="00A27491">
        <w:rPr>
          <w:rFonts w:ascii="Times New Roman" w:hAnsi="Times New Roman" w:cs="Times New Roman"/>
          <w:sz w:val="28"/>
          <w:szCs w:val="28"/>
        </w:rPr>
        <w:t>ранячого</w:t>
      </w:r>
      <w:proofErr w:type="spellEnd"/>
      <w:r w:rsidRPr="00A27491">
        <w:rPr>
          <w:rFonts w:ascii="Times New Roman" w:hAnsi="Times New Roman" w:cs="Times New Roman"/>
          <w:sz w:val="28"/>
          <w:szCs w:val="28"/>
        </w:rPr>
        <w:t xml:space="preserve"> </w:t>
      </w:r>
      <w:proofErr w:type="spellStart"/>
      <w:r w:rsidRPr="00A27491">
        <w:rPr>
          <w:rFonts w:ascii="Times New Roman" w:hAnsi="Times New Roman" w:cs="Times New Roman"/>
          <w:sz w:val="28"/>
          <w:szCs w:val="28"/>
        </w:rPr>
        <w:t>агента</w:t>
      </w:r>
      <w:proofErr w:type="spellEnd"/>
      <w:r w:rsidRPr="00A27491">
        <w:rPr>
          <w:rFonts w:ascii="Times New Roman" w:hAnsi="Times New Roman" w:cs="Times New Roman"/>
          <w:sz w:val="28"/>
          <w:szCs w:val="28"/>
        </w:rPr>
        <w:t xml:space="preserve"> розрізняють наступні види ран: колота (дія шила, штика, вил); різана (дія ножа, скальпеля); рубана (дія сокири, шаблі); забита (при падінні, ударі); розчавлена (при попаданні кінцівки під рухомі механізми); рвана (при ударі тупими нерівними предметами); скальпована (при ударі гострим предметом, що рухається </w:t>
      </w:r>
      <w:proofErr w:type="spellStart"/>
      <w:r w:rsidRPr="00A27491">
        <w:rPr>
          <w:rFonts w:ascii="Times New Roman" w:hAnsi="Times New Roman" w:cs="Times New Roman"/>
          <w:sz w:val="28"/>
          <w:szCs w:val="28"/>
        </w:rPr>
        <w:t>дотично</w:t>
      </w:r>
      <w:proofErr w:type="spellEnd"/>
      <w:r w:rsidRPr="00A27491">
        <w:rPr>
          <w:rFonts w:ascii="Times New Roman" w:hAnsi="Times New Roman" w:cs="Times New Roman"/>
          <w:sz w:val="28"/>
          <w:szCs w:val="28"/>
        </w:rPr>
        <w:t xml:space="preserve"> до поверхні шкіри); укушена (при укусі тварин, людей); вогнепальна (дія кулі вогнепальної зброї); отруєна (дія отруйних речовин: фосфорорганічних, кислот, лугів). </w:t>
      </w:r>
    </w:p>
    <w:p w:rsidR="00160859" w:rsidRPr="00A27491" w:rsidRDefault="00160859" w:rsidP="00694D1B">
      <w:pPr>
        <w:rPr>
          <w:rFonts w:ascii="Times New Roman" w:hAnsi="Times New Roman" w:cs="Times New Roman"/>
          <w:sz w:val="28"/>
          <w:szCs w:val="28"/>
        </w:rPr>
      </w:pPr>
      <w:r w:rsidRPr="00A27491">
        <w:rPr>
          <w:rFonts w:ascii="Times New Roman" w:hAnsi="Times New Roman" w:cs="Times New Roman"/>
          <w:sz w:val="28"/>
          <w:szCs w:val="28"/>
        </w:rPr>
        <w:t xml:space="preserve">2. За ступенем забруднення: асептична (операційна рана); забруднена мікробами (рана, що утворена в нестерильних умовах або нанесена в побуті, виробництві тощо). </w:t>
      </w:r>
    </w:p>
    <w:p w:rsidR="00160859" w:rsidRPr="00A27491" w:rsidRDefault="00160859" w:rsidP="00694D1B">
      <w:pPr>
        <w:rPr>
          <w:rFonts w:ascii="Times New Roman" w:hAnsi="Times New Roman" w:cs="Times New Roman"/>
          <w:sz w:val="28"/>
          <w:szCs w:val="28"/>
        </w:rPr>
      </w:pPr>
      <w:r w:rsidRPr="00A27491">
        <w:rPr>
          <w:rFonts w:ascii="Times New Roman" w:hAnsi="Times New Roman" w:cs="Times New Roman"/>
          <w:sz w:val="28"/>
          <w:szCs w:val="28"/>
        </w:rPr>
        <w:t xml:space="preserve">3. За глибиною пошкодження: поверхнева (ушкоджена шкіра, підшкірна жирова тканина); проникаюча (в черепну коробку, грудну або черепну порожнин порожнину суглоба, серцеву сорочку, порожнину серця тощо); наскрізна (коли рана має вхідний і вихідний отвори). </w:t>
      </w:r>
    </w:p>
    <w:p w:rsidR="00160859" w:rsidRPr="00A27491" w:rsidRDefault="00160859" w:rsidP="00694D1B">
      <w:pPr>
        <w:rPr>
          <w:rFonts w:ascii="Times New Roman" w:hAnsi="Times New Roman" w:cs="Times New Roman"/>
          <w:sz w:val="28"/>
          <w:szCs w:val="28"/>
        </w:rPr>
      </w:pPr>
      <w:r w:rsidRPr="00A27491">
        <w:rPr>
          <w:rFonts w:ascii="Times New Roman" w:hAnsi="Times New Roman" w:cs="Times New Roman"/>
          <w:sz w:val="28"/>
          <w:szCs w:val="28"/>
        </w:rPr>
        <w:t xml:space="preserve">4. За характером загоювання рани бувають: загоювання первинним натягом (операційна рана, деякі різані рани); загоювання під струпом (при забійних ранах без ушкодження шкіри); загоювання вторинним натягом (після нагноєння рана очищається, утворюється грануляційна тканина). </w:t>
      </w:r>
    </w:p>
    <w:p w:rsidR="00160859" w:rsidRPr="00A27491" w:rsidRDefault="00160859" w:rsidP="00694D1B">
      <w:pPr>
        <w:rPr>
          <w:rFonts w:ascii="Times New Roman" w:hAnsi="Times New Roman" w:cs="Times New Roman"/>
          <w:sz w:val="28"/>
          <w:szCs w:val="28"/>
        </w:rPr>
      </w:pPr>
      <w:r w:rsidRPr="00A27491">
        <w:rPr>
          <w:rFonts w:ascii="Times New Roman" w:hAnsi="Times New Roman" w:cs="Times New Roman"/>
          <w:sz w:val="28"/>
          <w:szCs w:val="28"/>
        </w:rPr>
        <w:lastRenderedPageBreak/>
        <w:t xml:space="preserve">Характер рани залежить від </w:t>
      </w:r>
      <w:proofErr w:type="spellStart"/>
      <w:r w:rsidRPr="00A27491">
        <w:rPr>
          <w:rFonts w:ascii="Times New Roman" w:hAnsi="Times New Roman" w:cs="Times New Roman"/>
          <w:sz w:val="28"/>
          <w:szCs w:val="28"/>
        </w:rPr>
        <w:t>ранячого</w:t>
      </w:r>
      <w:proofErr w:type="spellEnd"/>
      <w:r w:rsidRPr="00A27491">
        <w:rPr>
          <w:rFonts w:ascii="Times New Roman" w:hAnsi="Times New Roman" w:cs="Times New Roman"/>
          <w:sz w:val="28"/>
          <w:szCs w:val="28"/>
        </w:rPr>
        <w:t xml:space="preserve"> предмета. Різана рана має рівні зяючі краї сильно кровоточить, що сприяє відтоку виділень з брудом і мікроорганізмами. Такі рани швидко загоюються.</w:t>
      </w:r>
    </w:p>
    <w:p w:rsidR="00160859" w:rsidRPr="00A27491" w:rsidRDefault="00160859" w:rsidP="00694D1B">
      <w:pPr>
        <w:rPr>
          <w:rFonts w:ascii="Times New Roman" w:hAnsi="Times New Roman" w:cs="Times New Roman"/>
          <w:sz w:val="28"/>
          <w:szCs w:val="28"/>
        </w:rPr>
      </w:pPr>
      <w:r w:rsidRPr="00A27491">
        <w:rPr>
          <w:rFonts w:ascii="Times New Roman" w:hAnsi="Times New Roman" w:cs="Times New Roman"/>
          <w:sz w:val="28"/>
          <w:szCs w:val="28"/>
        </w:rPr>
        <w:t xml:space="preserve">Рубані рани мають велику глибину з частим пошкодженням кісток. Вони сильні кровоточать при ушкодженні </w:t>
      </w:r>
      <w:proofErr w:type="spellStart"/>
      <w:r w:rsidRPr="00A27491">
        <w:rPr>
          <w:rFonts w:ascii="Times New Roman" w:hAnsi="Times New Roman" w:cs="Times New Roman"/>
          <w:sz w:val="28"/>
          <w:szCs w:val="28"/>
        </w:rPr>
        <w:t>життєво</w:t>
      </w:r>
      <w:proofErr w:type="spellEnd"/>
      <w:r w:rsidRPr="00A27491">
        <w:rPr>
          <w:rFonts w:ascii="Times New Roman" w:hAnsi="Times New Roman" w:cs="Times New Roman"/>
          <w:sz w:val="28"/>
          <w:szCs w:val="28"/>
        </w:rPr>
        <w:t xml:space="preserve"> важливих органів. </w:t>
      </w:r>
    </w:p>
    <w:p w:rsidR="00160859" w:rsidRPr="00A27491" w:rsidRDefault="00160859" w:rsidP="00694D1B">
      <w:pPr>
        <w:rPr>
          <w:rFonts w:ascii="Times New Roman" w:hAnsi="Times New Roman" w:cs="Times New Roman"/>
          <w:sz w:val="28"/>
          <w:szCs w:val="28"/>
        </w:rPr>
      </w:pPr>
      <w:r w:rsidRPr="00A27491">
        <w:rPr>
          <w:rFonts w:ascii="Times New Roman" w:hAnsi="Times New Roman" w:cs="Times New Roman"/>
          <w:sz w:val="28"/>
          <w:szCs w:val="28"/>
        </w:rPr>
        <w:t>Колота рана характеризується незначним пошкодженням шкіри, глибоким рановим каналом, який при скороченні м'язів зміщується і змикається, внаслідок чого в рані може бути відсутня кровотеча або виділення при пошкодженні порожнистих органів (</w:t>
      </w:r>
      <w:proofErr w:type="spellStart"/>
      <w:r w:rsidRPr="00A27491">
        <w:rPr>
          <w:rFonts w:ascii="Times New Roman" w:hAnsi="Times New Roman" w:cs="Times New Roman"/>
          <w:sz w:val="28"/>
          <w:szCs w:val="28"/>
        </w:rPr>
        <w:t>шлунка</w:t>
      </w:r>
      <w:proofErr w:type="spellEnd"/>
      <w:r w:rsidRPr="00A27491">
        <w:rPr>
          <w:rFonts w:ascii="Times New Roman" w:hAnsi="Times New Roman" w:cs="Times New Roman"/>
          <w:sz w:val="28"/>
          <w:szCs w:val="28"/>
        </w:rPr>
        <w:t xml:space="preserve">, кишечнику тощо). Це призводить до помилок при діагностуванні рани або наданні першої медичної допомоги. У таких ранах можуть знаходитись зламані частини </w:t>
      </w:r>
      <w:proofErr w:type="spellStart"/>
      <w:r w:rsidRPr="00A27491">
        <w:rPr>
          <w:rFonts w:ascii="Times New Roman" w:hAnsi="Times New Roman" w:cs="Times New Roman"/>
          <w:sz w:val="28"/>
          <w:szCs w:val="28"/>
        </w:rPr>
        <w:t>ранячого</w:t>
      </w:r>
      <w:proofErr w:type="spellEnd"/>
      <w:r w:rsidRPr="00A27491">
        <w:rPr>
          <w:rFonts w:ascii="Times New Roman" w:hAnsi="Times New Roman" w:cs="Times New Roman"/>
          <w:sz w:val="28"/>
          <w:szCs w:val="28"/>
        </w:rPr>
        <w:t xml:space="preserve"> предмета, джерела інфекції. При наданні першої медичної допомоги колючий предмет з рани не виймають. </w:t>
      </w:r>
    </w:p>
    <w:p w:rsidR="00160859" w:rsidRPr="00A27491" w:rsidRDefault="00160859" w:rsidP="00694D1B">
      <w:pPr>
        <w:rPr>
          <w:rFonts w:ascii="Times New Roman" w:hAnsi="Times New Roman" w:cs="Times New Roman"/>
          <w:sz w:val="28"/>
          <w:szCs w:val="28"/>
        </w:rPr>
      </w:pPr>
      <w:r w:rsidRPr="00A27491">
        <w:rPr>
          <w:rFonts w:ascii="Times New Roman" w:hAnsi="Times New Roman" w:cs="Times New Roman"/>
          <w:sz w:val="28"/>
          <w:szCs w:val="28"/>
        </w:rPr>
        <w:t xml:space="preserve">Рвані, забиті та розчавлені рани характеризуються великою рановою поверхнею з наявністю розчавленої тканини, згустків крові, іноді бруду, сторонніх тіл. </w:t>
      </w:r>
    </w:p>
    <w:p w:rsidR="00160859" w:rsidRPr="00A27491" w:rsidRDefault="00160859" w:rsidP="00694D1B">
      <w:pPr>
        <w:rPr>
          <w:rFonts w:ascii="Times New Roman" w:hAnsi="Times New Roman" w:cs="Times New Roman"/>
          <w:sz w:val="28"/>
          <w:szCs w:val="28"/>
        </w:rPr>
      </w:pPr>
      <w:r w:rsidRPr="00A27491">
        <w:rPr>
          <w:rFonts w:ascii="Times New Roman" w:hAnsi="Times New Roman" w:cs="Times New Roman"/>
          <w:sz w:val="28"/>
          <w:szCs w:val="28"/>
        </w:rPr>
        <w:t xml:space="preserve">Скальпована рана виникає при нанесенні гострим або тупим предметом, який відділяє шкіру і підшкірну клітковину від підлеглих тканин. Особливістю скальпованих ран є утворення значних дефектів шкіри, які утворюють труднощі при загоюванні ран. </w:t>
      </w:r>
    </w:p>
    <w:p w:rsidR="00160859" w:rsidRPr="00A27491" w:rsidRDefault="00160859" w:rsidP="00694D1B">
      <w:pPr>
        <w:rPr>
          <w:rFonts w:ascii="Times New Roman" w:hAnsi="Times New Roman" w:cs="Times New Roman"/>
          <w:sz w:val="28"/>
          <w:szCs w:val="28"/>
        </w:rPr>
      </w:pPr>
      <w:r w:rsidRPr="00A27491">
        <w:rPr>
          <w:rFonts w:ascii="Times New Roman" w:hAnsi="Times New Roman" w:cs="Times New Roman"/>
          <w:sz w:val="28"/>
          <w:szCs w:val="28"/>
        </w:rPr>
        <w:t xml:space="preserve">Укушена рана найчастіше виникає у дітей в ділянці голови, кінцівок. Має слід укусу тварини (людини). Рана глибока, рвана, з попаданням слини і масивним інфікуванням. </w:t>
      </w:r>
    </w:p>
    <w:p w:rsidR="00160859" w:rsidRPr="00A27491" w:rsidRDefault="00160859" w:rsidP="00694D1B">
      <w:pPr>
        <w:rPr>
          <w:rFonts w:ascii="Times New Roman" w:hAnsi="Times New Roman" w:cs="Times New Roman"/>
          <w:sz w:val="28"/>
          <w:szCs w:val="28"/>
        </w:rPr>
      </w:pPr>
      <w:r w:rsidRPr="00A27491">
        <w:rPr>
          <w:rFonts w:ascii="Times New Roman" w:hAnsi="Times New Roman" w:cs="Times New Roman"/>
          <w:sz w:val="28"/>
          <w:szCs w:val="28"/>
        </w:rPr>
        <w:t>Вогнепальна рана як наслідок дії кулі та осколків має: рановий канал, заповнений рановим детритом, сторонніми тілами; зону травматичного некрозу тканин і зону молекулярного струсу тканини. Такі рани максимально інфіковані.</w:t>
      </w:r>
    </w:p>
    <w:p w:rsidR="00A05716" w:rsidRPr="00A27491" w:rsidRDefault="00160859" w:rsidP="00160859">
      <w:pPr>
        <w:rPr>
          <w:rFonts w:ascii="Times New Roman" w:hAnsi="Times New Roman" w:cs="Times New Roman"/>
          <w:sz w:val="28"/>
          <w:szCs w:val="28"/>
        </w:rPr>
      </w:pPr>
      <w:r w:rsidRPr="00A27491">
        <w:rPr>
          <w:rFonts w:ascii="Times New Roman" w:hAnsi="Times New Roman" w:cs="Times New Roman"/>
          <w:sz w:val="28"/>
          <w:szCs w:val="28"/>
        </w:rPr>
        <w:t xml:space="preserve">Організація допомоги при ранах. Надання долікарської допомоги. </w:t>
      </w:r>
    </w:p>
    <w:p w:rsidR="00160859" w:rsidRPr="00A27491" w:rsidRDefault="00160859" w:rsidP="00160859">
      <w:pPr>
        <w:rPr>
          <w:rFonts w:ascii="Times New Roman" w:hAnsi="Times New Roman" w:cs="Times New Roman"/>
          <w:sz w:val="28"/>
          <w:szCs w:val="28"/>
        </w:rPr>
      </w:pPr>
      <w:r w:rsidRPr="00A27491">
        <w:rPr>
          <w:rFonts w:ascii="Times New Roman" w:hAnsi="Times New Roman" w:cs="Times New Roman"/>
          <w:sz w:val="28"/>
          <w:szCs w:val="28"/>
        </w:rPr>
        <w:t>Поверхневі рани сильно не кровоточать, тому краї їх змащують 5 % йодом (без попадання йоду в рану). Із індивідуального пакета беруть стерильну серветку, накривають рану і бинтують ділянку рани. Якщо краї рани широко розійшлись і дозволяє час (немає багато потерпілих), краї рани зближують 2-3 смужками лейкопластиру, накладають стерильну пов'язку.</w:t>
      </w:r>
    </w:p>
    <w:p w:rsidR="00160859" w:rsidRPr="00A27491" w:rsidRDefault="00160859" w:rsidP="00160859">
      <w:pPr>
        <w:rPr>
          <w:rFonts w:ascii="Times New Roman" w:hAnsi="Times New Roman" w:cs="Times New Roman"/>
          <w:sz w:val="28"/>
          <w:szCs w:val="28"/>
        </w:rPr>
      </w:pPr>
      <w:r w:rsidRPr="00A27491">
        <w:rPr>
          <w:rFonts w:ascii="Times New Roman" w:hAnsi="Times New Roman" w:cs="Times New Roman"/>
          <w:sz w:val="28"/>
          <w:szCs w:val="28"/>
        </w:rPr>
        <w:t xml:space="preserve">Забороняється промивати рану водою, спиртом, йодом, які спричиняють біль, загибель ушкоджених клітин. </w:t>
      </w:r>
    </w:p>
    <w:p w:rsidR="00160859" w:rsidRPr="00A27491" w:rsidRDefault="00160859" w:rsidP="00160859">
      <w:pPr>
        <w:rPr>
          <w:rFonts w:ascii="Times New Roman" w:hAnsi="Times New Roman" w:cs="Times New Roman"/>
          <w:sz w:val="28"/>
          <w:szCs w:val="28"/>
        </w:rPr>
      </w:pPr>
      <w:r w:rsidRPr="00A27491">
        <w:rPr>
          <w:rFonts w:ascii="Times New Roman" w:hAnsi="Times New Roman" w:cs="Times New Roman"/>
          <w:sz w:val="28"/>
          <w:szCs w:val="28"/>
        </w:rPr>
        <w:t xml:space="preserve">При колотих ранах, якщо в них є </w:t>
      </w:r>
      <w:proofErr w:type="spellStart"/>
      <w:r w:rsidRPr="00A27491">
        <w:rPr>
          <w:rFonts w:ascii="Times New Roman" w:hAnsi="Times New Roman" w:cs="Times New Roman"/>
          <w:sz w:val="28"/>
          <w:szCs w:val="28"/>
        </w:rPr>
        <w:t>ранячий</w:t>
      </w:r>
      <w:proofErr w:type="spellEnd"/>
      <w:r w:rsidRPr="00A27491">
        <w:rPr>
          <w:rFonts w:ascii="Times New Roman" w:hAnsi="Times New Roman" w:cs="Times New Roman"/>
          <w:sz w:val="28"/>
          <w:szCs w:val="28"/>
        </w:rPr>
        <w:t xml:space="preserve"> предмет, його не видаляють, накладають стерильну пов'язку, попереджують про це потерпілого і відправляють його в хірургічне відділення. Якщо є рана з ампутованою частиною тіла, відірвану частину загортають у стерильну марлю (тканину) і кладуть в поліетиленовий пакет. Цей пакет поміщають у другий пакет, </w:t>
      </w:r>
      <w:r w:rsidRPr="00A27491">
        <w:rPr>
          <w:rFonts w:ascii="Times New Roman" w:hAnsi="Times New Roman" w:cs="Times New Roman"/>
          <w:sz w:val="28"/>
          <w:szCs w:val="28"/>
        </w:rPr>
        <w:lastRenderedPageBreak/>
        <w:t>наповнений льодом. Накладають на рану стерильну пов'язку, терміново відправляють потерпілого до спеціалізованого лікувального закладу разом із відірваною (відрізаною) частиною тіла. Якщо із рани випали петлі кишечнику або видно тканину мозку, їх не вправляють, а накривають стерильною марлею і швидко відправляють до лікувального закладу</w:t>
      </w:r>
      <w:r w:rsidR="00A05716" w:rsidRPr="00A27491">
        <w:rPr>
          <w:rFonts w:ascii="Times New Roman" w:hAnsi="Times New Roman" w:cs="Times New Roman"/>
          <w:sz w:val="28"/>
          <w:szCs w:val="28"/>
        </w:rPr>
        <w:t>.</w:t>
      </w:r>
    </w:p>
    <w:p w:rsidR="00A05716" w:rsidRPr="00A27491" w:rsidRDefault="00A05716" w:rsidP="00A05716">
      <w:pPr>
        <w:jc w:val="center"/>
        <w:rPr>
          <w:rFonts w:ascii="Times New Roman" w:hAnsi="Times New Roman" w:cs="Times New Roman"/>
          <w:sz w:val="28"/>
          <w:szCs w:val="28"/>
        </w:rPr>
      </w:pPr>
      <w:r w:rsidRPr="00A27491">
        <w:rPr>
          <w:rFonts w:ascii="Times New Roman" w:hAnsi="Times New Roman" w:cs="Times New Roman"/>
          <w:sz w:val="28"/>
          <w:szCs w:val="28"/>
        </w:rPr>
        <w:t>Кровотечі</w:t>
      </w:r>
    </w:p>
    <w:p w:rsidR="00A05716" w:rsidRPr="00A27491" w:rsidRDefault="00A05716" w:rsidP="00A05716">
      <w:pPr>
        <w:rPr>
          <w:rFonts w:ascii="Times New Roman" w:hAnsi="Times New Roman" w:cs="Times New Roman"/>
          <w:sz w:val="28"/>
          <w:szCs w:val="28"/>
        </w:rPr>
      </w:pPr>
      <w:r w:rsidRPr="00A27491">
        <w:rPr>
          <w:rFonts w:ascii="Times New Roman" w:hAnsi="Times New Roman" w:cs="Times New Roman"/>
          <w:sz w:val="28"/>
          <w:szCs w:val="28"/>
        </w:rPr>
        <w:t>Кровотеча – це вихід крові із свого русла в тканини і порожнини організму (черевну, грудну, суглоби та інші) або назовні. Кровотечі виникають при пошкодженні. Вони є однією з головних причин смерті осіб з травматичними ушкодженнями.</w:t>
      </w:r>
    </w:p>
    <w:p w:rsidR="00A05716" w:rsidRPr="00A27491" w:rsidRDefault="00A05716" w:rsidP="00A05716">
      <w:pPr>
        <w:rPr>
          <w:rFonts w:ascii="Times New Roman" w:hAnsi="Times New Roman" w:cs="Times New Roman"/>
          <w:sz w:val="28"/>
          <w:szCs w:val="28"/>
        </w:rPr>
      </w:pPr>
      <w:r w:rsidRPr="00A27491">
        <w:rPr>
          <w:rFonts w:ascii="Times New Roman" w:hAnsi="Times New Roman" w:cs="Times New Roman"/>
          <w:sz w:val="28"/>
          <w:szCs w:val="28"/>
        </w:rPr>
        <w:t xml:space="preserve">Кровотеча не можна обмежувати тільки уявою про рану, яка кровоточить. Це поняття досить широке. Відомо багато терапевтичних захворювань, зумовлених кровотечами: параліч половини тіла, так звана </w:t>
      </w:r>
      <w:proofErr w:type="spellStart"/>
      <w:r w:rsidRPr="00A27491">
        <w:rPr>
          <w:rFonts w:ascii="Times New Roman" w:hAnsi="Times New Roman" w:cs="Times New Roman"/>
          <w:sz w:val="28"/>
          <w:szCs w:val="28"/>
        </w:rPr>
        <w:t>геміплегія</w:t>
      </w:r>
      <w:proofErr w:type="spellEnd"/>
      <w:r w:rsidRPr="00A27491">
        <w:rPr>
          <w:rFonts w:ascii="Times New Roman" w:hAnsi="Times New Roman" w:cs="Times New Roman"/>
          <w:sz w:val="28"/>
          <w:szCs w:val="28"/>
        </w:rPr>
        <w:t xml:space="preserve"> (виникає внаслідок крововиливу в мозок), крововиливи в порожнину ока і </w:t>
      </w:r>
      <w:proofErr w:type="spellStart"/>
      <w:r w:rsidRPr="00A27491">
        <w:rPr>
          <w:rFonts w:ascii="Times New Roman" w:hAnsi="Times New Roman" w:cs="Times New Roman"/>
          <w:sz w:val="28"/>
          <w:szCs w:val="28"/>
        </w:rPr>
        <w:t>т.д</w:t>
      </w:r>
      <w:proofErr w:type="spellEnd"/>
      <w:r w:rsidRPr="00A27491">
        <w:rPr>
          <w:rFonts w:ascii="Times New Roman" w:hAnsi="Times New Roman" w:cs="Times New Roman"/>
          <w:sz w:val="28"/>
          <w:szCs w:val="28"/>
        </w:rPr>
        <w:t>.</w:t>
      </w:r>
    </w:p>
    <w:p w:rsidR="00A05716" w:rsidRPr="00A27491" w:rsidRDefault="00A05716" w:rsidP="00A05716">
      <w:pPr>
        <w:rPr>
          <w:rFonts w:ascii="Times New Roman" w:hAnsi="Times New Roman" w:cs="Times New Roman"/>
          <w:sz w:val="28"/>
          <w:szCs w:val="28"/>
        </w:rPr>
      </w:pPr>
      <w:r w:rsidRPr="00A27491">
        <w:rPr>
          <w:rFonts w:ascii="Times New Roman" w:hAnsi="Times New Roman" w:cs="Times New Roman"/>
          <w:sz w:val="28"/>
          <w:szCs w:val="28"/>
        </w:rPr>
        <w:t xml:space="preserve">Причиною кровотеч є порушення </w:t>
      </w:r>
      <w:proofErr w:type="spellStart"/>
      <w:r w:rsidRPr="00A27491">
        <w:rPr>
          <w:rFonts w:ascii="Times New Roman" w:hAnsi="Times New Roman" w:cs="Times New Roman"/>
          <w:sz w:val="28"/>
          <w:szCs w:val="28"/>
        </w:rPr>
        <w:t>цілосності</w:t>
      </w:r>
      <w:proofErr w:type="spellEnd"/>
      <w:r w:rsidRPr="00A27491">
        <w:rPr>
          <w:rFonts w:ascii="Times New Roman" w:hAnsi="Times New Roman" w:cs="Times New Roman"/>
          <w:sz w:val="28"/>
          <w:szCs w:val="28"/>
        </w:rPr>
        <w:t xml:space="preserve"> судинної стінки, викликане травмою, гнійним розплавленням, підвищенням артеріального тиску в судині, різким зниженням атмосферного тиску. </w:t>
      </w:r>
    </w:p>
    <w:p w:rsidR="00A05716" w:rsidRPr="00A27491" w:rsidRDefault="00A05716" w:rsidP="00A05716">
      <w:pPr>
        <w:rPr>
          <w:rFonts w:ascii="Times New Roman" w:hAnsi="Times New Roman" w:cs="Times New Roman"/>
          <w:sz w:val="28"/>
          <w:szCs w:val="28"/>
        </w:rPr>
      </w:pPr>
      <w:r w:rsidRPr="00A27491">
        <w:rPr>
          <w:rFonts w:ascii="Times New Roman" w:hAnsi="Times New Roman" w:cs="Times New Roman"/>
          <w:sz w:val="28"/>
          <w:szCs w:val="28"/>
        </w:rPr>
        <w:t xml:space="preserve">Проникність стінки судини для крові може бути пов′язана не тільки з пошкодженням судини, але із зміною хімізму крові, дією токсинів, порушенням вітамінного балансу в організмі. </w:t>
      </w:r>
    </w:p>
    <w:p w:rsidR="00A05716" w:rsidRPr="00A27491" w:rsidRDefault="00A05716" w:rsidP="00A05716">
      <w:pPr>
        <w:rPr>
          <w:rFonts w:ascii="Times New Roman" w:hAnsi="Times New Roman" w:cs="Times New Roman"/>
          <w:sz w:val="28"/>
          <w:szCs w:val="28"/>
        </w:rPr>
      </w:pPr>
      <w:r w:rsidRPr="00A27491">
        <w:rPr>
          <w:rFonts w:ascii="Times New Roman" w:hAnsi="Times New Roman" w:cs="Times New Roman"/>
          <w:sz w:val="28"/>
          <w:szCs w:val="28"/>
        </w:rPr>
        <w:t xml:space="preserve">Травма – це найбільш часта причина порушення </w:t>
      </w:r>
      <w:proofErr w:type="spellStart"/>
      <w:r w:rsidRPr="00A27491">
        <w:rPr>
          <w:rFonts w:ascii="Times New Roman" w:hAnsi="Times New Roman" w:cs="Times New Roman"/>
          <w:sz w:val="28"/>
          <w:szCs w:val="28"/>
        </w:rPr>
        <w:t>цілосності</w:t>
      </w:r>
      <w:proofErr w:type="spellEnd"/>
      <w:r w:rsidRPr="00A27491">
        <w:rPr>
          <w:rFonts w:ascii="Times New Roman" w:hAnsi="Times New Roman" w:cs="Times New Roman"/>
          <w:sz w:val="28"/>
          <w:szCs w:val="28"/>
        </w:rPr>
        <w:t xml:space="preserve"> судинної стінки. Механічні травми сприяють утворенню ран, забоїв, переломів. Хімічні і термічні пошкодження ведуть до </w:t>
      </w:r>
      <w:proofErr w:type="spellStart"/>
      <w:r w:rsidRPr="00A27491">
        <w:rPr>
          <w:rFonts w:ascii="Times New Roman" w:hAnsi="Times New Roman" w:cs="Times New Roman"/>
          <w:sz w:val="28"/>
          <w:szCs w:val="28"/>
        </w:rPr>
        <w:t>опіків</w:t>
      </w:r>
      <w:proofErr w:type="spellEnd"/>
      <w:r w:rsidRPr="00A27491">
        <w:rPr>
          <w:rFonts w:ascii="Times New Roman" w:hAnsi="Times New Roman" w:cs="Times New Roman"/>
          <w:sz w:val="28"/>
          <w:szCs w:val="28"/>
        </w:rPr>
        <w:t xml:space="preserve"> і руйнування судин. Гнійне розплавлення стінки судини до ерозійних кровотеч. Підвищення артеріального або венозного тиску може призвести до розриву стінки судини і кровотечі (інсульт, гемороїдальні кровотечі). </w:t>
      </w:r>
    </w:p>
    <w:p w:rsidR="00A05716" w:rsidRPr="00A27491" w:rsidRDefault="00A05716" w:rsidP="00A05716">
      <w:pPr>
        <w:rPr>
          <w:rFonts w:ascii="Times New Roman" w:hAnsi="Times New Roman" w:cs="Times New Roman"/>
          <w:sz w:val="28"/>
          <w:szCs w:val="28"/>
        </w:rPr>
      </w:pPr>
      <w:r w:rsidRPr="00A27491">
        <w:rPr>
          <w:rFonts w:ascii="Times New Roman" w:hAnsi="Times New Roman" w:cs="Times New Roman"/>
          <w:sz w:val="28"/>
          <w:szCs w:val="28"/>
        </w:rPr>
        <w:t xml:space="preserve">Прикладом захворювання яке веде до кровотечі пов′язаної із зміною хімізму крові є гемофілія, жовтяниця, яка супроводжується </w:t>
      </w:r>
      <w:proofErr w:type="spellStart"/>
      <w:r w:rsidRPr="00A27491">
        <w:rPr>
          <w:rFonts w:ascii="Times New Roman" w:hAnsi="Times New Roman" w:cs="Times New Roman"/>
          <w:sz w:val="28"/>
          <w:szCs w:val="28"/>
        </w:rPr>
        <w:t>холемією</w:t>
      </w:r>
      <w:proofErr w:type="spellEnd"/>
      <w:r w:rsidRPr="00A27491">
        <w:rPr>
          <w:rFonts w:ascii="Times New Roman" w:hAnsi="Times New Roman" w:cs="Times New Roman"/>
          <w:sz w:val="28"/>
          <w:szCs w:val="28"/>
        </w:rPr>
        <w:t xml:space="preserve">, скарлатина, </w:t>
      </w:r>
      <w:proofErr w:type="spellStart"/>
      <w:r w:rsidRPr="00A27491">
        <w:rPr>
          <w:rFonts w:ascii="Times New Roman" w:hAnsi="Times New Roman" w:cs="Times New Roman"/>
          <w:sz w:val="28"/>
          <w:szCs w:val="28"/>
        </w:rPr>
        <w:t>сепсіс</w:t>
      </w:r>
      <w:proofErr w:type="spellEnd"/>
      <w:r w:rsidRPr="00A27491">
        <w:rPr>
          <w:rFonts w:ascii="Times New Roman" w:hAnsi="Times New Roman" w:cs="Times New Roman"/>
          <w:sz w:val="28"/>
          <w:szCs w:val="28"/>
        </w:rPr>
        <w:t xml:space="preserve">, цинга. Захворювання можуть супроводжуватися кровотечами внаслідок порушення проникності судинної стінки, яке викликане токсинами або авітамінозом. Об′єм і характер виходу крові з кров′яного русла досить різні, тому 3 </w:t>
      </w:r>
      <w:proofErr w:type="spellStart"/>
      <w:r w:rsidRPr="00A27491">
        <w:rPr>
          <w:rFonts w:ascii="Times New Roman" w:hAnsi="Times New Roman" w:cs="Times New Roman"/>
          <w:sz w:val="28"/>
          <w:szCs w:val="28"/>
        </w:rPr>
        <w:t>важлтве</w:t>
      </w:r>
      <w:proofErr w:type="spellEnd"/>
      <w:r w:rsidRPr="00A27491">
        <w:rPr>
          <w:rFonts w:ascii="Times New Roman" w:hAnsi="Times New Roman" w:cs="Times New Roman"/>
          <w:sz w:val="28"/>
          <w:szCs w:val="28"/>
        </w:rPr>
        <w:t xml:space="preserve"> значення має класифікація кровотеч. Розрізняють кровотечі, крововиливи і гематому. </w:t>
      </w:r>
    </w:p>
    <w:p w:rsidR="00A05716" w:rsidRPr="00A27491" w:rsidRDefault="00A05716" w:rsidP="00A05716">
      <w:pPr>
        <w:rPr>
          <w:rFonts w:ascii="Times New Roman" w:hAnsi="Times New Roman" w:cs="Times New Roman"/>
          <w:sz w:val="28"/>
          <w:szCs w:val="28"/>
        </w:rPr>
      </w:pPr>
      <w:proofErr w:type="spellStart"/>
      <w:r w:rsidRPr="00A27491">
        <w:rPr>
          <w:rFonts w:ascii="Times New Roman" w:hAnsi="Times New Roman" w:cs="Times New Roman"/>
          <w:sz w:val="28"/>
          <w:szCs w:val="28"/>
        </w:rPr>
        <w:t>Кровотечею</w:t>
      </w:r>
      <w:proofErr w:type="spellEnd"/>
      <w:r w:rsidRPr="00A27491">
        <w:rPr>
          <w:rFonts w:ascii="Times New Roman" w:hAnsi="Times New Roman" w:cs="Times New Roman"/>
          <w:sz w:val="28"/>
          <w:szCs w:val="28"/>
        </w:rPr>
        <w:t xml:space="preserve"> називають витікання крові з судини в тканини, зовнішнє середовище або порожнину тіла. Наявність крові в кожній з порожнин носить спеціальну назву. Так, скупчення крові в черевній порожнині називається </w:t>
      </w:r>
      <w:proofErr w:type="spellStart"/>
      <w:r w:rsidRPr="00A27491">
        <w:rPr>
          <w:rFonts w:ascii="Times New Roman" w:hAnsi="Times New Roman" w:cs="Times New Roman"/>
          <w:sz w:val="28"/>
          <w:szCs w:val="28"/>
        </w:rPr>
        <w:t>гемоперитонеум</w:t>
      </w:r>
      <w:proofErr w:type="spellEnd"/>
      <w:r w:rsidRPr="00A27491">
        <w:rPr>
          <w:rFonts w:ascii="Times New Roman" w:hAnsi="Times New Roman" w:cs="Times New Roman"/>
          <w:sz w:val="28"/>
          <w:szCs w:val="28"/>
        </w:rPr>
        <w:t xml:space="preserve">, в плевральній порожнині – гемоторакс, в суглобі – гемартроз, в </w:t>
      </w:r>
      <w:proofErr w:type="spellStart"/>
      <w:r w:rsidRPr="00A27491">
        <w:rPr>
          <w:rFonts w:ascii="Times New Roman" w:hAnsi="Times New Roman" w:cs="Times New Roman"/>
          <w:sz w:val="28"/>
          <w:szCs w:val="28"/>
        </w:rPr>
        <w:t>перікарді</w:t>
      </w:r>
      <w:proofErr w:type="spellEnd"/>
      <w:r w:rsidRPr="00A27491">
        <w:rPr>
          <w:rFonts w:ascii="Times New Roman" w:hAnsi="Times New Roman" w:cs="Times New Roman"/>
          <w:sz w:val="28"/>
          <w:szCs w:val="28"/>
        </w:rPr>
        <w:t xml:space="preserve"> – </w:t>
      </w:r>
      <w:proofErr w:type="spellStart"/>
      <w:r w:rsidRPr="00A27491">
        <w:rPr>
          <w:rFonts w:ascii="Times New Roman" w:hAnsi="Times New Roman" w:cs="Times New Roman"/>
          <w:sz w:val="28"/>
          <w:szCs w:val="28"/>
        </w:rPr>
        <w:t>гемоперикардіум</w:t>
      </w:r>
      <w:proofErr w:type="spellEnd"/>
      <w:r w:rsidRPr="00A27491">
        <w:rPr>
          <w:rFonts w:ascii="Times New Roman" w:hAnsi="Times New Roman" w:cs="Times New Roman"/>
          <w:sz w:val="28"/>
          <w:szCs w:val="28"/>
        </w:rPr>
        <w:t xml:space="preserve">. </w:t>
      </w:r>
    </w:p>
    <w:p w:rsidR="00A05716" w:rsidRPr="00A27491" w:rsidRDefault="00A05716" w:rsidP="00A05716">
      <w:pPr>
        <w:rPr>
          <w:rFonts w:ascii="Times New Roman" w:hAnsi="Times New Roman" w:cs="Times New Roman"/>
          <w:sz w:val="28"/>
          <w:szCs w:val="28"/>
        </w:rPr>
      </w:pPr>
      <w:r w:rsidRPr="00A27491">
        <w:rPr>
          <w:rFonts w:ascii="Times New Roman" w:hAnsi="Times New Roman" w:cs="Times New Roman"/>
          <w:sz w:val="28"/>
          <w:szCs w:val="28"/>
        </w:rPr>
        <w:lastRenderedPageBreak/>
        <w:t xml:space="preserve">Крововиливом називається дифузне просочування кров′ю будь-якої з тканин (підшкірна клітковина, мозкова тканина). </w:t>
      </w:r>
    </w:p>
    <w:p w:rsidR="00A05716" w:rsidRPr="00A27491" w:rsidRDefault="00A05716" w:rsidP="00A05716">
      <w:pPr>
        <w:rPr>
          <w:rFonts w:ascii="Times New Roman" w:hAnsi="Times New Roman" w:cs="Times New Roman"/>
          <w:sz w:val="28"/>
          <w:szCs w:val="28"/>
        </w:rPr>
      </w:pPr>
      <w:r w:rsidRPr="00A27491">
        <w:rPr>
          <w:rFonts w:ascii="Times New Roman" w:hAnsi="Times New Roman" w:cs="Times New Roman"/>
          <w:sz w:val="28"/>
          <w:szCs w:val="28"/>
        </w:rPr>
        <w:t>Гематомою називається скупчення крові, обмежене тканинами.</w:t>
      </w:r>
    </w:p>
    <w:p w:rsidR="00A05716" w:rsidRPr="00A27491" w:rsidRDefault="00A05716" w:rsidP="00A05716">
      <w:pPr>
        <w:rPr>
          <w:rFonts w:ascii="Times New Roman" w:hAnsi="Times New Roman" w:cs="Times New Roman"/>
          <w:sz w:val="28"/>
          <w:szCs w:val="28"/>
        </w:rPr>
      </w:pPr>
      <w:r w:rsidRPr="00A27491">
        <w:rPr>
          <w:rFonts w:ascii="Times New Roman" w:hAnsi="Times New Roman" w:cs="Times New Roman"/>
          <w:sz w:val="28"/>
          <w:szCs w:val="28"/>
        </w:rPr>
        <w:t xml:space="preserve">В залежності від принципу, який покладений в основу класифікації, виділяють наступні види кровотеч. </w:t>
      </w:r>
    </w:p>
    <w:p w:rsidR="00A05716" w:rsidRPr="00A27491" w:rsidRDefault="00A05716" w:rsidP="00A05716">
      <w:pPr>
        <w:pStyle w:val="a4"/>
        <w:numPr>
          <w:ilvl w:val="0"/>
          <w:numId w:val="1"/>
        </w:numPr>
        <w:rPr>
          <w:rFonts w:ascii="Times New Roman" w:hAnsi="Times New Roman" w:cs="Times New Roman"/>
          <w:sz w:val="28"/>
          <w:szCs w:val="28"/>
        </w:rPr>
      </w:pPr>
      <w:r w:rsidRPr="00A27491">
        <w:rPr>
          <w:rFonts w:ascii="Times New Roman" w:hAnsi="Times New Roman" w:cs="Times New Roman"/>
          <w:sz w:val="28"/>
          <w:szCs w:val="28"/>
        </w:rPr>
        <w:t xml:space="preserve">Анатомічна класифікація виділяє: артеріальну, венозну, капілярну і паренхіматозну кровотечі. Вони відрізняються одне від одного клінічною картиною і особливостями методів зупинки. При артеріальній кровотечі кров </w:t>
      </w:r>
      <w:proofErr w:type="spellStart"/>
      <w:r w:rsidRPr="00A27491">
        <w:rPr>
          <w:rFonts w:ascii="Times New Roman" w:hAnsi="Times New Roman" w:cs="Times New Roman"/>
          <w:sz w:val="28"/>
          <w:szCs w:val="28"/>
        </w:rPr>
        <w:t>ала</w:t>
      </w:r>
      <w:proofErr w:type="spellEnd"/>
      <w:r w:rsidRPr="00A27491">
        <w:rPr>
          <w:rFonts w:ascii="Times New Roman" w:hAnsi="Times New Roman" w:cs="Times New Roman"/>
          <w:sz w:val="28"/>
          <w:szCs w:val="28"/>
        </w:rPr>
        <w:t xml:space="preserve">, і витікає пульсуючою хвилею. Така кровотеча може досить швидко привести до гострої анемії. Самостійно така кровотеча зупиняється дуже </w:t>
      </w:r>
      <w:proofErr w:type="spellStart"/>
      <w:r w:rsidRPr="00A27491">
        <w:rPr>
          <w:rFonts w:ascii="Times New Roman" w:hAnsi="Times New Roman" w:cs="Times New Roman"/>
          <w:sz w:val="28"/>
          <w:szCs w:val="28"/>
        </w:rPr>
        <w:t>рідко</w:t>
      </w:r>
      <w:proofErr w:type="spellEnd"/>
      <w:r w:rsidRPr="00A27491">
        <w:rPr>
          <w:rFonts w:ascii="Times New Roman" w:hAnsi="Times New Roman" w:cs="Times New Roman"/>
          <w:sz w:val="28"/>
          <w:szCs w:val="28"/>
        </w:rPr>
        <w:t xml:space="preserve">. </w:t>
      </w:r>
    </w:p>
    <w:p w:rsidR="00A05716" w:rsidRPr="00A27491" w:rsidRDefault="00A05716" w:rsidP="00A05716">
      <w:pPr>
        <w:pStyle w:val="a4"/>
        <w:rPr>
          <w:rFonts w:ascii="Times New Roman" w:hAnsi="Times New Roman" w:cs="Times New Roman"/>
          <w:sz w:val="28"/>
          <w:szCs w:val="28"/>
        </w:rPr>
      </w:pPr>
      <w:r w:rsidRPr="00A27491">
        <w:rPr>
          <w:rFonts w:ascii="Times New Roman" w:hAnsi="Times New Roman" w:cs="Times New Roman"/>
          <w:sz w:val="28"/>
          <w:szCs w:val="28"/>
        </w:rPr>
        <w:t xml:space="preserve">Венозна кровотеча відрізняється темним кольором крові і повільним витіканням. Витікання струменем є тільки в випадку поранення великої вени при підвищеному венозному тиску, при чому </w:t>
      </w:r>
      <w:proofErr w:type="spellStart"/>
      <w:r w:rsidRPr="00A27491">
        <w:rPr>
          <w:rFonts w:ascii="Times New Roman" w:hAnsi="Times New Roman" w:cs="Times New Roman"/>
          <w:sz w:val="28"/>
          <w:szCs w:val="28"/>
        </w:rPr>
        <w:t>струя</w:t>
      </w:r>
      <w:proofErr w:type="spellEnd"/>
      <w:r w:rsidRPr="00A27491">
        <w:rPr>
          <w:rFonts w:ascii="Times New Roman" w:hAnsi="Times New Roman" w:cs="Times New Roman"/>
          <w:sz w:val="28"/>
          <w:szCs w:val="28"/>
        </w:rPr>
        <w:t xml:space="preserve"> не пульсує. </w:t>
      </w:r>
    </w:p>
    <w:p w:rsidR="00A05716" w:rsidRPr="00A27491" w:rsidRDefault="00A05716" w:rsidP="00A05716">
      <w:pPr>
        <w:pStyle w:val="a4"/>
        <w:rPr>
          <w:rFonts w:ascii="Times New Roman" w:hAnsi="Times New Roman" w:cs="Times New Roman"/>
          <w:sz w:val="28"/>
          <w:szCs w:val="28"/>
        </w:rPr>
      </w:pPr>
      <w:r w:rsidRPr="00A27491">
        <w:rPr>
          <w:rFonts w:ascii="Times New Roman" w:hAnsi="Times New Roman" w:cs="Times New Roman"/>
          <w:sz w:val="28"/>
          <w:szCs w:val="28"/>
        </w:rPr>
        <w:t xml:space="preserve">Капілярна і паренхіматозна кровотечі характеризуються тим, що кровоточить вся </w:t>
      </w:r>
      <w:proofErr w:type="spellStart"/>
      <w:r w:rsidRPr="00A27491">
        <w:rPr>
          <w:rFonts w:ascii="Times New Roman" w:hAnsi="Times New Roman" w:cs="Times New Roman"/>
          <w:sz w:val="28"/>
          <w:szCs w:val="28"/>
        </w:rPr>
        <w:t>ранева</w:t>
      </w:r>
      <w:proofErr w:type="spellEnd"/>
      <w:r w:rsidRPr="00A27491">
        <w:rPr>
          <w:rFonts w:ascii="Times New Roman" w:hAnsi="Times New Roman" w:cs="Times New Roman"/>
          <w:sz w:val="28"/>
          <w:szCs w:val="28"/>
        </w:rPr>
        <w:t xml:space="preserve"> поверхня. Ці кровотечі дуже небезпечні, так як їх зупинка буває досить складною.</w:t>
      </w:r>
    </w:p>
    <w:p w:rsidR="00A05716" w:rsidRPr="00A27491" w:rsidRDefault="00A05716" w:rsidP="00A05716">
      <w:pPr>
        <w:pStyle w:val="a4"/>
        <w:numPr>
          <w:ilvl w:val="0"/>
          <w:numId w:val="1"/>
        </w:numPr>
        <w:rPr>
          <w:rFonts w:ascii="Times New Roman" w:hAnsi="Times New Roman" w:cs="Times New Roman"/>
          <w:sz w:val="28"/>
          <w:szCs w:val="28"/>
        </w:rPr>
      </w:pPr>
      <w:r w:rsidRPr="00A27491">
        <w:rPr>
          <w:rFonts w:ascii="Times New Roman" w:hAnsi="Times New Roman" w:cs="Times New Roman"/>
          <w:sz w:val="28"/>
          <w:szCs w:val="28"/>
        </w:rPr>
        <w:t xml:space="preserve">Кровотечі поділяють з урахуванням причин, які їх викликали. Відповідно до цього розрізняють механічні кровотечі – пошкодження судини, викликане 4 механічним чинником. </w:t>
      </w:r>
      <w:proofErr w:type="spellStart"/>
      <w:r w:rsidRPr="00A27491">
        <w:rPr>
          <w:rFonts w:ascii="Times New Roman" w:hAnsi="Times New Roman" w:cs="Times New Roman"/>
          <w:sz w:val="28"/>
          <w:szCs w:val="28"/>
        </w:rPr>
        <w:t>Нейротрофічні</w:t>
      </w:r>
      <w:proofErr w:type="spellEnd"/>
      <w:r w:rsidRPr="00A27491">
        <w:rPr>
          <w:rFonts w:ascii="Times New Roman" w:hAnsi="Times New Roman" w:cs="Times New Roman"/>
          <w:sz w:val="28"/>
          <w:szCs w:val="28"/>
        </w:rPr>
        <w:t xml:space="preserve"> кровотечі – проникність судин зумовлена трофічними розладами їх стінки (</w:t>
      </w:r>
      <w:proofErr w:type="spellStart"/>
      <w:r w:rsidRPr="00A27491">
        <w:rPr>
          <w:rFonts w:ascii="Times New Roman" w:hAnsi="Times New Roman" w:cs="Times New Roman"/>
          <w:sz w:val="28"/>
          <w:szCs w:val="28"/>
        </w:rPr>
        <w:t>сепсіс</w:t>
      </w:r>
      <w:proofErr w:type="spellEnd"/>
      <w:r w:rsidRPr="00A27491">
        <w:rPr>
          <w:rFonts w:ascii="Times New Roman" w:hAnsi="Times New Roman" w:cs="Times New Roman"/>
          <w:sz w:val="28"/>
          <w:szCs w:val="28"/>
        </w:rPr>
        <w:t xml:space="preserve">, скарлатина, цинга). </w:t>
      </w:r>
    </w:p>
    <w:p w:rsidR="00A05716" w:rsidRPr="00A27491" w:rsidRDefault="00A05716" w:rsidP="00A05716">
      <w:pPr>
        <w:pStyle w:val="a4"/>
        <w:numPr>
          <w:ilvl w:val="0"/>
          <w:numId w:val="1"/>
        </w:numPr>
        <w:rPr>
          <w:rFonts w:ascii="Times New Roman" w:hAnsi="Times New Roman" w:cs="Times New Roman"/>
          <w:sz w:val="28"/>
          <w:szCs w:val="28"/>
        </w:rPr>
      </w:pPr>
      <w:r w:rsidRPr="00A27491">
        <w:rPr>
          <w:rFonts w:ascii="Times New Roman" w:hAnsi="Times New Roman" w:cs="Times New Roman"/>
          <w:sz w:val="28"/>
          <w:szCs w:val="28"/>
        </w:rPr>
        <w:t xml:space="preserve"> З врахуванням клінічних проявів розрізняють: зовнішню, внутрішню і скриту кровотечі. При зовнішній кровотечі кров витікає в зовнішнє середовище або порожнистий орган, який сполучається з зовнішнім середовищем. Внутрішньою називається кровотеча в ту чи іншу порожнину тіла (плевральна, черевна). Скрита кровотеча не має яскравих зовнішніх проявів і визначається спеціальними методами дослідження. При такій кровотечі судина яка кровоточить недоступна візуальному спостереженню. Прикладом такої кровотечі є виразкова хвороба.</w:t>
      </w:r>
    </w:p>
    <w:p w:rsidR="00A05716" w:rsidRPr="00A27491" w:rsidRDefault="00A05716" w:rsidP="00A05716">
      <w:pPr>
        <w:pStyle w:val="a4"/>
        <w:numPr>
          <w:ilvl w:val="0"/>
          <w:numId w:val="1"/>
        </w:numPr>
        <w:rPr>
          <w:rFonts w:ascii="Times New Roman" w:hAnsi="Times New Roman" w:cs="Times New Roman"/>
          <w:sz w:val="28"/>
          <w:szCs w:val="28"/>
        </w:rPr>
      </w:pPr>
      <w:r w:rsidRPr="00A27491">
        <w:rPr>
          <w:rFonts w:ascii="Times New Roman" w:hAnsi="Times New Roman" w:cs="Times New Roman"/>
          <w:sz w:val="28"/>
          <w:szCs w:val="28"/>
        </w:rPr>
        <w:t xml:space="preserve">З урахуванням часу появи кровотечі виділяють: - Первинну кровотечу, яка виникає зразу після пошкодження або травми. - Ранню вторинну кровотечу, яка виникає в перші години і добу після поранення до розвитку інфекції в рані. Так і кровотечі найчастіше виникають при виштовхуванні тромбу з пораненої судини током крові при підвищенні </w:t>
      </w:r>
      <w:proofErr w:type="spellStart"/>
      <w:r w:rsidRPr="00A27491">
        <w:rPr>
          <w:rFonts w:ascii="Times New Roman" w:hAnsi="Times New Roman" w:cs="Times New Roman"/>
          <w:sz w:val="28"/>
          <w:szCs w:val="28"/>
        </w:rPr>
        <w:t>внутрішньосудинного</w:t>
      </w:r>
      <w:proofErr w:type="spellEnd"/>
      <w:r w:rsidRPr="00A27491">
        <w:rPr>
          <w:rFonts w:ascii="Times New Roman" w:hAnsi="Times New Roman" w:cs="Times New Roman"/>
          <w:sz w:val="28"/>
          <w:szCs w:val="28"/>
        </w:rPr>
        <w:t xml:space="preserve"> тиску, або при ліквідації спазму судин. - Пізню вторинну кровотечу, яка може початися в любий момент, після того, як в рані розвинулась інфекція. Такі кровотечі пов′язані з гнійним розплавленням тромбу в пошкодженій судині, розплавленням стінки судини запальним процесом.</w:t>
      </w:r>
    </w:p>
    <w:p w:rsidR="00A05716" w:rsidRPr="00A27491" w:rsidRDefault="00A05716" w:rsidP="00A05716">
      <w:pPr>
        <w:ind w:left="360"/>
        <w:rPr>
          <w:rFonts w:ascii="Times New Roman" w:hAnsi="Times New Roman" w:cs="Times New Roman"/>
          <w:sz w:val="28"/>
          <w:szCs w:val="28"/>
        </w:rPr>
      </w:pPr>
      <w:r w:rsidRPr="00A27491">
        <w:rPr>
          <w:rFonts w:ascii="Times New Roman" w:hAnsi="Times New Roman" w:cs="Times New Roman"/>
          <w:sz w:val="28"/>
          <w:szCs w:val="28"/>
        </w:rPr>
        <w:lastRenderedPageBreak/>
        <w:t xml:space="preserve">Клінічна картина кровотечі визначається особливостями пошкодження тканин, розміром травми, типом пошкодженої судини, її калібром, а також тим куди витікає кров (зовнішнє середовище, порожнина тіла, в тканини організму). </w:t>
      </w:r>
    </w:p>
    <w:p w:rsidR="00A05716" w:rsidRPr="00A27491" w:rsidRDefault="00A05716" w:rsidP="00A05716">
      <w:pPr>
        <w:ind w:left="360"/>
        <w:rPr>
          <w:rFonts w:ascii="Times New Roman" w:hAnsi="Times New Roman" w:cs="Times New Roman"/>
          <w:sz w:val="28"/>
          <w:szCs w:val="28"/>
        </w:rPr>
      </w:pPr>
      <w:r w:rsidRPr="00A27491">
        <w:rPr>
          <w:rFonts w:ascii="Times New Roman" w:hAnsi="Times New Roman" w:cs="Times New Roman"/>
          <w:sz w:val="28"/>
          <w:szCs w:val="28"/>
        </w:rPr>
        <w:t xml:space="preserve">При артеріальній зовнішній кровотечі кров </w:t>
      </w:r>
      <w:proofErr w:type="spellStart"/>
      <w:r w:rsidRPr="00A27491">
        <w:rPr>
          <w:rFonts w:ascii="Times New Roman" w:hAnsi="Times New Roman" w:cs="Times New Roman"/>
          <w:sz w:val="28"/>
          <w:szCs w:val="28"/>
        </w:rPr>
        <w:t>алого</w:t>
      </w:r>
      <w:proofErr w:type="spellEnd"/>
      <w:r w:rsidRPr="00A27491">
        <w:rPr>
          <w:rFonts w:ascii="Times New Roman" w:hAnsi="Times New Roman" w:cs="Times New Roman"/>
          <w:sz w:val="28"/>
          <w:szCs w:val="28"/>
        </w:rPr>
        <w:t xml:space="preserve"> кольору витікає пульсуючим струменем. Така кровотеча досить швидко призводить до розвитку гострої анемії, яка проявляється наростаючою блідістю, частим пульсом малого наповнення, прогресуючим зниженням артеріального тиску, головокружінням, потемнінням в очах, нудотою, блювотою і втратою свідомості. Артеріальна кровотеча може досить швидко призвести до смерті у зв′язку з порушенням функцій мозку і серцево-судинної системи. </w:t>
      </w:r>
    </w:p>
    <w:p w:rsidR="00A05716" w:rsidRPr="00A27491" w:rsidRDefault="00A05716" w:rsidP="00A05716">
      <w:pPr>
        <w:ind w:left="360"/>
        <w:rPr>
          <w:rFonts w:ascii="Times New Roman" w:hAnsi="Times New Roman" w:cs="Times New Roman"/>
          <w:sz w:val="28"/>
          <w:szCs w:val="28"/>
        </w:rPr>
      </w:pPr>
      <w:r w:rsidRPr="00A27491">
        <w:rPr>
          <w:rFonts w:ascii="Times New Roman" w:hAnsi="Times New Roman" w:cs="Times New Roman"/>
          <w:sz w:val="28"/>
          <w:szCs w:val="28"/>
        </w:rPr>
        <w:t xml:space="preserve">Для зовнішньої венозної кровотечі характерне повільне витікання темної крові. При пораненні вен великого калібру з підвищеним </w:t>
      </w:r>
      <w:proofErr w:type="spellStart"/>
      <w:r w:rsidRPr="00A27491">
        <w:rPr>
          <w:rFonts w:ascii="Times New Roman" w:hAnsi="Times New Roman" w:cs="Times New Roman"/>
          <w:sz w:val="28"/>
          <w:szCs w:val="28"/>
        </w:rPr>
        <w:t>внутрішньовенозним</w:t>
      </w:r>
      <w:proofErr w:type="spellEnd"/>
      <w:r w:rsidRPr="00A27491">
        <w:rPr>
          <w:rFonts w:ascii="Times New Roman" w:hAnsi="Times New Roman" w:cs="Times New Roman"/>
          <w:sz w:val="28"/>
          <w:szCs w:val="28"/>
        </w:rPr>
        <w:t xml:space="preserve"> тиском кров може витікати струменем, але без пульсації. Досить </w:t>
      </w:r>
      <w:proofErr w:type="spellStart"/>
      <w:r w:rsidRPr="00A27491">
        <w:rPr>
          <w:rFonts w:ascii="Times New Roman" w:hAnsi="Times New Roman" w:cs="Times New Roman"/>
          <w:sz w:val="28"/>
          <w:szCs w:val="28"/>
        </w:rPr>
        <w:t>рідко</w:t>
      </w:r>
      <w:proofErr w:type="spellEnd"/>
      <w:r w:rsidRPr="00A27491">
        <w:rPr>
          <w:rFonts w:ascii="Times New Roman" w:hAnsi="Times New Roman" w:cs="Times New Roman"/>
          <w:sz w:val="28"/>
          <w:szCs w:val="28"/>
        </w:rPr>
        <w:t xml:space="preserve"> може спостерігатись легка пульсація, що зумовлена передачею пульсової хвилі з артерії, яка проходить поряд з пошкодженою веною. Пошкодження великих вен шиї небезпечне можливістю розвитку повітряної емболії мозкових судин, або судин серця, що зумовлено тим, що в момент вдиху в венах виникає від′ємний тиск. </w:t>
      </w:r>
    </w:p>
    <w:p w:rsidR="00A05716" w:rsidRPr="00A27491" w:rsidRDefault="00A05716" w:rsidP="00A05716">
      <w:pPr>
        <w:ind w:left="360"/>
        <w:rPr>
          <w:rFonts w:ascii="Times New Roman" w:hAnsi="Times New Roman" w:cs="Times New Roman"/>
          <w:sz w:val="28"/>
          <w:szCs w:val="28"/>
        </w:rPr>
      </w:pPr>
      <w:r w:rsidRPr="00A27491">
        <w:rPr>
          <w:rFonts w:ascii="Times New Roman" w:hAnsi="Times New Roman" w:cs="Times New Roman"/>
          <w:sz w:val="28"/>
          <w:szCs w:val="28"/>
        </w:rPr>
        <w:t xml:space="preserve">Капілярна і паренхіматозна кровотеча характеризується тим, що кровоточить вся поверхня рани, дрібні судини і капіляри. Внаслідок того, що судини які кровоточать, фіксовані в стромі і не </w:t>
      </w:r>
      <w:proofErr w:type="spellStart"/>
      <w:r w:rsidRPr="00A27491">
        <w:rPr>
          <w:rFonts w:ascii="Times New Roman" w:hAnsi="Times New Roman" w:cs="Times New Roman"/>
          <w:sz w:val="28"/>
          <w:szCs w:val="28"/>
        </w:rPr>
        <w:t>спадаються</w:t>
      </w:r>
      <w:proofErr w:type="spellEnd"/>
      <w:r w:rsidRPr="00A27491">
        <w:rPr>
          <w:rFonts w:ascii="Times New Roman" w:hAnsi="Times New Roman" w:cs="Times New Roman"/>
          <w:sz w:val="28"/>
          <w:szCs w:val="28"/>
        </w:rPr>
        <w:t xml:space="preserve">, зупинити таку кровотечу досить важко. </w:t>
      </w:r>
    </w:p>
    <w:p w:rsidR="00A05716" w:rsidRPr="00A27491" w:rsidRDefault="00A05716" w:rsidP="00A05716">
      <w:pPr>
        <w:ind w:left="360"/>
        <w:rPr>
          <w:rFonts w:ascii="Times New Roman" w:hAnsi="Times New Roman" w:cs="Times New Roman"/>
          <w:sz w:val="28"/>
          <w:szCs w:val="28"/>
        </w:rPr>
      </w:pPr>
      <w:r w:rsidRPr="00A27491">
        <w:rPr>
          <w:rFonts w:ascii="Times New Roman" w:hAnsi="Times New Roman" w:cs="Times New Roman"/>
          <w:sz w:val="28"/>
          <w:szCs w:val="28"/>
        </w:rPr>
        <w:t xml:space="preserve">Клінічна картина внутрішньої кровотечі залежить від того, який орган пошкоджений і в якій порожнині нагромаджується кров. Розрізняють загальні і місцеві симптоми внутрішньої кровотечі. </w:t>
      </w:r>
    </w:p>
    <w:p w:rsidR="00A05716" w:rsidRPr="00A27491" w:rsidRDefault="00A05716" w:rsidP="00A05716">
      <w:pPr>
        <w:ind w:left="360"/>
        <w:rPr>
          <w:rFonts w:ascii="Times New Roman" w:hAnsi="Times New Roman" w:cs="Times New Roman"/>
          <w:sz w:val="28"/>
          <w:szCs w:val="28"/>
        </w:rPr>
      </w:pPr>
      <w:r w:rsidRPr="00A27491">
        <w:rPr>
          <w:rFonts w:ascii="Times New Roman" w:hAnsi="Times New Roman" w:cs="Times New Roman"/>
          <w:sz w:val="28"/>
          <w:szCs w:val="28"/>
        </w:rPr>
        <w:t>Загальні симптоми характерні для всіх видів кровотеч, в тому числі і для внутрішніх кровотеч в різні порожнини. Вони проявляються блідістю, 6 головокружінням, запамороченням, частим малим пульсом, прогресуючим зниженням артеріального тиску і зниженням вмісту гемоглобіну в крові.</w:t>
      </w:r>
    </w:p>
    <w:p w:rsidR="00A05716" w:rsidRPr="00A27491" w:rsidRDefault="00A05716" w:rsidP="00A05716">
      <w:pPr>
        <w:ind w:left="360"/>
        <w:rPr>
          <w:rFonts w:ascii="Times New Roman" w:hAnsi="Times New Roman" w:cs="Times New Roman"/>
          <w:sz w:val="28"/>
          <w:szCs w:val="28"/>
        </w:rPr>
      </w:pPr>
      <w:r w:rsidRPr="00A27491">
        <w:rPr>
          <w:rFonts w:ascii="Times New Roman" w:hAnsi="Times New Roman" w:cs="Times New Roman"/>
          <w:sz w:val="28"/>
          <w:szCs w:val="28"/>
        </w:rPr>
        <w:t xml:space="preserve">Місцеві симптоми різноманітні: при кровотечі в порожнину черепа розвиваються симптоми </w:t>
      </w:r>
      <w:proofErr w:type="spellStart"/>
      <w:r w:rsidRPr="00A27491">
        <w:rPr>
          <w:rFonts w:ascii="Times New Roman" w:hAnsi="Times New Roman" w:cs="Times New Roman"/>
          <w:sz w:val="28"/>
          <w:szCs w:val="28"/>
        </w:rPr>
        <w:t>здавлення</w:t>
      </w:r>
      <w:proofErr w:type="spellEnd"/>
      <w:r w:rsidRPr="00A27491">
        <w:rPr>
          <w:rFonts w:ascii="Times New Roman" w:hAnsi="Times New Roman" w:cs="Times New Roman"/>
          <w:sz w:val="28"/>
          <w:szCs w:val="28"/>
        </w:rPr>
        <w:t xml:space="preserve"> мозку; кровотеча в плевральну порожнину супроводжується </w:t>
      </w:r>
      <w:proofErr w:type="spellStart"/>
      <w:r w:rsidRPr="00A27491">
        <w:rPr>
          <w:rFonts w:ascii="Times New Roman" w:hAnsi="Times New Roman" w:cs="Times New Roman"/>
          <w:sz w:val="28"/>
          <w:szCs w:val="28"/>
        </w:rPr>
        <w:t>здавленням</w:t>
      </w:r>
      <w:proofErr w:type="spellEnd"/>
      <w:r w:rsidRPr="00A27491">
        <w:rPr>
          <w:rFonts w:ascii="Times New Roman" w:hAnsi="Times New Roman" w:cs="Times New Roman"/>
          <w:sz w:val="28"/>
          <w:szCs w:val="28"/>
        </w:rPr>
        <w:t xml:space="preserve"> легень зі сторони ураження, що викликає задишку, обмеження дихальної екскурсії дихальної клітки, а також послаблення дихальних шумів. При нагромаджені крові в черевній порожнині (при розриві печінки, селезінки, маткових труб) з′являються симптоми подразнення очеревини (біль, напруження м′язів живота, нудота, блювота). Кровотеча в порожнину </w:t>
      </w:r>
      <w:proofErr w:type="spellStart"/>
      <w:r w:rsidRPr="00A27491">
        <w:rPr>
          <w:rFonts w:ascii="Times New Roman" w:hAnsi="Times New Roman" w:cs="Times New Roman"/>
          <w:sz w:val="28"/>
          <w:szCs w:val="28"/>
        </w:rPr>
        <w:t>перікарда</w:t>
      </w:r>
      <w:proofErr w:type="spellEnd"/>
      <w:r w:rsidRPr="00A27491">
        <w:rPr>
          <w:rFonts w:ascii="Times New Roman" w:hAnsi="Times New Roman" w:cs="Times New Roman"/>
          <w:sz w:val="28"/>
          <w:szCs w:val="28"/>
        </w:rPr>
        <w:t xml:space="preserve"> супроводжується зниженням серцевої діяльності, синюшністю шкірних покривів і підвищенням венозного тиску.</w:t>
      </w:r>
    </w:p>
    <w:p w:rsidR="00A05716" w:rsidRPr="00A27491" w:rsidRDefault="00A05716" w:rsidP="00A05716">
      <w:pPr>
        <w:ind w:left="360"/>
        <w:rPr>
          <w:rFonts w:ascii="Times New Roman" w:hAnsi="Times New Roman" w:cs="Times New Roman"/>
          <w:sz w:val="28"/>
          <w:szCs w:val="28"/>
        </w:rPr>
      </w:pPr>
      <w:r w:rsidRPr="00A27491">
        <w:rPr>
          <w:rFonts w:ascii="Times New Roman" w:hAnsi="Times New Roman" w:cs="Times New Roman"/>
          <w:sz w:val="28"/>
          <w:szCs w:val="28"/>
        </w:rPr>
        <w:lastRenderedPageBreak/>
        <w:t xml:space="preserve">Основною небезпекою кровотечі є розвиток гострої анемії і кисневе голодування мозку, що призводить до смерті від порушення функції </w:t>
      </w:r>
      <w:proofErr w:type="spellStart"/>
      <w:r w:rsidRPr="00A27491">
        <w:rPr>
          <w:rFonts w:ascii="Times New Roman" w:hAnsi="Times New Roman" w:cs="Times New Roman"/>
          <w:sz w:val="28"/>
          <w:szCs w:val="28"/>
        </w:rPr>
        <w:t>життєво</w:t>
      </w:r>
      <w:proofErr w:type="spellEnd"/>
      <w:r w:rsidRPr="00A27491">
        <w:rPr>
          <w:rFonts w:ascii="Times New Roman" w:hAnsi="Times New Roman" w:cs="Times New Roman"/>
          <w:sz w:val="28"/>
          <w:szCs w:val="28"/>
        </w:rPr>
        <w:t xml:space="preserve"> важливих центрів. Вважається, що зниження систолічного артеріального тиску до 80 </w:t>
      </w:r>
      <w:proofErr w:type="spellStart"/>
      <w:r w:rsidRPr="00A27491">
        <w:rPr>
          <w:rFonts w:ascii="Times New Roman" w:hAnsi="Times New Roman" w:cs="Times New Roman"/>
          <w:sz w:val="28"/>
          <w:szCs w:val="28"/>
        </w:rPr>
        <w:t>мм.рт.ст</w:t>
      </w:r>
      <w:proofErr w:type="spellEnd"/>
      <w:r w:rsidRPr="00A27491">
        <w:rPr>
          <w:rFonts w:ascii="Times New Roman" w:hAnsi="Times New Roman" w:cs="Times New Roman"/>
          <w:sz w:val="28"/>
          <w:szCs w:val="28"/>
        </w:rPr>
        <w:t>. при гострій крововтраті є дуже небезпечним для життя людини, так як компенсаторні механізми не встигають розвинутись і попередити кисневе голодування мозку.</w:t>
      </w:r>
    </w:p>
    <w:p w:rsidR="00A05716" w:rsidRPr="00A27491" w:rsidRDefault="00A05716" w:rsidP="00A05716">
      <w:pPr>
        <w:ind w:left="360"/>
        <w:rPr>
          <w:rFonts w:ascii="Times New Roman" w:hAnsi="Times New Roman" w:cs="Times New Roman"/>
          <w:sz w:val="28"/>
          <w:szCs w:val="28"/>
        </w:rPr>
      </w:pPr>
      <w:r w:rsidRPr="00A27491">
        <w:rPr>
          <w:rFonts w:ascii="Times New Roman" w:hAnsi="Times New Roman" w:cs="Times New Roman"/>
          <w:sz w:val="28"/>
          <w:szCs w:val="28"/>
        </w:rPr>
        <w:t>При повільній (протягом декількох тижнів) крововтраті організм пристосовується до хронічної анемії і може так існувати протягом тривалого часу.</w:t>
      </w:r>
    </w:p>
    <w:p w:rsidR="00A05716" w:rsidRPr="00A27491" w:rsidRDefault="00A05716" w:rsidP="00A05716">
      <w:pPr>
        <w:ind w:left="360"/>
        <w:rPr>
          <w:rFonts w:ascii="Times New Roman" w:hAnsi="Times New Roman" w:cs="Times New Roman"/>
          <w:sz w:val="28"/>
          <w:szCs w:val="28"/>
        </w:rPr>
      </w:pPr>
      <w:r w:rsidRPr="00A27491">
        <w:rPr>
          <w:rFonts w:ascii="Times New Roman" w:hAnsi="Times New Roman" w:cs="Times New Roman"/>
          <w:sz w:val="28"/>
          <w:szCs w:val="28"/>
        </w:rPr>
        <w:t>При відсутності долікарської і лікарської допомоги при кровотечі можуть бути такі варіанти розрішення: 1. Самовільна зупинка кровотечі. 2. Виникнення гострої анемії і смерті внаслідок кисневого голодування мозку і порушення серцево-судинної діяльності.</w:t>
      </w:r>
    </w:p>
    <w:p w:rsidR="00A05716" w:rsidRPr="00A27491" w:rsidRDefault="00A05716" w:rsidP="00A05716">
      <w:pPr>
        <w:ind w:left="360"/>
        <w:rPr>
          <w:rFonts w:ascii="Times New Roman" w:hAnsi="Times New Roman" w:cs="Times New Roman"/>
          <w:sz w:val="28"/>
          <w:szCs w:val="28"/>
        </w:rPr>
      </w:pPr>
      <w:r w:rsidRPr="00A27491">
        <w:rPr>
          <w:rFonts w:ascii="Times New Roman" w:hAnsi="Times New Roman" w:cs="Times New Roman"/>
          <w:sz w:val="28"/>
          <w:szCs w:val="28"/>
        </w:rPr>
        <w:t xml:space="preserve">Для підтримки на необхідному рівні кровопостачання </w:t>
      </w:r>
      <w:proofErr w:type="spellStart"/>
      <w:r w:rsidRPr="00A27491">
        <w:rPr>
          <w:rFonts w:ascii="Times New Roman" w:hAnsi="Times New Roman" w:cs="Times New Roman"/>
          <w:sz w:val="28"/>
          <w:szCs w:val="28"/>
        </w:rPr>
        <w:t>життєвоважливих</w:t>
      </w:r>
      <w:proofErr w:type="spellEnd"/>
      <w:r w:rsidRPr="00A27491">
        <w:rPr>
          <w:rFonts w:ascii="Times New Roman" w:hAnsi="Times New Roman" w:cs="Times New Roman"/>
          <w:sz w:val="28"/>
          <w:szCs w:val="28"/>
        </w:rPr>
        <w:t xml:space="preserve"> органів при зростаючій крововтраті і зменшенні об′єму циркулюючої крові в організмі розвивається складний механізм адаптації, який включає в себе: </w:t>
      </w:r>
    </w:p>
    <w:p w:rsidR="00A05716" w:rsidRPr="00A27491" w:rsidRDefault="00A05716" w:rsidP="00A05716">
      <w:pPr>
        <w:ind w:left="360"/>
        <w:rPr>
          <w:rFonts w:ascii="Times New Roman" w:hAnsi="Times New Roman" w:cs="Times New Roman"/>
          <w:sz w:val="28"/>
          <w:szCs w:val="28"/>
        </w:rPr>
      </w:pPr>
      <w:r w:rsidRPr="00A27491">
        <w:rPr>
          <w:rFonts w:ascii="Times New Roman" w:hAnsi="Times New Roman" w:cs="Times New Roman"/>
          <w:sz w:val="28"/>
          <w:szCs w:val="28"/>
        </w:rPr>
        <w:t xml:space="preserve">1. Спазм судин. </w:t>
      </w:r>
    </w:p>
    <w:p w:rsidR="00A05716" w:rsidRPr="00A27491" w:rsidRDefault="00A05716" w:rsidP="00A05716">
      <w:pPr>
        <w:ind w:left="360"/>
        <w:rPr>
          <w:rFonts w:ascii="Times New Roman" w:hAnsi="Times New Roman" w:cs="Times New Roman"/>
          <w:sz w:val="28"/>
          <w:szCs w:val="28"/>
        </w:rPr>
      </w:pPr>
      <w:r w:rsidRPr="00A27491">
        <w:rPr>
          <w:rFonts w:ascii="Times New Roman" w:hAnsi="Times New Roman" w:cs="Times New Roman"/>
          <w:sz w:val="28"/>
          <w:szCs w:val="28"/>
        </w:rPr>
        <w:t xml:space="preserve">2. Прискорення серцевої діяльності і дихання. </w:t>
      </w:r>
    </w:p>
    <w:p w:rsidR="00A05716" w:rsidRPr="00A27491" w:rsidRDefault="00A05716" w:rsidP="00A05716">
      <w:pPr>
        <w:ind w:left="360"/>
        <w:rPr>
          <w:rFonts w:ascii="Times New Roman" w:hAnsi="Times New Roman" w:cs="Times New Roman"/>
          <w:sz w:val="28"/>
          <w:szCs w:val="28"/>
        </w:rPr>
      </w:pPr>
      <w:r w:rsidRPr="00A27491">
        <w:rPr>
          <w:rFonts w:ascii="Times New Roman" w:hAnsi="Times New Roman" w:cs="Times New Roman"/>
          <w:sz w:val="28"/>
          <w:szCs w:val="28"/>
        </w:rPr>
        <w:t>3. Збільшення об′єму циркулюючої крові за рахунок вивільнення в кров′яне русло крові із депо і тканинної рідини.</w:t>
      </w:r>
    </w:p>
    <w:p w:rsidR="00A05716" w:rsidRPr="00A27491" w:rsidRDefault="00A05716" w:rsidP="00A05716">
      <w:pPr>
        <w:ind w:left="360"/>
        <w:rPr>
          <w:rFonts w:ascii="Times New Roman" w:hAnsi="Times New Roman" w:cs="Times New Roman"/>
          <w:sz w:val="28"/>
          <w:szCs w:val="28"/>
        </w:rPr>
      </w:pPr>
      <w:r w:rsidRPr="00A27491">
        <w:rPr>
          <w:rFonts w:ascii="Times New Roman" w:hAnsi="Times New Roman" w:cs="Times New Roman"/>
          <w:sz w:val="28"/>
          <w:szCs w:val="28"/>
        </w:rPr>
        <w:t xml:space="preserve">У людей, хворих на гемофілію і </w:t>
      </w:r>
      <w:proofErr w:type="spellStart"/>
      <w:r w:rsidRPr="00A27491">
        <w:rPr>
          <w:rFonts w:ascii="Times New Roman" w:hAnsi="Times New Roman" w:cs="Times New Roman"/>
          <w:sz w:val="28"/>
          <w:szCs w:val="28"/>
        </w:rPr>
        <w:t>тромбоцитопенію</w:t>
      </w:r>
      <w:proofErr w:type="spellEnd"/>
      <w:r w:rsidRPr="00A27491">
        <w:rPr>
          <w:rFonts w:ascii="Times New Roman" w:hAnsi="Times New Roman" w:cs="Times New Roman"/>
          <w:sz w:val="28"/>
          <w:szCs w:val="28"/>
        </w:rPr>
        <w:t>, навіть незначні поранення можуть призвести до гострої анемії і смерті</w:t>
      </w:r>
    </w:p>
    <w:p w:rsidR="00A05716" w:rsidRPr="00A27491" w:rsidRDefault="00A05716" w:rsidP="00A05716">
      <w:pPr>
        <w:ind w:left="360"/>
        <w:rPr>
          <w:rFonts w:ascii="Times New Roman" w:hAnsi="Times New Roman" w:cs="Times New Roman"/>
          <w:b/>
          <w:sz w:val="28"/>
          <w:szCs w:val="28"/>
        </w:rPr>
      </w:pPr>
      <w:r w:rsidRPr="00A27491">
        <w:rPr>
          <w:rFonts w:ascii="Times New Roman" w:hAnsi="Times New Roman" w:cs="Times New Roman"/>
          <w:b/>
          <w:sz w:val="28"/>
          <w:szCs w:val="28"/>
        </w:rPr>
        <w:t xml:space="preserve">Зупинка кровотеч. </w:t>
      </w:r>
    </w:p>
    <w:p w:rsidR="00A05716" w:rsidRPr="00A27491" w:rsidRDefault="00A05716" w:rsidP="00A05716">
      <w:pPr>
        <w:ind w:left="360"/>
        <w:rPr>
          <w:rFonts w:ascii="Times New Roman" w:hAnsi="Times New Roman" w:cs="Times New Roman"/>
          <w:sz w:val="28"/>
          <w:szCs w:val="28"/>
        </w:rPr>
      </w:pPr>
      <w:r w:rsidRPr="00A27491">
        <w:rPr>
          <w:rFonts w:ascii="Times New Roman" w:hAnsi="Times New Roman" w:cs="Times New Roman"/>
          <w:sz w:val="28"/>
          <w:szCs w:val="28"/>
        </w:rPr>
        <w:t xml:space="preserve">Розрізняють самовільну і штучну зупинку кровотеч. </w:t>
      </w:r>
    </w:p>
    <w:p w:rsidR="00A05716" w:rsidRPr="00A27491" w:rsidRDefault="00A05716" w:rsidP="00A05716">
      <w:pPr>
        <w:ind w:left="360"/>
        <w:rPr>
          <w:rFonts w:ascii="Times New Roman" w:hAnsi="Times New Roman" w:cs="Times New Roman"/>
          <w:sz w:val="28"/>
          <w:szCs w:val="28"/>
        </w:rPr>
      </w:pPr>
      <w:r w:rsidRPr="00A27491">
        <w:rPr>
          <w:rFonts w:ascii="Times New Roman" w:hAnsi="Times New Roman" w:cs="Times New Roman"/>
          <w:sz w:val="28"/>
          <w:szCs w:val="28"/>
        </w:rPr>
        <w:t xml:space="preserve">Штучна в свою чергу поділяється на тимчасову і цілковиту. </w:t>
      </w:r>
    </w:p>
    <w:p w:rsidR="00A05716" w:rsidRPr="00A27491" w:rsidRDefault="00A05716" w:rsidP="00A05716">
      <w:pPr>
        <w:ind w:left="360"/>
        <w:rPr>
          <w:rFonts w:ascii="Times New Roman" w:hAnsi="Times New Roman" w:cs="Times New Roman"/>
          <w:sz w:val="28"/>
          <w:szCs w:val="28"/>
        </w:rPr>
      </w:pPr>
      <w:r w:rsidRPr="00A27491">
        <w:rPr>
          <w:rFonts w:ascii="Times New Roman" w:hAnsi="Times New Roman" w:cs="Times New Roman"/>
          <w:sz w:val="28"/>
          <w:szCs w:val="28"/>
        </w:rPr>
        <w:t xml:space="preserve">До методів тимчасової зупинки кровотеч відносять: </w:t>
      </w:r>
    </w:p>
    <w:p w:rsidR="00A05716" w:rsidRPr="00A27491" w:rsidRDefault="00A05716" w:rsidP="00A05716">
      <w:pPr>
        <w:ind w:left="360"/>
        <w:rPr>
          <w:rFonts w:ascii="Times New Roman" w:hAnsi="Times New Roman" w:cs="Times New Roman"/>
          <w:sz w:val="28"/>
          <w:szCs w:val="28"/>
        </w:rPr>
      </w:pPr>
      <w:r w:rsidRPr="00A27491">
        <w:rPr>
          <w:rFonts w:ascii="Times New Roman" w:hAnsi="Times New Roman" w:cs="Times New Roman"/>
          <w:sz w:val="28"/>
          <w:szCs w:val="28"/>
        </w:rPr>
        <w:t xml:space="preserve">- Накладання </w:t>
      </w:r>
      <w:proofErr w:type="spellStart"/>
      <w:r w:rsidRPr="00A27491">
        <w:rPr>
          <w:rFonts w:ascii="Times New Roman" w:hAnsi="Times New Roman" w:cs="Times New Roman"/>
          <w:sz w:val="28"/>
          <w:szCs w:val="28"/>
        </w:rPr>
        <w:t>давлячої</w:t>
      </w:r>
      <w:proofErr w:type="spellEnd"/>
      <w:r w:rsidRPr="00A27491">
        <w:rPr>
          <w:rFonts w:ascii="Times New Roman" w:hAnsi="Times New Roman" w:cs="Times New Roman"/>
          <w:sz w:val="28"/>
          <w:szCs w:val="28"/>
        </w:rPr>
        <w:t xml:space="preserve"> пов′язки; </w:t>
      </w:r>
    </w:p>
    <w:p w:rsidR="00A05716" w:rsidRPr="00A27491" w:rsidRDefault="00A05716" w:rsidP="00A05716">
      <w:pPr>
        <w:ind w:left="360"/>
        <w:rPr>
          <w:rFonts w:ascii="Times New Roman" w:hAnsi="Times New Roman" w:cs="Times New Roman"/>
          <w:sz w:val="28"/>
          <w:szCs w:val="28"/>
        </w:rPr>
      </w:pPr>
      <w:r w:rsidRPr="00A27491">
        <w:rPr>
          <w:rFonts w:ascii="Times New Roman" w:hAnsi="Times New Roman" w:cs="Times New Roman"/>
          <w:sz w:val="28"/>
          <w:szCs w:val="28"/>
        </w:rPr>
        <w:t xml:space="preserve">- </w:t>
      </w:r>
      <w:proofErr w:type="spellStart"/>
      <w:r w:rsidRPr="00A27491">
        <w:rPr>
          <w:rFonts w:ascii="Times New Roman" w:hAnsi="Times New Roman" w:cs="Times New Roman"/>
          <w:sz w:val="28"/>
          <w:szCs w:val="28"/>
        </w:rPr>
        <w:t>Припідняте</w:t>
      </w:r>
      <w:proofErr w:type="spellEnd"/>
      <w:r w:rsidRPr="00A27491">
        <w:rPr>
          <w:rFonts w:ascii="Times New Roman" w:hAnsi="Times New Roman" w:cs="Times New Roman"/>
          <w:sz w:val="28"/>
          <w:szCs w:val="28"/>
        </w:rPr>
        <w:t xml:space="preserve"> положення кінцівки; </w:t>
      </w:r>
    </w:p>
    <w:p w:rsidR="00A05716" w:rsidRPr="00A27491" w:rsidRDefault="00A05716" w:rsidP="00A05716">
      <w:pPr>
        <w:ind w:left="360"/>
        <w:rPr>
          <w:rFonts w:ascii="Times New Roman" w:hAnsi="Times New Roman" w:cs="Times New Roman"/>
          <w:sz w:val="28"/>
          <w:szCs w:val="28"/>
        </w:rPr>
      </w:pPr>
      <w:r w:rsidRPr="00A27491">
        <w:rPr>
          <w:rFonts w:ascii="Times New Roman" w:hAnsi="Times New Roman" w:cs="Times New Roman"/>
          <w:sz w:val="28"/>
          <w:szCs w:val="28"/>
        </w:rPr>
        <w:t xml:space="preserve">- Максимальне згинання кінцівки в суглобі і здавлювання при цьому судин, які проходять в даній області; </w:t>
      </w:r>
    </w:p>
    <w:p w:rsidR="00A05716" w:rsidRPr="00A27491" w:rsidRDefault="00A05716" w:rsidP="00A05716">
      <w:pPr>
        <w:ind w:left="360"/>
        <w:rPr>
          <w:rFonts w:ascii="Times New Roman" w:hAnsi="Times New Roman" w:cs="Times New Roman"/>
          <w:sz w:val="28"/>
          <w:szCs w:val="28"/>
        </w:rPr>
      </w:pPr>
      <w:r w:rsidRPr="00A27491">
        <w:rPr>
          <w:rFonts w:ascii="Times New Roman" w:hAnsi="Times New Roman" w:cs="Times New Roman"/>
          <w:sz w:val="28"/>
          <w:szCs w:val="28"/>
        </w:rPr>
        <w:t xml:space="preserve">- Пальцеве притискання; </w:t>
      </w:r>
    </w:p>
    <w:p w:rsidR="00A05716" w:rsidRPr="00A27491" w:rsidRDefault="00A05716" w:rsidP="00A05716">
      <w:pPr>
        <w:ind w:left="360"/>
        <w:rPr>
          <w:rFonts w:ascii="Times New Roman" w:hAnsi="Times New Roman" w:cs="Times New Roman"/>
          <w:sz w:val="28"/>
          <w:szCs w:val="28"/>
        </w:rPr>
      </w:pPr>
      <w:r w:rsidRPr="00A27491">
        <w:rPr>
          <w:rFonts w:ascii="Times New Roman" w:hAnsi="Times New Roman" w:cs="Times New Roman"/>
          <w:sz w:val="28"/>
          <w:szCs w:val="28"/>
        </w:rPr>
        <w:t xml:space="preserve">- Накладання джгута; </w:t>
      </w:r>
    </w:p>
    <w:p w:rsidR="00A05716" w:rsidRPr="00A27491" w:rsidRDefault="00A05716" w:rsidP="00A05716">
      <w:pPr>
        <w:ind w:left="360"/>
        <w:rPr>
          <w:rFonts w:ascii="Times New Roman" w:hAnsi="Times New Roman" w:cs="Times New Roman"/>
          <w:sz w:val="28"/>
          <w:szCs w:val="28"/>
        </w:rPr>
      </w:pPr>
      <w:r w:rsidRPr="00A27491">
        <w:rPr>
          <w:rFonts w:ascii="Times New Roman" w:hAnsi="Times New Roman" w:cs="Times New Roman"/>
          <w:sz w:val="28"/>
          <w:szCs w:val="28"/>
        </w:rPr>
        <w:t>- Накладання затискача на судину, яка кровоточить в рані.</w:t>
      </w:r>
    </w:p>
    <w:p w:rsidR="00A05716" w:rsidRPr="00A27491" w:rsidRDefault="00A05716" w:rsidP="00A05716">
      <w:pPr>
        <w:ind w:left="360"/>
        <w:rPr>
          <w:rFonts w:ascii="Times New Roman" w:hAnsi="Times New Roman" w:cs="Times New Roman"/>
          <w:sz w:val="28"/>
          <w:szCs w:val="28"/>
        </w:rPr>
      </w:pPr>
      <w:r w:rsidRPr="00A27491">
        <w:rPr>
          <w:rFonts w:ascii="Times New Roman" w:hAnsi="Times New Roman" w:cs="Times New Roman"/>
          <w:sz w:val="28"/>
          <w:szCs w:val="28"/>
        </w:rPr>
        <w:lastRenderedPageBreak/>
        <w:t>Кінцева зупинка кровотечі проводиться в стаціонарних умовах і всі методи зупинки поділяються на чотири групи: 1. механічні. 2. термічні 3. хімічні 4. біологічні</w:t>
      </w:r>
    </w:p>
    <w:p w:rsidR="00A05716" w:rsidRPr="00A27491" w:rsidRDefault="00A05716" w:rsidP="00A05716">
      <w:pPr>
        <w:ind w:left="360"/>
        <w:rPr>
          <w:rFonts w:ascii="Times New Roman" w:hAnsi="Times New Roman" w:cs="Times New Roman"/>
          <w:sz w:val="28"/>
          <w:szCs w:val="28"/>
        </w:rPr>
      </w:pPr>
      <w:r w:rsidRPr="00A27491">
        <w:rPr>
          <w:rFonts w:ascii="Times New Roman" w:hAnsi="Times New Roman" w:cs="Times New Roman"/>
          <w:sz w:val="28"/>
          <w:szCs w:val="28"/>
        </w:rPr>
        <w:t xml:space="preserve">Прямий тиск на рану є найшвидшим та може використовуватися в якості тимчасової зупинки кровотечі. Частина тіла, на яку опираємося, повинна тиснути максимально, усією масою тіла. Прямий тиск можна використати як на старті, так і між маніпуляціями, якщо перша з них була невдалою. </w:t>
      </w:r>
    </w:p>
    <w:p w:rsidR="00A05716" w:rsidRPr="00A27491" w:rsidRDefault="00A05716" w:rsidP="00A05716">
      <w:pPr>
        <w:ind w:left="360"/>
        <w:rPr>
          <w:rFonts w:ascii="Times New Roman" w:hAnsi="Times New Roman" w:cs="Times New Roman"/>
          <w:b/>
          <w:sz w:val="28"/>
          <w:szCs w:val="28"/>
        </w:rPr>
      </w:pPr>
      <w:r w:rsidRPr="00A27491">
        <w:rPr>
          <w:rFonts w:ascii="Times New Roman" w:hAnsi="Times New Roman" w:cs="Times New Roman"/>
          <w:b/>
          <w:sz w:val="28"/>
          <w:szCs w:val="28"/>
        </w:rPr>
        <w:t>Пальцьове притиснення артерій.</w:t>
      </w:r>
    </w:p>
    <w:p w:rsidR="00A05716" w:rsidRPr="00A27491" w:rsidRDefault="00A05716" w:rsidP="00A05716">
      <w:pPr>
        <w:ind w:left="360"/>
        <w:rPr>
          <w:rFonts w:ascii="Times New Roman" w:hAnsi="Times New Roman" w:cs="Times New Roman"/>
          <w:b/>
          <w:sz w:val="28"/>
          <w:szCs w:val="28"/>
        </w:rPr>
      </w:pPr>
      <w:r w:rsidRPr="00A27491">
        <w:rPr>
          <w:rFonts w:ascii="Times New Roman" w:hAnsi="Times New Roman" w:cs="Times New Roman"/>
          <w:sz w:val="28"/>
          <w:szCs w:val="28"/>
        </w:rPr>
        <w:t>При надзвичайних ситуаціях використовують пальцьове притиснення артерій. Для цього необхідно мати знання топографії судин організму. Довго його проводити неможливо, тому що воно потребує багато фізичних зусиль, швидко втомлюється той, хто надає допомогу, і практично виключає транспортування потерпілого.</w:t>
      </w:r>
    </w:p>
    <w:p w:rsidR="00A05716" w:rsidRPr="00A27491" w:rsidRDefault="00A05716" w:rsidP="00A05716">
      <w:pPr>
        <w:ind w:left="360"/>
        <w:rPr>
          <w:rFonts w:ascii="Times New Roman" w:hAnsi="Times New Roman" w:cs="Times New Roman"/>
          <w:sz w:val="28"/>
          <w:szCs w:val="28"/>
          <w:u w:val="single"/>
        </w:rPr>
      </w:pPr>
      <w:r w:rsidRPr="00A27491">
        <w:rPr>
          <w:rFonts w:ascii="Times New Roman" w:hAnsi="Times New Roman" w:cs="Times New Roman"/>
          <w:sz w:val="28"/>
          <w:szCs w:val="28"/>
          <w:u w:val="single"/>
        </w:rPr>
        <w:t xml:space="preserve">Виконання навички: пальцьове притиснення скроневої артерії </w:t>
      </w:r>
    </w:p>
    <w:p w:rsidR="00A05716" w:rsidRPr="00A27491" w:rsidRDefault="00A05716" w:rsidP="00A05716">
      <w:pPr>
        <w:ind w:left="360"/>
        <w:rPr>
          <w:rFonts w:ascii="Times New Roman" w:hAnsi="Times New Roman" w:cs="Times New Roman"/>
          <w:sz w:val="28"/>
          <w:szCs w:val="28"/>
        </w:rPr>
      </w:pPr>
      <w:r w:rsidRPr="00A27491">
        <w:rPr>
          <w:rFonts w:ascii="Times New Roman" w:hAnsi="Times New Roman" w:cs="Times New Roman"/>
          <w:sz w:val="28"/>
          <w:szCs w:val="28"/>
        </w:rPr>
        <w:t>Показання: кровотеча із верхньої і нижньої повіки, бокової поверхні лоба, щоки.</w:t>
      </w:r>
    </w:p>
    <w:p w:rsidR="00A05716" w:rsidRPr="00A27491" w:rsidRDefault="00A05716" w:rsidP="00A05716">
      <w:pPr>
        <w:pStyle w:val="a4"/>
        <w:numPr>
          <w:ilvl w:val="0"/>
          <w:numId w:val="2"/>
        </w:numPr>
        <w:rPr>
          <w:rFonts w:ascii="Times New Roman" w:hAnsi="Times New Roman" w:cs="Times New Roman"/>
          <w:sz w:val="28"/>
          <w:szCs w:val="28"/>
        </w:rPr>
      </w:pPr>
      <w:r w:rsidRPr="00A27491">
        <w:rPr>
          <w:rFonts w:ascii="Times New Roman" w:hAnsi="Times New Roman" w:cs="Times New Roman"/>
          <w:sz w:val="28"/>
          <w:szCs w:val="28"/>
        </w:rPr>
        <w:t xml:space="preserve">Притиснути скроневу артерію до </w:t>
      </w:r>
      <w:proofErr w:type="spellStart"/>
      <w:r w:rsidRPr="00A27491">
        <w:rPr>
          <w:rFonts w:ascii="Times New Roman" w:hAnsi="Times New Roman" w:cs="Times New Roman"/>
          <w:sz w:val="28"/>
          <w:szCs w:val="28"/>
        </w:rPr>
        <w:t>скулової</w:t>
      </w:r>
      <w:proofErr w:type="spellEnd"/>
      <w:r w:rsidRPr="00A27491">
        <w:rPr>
          <w:rFonts w:ascii="Times New Roman" w:hAnsi="Times New Roman" w:cs="Times New Roman"/>
          <w:sz w:val="28"/>
          <w:szCs w:val="28"/>
        </w:rPr>
        <w:t xml:space="preserve"> кістки на 1-2 см спереду від козелка вушної раковини</w:t>
      </w:r>
    </w:p>
    <w:p w:rsidR="00A05716" w:rsidRPr="00A27491" w:rsidRDefault="00A05716" w:rsidP="00A27491">
      <w:pPr>
        <w:ind w:left="360"/>
        <w:jc w:val="center"/>
        <w:rPr>
          <w:rFonts w:ascii="Times New Roman" w:hAnsi="Times New Roman" w:cs="Times New Roman"/>
          <w:sz w:val="28"/>
          <w:szCs w:val="28"/>
        </w:rPr>
      </w:pPr>
      <w:r w:rsidRPr="00A27491">
        <w:rPr>
          <w:rFonts w:ascii="Times New Roman" w:hAnsi="Times New Roman" w:cs="Times New Roman"/>
          <w:noProof/>
          <w:sz w:val="28"/>
          <w:szCs w:val="28"/>
          <w:lang w:eastAsia="uk-UA"/>
        </w:rPr>
        <w:drawing>
          <wp:inline distT="0" distB="0" distL="0" distR="0">
            <wp:extent cx="2191056" cy="261021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альцеве скроня.png"/>
                    <pic:cNvPicPr/>
                  </pic:nvPicPr>
                  <pic:blipFill>
                    <a:blip r:embed="rId5">
                      <a:extLst>
                        <a:ext uri="{28A0092B-C50C-407E-A947-70E740481C1C}">
                          <a14:useLocalDpi xmlns:a14="http://schemas.microsoft.com/office/drawing/2010/main" val="0"/>
                        </a:ext>
                      </a:extLst>
                    </a:blip>
                    <a:stretch>
                      <a:fillRect/>
                    </a:stretch>
                  </pic:blipFill>
                  <pic:spPr>
                    <a:xfrm>
                      <a:off x="0" y="0"/>
                      <a:ext cx="2191056" cy="2610214"/>
                    </a:xfrm>
                    <a:prstGeom prst="rect">
                      <a:avLst/>
                    </a:prstGeom>
                  </pic:spPr>
                </pic:pic>
              </a:graphicData>
            </a:graphic>
          </wp:inline>
        </w:drawing>
      </w:r>
    </w:p>
    <w:p w:rsidR="00A05716" w:rsidRPr="00A27491" w:rsidRDefault="00A05716" w:rsidP="00A05716">
      <w:pPr>
        <w:ind w:left="360"/>
        <w:rPr>
          <w:rFonts w:ascii="Times New Roman" w:hAnsi="Times New Roman" w:cs="Times New Roman"/>
          <w:sz w:val="28"/>
          <w:szCs w:val="28"/>
          <w:u w:val="single"/>
        </w:rPr>
      </w:pPr>
      <w:r w:rsidRPr="00A27491">
        <w:rPr>
          <w:rFonts w:ascii="Times New Roman" w:hAnsi="Times New Roman" w:cs="Times New Roman"/>
          <w:sz w:val="28"/>
          <w:szCs w:val="28"/>
          <w:u w:val="single"/>
        </w:rPr>
        <w:t xml:space="preserve">Виконання навички: пальцьове притиснення щелепної артерії </w:t>
      </w:r>
    </w:p>
    <w:p w:rsidR="00A05716" w:rsidRPr="00A27491" w:rsidRDefault="00A05716" w:rsidP="00A05716">
      <w:pPr>
        <w:ind w:left="360"/>
        <w:rPr>
          <w:rFonts w:ascii="Times New Roman" w:hAnsi="Times New Roman" w:cs="Times New Roman"/>
          <w:sz w:val="28"/>
          <w:szCs w:val="28"/>
        </w:rPr>
      </w:pPr>
      <w:r w:rsidRPr="00A27491">
        <w:rPr>
          <w:rFonts w:ascii="Times New Roman" w:hAnsi="Times New Roman" w:cs="Times New Roman"/>
          <w:sz w:val="28"/>
          <w:szCs w:val="28"/>
        </w:rPr>
        <w:t>Показання: кровотечі з верхньої, нижньої губи, ясен, язика, підборіддя.</w:t>
      </w:r>
    </w:p>
    <w:p w:rsidR="00A05716" w:rsidRPr="00A27491" w:rsidRDefault="00A05716" w:rsidP="00A05716">
      <w:pPr>
        <w:pStyle w:val="a4"/>
        <w:numPr>
          <w:ilvl w:val="0"/>
          <w:numId w:val="2"/>
        </w:numPr>
        <w:rPr>
          <w:rFonts w:ascii="Times New Roman" w:hAnsi="Times New Roman" w:cs="Times New Roman"/>
          <w:sz w:val="28"/>
          <w:szCs w:val="28"/>
        </w:rPr>
      </w:pPr>
      <w:r w:rsidRPr="00A27491">
        <w:rPr>
          <w:rFonts w:ascii="Times New Roman" w:hAnsi="Times New Roman" w:cs="Times New Roman"/>
          <w:sz w:val="28"/>
          <w:szCs w:val="28"/>
        </w:rPr>
        <w:t>Притиснути щелепну артерію до краю нижньої щелепи на середині між кутом щелепи і підборіддям.</w:t>
      </w:r>
    </w:p>
    <w:p w:rsidR="00A05716" w:rsidRPr="00A27491" w:rsidRDefault="00A05716" w:rsidP="00A27491">
      <w:pPr>
        <w:jc w:val="center"/>
        <w:rPr>
          <w:rFonts w:ascii="Times New Roman" w:hAnsi="Times New Roman" w:cs="Times New Roman"/>
          <w:sz w:val="28"/>
          <w:szCs w:val="28"/>
        </w:rPr>
      </w:pPr>
      <w:r w:rsidRPr="00A27491">
        <w:rPr>
          <w:rFonts w:ascii="Times New Roman" w:hAnsi="Times New Roman" w:cs="Times New Roman"/>
          <w:noProof/>
          <w:sz w:val="28"/>
          <w:szCs w:val="28"/>
          <w:lang w:eastAsia="uk-UA"/>
        </w:rPr>
        <w:lastRenderedPageBreak/>
        <w:drawing>
          <wp:inline distT="0" distB="0" distL="0" distR="0">
            <wp:extent cx="4086225" cy="200620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Щелепна.png"/>
                    <pic:cNvPicPr/>
                  </pic:nvPicPr>
                  <pic:blipFill>
                    <a:blip r:embed="rId6">
                      <a:extLst>
                        <a:ext uri="{28A0092B-C50C-407E-A947-70E740481C1C}">
                          <a14:useLocalDpi xmlns:a14="http://schemas.microsoft.com/office/drawing/2010/main" val="0"/>
                        </a:ext>
                      </a:extLst>
                    </a:blip>
                    <a:stretch>
                      <a:fillRect/>
                    </a:stretch>
                  </pic:blipFill>
                  <pic:spPr>
                    <a:xfrm>
                      <a:off x="0" y="0"/>
                      <a:ext cx="4096274" cy="2011143"/>
                    </a:xfrm>
                    <a:prstGeom prst="rect">
                      <a:avLst/>
                    </a:prstGeom>
                  </pic:spPr>
                </pic:pic>
              </a:graphicData>
            </a:graphic>
          </wp:inline>
        </w:drawing>
      </w:r>
    </w:p>
    <w:p w:rsidR="00A05716" w:rsidRPr="00A27491" w:rsidRDefault="00A05716" w:rsidP="00A05716">
      <w:pPr>
        <w:rPr>
          <w:rFonts w:ascii="Times New Roman" w:hAnsi="Times New Roman" w:cs="Times New Roman"/>
          <w:sz w:val="28"/>
          <w:szCs w:val="28"/>
          <w:u w:val="single"/>
        </w:rPr>
      </w:pPr>
      <w:r w:rsidRPr="00A27491">
        <w:rPr>
          <w:rFonts w:ascii="Times New Roman" w:hAnsi="Times New Roman" w:cs="Times New Roman"/>
          <w:sz w:val="28"/>
          <w:szCs w:val="28"/>
          <w:u w:val="single"/>
        </w:rPr>
        <w:t>Виконання навички: пальцьове притиснення сонної артерії</w:t>
      </w:r>
    </w:p>
    <w:p w:rsidR="00A05716" w:rsidRPr="00A27491" w:rsidRDefault="00A05716" w:rsidP="00A05716">
      <w:pPr>
        <w:rPr>
          <w:rFonts w:ascii="Times New Roman" w:hAnsi="Times New Roman" w:cs="Times New Roman"/>
          <w:sz w:val="28"/>
          <w:szCs w:val="28"/>
        </w:rPr>
      </w:pPr>
      <w:r w:rsidRPr="00A27491">
        <w:rPr>
          <w:rFonts w:ascii="Times New Roman" w:hAnsi="Times New Roman" w:cs="Times New Roman"/>
          <w:sz w:val="28"/>
          <w:szCs w:val="28"/>
        </w:rPr>
        <w:t>Показання: кровотеча із шиї.</w:t>
      </w:r>
    </w:p>
    <w:p w:rsidR="00A05716" w:rsidRPr="00A27491" w:rsidRDefault="00DF4BF7" w:rsidP="00DF4BF7">
      <w:pPr>
        <w:pStyle w:val="a4"/>
        <w:numPr>
          <w:ilvl w:val="0"/>
          <w:numId w:val="2"/>
        </w:numPr>
        <w:rPr>
          <w:rFonts w:ascii="Times New Roman" w:hAnsi="Times New Roman" w:cs="Times New Roman"/>
          <w:sz w:val="28"/>
          <w:szCs w:val="28"/>
        </w:rPr>
      </w:pPr>
      <w:r w:rsidRPr="00A27491">
        <w:rPr>
          <w:rFonts w:ascii="Times New Roman" w:hAnsi="Times New Roman" w:cs="Times New Roman"/>
          <w:sz w:val="28"/>
          <w:szCs w:val="28"/>
        </w:rPr>
        <w:t xml:space="preserve">Потерпілого покласти на спину, голову повернути в протилежний бік від рани. Притиснути сонну артерію до шийного відділу хребта посередині внутрішнього краю </w:t>
      </w:r>
      <w:proofErr w:type="spellStart"/>
      <w:r w:rsidRPr="00A27491">
        <w:rPr>
          <w:rFonts w:ascii="Times New Roman" w:hAnsi="Times New Roman" w:cs="Times New Roman"/>
          <w:sz w:val="28"/>
          <w:szCs w:val="28"/>
        </w:rPr>
        <w:t>грудинно</w:t>
      </w:r>
      <w:proofErr w:type="spellEnd"/>
      <w:r w:rsidRPr="00A27491">
        <w:rPr>
          <w:rFonts w:ascii="Times New Roman" w:hAnsi="Times New Roman" w:cs="Times New Roman"/>
          <w:sz w:val="28"/>
          <w:szCs w:val="28"/>
        </w:rPr>
        <w:t>-</w:t>
      </w:r>
      <w:proofErr w:type="spellStart"/>
      <w:r w:rsidRPr="00A27491">
        <w:rPr>
          <w:rFonts w:ascii="Times New Roman" w:hAnsi="Times New Roman" w:cs="Times New Roman"/>
          <w:sz w:val="28"/>
          <w:szCs w:val="28"/>
        </w:rPr>
        <w:t>ключично</w:t>
      </w:r>
      <w:proofErr w:type="spellEnd"/>
      <w:r w:rsidRPr="00A27491">
        <w:rPr>
          <w:rFonts w:ascii="Times New Roman" w:hAnsi="Times New Roman" w:cs="Times New Roman"/>
          <w:sz w:val="28"/>
          <w:szCs w:val="28"/>
        </w:rPr>
        <w:t>-соскоподібного м’яза (місце ІV шийного хребця).</w:t>
      </w:r>
    </w:p>
    <w:p w:rsidR="00DF4BF7" w:rsidRPr="00A27491" w:rsidRDefault="00DF4BF7" w:rsidP="00A27491">
      <w:pPr>
        <w:jc w:val="center"/>
        <w:rPr>
          <w:rFonts w:ascii="Times New Roman" w:hAnsi="Times New Roman" w:cs="Times New Roman"/>
          <w:sz w:val="28"/>
          <w:szCs w:val="28"/>
        </w:rPr>
      </w:pPr>
      <w:r w:rsidRPr="00A27491">
        <w:rPr>
          <w:rFonts w:ascii="Times New Roman" w:hAnsi="Times New Roman" w:cs="Times New Roman"/>
          <w:noProof/>
          <w:sz w:val="28"/>
          <w:szCs w:val="28"/>
          <w:lang w:eastAsia="uk-UA"/>
        </w:rPr>
        <w:drawing>
          <wp:inline distT="0" distB="0" distL="0" distR="0">
            <wp:extent cx="2200582" cy="2467319"/>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онна.png"/>
                    <pic:cNvPicPr/>
                  </pic:nvPicPr>
                  <pic:blipFill>
                    <a:blip r:embed="rId7">
                      <a:extLst>
                        <a:ext uri="{28A0092B-C50C-407E-A947-70E740481C1C}">
                          <a14:useLocalDpi xmlns:a14="http://schemas.microsoft.com/office/drawing/2010/main" val="0"/>
                        </a:ext>
                      </a:extLst>
                    </a:blip>
                    <a:stretch>
                      <a:fillRect/>
                    </a:stretch>
                  </pic:blipFill>
                  <pic:spPr>
                    <a:xfrm>
                      <a:off x="0" y="0"/>
                      <a:ext cx="2200582" cy="2467319"/>
                    </a:xfrm>
                    <a:prstGeom prst="rect">
                      <a:avLst/>
                    </a:prstGeom>
                  </pic:spPr>
                </pic:pic>
              </a:graphicData>
            </a:graphic>
          </wp:inline>
        </w:drawing>
      </w:r>
    </w:p>
    <w:p w:rsidR="00DF4BF7" w:rsidRPr="00A27491" w:rsidRDefault="00DF4BF7" w:rsidP="00DF4BF7">
      <w:pPr>
        <w:rPr>
          <w:rFonts w:ascii="Times New Roman" w:hAnsi="Times New Roman" w:cs="Times New Roman"/>
          <w:sz w:val="28"/>
          <w:szCs w:val="28"/>
          <w:u w:val="single"/>
        </w:rPr>
      </w:pPr>
      <w:r w:rsidRPr="00A27491">
        <w:rPr>
          <w:rFonts w:ascii="Times New Roman" w:hAnsi="Times New Roman" w:cs="Times New Roman"/>
          <w:sz w:val="28"/>
          <w:szCs w:val="28"/>
          <w:u w:val="single"/>
        </w:rPr>
        <w:t>Виконання навички: пальцьове притиснення підключичної артерії</w:t>
      </w:r>
    </w:p>
    <w:p w:rsidR="00DF4BF7" w:rsidRPr="00A27491" w:rsidRDefault="00DF4BF7" w:rsidP="00DF4BF7">
      <w:pPr>
        <w:rPr>
          <w:rFonts w:ascii="Times New Roman" w:hAnsi="Times New Roman" w:cs="Times New Roman"/>
          <w:sz w:val="28"/>
          <w:szCs w:val="28"/>
        </w:rPr>
      </w:pPr>
      <w:r w:rsidRPr="00A27491">
        <w:rPr>
          <w:rFonts w:ascii="Times New Roman" w:hAnsi="Times New Roman" w:cs="Times New Roman"/>
          <w:sz w:val="28"/>
          <w:szCs w:val="28"/>
        </w:rPr>
        <w:t>Показання: кровотеча із верхньої кінцівки.</w:t>
      </w:r>
    </w:p>
    <w:p w:rsidR="00DF4BF7" w:rsidRPr="00A27491" w:rsidRDefault="00DF4BF7" w:rsidP="00DF4BF7">
      <w:pPr>
        <w:pStyle w:val="a4"/>
        <w:numPr>
          <w:ilvl w:val="0"/>
          <w:numId w:val="2"/>
        </w:numPr>
        <w:rPr>
          <w:rFonts w:ascii="Times New Roman" w:hAnsi="Times New Roman" w:cs="Times New Roman"/>
          <w:sz w:val="28"/>
          <w:szCs w:val="28"/>
        </w:rPr>
      </w:pPr>
      <w:r w:rsidRPr="00A27491">
        <w:rPr>
          <w:rFonts w:ascii="Times New Roman" w:hAnsi="Times New Roman" w:cs="Times New Roman"/>
          <w:sz w:val="28"/>
          <w:szCs w:val="28"/>
        </w:rPr>
        <w:t>Потерпілого покласти на спину. Той, хто надає допомогу, одну руку кладе під лопатку потерпілого, великим пальцем другої руки, розташованої в надключичній ямці притискає підключичну артерію до першого ребра</w:t>
      </w:r>
    </w:p>
    <w:p w:rsidR="00DF4BF7" w:rsidRPr="00A27491" w:rsidRDefault="00DF4BF7" w:rsidP="00A27491">
      <w:pPr>
        <w:jc w:val="center"/>
        <w:rPr>
          <w:rFonts w:ascii="Times New Roman" w:hAnsi="Times New Roman" w:cs="Times New Roman"/>
          <w:sz w:val="28"/>
          <w:szCs w:val="28"/>
        </w:rPr>
      </w:pPr>
      <w:r w:rsidRPr="00A27491">
        <w:rPr>
          <w:rFonts w:ascii="Times New Roman" w:hAnsi="Times New Roman" w:cs="Times New Roman"/>
          <w:noProof/>
          <w:sz w:val="28"/>
          <w:szCs w:val="28"/>
          <w:lang w:eastAsia="uk-UA"/>
        </w:rPr>
        <w:lastRenderedPageBreak/>
        <w:drawing>
          <wp:inline distT="0" distB="0" distL="0" distR="0">
            <wp:extent cx="3771900" cy="2320149"/>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надключична.png"/>
                    <pic:cNvPicPr/>
                  </pic:nvPicPr>
                  <pic:blipFill>
                    <a:blip r:embed="rId8">
                      <a:extLst>
                        <a:ext uri="{28A0092B-C50C-407E-A947-70E740481C1C}">
                          <a14:useLocalDpi xmlns:a14="http://schemas.microsoft.com/office/drawing/2010/main" val="0"/>
                        </a:ext>
                      </a:extLst>
                    </a:blip>
                    <a:stretch>
                      <a:fillRect/>
                    </a:stretch>
                  </pic:blipFill>
                  <pic:spPr>
                    <a:xfrm>
                      <a:off x="0" y="0"/>
                      <a:ext cx="3777761" cy="2323754"/>
                    </a:xfrm>
                    <a:prstGeom prst="rect">
                      <a:avLst/>
                    </a:prstGeom>
                  </pic:spPr>
                </pic:pic>
              </a:graphicData>
            </a:graphic>
          </wp:inline>
        </w:drawing>
      </w:r>
    </w:p>
    <w:p w:rsidR="00DF4BF7" w:rsidRPr="00A27491" w:rsidRDefault="00DF4BF7" w:rsidP="00DF4BF7">
      <w:pPr>
        <w:rPr>
          <w:rFonts w:ascii="Times New Roman" w:hAnsi="Times New Roman" w:cs="Times New Roman"/>
          <w:sz w:val="28"/>
          <w:szCs w:val="28"/>
          <w:u w:val="single"/>
        </w:rPr>
      </w:pPr>
      <w:r w:rsidRPr="00A27491">
        <w:rPr>
          <w:rFonts w:ascii="Times New Roman" w:hAnsi="Times New Roman" w:cs="Times New Roman"/>
          <w:sz w:val="28"/>
          <w:szCs w:val="28"/>
          <w:u w:val="single"/>
        </w:rPr>
        <w:t>Виконання навички: пальцьове притиснення пахвової артерії</w:t>
      </w:r>
    </w:p>
    <w:p w:rsidR="00DF4BF7" w:rsidRPr="00A27491" w:rsidRDefault="00DF4BF7" w:rsidP="00DF4BF7">
      <w:pPr>
        <w:rPr>
          <w:rFonts w:ascii="Times New Roman" w:hAnsi="Times New Roman" w:cs="Times New Roman"/>
          <w:sz w:val="28"/>
          <w:szCs w:val="28"/>
        </w:rPr>
      </w:pPr>
      <w:r w:rsidRPr="00A27491">
        <w:rPr>
          <w:rFonts w:ascii="Times New Roman" w:hAnsi="Times New Roman" w:cs="Times New Roman"/>
          <w:sz w:val="28"/>
          <w:szCs w:val="28"/>
        </w:rPr>
        <w:t xml:space="preserve">Показання: кровотеча із плеча. </w:t>
      </w:r>
    </w:p>
    <w:p w:rsidR="00DF4BF7" w:rsidRPr="00A27491" w:rsidRDefault="00DF4BF7" w:rsidP="00DF4BF7">
      <w:pPr>
        <w:pStyle w:val="a4"/>
        <w:numPr>
          <w:ilvl w:val="0"/>
          <w:numId w:val="2"/>
        </w:numPr>
        <w:rPr>
          <w:rFonts w:ascii="Times New Roman" w:hAnsi="Times New Roman" w:cs="Times New Roman"/>
          <w:sz w:val="28"/>
          <w:szCs w:val="28"/>
          <w:u w:val="single"/>
        </w:rPr>
      </w:pPr>
      <w:r w:rsidRPr="00A27491">
        <w:rPr>
          <w:rFonts w:ascii="Times New Roman" w:hAnsi="Times New Roman" w:cs="Times New Roman"/>
          <w:sz w:val="28"/>
          <w:szCs w:val="28"/>
        </w:rPr>
        <w:t xml:space="preserve">Ушкоджену руку підняти вверх і максимально відвести назад. Чотирма пальцями кисті, пахвову артерію притиснути до головки плечової кістки у пахвовій ямці. </w:t>
      </w:r>
    </w:p>
    <w:p w:rsidR="00DF4BF7" w:rsidRPr="00A27491" w:rsidRDefault="00DF4BF7" w:rsidP="00DF4BF7">
      <w:pPr>
        <w:pStyle w:val="a4"/>
        <w:numPr>
          <w:ilvl w:val="0"/>
          <w:numId w:val="2"/>
        </w:numPr>
        <w:rPr>
          <w:rFonts w:ascii="Times New Roman" w:hAnsi="Times New Roman" w:cs="Times New Roman"/>
          <w:sz w:val="28"/>
          <w:szCs w:val="28"/>
          <w:u w:val="single"/>
        </w:rPr>
      </w:pPr>
      <w:r w:rsidRPr="00A27491">
        <w:rPr>
          <w:rFonts w:ascii="Times New Roman" w:hAnsi="Times New Roman" w:cs="Times New Roman"/>
          <w:sz w:val="28"/>
          <w:szCs w:val="28"/>
        </w:rPr>
        <w:t xml:space="preserve">Можна зупинити кровотечу за допомогою </w:t>
      </w:r>
      <w:proofErr w:type="spellStart"/>
      <w:r w:rsidRPr="00A27491">
        <w:rPr>
          <w:rFonts w:ascii="Times New Roman" w:hAnsi="Times New Roman" w:cs="Times New Roman"/>
          <w:sz w:val="28"/>
          <w:szCs w:val="28"/>
        </w:rPr>
        <w:t>ватно</w:t>
      </w:r>
      <w:proofErr w:type="spellEnd"/>
      <w:r w:rsidRPr="00A27491">
        <w:rPr>
          <w:rFonts w:ascii="Times New Roman" w:hAnsi="Times New Roman" w:cs="Times New Roman"/>
          <w:sz w:val="28"/>
          <w:szCs w:val="28"/>
        </w:rPr>
        <w:t>-марлевого валика, який виготовляють із матеріалу і кладуть в пахвову ямку, на попередньо накладену стерильну серветку, фіксовану бинтом. Валик міцно фіксують до тулуба.</w:t>
      </w:r>
    </w:p>
    <w:p w:rsidR="00DF4BF7" w:rsidRPr="00A27491" w:rsidRDefault="00DF4BF7" w:rsidP="00A27491">
      <w:pPr>
        <w:jc w:val="center"/>
        <w:rPr>
          <w:rFonts w:ascii="Times New Roman" w:hAnsi="Times New Roman" w:cs="Times New Roman"/>
          <w:sz w:val="28"/>
          <w:szCs w:val="28"/>
          <w:u w:val="single"/>
        </w:rPr>
      </w:pPr>
      <w:r w:rsidRPr="00A27491">
        <w:rPr>
          <w:rFonts w:ascii="Times New Roman" w:hAnsi="Times New Roman" w:cs="Times New Roman"/>
          <w:noProof/>
          <w:sz w:val="28"/>
          <w:szCs w:val="28"/>
          <w:u w:val="single"/>
          <w:lang w:eastAsia="uk-UA"/>
        </w:rPr>
        <w:drawing>
          <wp:inline distT="0" distB="0" distL="0" distR="0">
            <wp:extent cx="3971925" cy="2664709"/>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надключична.png"/>
                    <pic:cNvPicPr/>
                  </pic:nvPicPr>
                  <pic:blipFill>
                    <a:blip r:embed="rId9">
                      <a:extLst>
                        <a:ext uri="{28A0092B-C50C-407E-A947-70E740481C1C}">
                          <a14:useLocalDpi xmlns:a14="http://schemas.microsoft.com/office/drawing/2010/main" val="0"/>
                        </a:ext>
                      </a:extLst>
                    </a:blip>
                    <a:stretch>
                      <a:fillRect/>
                    </a:stretch>
                  </pic:blipFill>
                  <pic:spPr>
                    <a:xfrm>
                      <a:off x="0" y="0"/>
                      <a:ext cx="3989869" cy="2676747"/>
                    </a:xfrm>
                    <a:prstGeom prst="rect">
                      <a:avLst/>
                    </a:prstGeom>
                  </pic:spPr>
                </pic:pic>
              </a:graphicData>
            </a:graphic>
          </wp:inline>
        </w:drawing>
      </w:r>
    </w:p>
    <w:p w:rsidR="00230052" w:rsidRPr="00A27491" w:rsidRDefault="00230052" w:rsidP="00230052">
      <w:pPr>
        <w:rPr>
          <w:rFonts w:ascii="Times New Roman" w:hAnsi="Times New Roman" w:cs="Times New Roman"/>
          <w:sz w:val="28"/>
          <w:szCs w:val="28"/>
          <w:u w:val="single"/>
        </w:rPr>
      </w:pPr>
      <w:r w:rsidRPr="00A27491">
        <w:rPr>
          <w:rFonts w:ascii="Times New Roman" w:hAnsi="Times New Roman" w:cs="Times New Roman"/>
          <w:sz w:val="28"/>
          <w:szCs w:val="28"/>
          <w:u w:val="single"/>
        </w:rPr>
        <w:t xml:space="preserve">Виконання навички: пальцьове притиснення плечової артерії </w:t>
      </w:r>
    </w:p>
    <w:p w:rsidR="00230052" w:rsidRPr="00A27491" w:rsidRDefault="00230052" w:rsidP="00230052">
      <w:pPr>
        <w:rPr>
          <w:rFonts w:ascii="Times New Roman" w:hAnsi="Times New Roman" w:cs="Times New Roman"/>
          <w:sz w:val="28"/>
          <w:szCs w:val="28"/>
        </w:rPr>
      </w:pPr>
      <w:r w:rsidRPr="00A27491">
        <w:rPr>
          <w:rFonts w:ascii="Times New Roman" w:hAnsi="Times New Roman" w:cs="Times New Roman"/>
          <w:sz w:val="28"/>
          <w:szCs w:val="28"/>
        </w:rPr>
        <w:t xml:space="preserve">Показання: кровотеча із передпліччя, кисті. </w:t>
      </w:r>
    </w:p>
    <w:p w:rsidR="00230052" w:rsidRPr="00A27491" w:rsidRDefault="00230052" w:rsidP="00230052">
      <w:pPr>
        <w:pStyle w:val="a4"/>
        <w:numPr>
          <w:ilvl w:val="0"/>
          <w:numId w:val="3"/>
        </w:numPr>
        <w:rPr>
          <w:rFonts w:ascii="Times New Roman" w:hAnsi="Times New Roman" w:cs="Times New Roman"/>
          <w:sz w:val="28"/>
          <w:szCs w:val="28"/>
        </w:rPr>
      </w:pPr>
      <w:r w:rsidRPr="00A27491">
        <w:rPr>
          <w:rFonts w:ascii="Times New Roman" w:hAnsi="Times New Roman" w:cs="Times New Roman"/>
          <w:sz w:val="28"/>
          <w:szCs w:val="28"/>
        </w:rPr>
        <w:t xml:space="preserve">Максимально відвести двоголовий м’яз доверху і назад. Чотирма пальцями руки плечова артерія притискається до внутрішньої поверхні плечової кістки. </w:t>
      </w:r>
    </w:p>
    <w:p w:rsidR="00230052" w:rsidRPr="00A27491" w:rsidRDefault="00230052" w:rsidP="00A27491">
      <w:pPr>
        <w:jc w:val="center"/>
        <w:rPr>
          <w:rFonts w:ascii="Times New Roman" w:hAnsi="Times New Roman" w:cs="Times New Roman"/>
          <w:sz w:val="28"/>
          <w:szCs w:val="28"/>
          <w:u w:val="single"/>
        </w:rPr>
      </w:pPr>
      <w:r w:rsidRPr="00A27491">
        <w:rPr>
          <w:rFonts w:ascii="Times New Roman" w:hAnsi="Times New Roman" w:cs="Times New Roman"/>
          <w:noProof/>
          <w:sz w:val="28"/>
          <w:szCs w:val="28"/>
          <w:u w:val="single"/>
          <w:lang w:eastAsia="uk-UA"/>
        </w:rPr>
        <w:lastRenderedPageBreak/>
        <w:drawing>
          <wp:inline distT="0" distB="0" distL="0" distR="0">
            <wp:extent cx="2038635" cy="222916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лечова.png"/>
                    <pic:cNvPicPr/>
                  </pic:nvPicPr>
                  <pic:blipFill>
                    <a:blip r:embed="rId10">
                      <a:extLst>
                        <a:ext uri="{28A0092B-C50C-407E-A947-70E740481C1C}">
                          <a14:useLocalDpi xmlns:a14="http://schemas.microsoft.com/office/drawing/2010/main" val="0"/>
                        </a:ext>
                      </a:extLst>
                    </a:blip>
                    <a:stretch>
                      <a:fillRect/>
                    </a:stretch>
                  </pic:blipFill>
                  <pic:spPr>
                    <a:xfrm>
                      <a:off x="0" y="0"/>
                      <a:ext cx="2038635" cy="2229161"/>
                    </a:xfrm>
                    <a:prstGeom prst="rect">
                      <a:avLst/>
                    </a:prstGeom>
                  </pic:spPr>
                </pic:pic>
              </a:graphicData>
            </a:graphic>
          </wp:inline>
        </w:drawing>
      </w:r>
    </w:p>
    <w:p w:rsidR="00230052" w:rsidRPr="00A27491" w:rsidRDefault="00230052" w:rsidP="00230052">
      <w:pPr>
        <w:rPr>
          <w:rFonts w:ascii="Times New Roman" w:hAnsi="Times New Roman" w:cs="Times New Roman"/>
          <w:sz w:val="28"/>
          <w:szCs w:val="28"/>
          <w:u w:val="single"/>
        </w:rPr>
      </w:pPr>
      <w:r w:rsidRPr="00A27491">
        <w:rPr>
          <w:rFonts w:ascii="Times New Roman" w:hAnsi="Times New Roman" w:cs="Times New Roman"/>
          <w:sz w:val="28"/>
          <w:szCs w:val="28"/>
          <w:u w:val="single"/>
        </w:rPr>
        <w:t xml:space="preserve">Виконання навички: пальцьове притиснення променевої артерії </w:t>
      </w:r>
    </w:p>
    <w:p w:rsidR="00230052" w:rsidRPr="00A27491" w:rsidRDefault="00230052" w:rsidP="00230052">
      <w:pPr>
        <w:rPr>
          <w:rFonts w:ascii="Times New Roman" w:hAnsi="Times New Roman" w:cs="Times New Roman"/>
          <w:sz w:val="28"/>
          <w:szCs w:val="28"/>
        </w:rPr>
      </w:pPr>
      <w:r w:rsidRPr="00A27491">
        <w:rPr>
          <w:rFonts w:ascii="Times New Roman" w:hAnsi="Times New Roman" w:cs="Times New Roman"/>
          <w:sz w:val="28"/>
          <w:szCs w:val="28"/>
        </w:rPr>
        <w:t xml:space="preserve">Показання: кровотеча при пораненні пальців, кисті. </w:t>
      </w:r>
    </w:p>
    <w:p w:rsidR="00230052" w:rsidRPr="00A27491" w:rsidRDefault="00230052" w:rsidP="00230052">
      <w:pPr>
        <w:pStyle w:val="a4"/>
        <w:numPr>
          <w:ilvl w:val="0"/>
          <w:numId w:val="3"/>
        </w:numPr>
        <w:rPr>
          <w:rFonts w:ascii="Times New Roman" w:hAnsi="Times New Roman" w:cs="Times New Roman"/>
          <w:sz w:val="28"/>
          <w:szCs w:val="28"/>
        </w:rPr>
      </w:pPr>
      <w:r w:rsidRPr="00A27491">
        <w:rPr>
          <w:rFonts w:ascii="Times New Roman" w:hAnsi="Times New Roman" w:cs="Times New Roman"/>
          <w:sz w:val="28"/>
          <w:szCs w:val="28"/>
        </w:rPr>
        <w:t>Променеву артерію притиснути пальцями до променевої кістки у місці визначення пульсу</w:t>
      </w:r>
    </w:p>
    <w:p w:rsidR="00DF4BF7" w:rsidRPr="00A27491" w:rsidRDefault="00DF4BF7" w:rsidP="00DF4BF7">
      <w:pPr>
        <w:rPr>
          <w:rFonts w:ascii="Times New Roman" w:hAnsi="Times New Roman" w:cs="Times New Roman"/>
          <w:sz w:val="28"/>
          <w:szCs w:val="28"/>
          <w:u w:val="single"/>
        </w:rPr>
      </w:pPr>
    </w:p>
    <w:p w:rsidR="00A05716" w:rsidRPr="00A27491" w:rsidRDefault="00230052" w:rsidP="00A27491">
      <w:pPr>
        <w:ind w:left="720"/>
        <w:jc w:val="center"/>
        <w:rPr>
          <w:rFonts w:ascii="Times New Roman" w:hAnsi="Times New Roman" w:cs="Times New Roman"/>
          <w:sz w:val="28"/>
          <w:szCs w:val="28"/>
        </w:rPr>
      </w:pPr>
      <w:r w:rsidRPr="00A27491">
        <w:rPr>
          <w:rFonts w:ascii="Times New Roman" w:hAnsi="Times New Roman" w:cs="Times New Roman"/>
          <w:noProof/>
          <w:sz w:val="28"/>
          <w:szCs w:val="28"/>
          <w:lang w:eastAsia="uk-UA"/>
        </w:rPr>
        <w:drawing>
          <wp:inline distT="0" distB="0" distL="0" distR="0">
            <wp:extent cx="3334215" cy="2162477"/>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роменева.png"/>
                    <pic:cNvPicPr/>
                  </pic:nvPicPr>
                  <pic:blipFill>
                    <a:blip r:embed="rId11">
                      <a:extLst>
                        <a:ext uri="{28A0092B-C50C-407E-A947-70E740481C1C}">
                          <a14:useLocalDpi xmlns:a14="http://schemas.microsoft.com/office/drawing/2010/main" val="0"/>
                        </a:ext>
                      </a:extLst>
                    </a:blip>
                    <a:stretch>
                      <a:fillRect/>
                    </a:stretch>
                  </pic:blipFill>
                  <pic:spPr>
                    <a:xfrm>
                      <a:off x="0" y="0"/>
                      <a:ext cx="3334215" cy="2162477"/>
                    </a:xfrm>
                    <a:prstGeom prst="rect">
                      <a:avLst/>
                    </a:prstGeom>
                  </pic:spPr>
                </pic:pic>
              </a:graphicData>
            </a:graphic>
          </wp:inline>
        </w:drawing>
      </w:r>
    </w:p>
    <w:p w:rsidR="00230052" w:rsidRPr="00A27491" w:rsidRDefault="00230052" w:rsidP="00A05716">
      <w:pPr>
        <w:ind w:left="720"/>
        <w:rPr>
          <w:rFonts w:ascii="Times New Roman" w:hAnsi="Times New Roman" w:cs="Times New Roman"/>
          <w:sz w:val="28"/>
          <w:szCs w:val="28"/>
          <w:u w:val="single"/>
        </w:rPr>
      </w:pPr>
      <w:r w:rsidRPr="00A27491">
        <w:rPr>
          <w:rFonts w:ascii="Times New Roman" w:hAnsi="Times New Roman" w:cs="Times New Roman"/>
          <w:sz w:val="28"/>
          <w:szCs w:val="28"/>
          <w:u w:val="single"/>
        </w:rPr>
        <w:t xml:space="preserve">Виконання навички: пальцьове притиснення стегнової артерії </w:t>
      </w:r>
    </w:p>
    <w:p w:rsidR="00230052" w:rsidRPr="00A27491" w:rsidRDefault="00230052" w:rsidP="00A05716">
      <w:pPr>
        <w:ind w:left="720"/>
        <w:rPr>
          <w:rFonts w:ascii="Times New Roman" w:hAnsi="Times New Roman" w:cs="Times New Roman"/>
          <w:sz w:val="28"/>
          <w:szCs w:val="28"/>
        </w:rPr>
      </w:pPr>
      <w:r w:rsidRPr="00A27491">
        <w:rPr>
          <w:rFonts w:ascii="Times New Roman" w:hAnsi="Times New Roman" w:cs="Times New Roman"/>
          <w:sz w:val="28"/>
          <w:szCs w:val="28"/>
        </w:rPr>
        <w:t xml:space="preserve">Показання: кровотеча із стегна, гомілки. </w:t>
      </w:r>
    </w:p>
    <w:p w:rsidR="00230052" w:rsidRPr="00A27491" w:rsidRDefault="00230052" w:rsidP="00230052">
      <w:pPr>
        <w:pStyle w:val="a4"/>
        <w:numPr>
          <w:ilvl w:val="0"/>
          <w:numId w:val="3"/>
        </w:numPr>
        <w:rPr>
          <w:rFonts w:ascii="Times New Roman" w:hAnsi="Times New Roman" w:cs="Times New Roman"/>
          <w:sz w:val="28"/>
          <w:szCs w:val="28"/>
        </w:rPr>
      </w:pPr>
      <w:r w:rsidRPr="00A27491">
        <w:rPr>
          <w:rFonts w:ascii="Times New Roman" w:hAnsi="Times New Roman" w:cs="Times New Roman"/>
          <w:sz w:val="28"/>
          <w:szCs w:val="28"/>
        </w:rPr>
        <w:t xml:space="preserve">У паховій області першим пальцем руки притискають стегнову артерію до передньої гілки лобкової кістки. Якщо у потерпілого важко відшукати артерію, її притискають кулаком до лобкової кістки на попередньо підготовлений </w:t>
      </w:r>
      <w:proofErr w:type="spellStart"/>
      <w:r w:rsidRPr="00A27491">
        <w:rPr>
          <w:rFonts w:ascii="Times New Roman" w:hAnsi="Times New Roman" w:cs="Times New Roman"/>
          <w:sz w:val="28"/>
          <w:szCs w:val="28"/>
        </w:rPr>
        <w:t>ватно</w:t>
      </w:r>
      <w:proofErr w:type="spellEnd"/>
      <w:r w:rsidRPr="00A27491">
        <w:rPr>
          <w:rFonts w:ascii="Times New Roman" w:hAnsi="Times New Roman" w:cs="Times New Roman"/>
          <w:sz w:val="28"/>
          <w:szCs w:val="28"/>
        </w:rPr>
        <w:t>-марлевий валик, який кладуть на проекцію стегнової артерії</w:t>
      </w:r>
    </w:p>
    <w:p w:rsidR="00230052" w:rsidRPr="00A27491" w:rsidRDefault="00230052" w:rsidP="00A27491">
      <w:pPr>
        <w:ind w:left="360"/>
        <w:jc w:val="center"/>
        <w:rPr>
          <w:rFonts w:ascii="Times New Roman" w:hAnsi="Times New Roman" w:cs="Times New Roman"/>
          <w:sz w:val="28"/>
          <w:szCs w:val="28"/>
        </w:rPr>
      </w:pPr>
      <w:r w:rsidRPr="00A27491">
        <w:rPr>
          <w:rFonts w:ascii="Times New Roman" w:hAnsi="Times New Roman" w:cs="Times New Roman"/>
          <w:noProof/>
          <w:sz w:val="28"/>
          <w:szCs w:val="28"/>
          <w:lang w:eastAsia="uk-UA"/>
        </w:rPr>
        <w:lastRenderedPageBreak/>
        <w:drawing>
          <wp:inline distT="0" distB="0" distL="0" distR="0">
            <wp:extent cx="4486275" cy="286008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тегнова.png"/>
                    <pic:cNvPicPr/>
                  </pic:nvPicPr>
                  <pic:blipFill>
                    <a:blip r:embed="rId12">
                      <a:extLst>
                        <a:ext uri="{28A0092B-C50C-407E-A947-70E740481C1C}">
                          <a14:useLocalDpi xmlns:a14="http://schemas.microsoft.com/office/drawing/2010/main" val="0"/>
                        </a:ext>
                      </a:extLst>
                    </a:blip>
                    <a:stretch>
                      <a:fillRect/>
                    </a:stretch>
                  </pic:blipFill>
                  <pic:spPr>
                    <a:xfrm>
                      <a:off x="0" y="0"/>
                      <a:ext cx="4491310" cy="2863299"/>
                    </a:xfrm>
                    <a:prstGeom prst="rect">
                      <a:avLst/>
                    </a:prstGeom>
                  </pic:spPr>
                </pic:pic>
              </a:graphicData>
            </a:graphic>
          </wp:inline>
        </w:drawing>
      </w:r>
    </w:p>
    <w:p w:rsidR="00230052" w:rsidRPr="00A27491" w:rsidRDefault="00230052" w:rsidP="00230052">
      <w:pPr>
        <w:ind w:left="360"/>
        <w:rPr>
          <w:rFonts w:ascii="Times New Roman" w:hAnsi="Times New Roman" w:cs="Times New Roman"/>
          <w:sz w:val="28"/>
          <w:szCs w:val="28"/>
          <w:u w:val="single"/>
        </w:rPr>
      </w:pPr>
      <w:r w:rsidRPr="00A27491">
        <w:rPr>
          <w:rFonts w:ascii="Times New Roman" w:hAnsi="Times New Roman" w:cs="Times New Roman"/>
          <w:sz w:val="28"/>
          <w:szCs w:val="28"/>
          <w:u w:val="single"/>
        </w:rPr>
        <w:t xml:space="preserve">Виконання навички: пальцьове притиснення підколінної артерії </w:t>
      </w:r>
    </w:p>
    <w:p w:rsidR="00230052" w:rsidRPr="00A27491" w:rsidRDefault="00230052" w:rsidP="00230052">
      <w:pPr>
        <w:ind w:left="360"/>
        <w:rPr>
          <w:rFonts w:ascii="Times New Roman" w:hAnsi="Times New Roman" w:cs="Times New Roman"/>
          <w:sz w:val="28"/>
          <w:szCs w:val="28"/>
        </w:rPr>
      </w:pPr>
      <w:r w:rsidRPr="00A27491">
        <w:rPr>
          <w:rFonts w:ascii="Times New Roman" w:hAnsi="Times New Roman" w:cs="Times New Roman"/>
          <w:sz w:val="28"/>
          <w:szCs w:val="28"/>
        </w:rPr>
        <w:t xml:space="preserve">Показання: кровотеча із гомілки, ступні. </w:t>
      </w:r>
    </w:p>
    <w:p w:rsidR="00230052" w:rsidRPr="00A27491" w:rsidRDefault="00230052" w:rsidP="00230052">
      <w:pPr>
        <w:pStyle w:val="a4"/>
        <w:numPr>
          <w:ilvl w:val="0"/>
          <w:numId w:val="3"/>
        </w:numPr>
        <w:rPr>
          <w:rFonts w:ascii="Times New Roman" w:hAnsi="Times New Roman" w:cs="Times New Roman"/>
          <w:sz w:val="28"/>
          <w:szCs w:val="28"/>
        </w:rPr>
      </w:pPr>
      <w:r w:rsidRPr="00A27491">
        <w:rPr>
          <w:rFonts w:ascii="Times New Roman" w:hAnsi="Times New Roman" w:cs="Times New Roman"/>
          <w:sz w:val="28"/>
          <w:szCs w:val="28"/>
        </w:rPr>
        <w:t xml:space="preserve">В сидячому або лежачому положенні зігнути кінцівку потерпілого під кутом 45º, двома руками захватити область коліна так, щоб перші пальці рук знаходились на </w:t>
      </w:r>
      <w:proofErr w:type="spellStart"/>
      <w:r w:rsidRPr="00A27491">
        <w:rPr>
          <w:rFonts w:ascii="Times New Roman" w:hAnsi="Times New Roman" w:cs="Times New Roman"/>
          <w:sz w:val="28"/>
          <w:szCs w:val="28"/>
        </w:rPr>
        <w:t>надколіннику</w:t>
      </w:r>
      <w:proofErr w:type="spellEnd"/>
      <w:r w:rsidRPr="00A27491">
        <w:rPr>
          <w:rFonts w:ascii="Times New Roman" w:hAnsi="Times New Roman" w:cs="Times New Roman"/>
          <w:sz w:val="28"/>
          <w:szCs w:val="28"/>
        </w:rPr>
        <w:t xml:space="preserve">, а чотирма пальцями обох рук в підколінній ямці притиснути артерію, яка знаходиться в ній. </w:t>
      </w:r>
    </w:p>
    <w:p w:rsidR="00230052" w:rsidRPr="00A27491" w:rsidRDefault="00230052" w:rsidP="00A27491">
      <w:pPr>
        <w:ind w:left="360"/>
        <w:jc w:val="center"/>
        <w:rPr>
          <w:rFonts w:ascii="Times New Roman" w:hAnsi="Times New Roman" w:cs="Times New Roman"/>
          <w:sz w:val="28"/>
          <w:szCs w:val="28"/>
        </w:rPr>
      </w:pPr>
      <w:r w:rsidRPr="00A27491">
        <w:rPr>
          <w:rFonts w:ascii="Times New Roman" w:hAnsi="Times New Roman" w:cs="Times New Roman"/>
          <w:noProof/>
          <w:sz w:val="28"/>
          <w:szCs w:val="28"/>
          <w:lang w:eastAsia="uk-UA"/>
        </w:rPr>
        <w:drawing>
          <wp:inline distT="0" distB="0" distL="0" distR="0">
            <wp:extent cx="2727303" cy="22383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ідколінна.png"/>
                    <pic:cNvPicPr/>
                  </pic:nvPicPr>
                  <pic:blipFill>
                    <a:blip r:embed="rId13">
                      <a:extLst>
                        <a:ext uri="{28A0092B-C50C-407E-A947-70E740481C1C}">
                          <a14:useLocalDpi xmlns:a14="http://schemas.microsoft.com/office/drawing/2010/main" val="0"/>
                        </a:ext>
                      </a:extLst>
                    </a:blip>
                    <a:stretch>
                      <a:fillRect/>
                    </a:stretch>
                  </pic:blipFill>
                  <pic:spPr>
                    <a:xfrm>
                      <a:off x="0" y="0"/>
                      <a:ext cx="2734009" cy="2243878"/>
                    </a:xfrm>
                    <a:prstGeom prst="rect">
                      <a:avLst/>
                    </a:prstGeom>
                  </pic:spPr>
                </pic:pic>
              </a:graphicData>
            </a:graphic>
          </wp:inline>
        </w:drawing>
      </w:r>
    </w:p>
    <w:p w:rsidR="00230052" w:rsidRPr="00A27491" w:rsidRDefault="00230052" w:rsidP="00230052">
      <w:pPr>
        <w:ind w:left="360"/>
        <w:rPr>
          <w:rFonts w:ascii="Times New Roman" w:hAnsi="Times New Roman" w:cs="Times New Roman"/>
          <w:sz w:val="28"/>
          <w:szCs w:val="28"/>
          <w:u w:val="single"/>
        </w:rPr>
      </w:pPr>
      <w:r w:rsidRPr="00A27491">
        <w:rPr>
          <w:rFonts w:ascii="Times New Roman" w:hAnsi="Times New Roman" w:cs="Times New Roman"/>
          <w:sz w:val="28"/>
          <w:szCs w:val="28"/>
          <w:u w:val="single"/>
        </w:rPr>
        <w:t xml:space="preserve">Виконання навички: пальцьове притиснення задньої гомілкової артерії </w:t>
      </w:r>
    </w:p>
    <w:p w:rsidR="00230052" w:rsidRPr="00A27491" w:rsidRDefault="00230052" w:rsidP="00230052">
      <w:pPr>
        <w:ind w:left="360"/>
        <w:rPr>
          <w:rFonts w:ascii="Times New Roman" w:hAnsi="Times New Roman" w:cs="Times New Roman"/>
          <w:sz w:val="28"/>
          <w:szCs w:val="28"/>
        </w:rPr>
      </w:pPr>
      <w:r w:rsidRPr="00A27491">
        <w:rPr>
          <w:rFonts w:ascii="Times New Roman" w:hAnsi="Times New Roman" w:cs="Times New Roman"/>
          <w:sz w:val="28"/>
          <w:szCs w:val="28"/>
        </w:rPr>
        <w:t xml:space="preserve">Показання: кровотеча із стегна. </w:t>
      </w:r>
    </w:p>
    <w:p w:rsidR="00230052" w:rsidRPr="00A27491" w:rsidRDefault="00230052" w:rsidP="00230052">
      <w:pPr>
        <w:pStyle w:val="a4"/>
        <w:numPr>
          <w:ilvl w:val="0"/>
          <w:numId w:val="3"/>
        </w:numPr>
        <w:rPr>
          <w:rFonts w:ascii="Times New Roman" w:hAnsi="Times New Roman" w:cs="Times New Roman"/>
          <w:sz w:val="28"/>
          <w:szCs w:val="28"/>
        </w:rPr>
      </w:pPr>
      <w:r w:rsidRPr="00A27491">
        <w:rPr>
          <w:rFonts w:ascii="Times New Roman" w:hAnsi="Times New Roman" w:cs="Times New Roman"/>
          <w:sz w:val="28"/>
          <w:szCs w:val="28"/>
        </w:rPr>
        <w:t>Відшукати внутрішню кісточку гомілки нижньої кінцівки і притиснути задню гомілкову артерію позаду і нижче кісточки.</w:t>
      </w:r>
    </w:p>
    <w:p w:rsidR="00230052" w:rsidRPr="00A27491" w:rsidRDefault="00230052" w:rsidP="00A27491">
      <w:pPr>
        <w:ind w:left="360"/>
        <w:jc w:val="center"/>
        <w:rPr>
          <w:rFonts w:ascii="Times New Roman" w:hAnsi="Times New Roman" w:cs="Times New Roman"/>
          <w:sz w:val="28"/>
          <w:szCs w:val="28"/>
        </w:rPr>
      </w:pPr>
      <w:r w:rsidRPr="00A27491">
        <w:rPr>
          <w:rFonts w:ascii="Times New Roman" w:hAnsi="Times New Roman" w:cs="Times New Roman"/>
          <w:noProof/>
          <w:sz w:val="28"/>
          <w:szCs w:val="28"/>
          <w:lang w:eastAsia="uk-UA"/>
        </w:rPr>
        <w:lastRenderedPageBreak/>
        <w:drawing>
          <wp:inline distT="0" distB="0" distL="0" distR="0">
            <wp:extent cx="3648584" cy="2324424"/>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задньогомілкова.png"/>
                    <pic:cNvPicPr/>
                  </pic:nvPicPr>
                  <pic:blipFill>
                    <a:blip r:embed="rId14">
                      <a:extLst>
                        <a:ext uri="{28A0092B-C50C-407E-A947-70E740481C1C}">
                          <a14:useLocalDpi xmlns:a14="http://schemas.microsoft.com/office/drawing/2010/main" val="0"/>
                        </a:ext>
                      </a:extLst>
                    </a:blip>
                    <a:stretch>
                      <a:fillRect/>
                    </a:stretch>
                  </pic:blipFill>
                  <pic:spPr>
                    <a:xfrm>
                      <a:off x="0" y="0"/>
                      <a:ext cx="3648584" cy="2324424"/>
                    </a:xfrm>
                    <a:prstGeom prst="rect">
                      <a:avLst/>
                    </a:prstGeom>
                  </pic:spPr>
                </pic:pic>
              </a:graphicData>
            </a:graphic>
          </wp:inline>
        </w:drawing>
      </w:r>
    </w:p>
    <w:p w:rsidR="00230052" w:rsidRPr="00A27491" w:rsidRDefault="00230052" w:rsidP="00230052">
      <w:pPr>
        <w:ind w:left="360"/>
        <w:rPr>
          <w:rFonts w:ascii="Times New Roman" w:hAnsi="Times New Roman" w:cs="Times New Roman"/>
          <w:b/>
          <w:sz w:val="28"/>
          <w:szCs w:val="28"/>
        </w:rPr>
      </w:pPr>
      <w:r w:rsidRPr="00A27491">
        <w:rPr>
          <w:rFonts w:ascii="Times New Roman" w:hAnsi="Times New Roman" w:cs="Times New Roman"/>
          <w:b/>
          <w:sz w:val="28"/>
          <w:szCs w:val="28"/>
        </w:rPr>
        <w:t xml:space="preserve">Максимальне згинання кінцівки в суглобі. </w:t>
      </w:r>
    </w:p>
    <w:p w:rsidR="00230052" w:rsidRPr="00A27491" w:rsidRDefault="00230052" w:rsidP="00230052">
      <w:pPr>
        <w:ind w:left="360"/>
        <w:rPr>
          <w:rFonts w:ascii="Times New Roman" w:hAnsi="Times New Roman" w:cs="Times New Roman"/>
          <w:sz w:val="28"/>
          <w:szCs w:val="28"/>
        </w:rPr>
      </w:pPr>
      <w:r w:rsidRPr="00A27491">
        <w:rPr>
          <w:rFonts w:ascii="Times New Roman" w:hAnsi="Times New Roman" w:cs="Times New Roman"/>
          <w:sz w:val="28"/>
          <w:szCs w:val="28"/>
        </w:rPr>
        <w:t>Для зупинки кровотечі із великих судин, коли інші методи застосувати неможливо, використовують максимальне згинання кінцівки в суглобі.</w:t>
      </w:r>
    </w:p>
    <w:p w:rsidR="00230052" w:rsidRPr="00A27491" w:rsidRDefault="00230052" w:rsidP="00230052">
      <w:pPr>
        <w:ind w:left="360"/>
        <w:rPr>
          <w:rFonts w:ascii="Times New Roman" w:hAnsi="Times New Roman" w:cs="Times New Roman"/>
          <w:sz w:val="28"/>
          <w:szCs w:val="28"/>
          <w:u w:val="single"/>
        </w:rPr>
      </w:pPr>
      <w:r w:rsidRPr="00A27491">
        <w:rPr>
          <w:rFonts w:ascii="Times New Roman" w:hAnsi="Times New Roman" w:cs="Times New Roman"/>
          <w:sz w:val="28"/>
          <w:szCs w:val="28"/>
          <w:u w:val="single"/>
        </w:rPr>
        <w:t xml:space="preserve">Виконання навички: максимальне відведення верхніх кінцівок </w:t>
      </w:r>
    </w:p>
    <w:p w:rsidR="00230052" w:rsidRPr="00A27491" w:rsidRDefault="00230052" w:rsidP="00230052">
      <w:pPr>
        <w:ind w:left="360"/>
        <w:rPr>
          <w:rFonts w:ascii="Times New Roman" w:hAnsi="Times New Roman" w:cs="Times New Roman"/>
          <w:sz w:val="28"/>
          <w:szCs w:val="28"/>
        </w:rPr>
      </w:pPr>
      <w:r w:rsidRPr="00A27491">
        <w:rPr>
          <w:rFonts w:ascii="Times New Roman" w:hAnsi="Times New Roman" w:cs="Times New Roman"/>
          <w:sz w:val="28"/>
          <w:szCs w:val="28"/>
        </w:rPr>
        <w:t>Показання: кровотеча із підключичної артерії.</w:t>
      </w:r>
    </w:p>
    <w:p w:rsidR="00230052" w:rsidRPr="00A27491" w:rsidRDefault="00230052" w:rsidP="00230052">
      <w:pPr>
        <w:pStyle w:val="a4"/>
        <w:numPr>
          <w:ilvl w:val="0"/>
          <w:numId w:val="3"/>
        </w:numPr>
        <w:rPr>
          <w:rFonts w:ascii="Times New Roman" w:hAnsi="Times New Roman" w:cs="Times New Roman"/>
          <w:sz w:val="28"/>
          <w:szCs w:val="28"/>
        </w:rPr>
      </w:pPr>
      <w:r w:rsidRPr="00A27491">
        <w:rPr>
          <w:rFonts w:ascii="Times New Roman" w:hAnsi="Times New Roman" w:cs="Times New Roman"/>
          <w:sz w:val="28"/>
          <w:szCs w:val="28"/>
        </w:rPr>
        <w:t>Потерпілого покласти на бік, максимально відвести руки назад, вище ліктьових суглобів накласти ремінь і стягнути ним руки. При цьому підключична артерія притискається до першого ребра</w:t>
      </w:r>
    </w:p>
    <w:p w:rsidR="00230052" w:rsidRPr="00A27491" w:rsidRDefault="00D82B71" w:rsidP="00A27491">
      <w:pPr>
        <w:pStyle w:val="a4"/>
        <w:jc w:val="center"/>
        <w:rPr>
          <w:rFonts w:ascii="Times New Roman" w:hAnsi="Times New Roman" w:cs="Times New Roman"/>
          <w:sz w:val="28"/>
          <w:szCs w:val="28"/>
        </w:rPr>
      </w:pPr>
      <w:r w:rsidRPr="00A27491">
        <w:rPr>
          <w:rFonts w:ascii="Times New Roman" w:hAnsi="Times New Roman" w:cs="Times New Roman"/>
          <w:noProof/>
          <w:sz w:val="28"/>
          <w:szCs w:val="28"/>
          <w:lang w:eastAsia="uk-UA"/>
        </w:rPr>
        <w:drawing>
          <wp:inline distT="0" distB="0" distL="0" distR="0">
            <wp:extent cx="2400635" cy="2638793"/>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відведення верхніх.png"/>
                    <pic:cNvPicPr/>
                  </pic:nvPicPr>
                  <pic:blipFill>
                    <a:blip r:embed="rId15">
                      <a:extLst>
                        <a:ext uri="{28A0092B-C50C-407E-A947-70E740481C1C}">
                          <a14:useLocalDpi xmlns:a14="http://schemas.microsoft.com/office/drawing/2010/main" val="0"/>
                        </a:ext>
                      </a:extLst>
                    </a:blip>
                    <a:stretch>
                      <a:fillRect/>
                    </a:stretch>
                  </pic:blipFill>
                  <pic:spPr>
                    <a:xfrm>
                      <a:off x="0" y="0"/>
                      <a:ext cx="2400635" cy="2638793"/>
                    </a:xfrm>
                    <a:prstGeom prst="rect">
                      <a:avLst/>
                    </a:prstGeom>
                  </pic:spPr>
                </pic:pic>
              </a:graphicData>
            </a:graphic>
          </wp:inline>
        </w:drawing>
      </w:r>
    </w:p>
    <w:p w:rsidR="00230052" w:rsidRPr="00A27491" w:rsidRDefault="00230052" w:rsidP="00230052">
      <w:pPr>
        <w:rPr>
          <w:rFonts w:ascii="Times New Roman" w:hAnsi="Times New Roman" w:cs="Times New Roman"/>
          <w:sz w:val="28"/>
          <w:szCs w:val="28"/>
          <w:u w:val="single"/>
        </w:rPr>
      </w:pPr>
      <w:r w:rsidRPr="00A27491">
        <w:rPr>
          <w:rFonts w:ascii="Times New Roman" w:hAnsi="Times New Roman" w:cs="Times New Roman"/>
          <w:sz w:val="28"/>
          <w:szCs w:val="28"/>
          <w:u w:val="single"/>
        </w:rPr>
        <w:t xml:space="preserve">Виконання навички: максимальне згинання руки в ліктьовому суглобі </w:t>
      </w:r>
    </w:p>
    <w:p w:rsidR="00230052" w:rsidRPr="00A27491" w:rsidRDefault="00230052" w:rsidP="00230052">
      <w:pPr>
        <w:rPr>
          <w:rFonts w:ascii="Times New Roman" w:hAnsi="Times New Roman" w:cs="Times New Roman"/>
          <w:sz w:val="28"/>
          <w:szCs w:val="28"/>
        </w:rPr>
      </w:pPr>
      <w:r w:rsidRPr="00A27491">
        <w:rPr>
          <w:rFonts w:ascii="Times New Roman" w:hAnsi="Times New Roman" w:cs="Times New Roman"/>
          <w:sz w:val="28"/>
          <w:szCs w:val="28"/>
        </w:rPr>
        <w:t>Показання: кровотеча із плечової артерії в області ліктьового суглобу, передпліччя</w:t>
      </w:r>
    </w:p>
    <w:p w:rsidR="00230052" w:rsidRPr="00A27491" w:rsidRDefault="00230052" w:rsidP="00230052">
      <w:pPr>
        <w:pStyle w:val="a4"/>
        <w:numPr>
          <w:ilvl w:val="0"/>
          <w:numId w:val="3"/>
        </w:numPr>
        <w:rPr>
          <w:rFonts w:ascii="Times New Roman" w:hAnsi="Times New Roman" w:cs="Times New Roman"/>
          <w:sz w:val="28"/>
          <w:szCs w:val="28"/>
        </w:rPr>
      </w:pPr>
      <w:r w:rsidRPr="00A27491">
        <w:rPr>
          <w:rFonts w:ascii="Times New Roman" w:hAnsi="Times New Roman" w:cs="Times New Roman"/>
          <w:sz w:val="28"/>
          <w:szCs w:val="28"/>
        </w:rPr>
        <w:t>В сидячому положенні потерпілому в ліктьову ямку накласти попередньо підготовлений із вати і марлі щільний валик. Максимально зігнути руку в суглобі, накласти ремінь вище ліктьового суглобу і затягнути. Результатом дії буде зупинка кровотечі</w:t>
      </w:r>
    </w:p>
    <w:p w:rsidR="00D82B71" w:rsidRPr="00A27491" w:rsidRDefault="00D82B71" w:rsidP="00A27491">
      <w:pPr>
        <w:ind w:left="360"/>
        <w:jc w:val="center"/>
        <w:rPr>
          <w:rFonts w:ascii="Times New Roman" w:hAnsi="Times New Roman" w:cs="Times New Roman"/>
          <w:sz w:val="28"/>
          <w:szCs w:val="28"/>
        </w:rPr>
      </w:pPr>
      <w:r w:rsidRPr="00A27491">
        <w:rPr>
          <w:rFonts w:ascii="Times New Roman" w:hAnsi="Times New Roman" w:cs="Times New Roman"/>
          <w:noProof/>
          <w:sz w:val="28"/>
          <w:szCs w:val="28"/>
          <w:lang w:eastAsia="uk-UA"/>
        </w:rPr>
        <w:lastRenderedPageBreak/>
        <w:drawing>
          <wp:inline distT="0" distB="0" distL="0" distR="0">
            <wp:extent cx="2229161" cy="2619741"/>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згинання в ліктьовому.png"/>
                    <pic:cNvPicPr/>
                  </pic:nvPicPr>
                  <pic:blipFill>
                    <a:blip r:embed="rId16">
                      <a:extLst>
                        <a:ext uri="{28A0092B-C50C-407E-A947-70E740481C1C}">
                          <a14:useLocalDpi xmlns:a14="http://schemas.microsoft.com/office/drawing/2010/main" val="0"/>
                        </a:ext>
                      </a:extLst>
                    </a:blip>
                    <a:stretch>
                      <a:fillRect/>
                    </a:stretch>
                  </pic:blipFill>
                  <pic:spPr>
                    <a:xfrm>
                      <a:off x="0" y="0"/>
                      <a:ext cx="2229161" cy="2619741"/>
                    </a:xfrm>
                    <a:prstGeom prst="rect">
                      <a:avLst/>
                    </a:prstGeom>
                  </pic:spPr>
                </pic:pic>
              </a:graphicData>
            </a:graphic>
          </wp:inline>
        </w:drawing>
      </w:r>
    </w:p>
    <w:p w:rsidR="00230052" w:rsidRPr="00A27491" w:rsidRDefault="00230052" w:rsidP="00230052">
      <w:pPr>
        <w:rPr>
          <w:rFonts w:ascii="Times New Roman" w:hAnsi="Times New Roman" w:cs="Times New Roman"/>
          <w:sz w:val="28"/>
          <w:szCs w:val="28"/>
          <w:u w:val="single"/>
        </w:rPr>
      </w:pPr>
      <w:r w:rsidRPr="00A27491">
        <w:rPr>
          <w:rFonts w:ascii="Times New Roman" w:hAnsi="Times New Roman" w:cs="Times New Roman"/>
          <w:sz w:val="28"/>
          <w:szCs w:val="28"/>
          <w:u w:val="single"/>
        </w:rPr>
        <w:t xml:space="preserve">Виконання навички: максимальне згинання стегна в кульшовому суглобі </w:t>
      </w:r>
    </w:p>
    <w:p w:rsidR="00230052" w:rsidRPr="00A27491" w:rsidRDefault="00230052" w:rsidP="00230052">
      <w:pPr>
        <w:rPr>
          <w:rFonts w:ascii="Times New Roman" w:hAnsi="Times New Roman" w:cs="Times New Roman"/>
          <w:sz w:val="28"/>
          <w:szCs w:val="28"/>
        </w:rPr>
      </w:pPr>
      <w:r w:rsidRPr="00A27491">
        <w:rPr>
          <w:rFonts w:ascii="Times New Roman" w:hAnsi="Times New Roman" w:cs="Times New Roman"/>
          <w:sz w:val="28"/>
          <w:szCs w:val="28"/>
        </w:rPr>
        <w:t xml:space="preserve">Показання: Кровотеча із стегнової артерії. </w:t>
      </w:r>
    </w:p>
    <w:p w:rsidR="00230052" w:rsidRPr="00A27491" w:rsidRDefault="00230052" w:rsidP="00D82B71">
      <w:pPr>
        <w:pStyle w:val="a4"/>
        <w:numPr>
          <w:ilvl w:val="0"/>
          <w:numId w:val="3"/>
        </w:numPr>
        <w:rPr>
          <w:rFonts w:ascii="Times New Roman" w:hAnsi="Times New Roman" w:cs="Times New Roman"/>
          <w:sz w:val="28"/>
          <w:szCs w:val="28"/>
        </w:rPr>
      </w:pPr>
      <w:r w:rsidRPr="00A27491">
        <w:rPr>
          <w:rFonts w:ascii="Times New Roman" w:hAnsi="Times New Roman" w:cs="Times New Roman"/>
          <w:sz w:val="28"/>
          <w:szCs w:val="28"/>
        </w:rPr>
        <w:t xml:space="preserve">В лежачому положенні на спину потерпілому покласти щільний валик у пахову область. Згинаючи нижню кінцівку в колінному і кульшовому суглобах, стегно притиснути до живота. Ременем захватити тулуб і зігнуте стегно в одну петлю ременя і стягнути. Ремінь зафіксувати. </w:t>
      </w:r>
    </w:p>
    <w:p w:rsidR="00230052" w:rsidRPr="00A27491" w:rsidRDefault="00D82B71" w:rsidP="00A27491">
      <w:pPr>
        <w:jc w:val="center"/>
        <w:rPr>
          <w:rFonts w:ascii="Times New Roman" w:hAnsi="Times New Roman" w:cs="Times New Roman"/>
          <w:sz w:val="28"/>
          <w:szCs w:val="28"/>
        </w:rPr>
      </w:pPr>
      <w:r w:rsidRPr="00A27491">
        <w:rPr>
          <w:rFonts w:ascii="Times New Roman" w:hAnsi="Times New Roman" w:cs="Times New Roman"/>
          <w:noProof/>
          <w:sz w:val="28"/>
          <w:szCs w:val="28"/>
          <w:lang w:eastAsia="uk-UA"/>
        </w:rPr>
        <w:drawing>
          <wp:inline distT="0" distB="0" distL="0" distR="0">
            <wp:extent cx="2467319" cy="175284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згинання в кульшовому.png"/>
                    <pic:cNvPicPr/>
                  </pic:nvPicPr>
                  <pic:blipFill>
                    <a:blip r:embed="rId17">
                      <a:extLst>
                        <a:ext uri="{28A0092B-C50C-407E-A947-70E740481C1C}">
                          <a14:useLocalDpi xmlns:a14="http://schemas.microsoft.com/office/drawing/2010/main" val="0"/>
                        </a:ext>
                      </a:extLst>
                    </a:blip>
                    <a:stretch>
                      <a:fillRect/>
                    </a:stretch>
                  </pic:blipFill>
                  <pic:spPr>
                    <a:xfrm>
                      <a:off x="0" y="0"/>
                      <a:ext cx="2467319" cy="1752845"/>
                    </a:xfrm>
                    <a:prstGeom prst="rect">
                      <a:avLst/>
                    </a:prstGeom>
                  </pic:spPr>
                </pic:pic>
              </a:graphicData>
            </a:graphic>
          </wp:inline>
        </w:drawing>
      </w:r>
    </w:p>
    <w:p w:rsidR="00230052" w:rsidRPr="00A27491" w:rsidRDefault="00230052" w:rsidP="00230052">
      <w:pPr>
        <w:rPr>
          <w:rFonts w:ascii="Times New Roman" w:hAnsi="Times New Roman" w:cs="Times New Roman"/>
          <w:sz w:val="28"/>
          <w:szCs w:val="28"/>
          <w:u w:val="single"/>
        </w:rPr>
      </w:pPr>
      <w:r w:rsidRPr="00A27491">
        <w:rPr>
          <w:rFonts w:ascii="Times New Roman" w:hAnsi="Times New Roman" w:cs="Times New Roman"/>
          <w:sz w:val="28"/>
          <w:szCs w:val="28"/>
          <w:u w:val="single"/>
        </w:rPr>
        <w:t xml:space="preserve">Виконання навички: максимальне згинання кінцівки в колінному суглобі </w:t>
      </w:r>
    </w:p>
    <w:p w:rsidR="00230052" w:rsidRPr="00A27491" w:rsidRDefault="00230052" w:rsidP="00230052">
      <w:pPr>
        <w:rPr>
          <w:rFonts w:ascii="Times New Roman" w:hAnsi="Times New Roman" w:cs="Times New Roman"/>
          <w:sz w:val="28"/>
          <w:szCs w:val="28"/>
        </w:rPr>
      </w:pPr>
      <w:r w:rsidRPr="00A27491">
        <w:rPr>
          <w:rFonts w:ascii="Times New Roman" w:hAnsi="Times New Roman" w:cs="Times New Roman"/>
          <w:sz w:val="28"/>
          <w:szCs w:val="28"/>
        </w:rPr>
        <w:t xml:space="preserve">Показання: кровотеча із підколінної артерії. </w:t>
      </w:r>
    </w:p>
    <w:p w:rsidR="00230052" w:rsidRPr="00A27491" w:rsidRDefault="00230052" w:rsidP="00D82B71">
      <w:pPr>
        <w:pStyle w:val="a4"/>
        <w:numPr>
          <w:ilvl w:val="0"/>
          <w:numId w:val="3"/>
        </w:numPr>
        <w:rPr>
          <w:rFonts w:ascii="Times New Roman" w:hAnsi="Times New Roman" w:cs="Times New Roman"/>
          <w:sz w:val="28"/>
          <w:szCs w:val="28"/>
        </w:rPr>
      </w:pPr>
      <w:r w:rsidRPr="00A27491">
        <w:rPr>
          <w:rFonts w:ascii="Times New Roman" w:hAnsi="Times New Roman" w:cs="Times New Roman"/>
          <w:sz w:val="28"/>
          <w:szCs w:val="28"/>
        </w:rPr>
        <w:t xml:space="preserve">Постраждалий знаходиться в лежачому положенні. Попередньо підготовлений щільний </w:t>
      </w:r>
      <w:proofErr w:type="spellStart"/>
      <w:r w:rsidRPr="00A27491">
        <w:rPr>
          <w:rFonts w:ascii="Times New Roman" w:hAnsi="Times New Roman" w:cs="Times New Roman"/>
          <w:sz w:val="28"/>
          <w:szCs w:val="28"/>
        </w:rPr>
        <w:t>ватно</w:t>
      </w:r>
      <w:proofErr w:type="spellEnd"/>
      <w:r w:rsidRPr="00A27491">
        <w:rPr>
          <w:rFonts w:ascii="Times New Roman" w:hAnsi="Times New Roman" w:cs="Times New Roman"/>
          <w:sz w:val="28"/>
          <w:szCs w:val="28"/>
        </w:rPr>
        <w:t>-марлевий валик покласти в підколінну ямку і максимально зігнути кінцівку в суглобі. Петлю ременя накласти на зігнуту кінцівку і затягнути</w:t>
      </w:r>
      <w:r w:rsidR="00D82B71" w:rsidRPr="00A27491">
        <w:rPr>
          <w:rFonts w:ascii="Times New Roman" w:hAnsi="Times New Roman" w:cs="Times New Roman"/>
          <w:sz w:val="28"/>
          <w:szCs w:val="28"/>
        </w:rPr>
        <w:t>.</w:t>
      </w:r>
    </w:p>
    <w:p w:rsidR="00D82B71" w:rsidRPr="00A27491" w:rsidRDefault="00D82B71" w:rsidP="00A27491">
      <w:pPr>
        <w:ind w:left="360"/>
        <w:jc w:val="center"/>
        <w:rPr>
          <w:rFonts w:ascii="Times New Roman" w:hAnsi="Times New Roman" w:cs="Times New Roman"/>
          <w:sz w:val="28"/>
          <w:szCs w:val="28"/>
        </w:rPr>
      </w:pPr>
      <w:r w:rsidRPr="00A27491">
        <w:rPr>
          <w:rFonts w:ascii="Times New Roman" w:hAnsi="Times New Roman" w:cs="Times New Roman"/>
          <w:noProof/>
          <w:sz w:val="28"/>
          <w:szCs w:val="28"/>
          <w:lang w:eastAsia="uk-UA"/>
        </w:rPr>
        <w:lastRenderedPageBreak/>
        <w:drawing>
          <wp:inline distT="0" distB="0" distL="0" distR="0">
            <wp:extent cx="2600688" cy="2410161"/>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згинання в колінному.png"/>
                    <pic:cNvPicPr/>
                  </pic:nvPicPr>
                  <pic:blipFill>
                    <a:blip r:embed="rId18">
                      <a:extLst>
                        <a:ext uri="{28A0092B-C50C-407E-A947-70E740481C1C}">
                          <a14:useLocalDpi xmlns:a14="http://schemas.microsoft.com/office/drawing/2010/main" val="0"/>
                        </a:ext>
                      </a:extLst>
                    </a:blip>
                    <a:stretch>
                      <a:fillRect/>
                    </a:stretch>
                  </pic:blipFill>
                  <pic:spPr>
                    <a:xfrm>
                      <a:off x="0" y="0"/>
                      <a:ext cx="2600688" cy="2410161"/>
                    </a:xfrm>
                    <a:prstGeom prst="rect">
                      <a:avLst/>
                    </a:prstGeom>
                  </pic:spPr>
                </pic:pic>
              </a:graphicData>
            </a:graphic>
          </wp:inline>
        </w:drawing>
      </w:r>
    </w:p>
    <w:p w:rsidR="00D82B71" w:rsidRPr="00A27491" w:rsidRDefault="00D82B71" w:rsidP="00D82B71">
      <w:pPr>
        <w:ind w:left="360"/>
        <w:jc w:val="center"/>
        <w:rPr>
          <w:rFonts w:ascii="Times New Roman" w:hAnsi="Times New Roman" w:cs="Times New Roman"/>
          <w:b/>
          <w:sz w:val="28"/>
          <w:szCs w:val="28"/>
        </w:rPr>
      </w:pPr>
      <w:r w:rsidRPr="00A27491">
        <w:rPr>
          <w:rFonts w:ascii="Times New Roman" w:hAnsi="Times New Roman" w:cs="Times New Roman"/>
          <w:b/>
          <w:sz w:val="28"/>
          <w:szCs w:val="28"/>
        </w:rPr>
        <w:t>Зупинка кровотечі за допомогою джгута</w:t>
      </w:r>
    </w:p>
    <w:p w:rsidR="00D82B71" w:rsidRPr="00A27491" w:rsidRDefault="00D82B71" w:rsidP="00D82B71">
      <w:pPr>
        <w:ind w:left="360"/>
        <w:rPr>
          <w:rFonts w:ascii="Times New Roman" w:hAnsi="Times New Roman" w:cs="Times New Roman"/>
          <w:b/>
          <w:sz w:val="28"/>
          <w:szCs w:val="28"/>
        </w:rPr>
      </w:pPr>
    </w:p>
    <w:p w:rsidR="00160859" w:rsidRPr="00A27491" w:rsidRDefault="00160859" w:rsidP="00160859">
      <w:pPr>
        <w:jc w:val="center"/>
        <w:rPr>
          <w:rFonts w:ascii="Times New Roman" w:hAnsi="Times New Roman" w:cs="Times New Roman"/>
          <w:b/>
          <w:sz w:val="28"/>
          <w:szCs w:val="28"/>
        </w:rPr>
      </w:pPr>
      <w:r w:rsidRPr="00A27491">
        <w:rPr>
          <w:rFonts w:ascii="Times New Roman" w:hAnsi="Times New Roman" w:cs="Times New Roman"/>
          <w:b/>
          <w:sz w:val="28"/>
          <w:szCs w:val="28"/>
        </w:rPr>
        <w:t>Десмургія</w:t>
      </w:r>
    </w:p>
    <w:p w:rsidR="00694D1B" w:rsidRPr="00A27491" w:rsidRDefault="00694D1B" w:rsidP="00694D1B">
      <w:pPr>
        <w:rPr>
          <w:rFonts w:ascii="Times New Roman" w:hAnsi="Times New Roman" w:cs="Times New Roman"/>
          <w:sz w:val="28"/>
          <w:szCs w:val="28"/>
        </w:rPr>
      </w:pPr>
      <w:r w:rsidRPr="00A27491">
        <w:rPr>
          <w:rFonts w:ascii="Times New Roman" w:hAnsi="Times New Roman" w:cs="Times New Roman"/>
          <w:sz w:val="28"/>
          <w:szCs w:val="28"/>
        </w:rPr>
        <w:t xml:space="preserve">Десмургія – (від </w:t>
      </w:r>
      <w:proofErr w:type="spellStart"/>
      <w:r w:rsidRPr="00A27491">
        <w:rPr>
          <w:rFonts w:ascii="Times New Roman" w:hAnsi="Times New Roman" w:cs="Times New Roman"/>
          <w:sz w:val="28"/>
          <w:szCs w:val="28"/>
        </w:rPr>
        <w:t>грец</w:t>
      </w:r>
      <w:proofErr w:type="spellEnd"/>
      <w:r w:rsidRPr="00A27491">
        <w:rPr>
          <w:rFonts w:ascii="Times New Roman" w:hAnsi="Times New Roman" w:cs="Times New Roman"/>
          <w:sz w:val="28"/>
          <w:szCs w:val="28"/>
        </w:rPr>
        <w:t xml:space="preserve">. </w:t>
      </w:r>
      <w:proofErr w:type="spellStart"/>
      <w:r w:rsidRPr="00A27491">
        <w:rPr>
          <w:rFonts w:ascii="Times New Roman" w:hAnsi="Times New Roman" w:cs="Times New Roman"/>
          <w:sz w:val="28"/>
          <w:szCs w:val="28"/>
        </w:rPr>
        <w:t>desmos</w:t>
      </w:r>
      <w:proofErr w:type="spellEnd"/>
      <w:r w:rsidRPr="00A27491">
        <w:rPr>
          <w:rFonts w:ascii="Times New Roman" w:hAnsi="Times New Roman" w:cs="Times New Roman"/>
          <w:sz w:val="28"/>
          <w:szCs w:val="28"/>
        </w:rPr>
        <w:t>) – зав’язка, тасьма, пов’язка. Є самостійним розділом</w:t>
      </w:r>
    </w:p>
    <w:p w:rsidR="00694D1B" w:rsidRPr="00A27491" w:rsidRDefault="00A05716" w:rsidP="00694D1B">
      <w:pPr>
        <w:rPr>
          <w:rFonts w:ascii="Times New Roman" w:hAnsi="Times New Roman" w:cs="Times New Roman"/>
          <w:sz w:val="28"/>
          <w:szCs w:val="28"/>
        </w:rPr>
      </w:pPr>
      <w:r w:rsidRPr="00A27491">
        <w:rPr>
          <w:rFonts w:ascii="Times New Roman" w:hAnsi="Times New Roman" w:cs="Times New Roman"/>
          <w:sz w:val="28"/>
          <w:szCs w:val="28"/>
        </w:rPr>
        <w:t>загальної хірургії, г</w:t>
      </w:r>
      <w:r w:rsidR="00694D1B" w:rsidRPr="00A27491">
        <w:rPr>
          <w:rFonts w:ascii="Times New Roman" w:hAnsi="Times New Roman" w:cs="Times New Roman"/>
          <w:sz w:val="28"/>
          <w:szCs w:val="28"/>
        </w:rPr>
        <w:t xml:space="preserve">оловним </w:t>
      </w:r>
      <w:r w:rsidRPr="00A27491">
        <w:rPr>
          <w:rFonts w:ascii="Times New Roman" w:hAnsi="Times New Roman" w:cs="Times New Roman"/>
          <w:sz w:val="28"/>
          <w:szCs w:val="28"/>
        </w:rPr>
        <w:t>змістом якої</w:t>
      </w:r>
      <w:r w:rsidR="00694D1B" w:rsidRPr="00A27491">
        <w:rPr>
          <w:rFonts w:ascii="Times New Roman" w:hAnsi="Times New Roman" w:cs="Times New Roman"/>
          <w:sz w:val="28"/>
          <w:szCs w:val="28"/>
        </w:rPr>
        <w:t xml:space="preserve"> є мистецтво (наука) накладання пов’язок з метою</w:t>
      </w:r>
    </w:p>
    <w:p w:rsidR="00694D1B" w:rsidRPr="00A27491" w:rsidRDefault="00694D1B" w:rsidP="00694D1B">
      <w:pPr>
        <w:rPr>
          <w:rFonts w:ascii="Times New Roman" w:hAnsi="Times New Roman" w:cs="Times New Roman"/>
          <w:sz w:val="28"/>
          <w:szCs w:val="28"/>
        </w:rPr>
      </w:pPr>
      <w:r w:rsidRPr="00A27491">
        <w:rPr>
          <w:rFonts w:ascii="Times New Roman" w:hAnsi="Times New Roman" w:cs="Times New Roman"/>
          <w:sz w:val="28"/>
          <w:szCs w:val="28"/>
        </w:rPr>
        <w:t>правильного лікування ушкоджень і цілої низки захворювань. Пов’язка у широкому</w:t>
      </w:r>
    </w:p>
    <w:p w:rsidR="00694D1B" w:rsidRPr="00A27491" w:rsidRDefault="00694D1B" w:rsidP="00694D1B">
      <w:pPr>
        <w:rPr>
          <w:rFonts w:ascii="Times New Roman" w:hAnsi="Times New Roman" w:cs="Times New Roman"/>
          <w:sz w:val="28"/>
          <w:szCs w:val="28"/>
        </w:rPr>
      </w:pPr>
      <w:r w:rsidRPr="00A27491">
        <w:rPr>
          <w:rFonts w:ascii="Times New Roman" w:hAnsi="Times New Roman" w:cs="Times New Roman"/>
          <w:sz w:val="28"/>
          <w:szCs w:val="28"/>
        </w:rPr>
        <w:t>розумінні цього слова, означає цілий комплекс засобів що використовуються для захисту ран</w:t>
      </w:r>
    </w:p>
    <w:p w:rsidR="00C4490C" w:rsidRPr="00A27491" w:rsidRDefault="00694D1B" w:rsidP="00694D1B">
      <w:pPr>
        <w:rPr>
          <w:rFonts w:ascii="Times New Roman" w:hAnsi="Times New Roman" w:cs="Times New Roman"/>
          <w:sz w:val="28"/>
          <w:szCs w:val="28"/>
        </w:rPr>
      </w:pPr>
      <w:r w:rsidRPr="00A27491">
        <w:rPr>
          <w:rFonts w:ascii="Times New Roman" w:hAnsi="Times New Roman" w:cs="Times New Roman"/>
          <w:sz w:val="28"/>
          <w:szCs w:val="28"/>
        </w:rPr>
        <w:t>або патологічних вогнищ, від впливу навколишнього середовища.</w:t>
      </w:r>
    </w:p>
    <w:p w:rsidR="00694D1B" w:rsidRPr="00A27491" w:rsidRDefault="00694D1B" w:rsidP="00694D1B">
      <w:pPr>
        <w:rPr>
          <w:rFonts w:ascii="Times New Roman" w:hAnsi="Times New Roman" w:cs="Times New Roman"/>
          <w:sz w:val="28"/>
          <w:szCs w:val="28"/>
        </w:rPr>
      </w:pPr>
      <w:r w:rsidRPr="00A27491">
        <w:rPr>
          <w:rFonts w:ascii="Times New Roman" w:hAnsi="Times New Roman" w:cs="Times New Roman"/>
          <w:sz w:val="28"/>
          <w:szCs w:val="28"/>
        </w:rPr>
        <w:t xml:space="preserve">Пов’язки розрізняють на м’які та тверді, нерухомі (фіксуючі) пов’язки. </w:t>
      </w:r>
    </w:p>
    <w:p w:rsidR="00694D1B" w:rsidRPr="00A27491" w:rsidRDefault="00694D1B" w:rsidP="00694D1B">
      <w:pPr>
        <w:rPr>
          <w:rFonts w:ascii="Times New Roman" w:hAnsi="Times New Roman" w:cs="Times New Roman"/>
          <w:sz w:val="28"/>
          <w:szCs w:val="28"/>
        </w:rPr>
      </w:pPr>
      <w:r w:rsidRPr="00A27491">
        <w:rPr>
          <w:rFonts w:ascii="Times New Roman" w:hAnsi="Times New Roman" w:cs="Times New Roman"/>
          <w:sz w:val="28"/>
          <w:szCs w:val="28"/>
        </w:rPr>
        <w:t xml:space="preserve">Нерухомі пов’язки - </w:t>
      </w:r>
      <w:proofErr w:type="spellStart"/>
      <w:r w:rsidRPr="00A27491">
        <w:rPr>
          <w:rFonts w:ascii="Times New Roman" w:hAnsi="Times New Roman" w:cs="Times New Roman"/>
          <w:sz w:val="28"/>
          <w:szCs w:val="28"/>
        </w:rPr>
        <w:t>іммобілізуючі</w:t>
      </w:r>
      <w:proofErr w:type="spellEnd"/>
      <w:r w:rsidRPr="00A27491">
        <w:rPr>
          <w:rFonts w:ascii="Times New Roman" w:hAnsi="Times New Roman" w:cs="Times New Roman"/>
          <w:sz w:val="28"/>
          <w:szCs w:val="28"/>
        </w:rPr>
        <w:t xml:space="preserve"> та коригуючі - пов’язки з витягуванням, використовуються в основному для транспортування та лікування хворих з пошкодженнями і захворюваннями опорно-рухової системи. До них відносяться гіпсові пов’язки, шини та апарати. </w:t>
      </w:r>
    </w:p>
    <w:p w:rsidR="00694D1B" w:rsidRPr="00A27491" w:rsidRDefault="00694D1B" w:rsidP="00694D1B">
      <w:pPr>
        <w:rPr>
          <w:rFonts w:ascii="Times New Roman" w:hAnsi="Times New Roman" w:cs="Times New Roman"/>
          <w:sz w:val="28"/>
          <w:szCs w:val="28"/>
        </w:rPr>
      </w:pPr>
      <w:r w:rsidRPr="00A27491">
        <w:rPr>
          <w:rFonts w:ascii="Times New Roman" w:hAnsi="Times New Roman" w:cs="Times New Roman"/>
          <w:sz w:val="28"/>
          <w:szCs w:val="28"/>
        </w:rPr>
        <w:t>М’які пов’язки складаються з перев’язувального матеріалу, який накладається безпосередньо на рану та із засобу його фіксації. Розрізняють просту м’яку (захисну і лікарську), давлючу (</w:t>
      </w:r>
      <w:proofErr w:type="spellStart"/>
      <w:r w:rsidRPr="00A27491">
        <w:rPr>
          <w:rFonts w:ascii="Times New Roman" w:hAnsi="Times New Roman" w:cs="Times New Roman"/>
          <w:sz w:val="28"/>
          <w:szCs w:val="28"/>
        </w:rPr>
        <w:t>гемостатичну</w:t>
      </w:r>
      <w:proofErr w:type="spellEnd"/>
      <w:r w:rsidRPr="00A27491">
        <w:rPr>
          <w:rFonts w:ascii="Times New Roman" w:hAnsi="Times New Roman" w:cs="Times New Roman"/>
          <w:sz w:val="28"/>
          <w:szCs w:val="28"/>
        </w:rPr>
        <w:t xml:space="preserve">) пов’язку та </w:t>
      </w:r>
      <w:proofErr w:type="spellStart"/>
      <w:r w:rsidRPr="00A27491">
        <w:rPr>
          <w:rFonts w:ascii="Times New Roman" w:hAnsi="Times New Roman" w:cs="Times New Roman"/>
          <w:sz w:val="28"/>
          <w:szCs w:val="28"/>
        </w:rPr>
        <w:t>окклюзійну</w:t>
      </w:r>
      <w:proofErr w:type="spellEnd"/>
      <w:r w:rsidRPr="00A27491">
        <w:rPr>
          <w:rFonts w:ascii="Times New Roman" w:hAnsi="Times New Roman" w:cs="Times New Roman"/>
          <w:sz w:val="28"/>
          <w:szCs w:val="28"/>
        </w:rPr>
        <w:t xml:space="preserve"> пов’язку, що накладається при пораненнях грудної клітини.</w:t>
      </w:r>
    </w:p>
    <w:p w:rsidR="00694D1B" w:rsidRPr="00A27491" w:rsidRDefault="00694D1B" w:rsidP="00694D1B">
      <w:pPr>
        <w:rPr>
          <w:rFonts w:ascii="Times New Roman" w:hAnsi="Times New Roman" w:cs="Times New Roman"/>
          <w:sz w:val="28"/>
          <w:szCs w:val="28"/>
        </w:rPr>
      </w:pPr>
      <w:r w:rsidRPr="00A27491">
        <w:rPr>
          <w:rFonts w:ascii="Times New Roman" w:hAnsi="Times New Roman" w:cs="Times New Roman"/>
          <w:sz w:val="28"/>
          <w:szCs w:val="28"/>
        </w:rPr>
        <w:t>Пов’язки з бинта найбільш розповсюджені, оскільки вони є простими та надійними.</w:t>
      </w:r>
    </w:p>
    <w:p w:rsidR="00694D1B" w:rsidRPr="00A27491" w:rsidRDefault="00694D1B" w:rsidP="00694D1B">
      <w:pPr>
        <w:rPr>
          <w:rFonts w:ascii="Times New Roman" w:hAnsi="Times New Roman" w:cs="Times New Roman"/>
          <w:sz w:val="28"/>
          <w:szCs w:val="28"/>
        </w:rPr>
      </w:pPr>
      <w:r w:rsidRPr="00A27491">
        <w:rPr>
          <w:rFonts w:ascii="Times New Roman" w:hAnsi="Times New Roman" w:cs="Times New Roman"/>
          <w:sz w:val="28"/>
          <w:szCs w:val="28"/>
        </w:rPr>
        <w:t xml:space="preserve">Бинт може бути скатаний з одного кінця (одноголовий бинт), при цьому скатана чистина носить назву головки, а та що не скатана – початку бинта. Бинт, скатаний з обох кінців до середини називається двоголовим бинтом. </w:t>
      </w:r>
      <w:r w:rsidRPr="00A27491">
        <w:rPr>
          <w:rFonts w:ascii="Times New Roman" w:hAnsi="Times New Roman" w:cs="Times New Roman"/>
          <w:sz w:val="28"/>
          <w:szCs w:val="28"/>
        </w:rPr>
        <w:lastRenderedPageBreak/>
        <w:t>Тильна сторона бинта, яка повернута до бинтованої частини тіла називається спинкою, а протилежна - черевцем, причому під час бинтування черевце повинно бути повернуте назовні, щоб бинт легко та вільно міг розкатуватися по поверхні бинтованої ділянки тіла. Бинт при перев’язці тримають в правій руці під кутом і повертають у напрямку до того, хто бинтує. Бинт намотується під легким натисненням, але пов’язка не повинна бути дуже тугою, щоб не викликати стиснення тканин і порушення кровообігу у забинтованій кінцівці. Основою будь-якої пов’язки є виток або тур, який виникає коли обмотують будь-яку частину тіла. Перший виток накладається дещо навкоси, щоб можна було притримати кінець бинта, а наступні витки його накрили.</w:t>
      </w:r>
    </w:p>
    <w:p w:rsidR="00694D1B" w:rsidRPr="00A27491" w:rsidRDefault="00694D1B" w:rsidP="00694D1B">
      <w:pPr>
        <w:rPr>
          <w:rFonts w:ascii="Times New Roman" w:hAnsi="Times New Roman" w:cs="Times New Roman"/>
          <w:sz w:val="28"/>
          <w:szCs w:val="28"/>
        </w:rPr>
      </w:pPr>
      <w:r w:rsidRPr="00A27491">
        <w:rPr>
          <w:rFonts w:ascii="Times New Roman" w:hAnsi="Times New Roman" w:cs="Times New Roman"/>
          <w:sz w:val="28"/>
          <w:szCs w:val="28"/>
        </w:rPr>
        <w:t xml:space="preserve">Правила накладання пов’язок: </w:t>
      </w:r>
    </w:p>
    <w:p w:rsidR="00694D1B" w:rsidRPr="00A27491" w:rsidRDefault="00694D1B" w:rsidP="00694D1B">
      <w:pPr>
        <w:rPr>
          <w:rFonts w:ascii="Times New Roman" w:hAnsi="Times New Roman" w:cs="Times New Roman"/>
          <w:sz w:val="28"/>
          <w:szCs w:val="28"/>
        </w:rPr>
      </w:pPr>
      <w:r w:rsidRPr="00A27491">
        <w:rPr>
          <w:rFonts w:ascii="Times New Roman" w:hAnsi="Times New Roman" w:cs="Times New Roman"/>
          <w:sz w:val="28"/>
          <w:szCs w:val="28"/>
        </w:rPr>
        <w:t xml:space="preserve">1. Під час перев’язки потрібно стояти обличчям до хворого, наскільки це можливо. </w:t>
      </w:r>
    </w:p>
    <w:p w:rsidR="00694D1B" w:rsidRPr="00A27491" w:rsidRDefault="00694D1B" w:rsidP="00694D1B">
      <w:pPr>
        <w:rPr>
          <w:rFonts w:ascii="Times New Roman" w:hAnsi="Times New Roman" w:cs="Times New Roman"/>
          <w:sz w:val="28"/>
          <w:szCs w:val="28"/>
        </w:rPr>
      </w:pPr>
      <w:r w:rsidRPr="00A27491">
        <w:rPr>
          <w:rFonts w:ascii="Times New Roman" w:hAnsi="Times New Roman" w:cs="Times New Roman"/>
          <w:sz w:val="28"/>
          <w:szCs w:val="28"/>
        </w:rPr>
        <w:t xml:space="preserve">2. З самого початку перев’язки необхідно стежити за тим, щоб частина тіла, яку перев’язують, знаходилась у правильному положенні. </w:t>
      </w:r>
    </w:p>
    <w:p w:rsidR="00694D1B" w:rsidRPr="00A27491" w:rsidRDefault="00694D1B" w:rsidP="00694D1B">
      <w:pPr>
        <w:rPr>
          <w:rFonts w:ascii="Times New Roman" w:hAnsi="Times New Roman" w:cs="Times New Roman"/>
          <w:sz w:val="28"/>
          <w:szCs w:val="28"/>
        </w:rPr>
      </w:pPr>
      <w:r w:rsidRPr="00A27491">
        <w:rPr>
          <w:rFonts w:ascii="Times New Roman" w:hAnsi="Times New Roman" w:cs="Times New Roman"/>
          <w:sz w:val="28"/>
          <w:szCs w:val="28"/>
        </w:rPr>
        <w:t xml:space="preserve">3.Напрямок витків повинен буди однаковим у всіх шарах пов’язки. </w:t>
      </w:r>
    </w:p>
    <w:p w:rsidR="00694D1B" w:rsidRPr="00A27491" w:rsidRDefault="00694D1B" w:rsidP="00694D1B">
      <w:pPr>
        <w:rPr>
          <w:rFonts w:ascii="Times New Roman" w:hAnsi="Times New Roman" w:cs="Times New Roman"/>
          <w:sz w:val="28"/>
          <w:szCs w:val="28"/>
        </w:rPr>
      </w:pPr>
      <w:r w:rsidRPr="00A27491">
        <w:rPr>
          <w:rFonts w:ascii="Times New Roman" w:hAnsi="Times New Roman" w:cs="Times New Roman"/>
          <w:sz w:val="28"/>
          <w:szCs w:val="28"/>
        </w:rPr>
        <w:t xml:space="preserve">4.Ширину бинта слід підбирати так, щоб вона дорівнювала або була більше діаметра частини тіла, що перев’язують. </w:t>
      </w:r>
    </w:p>
    <w:p w:rsidR="00694D1B" w:rsidRPr="00A27491" w:rsidRDefault="00694D1B" w:rsidP="00694D1B">
      <w:pPr>
        <w:rPr>
          <w:rFonts w:ascii="Times New Roman" w:hAnsi="Times New Roman" w:cs="Times New Roman"/>
          <w:sz w:val="28"/>
          <w:szCs w:val="28"/>
        </w:rPr>
      </w:pPr>
      <w:r w:rsidRPr="00A27491">
        <w:rPr>
          <w:rFonts w:ascii="Times New Roman" w:hAnsi="Times New Roman" w:cs="Times New Roman"/>
          <w:sz w:val="28"/>
          <w:szCs w:val="28"/>
        </w:rPr>
        <w:t xml:space="preserve">5.Бинт необхідно тримати в руці так, щоб вільний кінець складав прямий кут з рукою, в якій знаходиться рулон бинта. </w:t>
      </w:r>
    </w:p>
    <w:p w:rsidR="00694D1B" w:rsidRPr="00A27491" w:rsidRDefault="00694D1B" w:rsidP="00694D1B">
      <w:pPr>
        <w:rPr>
          <w:rFonts w:ascii="Times New Roman" w:hAnsi="Times New Roman" w:cs="Times New Roman"/>
          <w:sz w:val="28"/>
          <w:szCs w:val="28"/>
        </w:rPr>
      </w:pPr>
      <w:r w:rsidRPr="00A27491">
        <w:rPr>
          <w:rFonts w:ascii="Times New Roman" w:hAnsi="Times New Roman" w:cs="Times New Roman"/>
          <w:sz w:val="28"/>
          <w:szCs w:val="28"/>
        </w:rPr>
        <w:t xml:space="preserve">6.Перев’язку потрібно починати з накладання простого кільця таким чином, щоб один кінчик бинта дещо виступав з-під наступного витка, який накладається у тому ж напрямку. Підігнувши, і накривши кінчик бинта наступним витком, його можна зафіксувати, що суттєво полегшує подальші маніпуляції. </w:t>
      </w:r>
    </w:p>
    <w:p w:rsidR="00694D1B" w:rsidRPr="00A27491" w:rsidRDefault="00694D1B" w:rsidP="00694D1B">
      <w:pPr>
        <w:rPr>
          <w:rFonts w:ascii="Times New Roman" w:hAnsi="Times New Roman" w:cs="Times New Roman"/>
          <w:sz w:val="28"/>
          <w:szCs w:val="28"/>
        </w:rPr>
      </w:pPr>
      <w:r w:rsidRPr="00A27491">
        <w:rPr>
          <w:rFonts w:ascii="Times New Roman" w:hAnsi="Times New Roman" w:cs="Times New Roman"/>
          <w:sz w:val="28"/>
          <w:szCs w:val="28"/>
        </w:rPr>
        <w:t xml:space="preserve">7.Перев’язку слід починати з найбільш вузького місця, поступово переходячи до більш широкого. </w:t>
      </w:r>
    </w:p>
    <w:p w:rsidR="00694D1B" w:rsidRPr="00A27491" w:rsidRDefault="00694D1B" w:rsidP="00694D1B">
      <w:pPr>
        <w:rPr>
          <w:rFonts w:ascii="Times New Roman" w:hAnsi="Times New Roman" w:cs="Times New Roman"/>
          <w:sz w:val="28"/>
          <w:szCs w:val="28"/>
        </w:rPr>
      </w:pPr>
      <w:r w:rsidRPr="00A27491">
        <w:rPr>
          <w:rFonts w:ascii="Times New Roman" w:hAnsi="Times New Roman" w:cs="Times New Roman"/>
          <w:sz w:val="28"/>
          <w:szCs w:val="28"/>
        </w:rPr>
        <w:t>8.Перев’язку закінчують круговим витком і закріплюють її таким чином: кінець бинта надрізають ножицями в повздовжньому напрямку, обидва кінця перехрещують і зав’язують, причому ні перехрест, ні вузол не повинні лягати на ранову поверхню; кінець бинта приколюють до попередніх турів англійською шпилькою; кінець бинта підгинають за останній круговий хід.</w:t>
      </w:r>
    </w:p>
    <w:p w:rsidR="00694D1B" w:rsidRPr="00A27491" w:rsidRDefault="00694D1B" w:rsidP="00694D1B">
      <w:pPr>
        <w:rPr>
          <w:rFonts w:ascii="Times New Roman" w:hAnsi="Times New Roman" w:cs="Times New Roman"/>
          <w:b/>
          <w:sz w:val="28"/>
          <w:szCs w:val="28"/>
        </w:rPr>
      </w:pPr>
      <w:r w:rsidRPr="00A27491">
        <w:rPr>
          <w:rFonts w:ascii="Times New Roman" w:hAnsi="Times New Roman" w:cs="Times New Roman"/>
          <w:b/>
          <w:sz w:val="28"/>
          <w:szCs w:val="28"/>
        </w:rPr>
        <w:t xml:space="preserve">Пов’язка “Чепець” </w:t>
      </w:r>
    </w:p>
    <w:p w:rsidR="00694D1B" w:rsidRPr="00A27491" w:rsidRDefault="00694D1B" w:rsidP="00694D1B">
      <w:pPr>
        <w:rPr>
          <w:rFonts w:ascii="Times New Roman" w:hAnsi="Times New Roman" w:cs="Times New Roman"/>
          <w:sz w:val="28"/>
          <w:szCs w:val="28"/>
        </w:rPr>
      </w:pPr>
      <w:r w:rsidRPr="00A27491">
        <w:rPr>
          <w:rFonts w:ascii="Times New Roman" w:hAnsi="Times New Roman" w:cs="Times New Roman"/>
          <w:sz w:val="28"/>
          <w:szCs w:val="28"/>
        </w:rPr>
        <w:t xml:space="preserve">Відрізок бинта біля 1 м довжиною симетрично накладається на тім’я з вільно звисаючими по бокам голови кінцями. На рівні надбрівних дуг і потиличного </w:t>
      </w:r>
      <w:proofErr w:type="spellStart"/>
      <w:r w:rsidRPr="00A27491">
        <w:rPr>
          <w:rFonts w:ascii="Times New Roman" w:hAnsi="Times New Roman" w:cs="Times New Roman"/>
          <w:sz w:val="28"/>
          <w:szCs w:val="28"/>
        </w:rPr>
        <w:t>бугра</w:t>
      </w:r>
      <w:proofErr w:type="spellEnd"/>
      <w:r w:rsidRPr="00A27491">
        <w:rPr>
          <w:rFonts w:ascii="Times New Roman" w:hAnsi="Times New Roman" w:cs="Times New Roman"/>
          <w:sz w:val="28"/>
          <w:szCs w:val="28"/>
        </w:rPr>
        <w:t xml:space="preserve"> іншим бинтом накладається перший циркулярний виток під вільними кінцями відрізка. При кожному наступному витку робиться петля навкруги вільного кінця, потім бинт направляється на потилицю, переходить на іншу </w:t>
      </w:r>
      <w:r w:rsidRPr="00A27491">
        <w:rPr>
          <w:rFonts w:ascii="Times New Roman" w:hAnsi="Times New Roman" w:cs="Times New Roman"/>
          <w:sz w:val="28"/>
          <w:szCs w:val="28"/>
        </w:rPr>
        <w:lastRenderedPageBreak/>
        <w:t xml:space="preserve">сторону голови, де знову виконується петля навкруги вільного кінця, і бинт по </w:t>
      </w:r>
      <w:proofErr w:type="spellStart"/>
      <w:r w:rsidRPr="00A27491">
        <w:rPr>
          <w:rFonts w:ascii="Times New Roman" w:hAnsi="Times New Roman" w:cs="Times New Roman"/>
          <w:sz w:val="28"/>
          <w:szCs w:val="28"/>
        </w:rPr>
        <w:t>лобно</w:t>
      </w:r>
      <w:proofErr w:type="spellEnd"/>
      <w:r w:rsidRPr="00A27491">
        <w:rPr>
          <w:rFonts w:ascii="Times New Roman" w:hAnsi="Times New Roman" w:cs="Times New Roman"/>
          <w:sz w:val="28"/>
          <w:szCs w:val="28"/>
        </w:rPr>
        <w:t>-тім’яній частині голови переходить до вільного кінця. Зміщуючи бинт при кожному наступному витку, формують пов’язку, яка повністю закриває поверхню голови. На закінчення вільні кінці зав’язуються під підборіддям.</w:t>
      </w:r>
    </w:p>
    <w:p w:rsidR="00694D1B" w:rsidRPr="00A27491" w:rsidRDefault="00694D1B" w:rsidP="00A27491">
      <w:pPr>
        <w:jc w:val="center"/>
        <w:rPr>
          <w:rFonts w:ascii="Times New Roman" w:hAnsi="Times New Roman" w:cs="Times New Roman"/>
          <w:sz w:val="28"/>
          <w:szCs w:val="28"/>
        </w:rPr>
      </w:pPr>
      <w:bookmarkStart w:id="0" w:name="_GoBack"/>
      <w:r w:rsidRPr="00A27491">
        <w:rPr>
          <w:rFonts w:ascii="Times New Roman" w:hAnsi="Times New Roman" w:cs="Times New Roman"/>
          <w:noProof/>
          <w:sz w:val="28"/>
          <w:szCs w:val="28"/>
          <w:lang w:eastAsia="uk-UA"/>
        </w:rPr>
        <w:drawing>
          <wp:inline distT="0" distB="0" distL="0" distR="0">
            <wp:extent cx="3343275" cy="1238250"/>
            <wp:effectExtent l="0" t="0" r="9525" b="0"/>
            <wp:docPr id="1" name="Рисунок 1" descr="Пов'язки на окремі ділянки, Пов'язки на голову, обличчя, шию, Пов'язки на  кінцівки, Індивідуальний перев'язувальний пакет (ІПП) - Медицина  надзвичайних ситуацій - Навчальні матеріали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в'язки на окремі ділянки, Пов'язки на голову, обличчя, шию, Пов'язки на  кінцівки, Індивідуальний перев'язувальний пакет (ІПП) - Медицина  надзвичайних ситуацій - Навчальні матеріали онлайн"/>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3275" cy="1238250"/>
                    </a:xfrm>
                    <a:prstGeom prst="rect">
                      <a:avLst/>
                    </a:prstGeom>
                    <a:noFill/>
                    <a:ln>
                      <a:noFill/>
                    </a:ln>
                  </pic:spPr>
                </pic:pic>
              </a:graphicData>
            </a:graphic>
          </wp:inline>
        </w:drawing>
      </w:r>
      <w:bookmarkEnd w:id="0"/>
    </w:p>
    <w:p w:rsidR="00432506" w:rsidRPr="00A27491" w:rsidRDefault="00A27491" w:rsidP="00694D1B">
      <w:pPr>
        <w:rPr>
          <w:rFonts w:ascii="Times New Roman" w:hAnsi="Times New Roman" w:cs="Times New Roman"/>
          <w:sz w:val="28"/>
          <w:szCs w:val="28"/>
        </w:rPr>
      </w:pPr>
      <w:hyperlink r:id="rId20" w:history="1">
        <w:r w:rsidR="006A340E" w:rsidRPr="00A27491">
          <w:rPr>
            <w:rStyle w:val="a3"/>
            <w:rFonts w:ascii="Times New Roman" w:hAnsi="Times New Roman" w:cs="Times New Roman"/>
            <w:sz w:val="28"/>
            <w:szCs w:val="28"/>
          </w:rPr>
          <w:t>https://www.youtube.com/watch?v=-eHF0ORMabI</w:t>
        </w:r>
      </w:hyperlink>
      <w:r w:rsidR="006A340E" w:rsidRPr="00A27491">
        <w:rPr>
          <w:rFonts w:ascii="Times New Roman" w:hAnsi="Times New Roman" w:cs="Times New Roman"/>
          <w:sz w:val="28"/>
          <w:szCs w:val="28"/>
        </w:rPr>
        <w:t xml:space="preserve"> (чепець)</w:t>
      </w:r>
    </w:p>
    <w:p w:rsidR="006A340E" w:rsidRPr="00A27491" w:rsidRDefault="006A340E" w:rsidP="00694D1B">
      <w:pPr>
        <w:rPr>
          <w:rFonts w:ascii="Times New Roman" w:hAnsi="Times New Roman" w:cs="Times New Roman"/>
          <w:sz w:val="28"/>
          <w:szCs w:val="28"/>
        </w:rPr>
      </w:pPr>
      <w:r w:rsidRPr="00A27491">
        <w:rPr>
          <w:rFonts w:ascii="Times New Roman" w:hAnsi="Times New Roman" w:cs="Times New Roman"/>
          <w:b/>
          <w:sz w:val="28"/>
          <w:szCs w:val="28"/>
        </w:rPr>
        <w:t>Пов’язка “Вуздечка”</w:t>
      </w:r>
      <w:r w:rsidRPr="00A27491">
        <w:rPr>
          <w:rFonts w:ascii="Times New Roman" w:hAnsi="Times New Roman" w:cs="Times New Roman"/>
          <w:sz w:val="28"/>
          <w:szCs w:val="28"/>
        </w:rPr>
        <w:t xml:space="preserve"> </w:t>
      </w:r>
    </w:p>
    <w:p w:rsidR="006A340E" w:rsidRPr="00A27491" w:rsidRDefault="006A340E" w:rsidP="00694D1B">
      <w:pPr>
        <w:rPr>
          <w:rFonts w:ascii="Times New Roman" w:hAnsi="Times New Roman" w:cs="Times New Roman"/>
          <w:sz w:val="28"/>
          <w:szCs w:val="28"/>
        </w:rPr>
      </w:pPr>
      <w:r w:rsidRPr="00A27491">
        <w:rPr>
          <w:rFonts w:ascii="Times New Roman" w:hAnsi="Times New Roman" w:cs="Times New Roman"/>
          <w:sz w:val="28"/>
          <w:szCs w:val="28"/>
        </w:rPr>
        <w:t xml:space="preserve">Використовується для прикриття бокових поверхонь обличчя, скроневої ділянки, лобу чи тім’я, а також для фіксації нижньої щелепи і прикривання підборіддя. Перший циркулярний, фіксуючий виток накладається в напрямку від здорового до пошкодженого боку. Далі бинт проводиться до вуха на пошкодженому боці, косо спускається за ним вниз, проводиться під потиличним </w:t>
      </w:r>
      <w:proofErr w:type="spellStart"/>
      <w:r w:rsidRPr="00A27491">
        <w:rPr>
          <w:rFonts w:ascii="Times New Roman" w:hAnsi="Times New Roman" w:cs="Times New Roman"/>
          <w:sz w:val="28"/>
          <w:szCs w:val="28"/>
        </w:rPr>
        <w:t>бугром</w:t>
      </w:r>
      <w:proofErr w:type="spellEnd"/>
      <w:r w:rsidRPr="00A27491">
        <w:rPr>
          <w:rFonts w:ascii="Times New Roman" w:hAnsi="Times New Roman" w:cs="Times New Roman"/>
          <w:sz w:val="28"/>
          <w:szCs w:val="28"/>
        </w:rPr>
        <w:t xml:space="preserve">, під вухом на здоровому боці, через підборіддя виводиться на пошкоджений бік, направляється вгору на тім’я. Потім бинт проводиться вниз, прикриваючи вушну раковину на здоровому боці, проходить під підборіддям, закриває інше вухо і повертається на тім’я. З наступним витком бинт спускається вниз на здоровий бік, проходить по задньому краю вушної раковини до потилиці, виводиться на пошкоджений бік, проводиться по нижньому краю нижньої щелепи, проходить під вухом на здоровій стороні до потилиці. Далі бинт знову проводиться під підборіддям і перед вухом на здоровому боці повертає на тім’я, потім над вухом на пошкодженому боці повертає на потилицю, від нього на підборіддя і назад через пошкоджений бік на тім’я. Хоча пов’язка однобічна, вона практично симетрична. Складності, пов’язані з її накладанням, компенсуються її високою надійністю. </w:t>
      </w:r>
    </w:p>
    <w:p w:rsidR="006A340E" w:rsidRPr="00A27491" w:rsidRDefault="006A340E" w:rsidP="00694D1B">
      <w:pPr>
        <w:rPr>
          <w:rFonts w:ascii="Times New Roman" w:hAnsi="Times New Roman" w:cs="Times New Roman"/>
          <w:sz w:val="28"/>
          <w:szCs w:val="28"/>
        </w:rPr>
      </w:pPr>
      <w:r w:rsidRPr="00A27491">
        <w:rPr>
          <w:rFonts w:ascii="Times New Roman" w:hAnsi="Times New Roman" w:cs="Times New Roman"/>
          <w:sz w:val="28"/>
          <w:szCs w:val="28"/>
        </w:rPr>
        <w:t xml:space="preserve">Двобічна пов’язка “Вуздечка” більш проста, чим описана вище, і повністю закриває голову, включаючи підборіддя. Вільними від бинта залишається передня поверхня обличчя, а також обидві вушні раковини. Однотипні витки пов’язки починаються над одним вухом, потім бинт проходить по </w:t>
      </w:r>
      <w:proofErr w:type="spellStart"/>
      <w:r w:rsidRPr="00A27491">
        <w:rPr>
          <w:rFonts w:ascii="Times New Roman" w:hAnsi="Times New Roman" w:cs="Times New Roman"/>
          <w:sz w:val="28"/>
          <w:szCs w:val="28"/>
        </w:rPr>
        <w:t>тімені</w:t>
      </w:r>
      <w:proofErr w:type="spellEnd"/>
      <w:r w:rsidRPr="00A27491">
        <w:rPr>
          <w:rFonts w:ascii="Times New Roman" w:hAnsi="Times New Roman" w:cs="Times New Roman"/>
          <w:sz w:val="28"/>
          <w:szCs w:val="28"/>
        </w:rPr>
        <w:t xml:space="preserve"> і спускається перед іншим вухом, проходить під підборіддям і піднімається вверх на тім’я. Потім бинт проводиться на інший бік, над вухом повертає на потилицю, звідти на підборіддя, далі бинт косо піднімається по верхній щелепі на тім’я, переходить на потилицю і знову під вухом проходить під підборіддям і піднімається уверх на тім’я. Аналогічними витками формується вся пов’язка. Щоб вона не зісковзувала, рекомендується використовувати вузький бинт (4-5 см) і переплітати витки.</w:t>
      </w:r>
    </w:p>
    <w:p w:rsidR="006A340E" w:rsidRPr="00A27491" w:rsidRDefault="00A27491" w:rsidP="00694D1B">
      <w:pPr>
        <w:rPr>
          <w:rFonts w:ascii="Times New Roman" w:hAnsi="Times New Roman" w:cs="Times New Roman"/>
          <w:sz w:val="28"/>
          <w:szCs w:val="28"/>
        </w:rPr>
      </w:pPr>
      <w:hyperlink r:id="rId21" w:history="1">
        <w:r w:rsidR="006A340E" w:rsidRPr="00A27491">
          <w:rPr>
            <w:rStyle w:val="a3"/>
            <w:rFonts w:ascii="Times New Roman" w:hAnsi="Times New Roman" w:cs="Times New Roman"/>
            <w:sz w:val="28"/>
            <w:szCs w:val="28"/>
          </w:rPr>
          <w:t>https://www.youtube.com/watch?v=Y2gc7i_wyw0</w:t>
        </w:r>
      </w:hyperlink>
      <w:r w:rsidR="006A340E" w:rsidRPr="00A27491">
        <w:rPr>
          <w:rFonts w:ascii="Times New Roman" w:hAnsi="Times New Roman" w:cs="Times New Roman"/>
          <w:sz w:val="28"/>
          <w:szCs w:val="28"/>
        </w:rPr>
        <w:t xml:space="preserve"> (вуздечка)</w:t>
      </w:r>
    </w:p>
    <w:p w:rsidR="006A340E" w:rsidRPr="00A27491" w:rsidRDefault="006A340E" w:rsidP="006A340E">
      <w:pPr>
        <w:rPr>
          <w:rFonts w:ascii="Times New Roman" w:hAnsi="Times New Roman" w:cs="Times New Roman"/>
          <w:b/>
          <w:sz w:val="28"/>
          <w:szCs w:val="28"/>
        </w:rPr>
      </w:pPr>
      <w:r w:rsidRPr="00A27491">
        <w:rPr>
          <w:rFonts w:ascii="Times New Roman" w:hAnsi="Times New Roman" w:cs="Times New Roman"/>
          <w:b/>
          <w:sz w:val="28"/>
          <w:szCs w:val="28"/>
        </w:rPr>
        <w:lastRenderedPageBreak/>
        <w:t>Хрестоподібна пов’язка на потилицю з переходом на спину</w:t>
      </w:r>
    </w:p>
    <w:p w:rsidR="006A340E" w:rsidRPr="00A27491" w:rsidRDefault="006A340E" w:rsidP="006A340E">
      <w:pPr>
        <w:rPr>
          <w:rFonts w:ascii="Times New Roman" w:hAnsi="Times New Roman" w:cs="Times New Roman"/>
          <w:sz w:val="28"/>
          <w:szCs w:val="28"/>
        </w:rPr>
      </w:pPr>
      <w:r w:rsidRPr="00A27491">
        <w:rPr>
          <w:rFonts w:ascii="Times New Roman" w:hAnsi="Times New Roman" w:cs="Times New Roman"/>
          <w:sz w:val="28"/>
          <w:szCs w:val="28"/>
        </w:rPr>
        <w:t xml:space="preserve">Вона добре закриває потилицю і задню частину шиї, причому ходи бинта перехрещуються над ділянкою пошкодження. Пов’язку починають 1-2 циркулярними ходами бинта шириною 6-8 см навколо голови. Далі бинт ведуть над лівою вушною раковиною і спускають послідовно на задній, правий, передній і лівий бік шиї на ділянку лоба, перехрещуючи попередній хід і </w:t>
      </w:r>
      <w:proofErr w:type="spellStart"/>
      <w:r w:rsidRPr="00A27491">
        <w:rPr>
          <w:rFonts w:ascii="Times New Roman" w:hAnsi="Times New Roman" w:cs="Times New Roman"/>
          <w:sz w:val="28"/>
          <w:szCs w:val="28"/>
        </w:rPr>
        <w:t>т.д</w:t>
      </w:r>
      <w:proofErr w:type="spellEnd"/>
      <w:r w:rsidRPr="00A27491">
        <w:rPr>
          <w:rFonts w:ascii="Times New Roman" w:hAnsi="Times New Roman" w:cs="Times New Roman"/>
          <w:sz w:val="28"/>
          <w:szCs w:val="28"/>
        </w:rPr>
        <w:t>. Недоліком пов’язки є можливість стиснення шиї, так як ходи бинта лягають поперек її передньої поверхні. Перед бинтуванням обов’язково накласти на передню поверхню шиї шар вати. При бинтуванні нижньої частини шиї кругові тури бинта доцільно доповнювати ходами за типом хрестоподібної пов’язки на ділянку спини, які йдуть через пахвові ділянки. Таким чином, ділянка пошкодження прикривається повністю і пов’язка не зміщується при рухах голови і тулуба.</w:t>
      </w:r>
    </w:p>
    <w:p w:rsidR="006A340E" w:rsidRPr="00A27491" w:rsidRDefault="00A27491" w:rsidP="006A340E">
      <w:pPr>
        <w:rPr>
          <w:rFonts w:ascii="Times New Roman" w:hAnsi="Times New Roman" w:cs="Times New Roman"/>
          <w:sz w:val="28"/>
          <w:szCs w:val="28"/>
        </w:rPr>
      </w:pPr>
      <w:hyperlink r:id="rId22" w:history="1">
        <w:r w:rsidR="006A340E" w:rsidRPr="00A27491">
          <w:rPr>
            <w:rStyle w:val="a3"/>
            <w:rFonts w:ascii="Times New Roman" w:hAnsi="Times New Roman" w:cs="Times New Roman"/>
            <w:sz w:val="28"/>
            <w:szCs w:val="28"/>
          </w:rPr>
          <w:t>https://www.youtube.com/watch?v=ehzTdlTMwIQ</w:t>
        </w:r>
      </w:hyperlink>
      <w:r w:rsidR="006A340E" w:rsidRPr="00A27491">
        <w:rPr>
          <w:rFonts w:ascii="Times New Roman" w:hAnsi="Times New Roman" w:cs="Times New Roman"/>
          <w:sz w:val="28"/>
          <w:szCs w:val="28"/>
        </w:rPr>
        <w:t xml:space="preserve"> (хрестоподібна з переходом на спину)</w:t>
      </w:r>
    </w:p>
    <w:p w:rsidR="006A340E" w:rsidRPr="00A27491" w:rsidRDefault="00A27491" w:rsidP="006A340E">
      <w:pPr>
        <w:rPr>
          <w:rFonts w:ascii="Times New Roman" w:hAnsi="Times New Roman" w:cs="Times New Roman"/>
          <w:sz w:val="28"/>
          <w:szCs w:val="28"/>
        </w:rPr>
      </w:pPr>
      <w:hyperlink r:id="rId23" w:history="1">
        <w:r w:rsidR="006A340E" w:rsidRPr="00A27491">
          <w:rPr>
            <w:rStyle w:val="a3"/>
            <w:rFonts w:ascii="Times New Roman" w:hAnsi="Times New Roman" w:cs="Times New Roman"/>
            <w:sz w:val="28"/>
            <w:szCs w:val="28"/>
          </w:rPr>
          <w:t>https://www.youtube.com/watch?v=3j3aDPpgcds</w:t>
        </w:r>
      </w:hyperlink>
      <w:r w:rsidR="006A340E" w:rsidRPr="00A27491">
        <w:rPr>
          <w:rFonts w:ascii="Times New Roman" w:hAnsi="Times New Roman" w:cs="Times New Roman"/>
          <w:sz w:val="28"/>
          <w:szCs w:val="28"/>
        </w:rPr>
        <w:t xml:space="preserve"> (хрестоподібна на потилицю)</w:t>
      </w:r>
    </w:p>
    <w:p w:rsidR="006A340E" w:rsidRPr="00A27491" w:rsidRDefault="006A340E" w:rsidP="006A340E">
      <w:pPr>
        <w:rPr>
          <w:rFonts w:ascii="Times New Roman" w:hAnsi="Times New Roman" w:cs="Times New Roman"/>
          <w:sz w:val="28"/>
          <w:szCs w:val="28"/>
        </w:rPr>
      </w:pPr>
      <w:r w:rsidRPr="00A27491">
        <w:rPr>
          <w:rFonts w:ascii="Times New Roman" w:hAnsi="Times New Roman" w:cs="Times New Roman"/>
          <w:b/>
          <w:sz w:val="28"/>
          <w:szCs w:val="28"/>
        </w:rPr>
        <w:t>Колосоподібна пов’язка на плечовий</w:t>
      </w:r>
      <w:r w:rsidRPr="00A27491">
        <w:rPr>
          <w:rFonts w:ascii="Times New Roman" w:hAnsi="Times New Roman" w:cs="Times New Roman"/>
          <w:sz w:val="28"/>
          <w:szCs w:val="28"/>
        </w:rPr>
        <w:t xml:space="preserve"> </w:t>
      </w:r>
      <w:r w:rsidRPr="00A27491">
        <w:rPr>
          <w:rFonts w:ascii="Times New Roman" w:hAnsi="Times New Roman" w:cs="Times New Roman"/>
          <w:b/>
          <w:sz w:val="28"/>
          <w:szCs w:val="28"/>
        </w:rPr>
        <w:t>суглоб</w:t>
      </w:r>
      <w:r w:rsidRPr="00A27491">
        <w:rPr>
          <w:rFonts w:ascii="Times New Roman" w:hAnsi="Times New Roman" w:cs="Times New Roman"/>
          <w:sz w:val="28"/>
          <w:szCs w:val="28"/>
        </w:rPr>
        <w:t xml:space="preserve"> </w:t>
      </w:r>
    </w:p>
    <w:p w:rsidR="006A340E" w:rsidRPr="00A27491" w:rsidRDefault="006A340E" w:rsidP="006A340E">
      <w:pPr>
        <w:rPr>
          <w:rFonts w:ascii="Times New Roman" w:hAnsi="Times New Roman" w:cs="Times New Roman"/>
          <w:sz w:val="28"/>
          <w:szCs w:val="28"/>
        </w:rPr>
      </w:pPr>
      <w:r w:rsidRPr="00A27491">
        <w:rPr>
          <w:rFonts w:ascii="Times New Roman" w:hAnsi="Times New Roman" w:cs="Times New Roman"/>
          <w:sz w:val="28"/>
          <w:szCs w:val="28"/>
        </w:rPr>
        <w:t>Використовується для прикриття плечового суглобу і пахвової впадини. Висхідна колосоподібна пов’язка починається з першого фіксуючого витка на плечі біля пахвової ділянки. Далі бинт проводиться під пахвою на зовнішній бік плечового суглобу, огинає його і йде на спину, проводиться через пахвинну впадину з іншої сторони на передню поверхню грудної клітини, потім по передній поверхні грудної клітини на передню поверхню плеча, що перев’язується, біля нього під пахву. Далі формується 8-подібний виток з перехрестом на передню поверхню плеча. Низхідна колосоподібна пов’язка починається з першого фіксуючого витка навколо грудної клітини на рівні пахвових ділянок, потім бинт проводиться з пахвинної впадини здорового плеча навскоси по передній поверхні грудної клітини на передню поверхню плечового суглобу, що перев’язується, огинає його, проходить під пахвою вперед і вверх на спину і протягується через пахвинну впадину протилежного плеча. Таким чином формуються 8-подібні низхідні витки з перехрестом на передній поверхні плечового суглобу. Пов’язка закінчується фіксуючим витком у верхній третині плеча.</w:t>
      </w:r>
    </w:p>
    <w:p w:rsidR="006A340E" w:rsidRPr="00A27491" w:rsidRDefault="00A27491" w:rsidP="006A340E">
      <w:pPr>
        <w:rPr>
          <w:rFonts w:ascii="Times New Roman" w:hAnsi="Times New Roman" w:cs="Times New Roman"/>
          <w:sz w:val="28"/>
          <w:szCs w:val="28"/>
        </w:rPr>
      </w:pPr>
      <w:hyperlink r:id="rId24" w:history="1">
        <w:r w:rsidR="006A340E" w:rsidRPr="00A27491">
          <w:rPr>
            <w:rStyle w:val="a3"/>
            <w:rFonts w:ascii="Times New Roman" w:hAnsi="Times New Roman" w:cs="Times New Roman"/>
            <w:sz w:val="28"/>
            <w:szCs w:val="28"/>
          </w:rPr>
          <w:t>https://www.youtube.com/watch?v=J9JDE2bY_gA</w:t>
        </w:r>
      </w:hyperlink>
      <w:r w:rsidR="006A340E" w:rsidRPr="00A27491">
        <w:rPr>
          <w:rFonts w:ascii="Times New Roman" w:hAnsi="Times New Roman" w:cs="Times New Roman"/>
          <w:sz w:val="28"/>
          <w:szCs w:val="28"/>
        </w:rPr>
        <w:t xml:space="preserve"> (Колосоподібна пов’язка на плечовий суглоб)</w:t>
      </w:r>
    </w:p>
    <w:p w:rsidR="006A340E" w:rsidRPr="00A27491" w:rsidRDefault="006A340E" w:rsidP="006A340E">
      <w:pPr>
        <w:rPr>
          <w:rFonts w:ascii="Times New Roman" w:hAnsi="Times New Roman" w:cs="Times New Roman"/>
          <w:b/>
          <w:sz w:val="28"/>
          <w:szCs w:val="28"/>
        </w:rPr>
      </w:pPr>
      <w:r w:rsidRPr="00A27491">
        <w:rPr>
          <w:rFonts w:ascii="Times New Roman" w:hAnsi="Times New Roman" w:cs="Times New Roman"/>
          <w:b/>
          <w:sz w:val="28"/>
          <w:szCs w:val="28"/>
        </w:rPr>
        <w:t xml:space="preserve"> Спіральна пов’язка на грудну клітку </w:t>
      </w:r>
    </w:p>
    <w:p w:rsidR="006A340E" w:rsidRPr="00A27491" w:rsidRDefault="006A340E" w:rsidP="006A340E">
      <w:pPr>
        <w:rPr>
          <w:rFonts w:ascii="Times New Roman" w:hAnsi="Times New Roman" w:cs="Times New Roman"/>
          <w:sz w:val="28"/>
          <w:szCs w:val="28"/>
        </w:rPr>
      </w:pPr>
      <w:r w:rsidRPr="00A27491">
        <w:rPr>
          <w:rFonts w:ascii="Times New Roman" w:hAnsi="Times New Roman" w:cs="Times New Roman"/>
          <w:sz w:val="28"/>
          <w:szCs w:val="28"/>
        </w:rPr>
        <w:t xml:space="preserve">Середину відрізка бинта довжиною 1,5 м накладають через надпліччя. Поверх звисаючого бинта на грудну клітку накладають широким бинтом спіральну пов’язку знизу вверх до пахвових впадин. Звисаючі кінці бинта-зав’язки дещо </w:t>
      </w:r>
      <w:r w:rsidRPr="00A27491">
        <w:rPr>
          <w:rFonts w:ascii="Times New Roman" w:hAnsi="Times New Roman" w:cs="Times New Roman"/>
          <w:sz w:val="28"/>
          <w:szCs w:val="28"/>
        </w:rPr>
        <w:lastRenderedPageBreak/>
        <w:t xml:space="preserve">натягують, зміщують до середньої лінії і, перекинувши через інше надпліччя, зв’язують між собою спереду над пов’язкою. Бинт-зав’язка міцно фіксує спіральну пов’язку, робить її нерухомою. Можливо застосування двох бинтів-зав’язок. </w:t>
      </w:r>
    </w:p>
    <w:p w:rsidR="00EA3349" w:rsidRPr="00A27491" w:rsidRDefault="00A27491" w:rsidP="006A340E">
      <w:pPr>
        <w:rPr>
          <w:rFonts w:ascii="Times New Roman" w:hAnsi="Times New Roman" w:cs="Times New Roman"/>
          <w:b/>
          <w:sz w:val="28"/>
          <w:szCs w:val="28"/>
        </w:rPr>
      </w:pPr>
      <w:hyperlink r:id="rId25" w:history="1">
        <w:r w:rsidR="00EA3349" w:rsidRPr="00A27491">
          <w:rPr>
            <w:rStyle w:val="a3"/>
            <w:rFonts w:ascii="Times New Roman" w:hAnsi="Times New Roman" w:cs="Times New Roman"/>
            <w:sz w:val="28"/>
            <w:szCs w:val="28"/>
          </w:rPr>
          <w:t>https://www.youtube.com/watch?v=WT2uen-lo6g</w:t>
        </w:r>
      </w:hyperlink>
      <w:r w:rsidR="00EA3349" w:rsidRPr="00A27491">
        <w:rPr>
          <w:rFonts w:ascii="Times New Roman" w:hAnsi="Times New Roman" w:cs="Times New Roman"/>
          <w:sz w:val="28"/>
          <w:szCs w:val="28"/>
        </w:rPr>
        <w:t xml:space="preserve"> (Спіральна пов’язка на грудну клітку)</w:t>
      </w:r>
    </w:p>
    <w:p w:rsidR="006A340E" w:rsidRPr="00A27491" w:rsidRDefault="006A340E" w:rsidP="006A340E">
      <w:pPr>
        <w:rPr>
          <w:rFonts w:ascii="Times New Roman" w:hAnsi="Times New Roman" w:cs="Times New Roman"/>
          <w:b/>
          <w:sz w:val="28"/>
          <w:szCs w:val="28"/>
        </w:rPr>
      </w:pPr>
      <w:r w:rsidRPr="00A27491">
        <w:rPr>
          <w:rFonts w:ascii="Times New Roman" w:hAnsi="Times New Roman" w:cs="Times New Roman"/>
          <w:b/>
          <w:sz w:val="28"/>
          <w:szCs w:val="28"/>
        </w:rPr>
        <w:t xml:space="preserve">Пов’язка </w:t>
      </w:r>
      <w:proofErr w:type="spellStart"/>
      <w:r w:rsidRPr="00A27491">
        <w:rPr>
          <w:rFonts w:ascii="Times New Roman" w:hAnsi="Times New Roman" w:cs="Times New Roman"/>
          <w:b/>
          <w:sz w:val="28"/>
          <w:szCs w:val="28"/>
        </w:rPr>
        <w:t>Дезо</w:t>
      </w:r>
      <w:proofErr w:type="spellEnd"/>
      <w:r w:rsidRPr="00A27491">
        <w:rPr>
          <w:rFonts w:ascii="Times New Roman" w:hAnsi="Times New Roman" w:cs="Times New Roman"/>
          <w:b/>
          <w:sz w:val="28"/>
          <w:szCs w:val="28"/>
        </w:rPr>
        <w:t xml:space="preserve"> </w:t>
      </w:r>
    </w:p>
    <w:p w:rsidR="006A340E" w:rsidRPr="00A27491" w:rsidRDefault="006A340E" w:rsidP="006A340E">
      <w:pPr>
        <w:rPr>
          <w:rFonts w:ascii="Times New Roman" w:hAnsi="Times New Roman" w:cs="Times New Roman"/>
          <w:sz w:val="28"/>
          <w:szCs w:val="28"/>
        </w:rPr>
      </w:pPr>
      <w:r w:rsidRPr="00A27491">
        <w:rPr>
          <w:rFonts w:ascii="Times New Roman" w:hAnsi="Times New Roman" w:cs="Times New Roman"/>
          <w:sz w:val="28"/>
          <w:szCs w:val="28"/>
        </w:rPr>
        <w:t xml:space="preserve">Є дуже складною пов’язкою і застосовується при необхідності іммобілізації верхньої кінцівки шляхом притиснення її до грудної клітини. Перед накладанням пов’язки рекомендується оглянути ділянку пахвинної впадини, припудрити її тальком і вкласти ватну подушку для попередження мацерації і для адсорбції поту. Подушка фіксується витком бинта чи просто вкладається без спеціальної фіксації. Характер початкових витків визначається тим, що пов’язка повинна як іммобілізувати, так і підтримувати кінцівку. Перший циркулярний виток проводиться зі спини через пахвинну впадину здорової руки по грудній клітині, огинаючи пошкоджену руку і притискуючи її до грудної клітини, потім бинт проходить по спині, через пахвову ділянку, виводиться навкоси по передній поверхні грудної клітини до плеча пошкодженої руки. Такі складні витки поступово формують пов’язку. Здорова рука залишається вільною. Для придання жорсткості такій пов’язці можна на останніх етапах її формування використовувати крохмальні бинти, які не повинні безпосередньо стикатися з поверхнею тіла. </w:t>
      </w:r>
    </w:p>
    <w:p w:rsidR="00EA3349" w:rsidRPr="00A27491" w:rsidRDefault="00A27491" w:rsidP="006A340E">
      <w:pPr>
        <w:rPr>
          <w:rFonts w:ascii="Times New Roman" w:hAnsi="Times New Roman" w:cs="Times New Roman"/>
          <w:sz w:val="28"/>
          <w:szCs w:val="28"/>
        </w:rPr>
      </w:pPr>
      <w:hyperlink r:id="rId26" w:history="1">
        <w:r w:rsidR="00EA3349" w:rsidRPr="00A27491">
          <w:rPr>
            <w:rStyle w:val="a3"/>
            <w:rFonts w:ascii="Times New Roman" w:hAnsi="Times New Roman" w:cs="Times New Roman"/>
            <w:sz w:val="28"/>
            <w:szCs w:val="28"/>
          </w:rPr>
          <w:t>https://www.youtube.com/watch?v=88HUHKEhX_Y</w:t>
        </w:r>
      </w:hyperlink>
      <w:r w:rsidR="00EA3349" w:rsidRPr="00A27491">
        <w:rPr>
          <w:rFonts w:ascii="Times New Roman" w:hAnsi="Times New Roman" w:cs="Times New Roman"/>
          <w:sz w:val="28"/>
          <w:szCs w:val="28"/>
        </w:rPr>
        <w:t xml:space="preserve"> (</w:t>
      </w:r>
      <w:proofErr w:type="spellStart"/>
      <w:r w:rsidR="00EA3349" w:rsidRPr="00A27491">
        <w:rPr>
          <w:rFonts w:ascii="Times New Roman" w:hAnsi="Times New Roman" w:cs="Times New Roman"/>
          <w:sz w:val="28"/>
          <w:szCs w:val="28"/>
        </w:rPr>
        <w:t>Дезо</w:t>
      </w:r>
      <w:proofErr w:type="spellEnd"/>
      <w:r w:rsidR="00EA3349" w:rsidRPr="00A27491">
        <w:rPr>
          <w:rFonts w:ascii="Times New Roman" w:hAnsi="Times New Roman" w:cs="Times New Roman"/>
          <w:sz w:val="28"/>
          <w:szCs w:val="28"/>
        </w:rPr>
        <w:t>)</w:t>
      </w:r>
    </w:p>
    <w:p w:rsidR="006A340E" w:rsidRPr="00A27491" w:rsidRDefault="006A340E" w:rsidP="006A340E">
      <w:pPr>
        <w:rPr>
          <w:rFonts w:ascii="Times New Roman" w:hAnsi="Times New Roman" w:cs="Times New Roman"/>
          <w:b/>
          <w:sz w:val="28"/>
          <w:szCs w:val="28"/>
        </w:rPr>
      </w:pPr>
      <w:r w:rsidRPr="00A27491">
        <w:rPr>
          <w:rFonts w:ascii="Times New Roman" w:hAnsi="Times New Roman" w:cs="Times New Roman"/>
          <w:b/>
          <w:sz w:val="28"/>
          <w:szCs w:val="28"/>
        </w:rPr>
        <w:t xml:space="preserve">Черепашача (черепицеподібна) пов’язка на ліктьовий та на колінний суглоби </w:t>
      </w:r>
    </w:p>
    <w:p w:rsidR="006A340E" w:rsidRPr="00A27491" w:rsidRDefault="006A340E" w:rsidP="006A340E">
      <w:pPr>
        <w:rPr>
          <w:rFonts w:ascii="Times New Roman" w:hAnsi="Times New Roman" w:cs="Times New Roman"/>
          <w:sz w:val="28"/>
          <w:szCs w:val="28"/>
        </w:rPr>
      </w:pPr>
      <w:r w:rsidRPr="00A27491">
        <w:rPr>
          <w:rFonts w:ascii="Times New Roman" w:hAnsi="Times New Roman" w:cs="Times New Roman"/>
          <w:sz w:val="28"/>
          <w:szCs w:val="28"/>
        </w:rPr>
        <w:t>Пов’язка накладається при фізіологічному положенні ліктьового суглобу як та, що сходиться і та, що розходиться. У першому випадку вона починається з фіксуючого витка під ліктем, потім бинт косо проводиться по ліктьовій ямці на плече, яке обвиває позаду. Потім 8- подібними витками, які сходяться до відростка ліктьової кістки і закривають весь суглоб, посередині якого накладається останній фіксуючий виток. При пов’язці, яка розходиться перший фіксуючий виток накладається поверх відростка ліктьової кістки і потім 8-подібними витками розходяться від середини, поступово закриваючи ліктьовий суглоб. Перехрест бинта виконується по передній поверхні бинтованої кінцівки.</w:t>
      </w:r>
    </w:p>
    <w:p w:rsidR="00EA3349" w:rsidRPr="00A27491" w:rsidRDefault="00A27491" w:rsidP="006A340E">
      <w:pPr>
        <w:rPr>
          <w:rFonts w:ascii="Times New Roman" w:hAnsi="Times New Roman" w:cs="Times New Roman"/>
          <w:sz w:val="28"/>
          <w:szCs w:val="28"/>
        </w:rPr>
      </w:pPr>
      <w:hyperlink r:id="rId27" w:history="1">
        <w:r w:rsidR="00EA3349" w:rsidRPr="00A27491">
          <w:rPr>
            <w:rStyle w:val="a3"/>
            <w:rFonts w:ascii="Times New Roman" w:hAnsi="Times New Roman" w:cs="Times New Roman"/>
            <w:sz w:val="28"/>
            <w:szCs w:val="28"/>
          </w:rPr>
          <w:t>https://www.youtube.com/watch?v=hmonyTDXoBo</w:t>
        </w:r>
      </w:hyperlink>
      <w:r w:rsidR="00EA3349" w:rsidRPr="00A27491">
        <w:rPr>
          <w:rFonts w:ascii="Times New Roman" w:hAnsi="Times New Roman" w:cs="Times New Roman"/>
          <w:sz w:val="28"/>
          <w:szCs w:val="28"/>
        </w:rPr>
        <w:t xml:space="preserve"> (ліктьовий збіжна)</w:t>
      </w:r>
    </w:p>
    <w:p w:rsidR="00EA3349" w:rsidRPr="00A27491" w:rsidRDefault="00A27491" w:rsidP="006A340E">
      <w:pPr>
        <w:rPr>
          <w:rFonts w:ascii="Times New Roman" w:hAnsi="Times New Roman" w:cs="Times New Roman"/>
          <w:sz w:val="28"/>
          <w:szCs w:val="28"/>
        </w:rPr>
      </w:pPr>
      <w:hyperlink r:id="rId28" w:history="1">
        <w:r w:rsidR="00EA3349" w:rsidRPr="00A27491">
          <w:rPr>
            <w:rStyle w:val="a3"/>
            <w:rFonts w:ascii="Times New Roman" w:hAnsi="Times New Roman" w:cs="Times New Roman"/>
            <w:sz w:val="28"/>
            <w:szCs w:val="28"/>
          </w:rPr>
          <w:t>https://www.youtube.com/watch?v=ZHhERGaat2M</w:t>
        </w:r>
      </w:hyperlink>
      <w:r w:rsidR="00EA3349" w:rsidRPr="00A27491">
        <w:rPr>
          <w:rFonts w:ascii="Times New Roman" w:hAnsi="Times New Roman" w:cs="Times New Roman"/>
          <w:sz w:val="28"/>
          <w:szCs w:val="28"/>
        </w:rPr>
        <w:t xml:space="preserve"> (ліктьовий розбіжна)</w:t>
      </w:r>
    </w:p>
    <w:p w:rsidR="00EA3349" w:rsidRPr="00A27491" w:rsidRDefault="00A27491" w:rsidP="006A340E">
      <w:pPr>
        <w:rPr>
          <w:rFonts w:ascii="Times New Roman" w:hAnsi="Times New Roman" w:cs="Times New Roman"/>
          <w:sz w:val="28"/>
          <w:szCs w:val="28"/>
        </w:rPr>
      </w:pPr>
      <w:hyperlink r:id="rId29" w:history="1">
        <w:r w:rsidR="00EA3349" w:rsidRPr="00A27491">
          <w:rPr>
            <w:rStyle w:val="a3"/>
            <w:rFonts w:ascii="Times New Roman" w:hAnsi="Times New Roman" w:cs="Times New Roman"/>
            <w:sz w:val="28"/>
            <w:szCs w:val="28"/>
          </w:rPr>
          <w:t>https://www.youtube.com/watch?v=2ONg461hyV4</w:t>
        </w:r>
      </w:hyperlink>
      <w:r w:rsidR="00EA3349" w:rsidRPr="00A27491">
        <w:rPr>
          <w:rFonts w:ascii="Times New Roman" w:hAnsi="Times New Roman" w:cs="Times New Roman"/>
          <w:sz w:val="28"/>
          <w:szCs w:val="28"/>
        </w:rPr>
        <w:t xml:space="preserve"> (колінний збіжна)</w:t>
      </w:r>
    </w:p>
    <w:p w:rsidR="00EA3349" w:rsidRPr="00A27491" w:rsidRDefault="00A27491" w:rsidP="006A340E">
      <w:pPr>
        <w:rPr>
          <w:rFonts w:ascii="Times New Roman" w:hAnsi="Times New Roman" w:cs="Times New Roman"/>
          <w:sz w:val="28"/>
          <w:szCs w:val="28"/>
        </w:rPr>
      </w:pPr>
      <w:hyperlink r:id="rId30" w:history="1">
        <w:r w:rsidR="00EA3349" w:rsidRPr="00A27491">
          <w:rPr>
            <w:rStyle w:val="a3"/>
            <w:rFonts w:ascii="Times New Roman" w:hAnsi="Times New Roman" w:cs="Times New Roman"/>
            <w:sz w:val="28"/>
            <w:szCs w:val="28"/>
          </w:rPr>
          <w:t>https://www.youtube.com/watch?v=udZ2So1sScE</w:t>
        </w:r>
      </w:hyperlink>
      <w:r w:rsidR="00EA3349" w:rsidRPr="00A27491">
        <w:rPr>
          <w:rFonts w:ascii="Times New Roman" w:hAnsi="Times New Roman" w:cs="Times New Roman"/>
          <w:sz w:val="28"/>
          <w:szCs w:val="28"/>
        </w:rPr>
        <w:t xml:space="preserve"> (колінний розбіжна)</w:t>
      </w:r>
    </w:p>
    <w:p w:rsidR="00EA3349" w:rsidRPr="00A27491" w:rsidRDefault="00EA3349" w:rsidP="006A340E">
      <w:pPr>
        <w:rPr>
          <w:rFonts w:ascii="Times New Roman" w:hAnsi="Times New Roman" w:cs="Times New Roman"/>
          <w:sz w:val="28"/>
          <w:szCs w:val="28"/>
        </w:rPr>
      </w:pPr>
    </w:p>
    <w:p w:rsidR="006A340E" w:rsidRPr="00A27491" w:rsidRDefault="006A340E" w:rsidP="006A340E">
      <w:pPr>
        <w:rPr>
          <w:rFonts w:ascii="Times New Roman" w:hAnsi="Times New Roman" w:cs="Times New Roman"/>
          <w:b/>
          <w:sz w:val="28"/>
          <w:szCs w:val="28"/>
        </w:rPr>
      </w:pPr>
      <w:r w:rsidRPr="00A27491">
        <w:rPr>
          <w:rFonts w:ascii="Times New Roman" w:hAnsi="Times New Roman" w:cs="Times New Roman"/>
          <w:b/>
          <w:sz w:val="28"/>
          <w:szCs w:val="28"/>
        </w:rPr>
        <w:t xml:space="preserve">Пов’язка “лицарська рукавичка” </w:t>
      </w:r>
    </w:p>
    <w:p w:rsidR="006A340E" w:rsidRPr="00A27491" w:rsidRDefault="006A340E" w:rsidP="006A340E">
      <w:pPr>
        <w:rPr>
          <w:rFonts w:ascii="Times New Roman" w:hAnsi="Times New Roman" w:cs="Times New Roman"/>
          <w:sz w:val="28"/>
          <w:szCs w:val="28"/>
        </w:rPr>
      </w:pPr>
      <w:r w:rsidRPr="00A27491">
        <w:rPr>
          <w:rFonts w:ascii="Times New Roman" w:hAnsi="Times New Roman" w:cs="Times New Roman"/>
          <w:sz w:val="28"/>
          <w:szCs w:val="28"/>
        </w:rPr>
        <w:t xml:space="preserve">Необхідність в таких пов’язках виникає тоді, коли необхідно перев’язувати кисть, залишаючи вільними пальці, коли необхідно почергове бинтування всіх пальців (при шкірних захворюваннях, при </w:t>
      </w:r>
      <w:proofErr w:type="spellStart"/>
      <w:r w:rsidRPr="00A27491">
        <w:rPr>
          <w:rFonts w:ascii="Times New Roman" w:hAnsi="Times New Roman" w:cs="Times New Roman"/>
          <w:sz w:val="28"/>
          <w:szCs w:val="28"/>
        </w:rPr>
        <w:t>опіках</w:t>
      </w:r>
      <w:proofErr w:type="spellEnd"/>
      <w:r w:rsidRPr="00A27491">
        <w:rPr>
          <w:rFonts w:ascii="Times New Roman" w:hAnsi="Times New Roman" w:cs="Times New Roman"/>
          <w:sz w:val="28"/>
          <w:szCs w:val="28"/>
        </w:rPr>
        <w:t xml:space="preserve">). Пов’язка починається з першого фіксуючого витка на зап’ястя, далі бинт проводиться по тильній стороні кисті, проводиться через основу пальців і знову вертається на зап’ястя. На лівій руці таку пов’язку починають з 5-го пальця, а на правій – з першого нешироким бинтом (2-3 см) в стані пронації кисті (долонею вниз). Бинт розкатують по тилу кисті до п’ятого пальця, спіральними ходами прикривають п’ятий палець, починаючи від його кінчика. Далі бинт направляють по тилу кисті на зап’ястя, перехрещують попередній, і, зробивши круговий виток, зі долонної сторони зап’ястя переводять по тильній поверхні на четвертий палець. Пов’язку закінчують циркулярними ходами навколо зап’ястя. Для закріплення пов’язки необхідно при переводі бинта з пальця на палець також виконувати кругові ходи навколо зап’ястя. </w:t>
      </w:r>
    </w:p>
    <w:p w:rsidR="00EA3349" w:rsidRPr="00A27491" w:rsidRDefault="00A27491" w:rsidP="006A340E">
      <w:pPr>
        <w:rPr>
          <w:rFonts w:ascii="Times New Roman" w:hAnsi="Times New Roman" w:cs="Times New Roman"/>
          <w:sz w:val="28"/>
          <w:szCs w:val="28"/>
        </w:rPr>
      </w:pPr>
      <w:hyperlink r:id="rId31" w:history="1">
        <w:r w:rsidR="00EA3349" w:rsidRPr="00A27491">
          <w:rPr>
            <w:rStyle w:val="a3"/>
            <w:rFonts w:ascii="Times New Roman" w:hAnsi="Times New Roman" w:cs="Times New Roman"/>
            <w:sz w:val="28"/>
            <w:szCs w:val="28"/>
          </w:rPr>
          <w:t>https://www.youtube.com/watch?v=Rrs1XD_nNiE</w:t>
        </w:r>
      </w:hyperlink>
      <w:r w:rsidR="00EA3349" w:rsidRPr="00A27491">
        <w:rPr>
          <w:rFonts w:ascii="Times New Roman" w:hAnsi="Times New Roman" w:cs="Times New Roman"/>
          <w:sz w:val="28"/>
          <w:szCs w:val="28"/>
        </w:rPr>
        <w:t xml:space="preserve"> (лицарська рукавичка)</w:t>
      </w:r>
    </w:p>
    <w:p w:rsidR="006A340E" w:rsidRPr="00A27491" w:rsidRDefault="006A340E" w:rsidP="006A340E">
      <w:pPr>
        <w:rPr>
          <w:rFonts w:ascii="Times New Roman" w:hAnsi="Times New Roman" w:cs="Times New Roman"/>
          <w:b/>
          <w:sz w:val="28"/>
          <w:szCs w:val="28"/>
        </w:rPr>
      </w:pPr>
      <w:r w:rsidRPr="00A27491">
        <w:rPr>
          <w:rFonts w:ascii="Times New Roman" w:hAnsi="Times New Roman" w:cs="Times New Roman"/>
          <w:b/>
          <w:sz w:val="28"/>
          <w:szCs w:val="28"/>
        </w:rPr>
        <w:t xml:space="preserve">Пов’язки на палець (спіральна, колосоподібна) </w:t>
      </w:r>
    </w:p>
    <w:p w:rsidR="006A340E" w:rsidRPr="00A27491" w:rsidRDefault="006A340E" w:rsidP="006A340E">
      <w:pPr>
        <w:rPr>
          <w:rFonts w:ascii="Times New Roman" w:hAnsi="Times New Roman" w:cs="Times New Roman"/>
          <w:sz w:val="28"/>
          <w:szCs w:val="28"/>
        </w:rPr>
      </w:pPr>
      <w:r w:rsidRPr="00A27491">
        <w:rPr>
          <w:rFonts w:ascii="Times New Roman" w:hAnsi="Times New Roman" w:cs="Times New Roman"/>
          <w:sz w:val="28"/>
          <w:szCs w:val="28"/>
        </w:rPr>
        <w:t>Пов’язка на палець починається з кільцеподібного витка у основи пальця, потім бинт проводиться на тильну поверхню кисті до зап’ястя, навколо якого виконують фіксуючий виток, і вертається назад до основи пальця. У міру бинтування пальця від кінчика (остання фаланга) вниз використовується техніка спіральної пов’язки, а при підході до основи пальця і переході на тильну частину кисті вона заміняється на колосоподібну, формуючи неповну “рукавичку”.</w:t>
      </w:r>
    </w:p>
    <w:p w:rsidR="00EA3349" w:rsidRPr="00A27491" w:rsidRDefault="00A27491" w:rsidP="006A340E">
      <w:pPr>
        <w:rPr>
          <w:rFonts w:ascii="Times New Roman" w:hAnsi="Times New Roman" w:cs="Times New Roman"/>
          <w:sz w:val="28"/>
          <w:szCs w:val="28"/>
        </w:rPr>
      </w:pPr>
      <w:hyperlink r:id="rId32" w:history="1">
        <w:r w:rsidR="00EA3349" w:rsidRPr="00A27491">
          <w:rPr>
            <w:rStyle w:val="a3"/>
            <w:rFonts w:ascii="Times New Roman" w:hAnsi="Times New Roman" w:cs="Times New Roman"/>
            <w:sz w:val="28"/>
            <w:szCs w:val="28"/>
          </w:rPr>
          <w:t>https://www.youtube.com/watch?v=MJvA1QwvdGI</w:t>
        </w:r>
      </w:hyperlink>
      <w:r w:rsidR="00EA3349" w:rsidRPr="00A27491">
        <w:rPr>
          <w:rFonts w:ascii="Times New Roman" w:hAnsi="Times New Roman" w:cs="Times New Roman"/>
          <w:sz w:val="28"/>
          <w:szCs w:val="28"/>
        </w:rPr>
        <w:t xml:space="preserve"> (спіральна)</w:t>
      </w:r>
    </w:p>
    <w:p w:rsidR="00EA3349" w:rsidRPr="00A27491" w:rsidRDefault="00A27491" w:rsidP="006A340E">
      <w:pPr>
        <w:rPr>
          <w:rFonts w:ascii="Times New Roman" w:hAnsi="Times New Roman" w:cs="Times New Roman"/>
          <w:sz w:val="28"/>
          <w:szCs w:val="28"/>
        </w:rPr>
      </w:pPr>
      <w:hyperlink r:id="rId33" w:history="1">
        <w:r w:rsidR="00EA3349" w:rsidRPr="00A27491">
          <w:rPr>
            <w:rStyle w:val="a3"/>
            <w:rFonts w:ascii="Times New Roman" w:hAnsi="Times New Roman" w:cs="Times New Roman"/>
            <w:sz w:val="28"/>
            <w:szCs w:val="28"/>
          </w:rPr>
          <w:t>https://www.youtube.com/watch?v=KX_DPktEV7A</w:t>
        </w:r>
      </w:hyperlink>
      <w:r w:rsidR="00EA3349" w:rsidRPr="00A27491">
        <w:rPr>
          <w:rFonts w:ascii="Times New Roman" w:hAnsi="Times New Roman" w:cs="Times New Roman"/>
          <w:sz w:val="28"/>
          <w:szCs w:val="28"/>
        </w:rPr>
        <w:t xml:space="preserve"> (колосовидна)</w:t>
      </w:r>
    </w:p>
    <w:p w:rsidR="00EA3349" w:rsidRPr="00A27491" w:rsidRDefault="006A340E" w:rsidP="006A340E">
      <w:pPr>
        <w:rPr>
          <w:rFonts w:ascii="Times New Roman" w:hAnsi="Times New Roman" w:cs="Times New Roman"/>
          <w:b/>
          <w:sz w:val="28"/>
          <w:szCs w:val="28"/>
        </w:rPr>
      </w:pPr>
      <w:proofErr w:type="spellStart"/>
      <w:r w:rsidRPr="00A27491">
        <w:rPr>
          <w:rFonts w:ascii="Times New Roman" w:hAnsi="Times New Roman" w:cs="Times New Roman"/>
          <w:b/>
          <w:sz w:val="28"/>
          <w:szCs w:val="28"/>
        </w:rPr>
        <w:t>Косинкові</w:t>
      </w:r>
      <w:proofErr w:type="spellEnd"/>
      <w:r w:rsidRPr="00A27491">
        <w:rPr>
          <w:rFonts w:ascii="Times New Roman" w:hAnsi="Times New Roman" w:cs="Times New Roman"/>
          <w:b/>
          <w:sz w:val="28"/>
          <w:szCs w:val="28"/>
        </w:rPr>
        <w:t xml:space="preserve"> пов’язки на верхню кінцівку </w:t>
      </w:r>
    </w:p>
    <w:p w:rsidR="006A340E" w:rsidRPr="00A27491" w:rsidRDefault="006A340E" w:rsidP="006A340E">
      <w:pPr>
        <w:rPr>
          <w:rFonts w:ascii="Times New Roman" w:hAnsi="Times New Roman" w:cs="Times New Roman"/>
          <w:sz w:val="28"/>
          <w:szCs w:val="28"/>
        </w:rPr>
      </w:pPr>
      <w:proofErr w:type="spellStart"/>
      <w:r w:rsidRPr="00A27491">
        <w:rPr>
          <w:rFonts w:ascii="Times New Roman" w:hAnsi="Times New Roman" w:cs="Times New Roman"/>
          <w:sz w:val="28"/>
          <w:szCs w:val="28"/>
        </w:rPr>
        <w:t>Косинкова</w:t>
      </w:r>
      <w:proofErr w:type="spellEnd"/>
      <w:r w:rsidRPr="00A27491">
        <w:rPr>
          <w:rFonts w:ascii="Times New Roman" w:hAnsi="Times New Roman" w:cs="Times New Roman"/>
          <w:sz w:val="28"/>
          <w:szCs w:val="28"/>
        </w:rPr>
        <w:t xml:space="preserve"> пов’язка на кисть – косинка розстилається на столі, її основа підвертається один чи два рази так, щоб утворився міцний поясок шириною 1-2 см. Потім на косинку поміщають руку долонею уверх чи вниз, в залежності від локалізації ушкодження так, щоб пальці були направлені до вершини косинки. А потім верхній кут косинки відкидається, накриваючи кисть. При правильному положенні руки він повинен знаходиться за </w:t>
      </w:r>
      <w:proofErr w:type="spellStart"/>
      <w:r w:rsidRPr="00A27491">
        <w:rPr>
          <w:rFonts w:ascii="Times New Roman" w:hAnsi="Times New Roman" w:cs="Times New Roman"/>
          <w:sz w:val="28"/>
          <w:szCs w:val="28"/>
        </w:rPr>
        <w:t>променевозап’ястковим</w:t>
      </w:r>
      <w:proofErr w:type="spellEnd"/>
      <w:r w:rsidRPr="00A27491">
        <w:rPr>
          <w:rFonts w:ascii="Times New Roman" w:hAnsi="Times New Roman" w:cs="Times New Roman"/>
          <w:sz w:val="28"/>
          <w:szCs w:val="28"/>
        </w:rPr>
        <w:t xml:space="preserve"> суглобом. Після цього кінці косинки завертаються і перехрещуються вище </w:t>
      </w:r>
      <w:proofErr w:type="spellStart"/>
      <w:r w:rsidRPr="00A27491">
        <w:rPr>
          <w:rFonts w:ascii="Times New Roman" w:hAnsi="Times New Roman" w:cs="Times New Roman"/>
          <w:sz w:val="28"/>
          <w:szCs w:val="28"/>
        </w:rPr>
        <w:t>променево</w:t>
      </w:r>
      <w:proofErr w:type="spellEnd"/>
      <w:r w:rsidRPr="00A27491">
        <w:rPr>
          <w:rFonts w:ascii="Times New Roman" w:hAnsi="Times New Roman" w:cs="Times New Roman"/>
          <w:sz w:val="28"/>
          <w:szCs w:val="28"/>
        </w:rPr>
        <w:t xml:space="preserve">-зап’ясткового суглобу, закриваючи руку з обох сторін, обмотуються навколо руки і зав’язуються вузлом. Для закріплення пов’язки можна дещо витягнути з-під вузла вершину косинки і зв’язати її з </w:t>
      </w:r>
      <w:r w:rsidRPr="00A27491">
        <w:rPr>
          <w:rFonts w:ascii="Times New Roman" w:hAnsi="Times New Roman" w:cs="Times New Roman"/>
          <w:sz w:val="28"/>
          <w:szCs w:val="28"/>
        </w:rPr>
        <w:lastRenderedPageBreak/>
        <w:t>одним із вільних кінців. При такій пов’язці можна залишити вільним великий палець, розширюючи тим самим функціональні можливості руки.</w:t>
      </w:r>
    </w:p>
    <w:p w:rsidR="00EA3349" w:rsidRPr="00A27491" w:rsidRDefault="00EA3349" w:rsidP="006A340E">
      <w:pPr>
        <w:rPr>
          <w:rFonts w:ascii="Times New Roman" w:hAnsi="Times New Roman" w:cs="Times New Roman"/>
          <w:sz w:val="28"/>
          <w:szCs w:val="28"/>
        </w:rPr>
      </w:pPr>
      <w:proofErr w:type="spellStart"/>
      <w:r w:rsidRPr="00A27491">
        <w:rPr>
          <w:rFonts w:ascii="Times New Roman" w:hAnsi="Times New Roman" w:cs="Times New Roman"/>
          <w:sz w:val="28"/>
          <w:szCs w:val="28"/>
        </w:rPr>
        <w:t>Косинкова</w:t>
      </w:r>
      <w:proofErr w:type="spellEnd"/>
      <w:r w:rsidRPr="00A27491">
        <w:rPr>
          <w:rFonts w:ascii="Times New Roman" w:hAnsi="Times New Roman" w:cs="Times New Roman"/>
          <w:sz w:val="28"/>
          <w:szCs w:val="28"/>
        </w:rPr>
        <w:t xml:space="preserve"> пов’язка на передпліччя – косинка накладається на передпліччя і туго намотується навкруги нього. Вільні кінці закріпляються шпильками чи лейкопластиром. </w:t>
      </w:r>
    </w:p>
    <w:p w:rsidR="00EA3349" w:rsidRPr="00A27491" w:rsidRDefault="00EA3349" w:rsidP="006A340E">
      <w:pPr>
        <w:rPr>
          <w:rFonts w:ascii="Times New Roman" w:hAnsi="Times New Roman" w:cs="Times New Roman"/>
          <w:sz w:val="28"/>
          <w:szCs w:val="28"/>
        </w:rPr>
      </w:pPr>
      <w:proofErr w:type="spellStart"/>
      <w:r w:rsidRPr="00A27491">
        <w:rPr>
          <w:rFonts w:ascii="Times New Roman" w:hAnsi="Times New Roman" w:cs="Times New Roman"/>
          <w:sz w:val="28"/>
          <w:szCs w:val="28"/>
        </w:rPr>
        <w:t>Косинкова</w:t>
      </w:r>
      <w:proofErr w:type="spellEnd"/>
      <w:r w:rsidRPr="00A27491">
        <w:rPr>
          <w:rFonts w:ascii="Times New Roman" w:hAnsi="Times New Roman" w:cs="Times New Roman"/>
          <w:sz w:val="28"/>
          <w:szCs w:val="28"/>
        </w:rPr>
        <w:t xml:space="preserve"> пов’язка на лікоть – рука розташовується на розстеленій на столі косинці так, щоб передпліччя знаходилось на основі косинки, а верхівка на задній поверхні плеча. Вільні кінці косинки завертаються на долонну поверхню передпліччя і перехрещуються на рівні ліктьового згину. Далі вони обертаються навколо плеча, придавлюючи верхівку косинки, і зав’язуються вузлом над ліктьовим згином. Вузли на самому ліктьовому згині можуть викликати набряк.</w:t>
      </w:r>
    </w:p>
    <w:p w:rsidR="00EA3349" w:rsidRPr="00A27491" w:rsidRDefault="00EA3349" w:rsidP="00EA3349">
      <w:pPr>
        <w:rPr>
          <w:rFonts w:ascii="Times New Roman" w:hAnsi="Times New Roman" w:cs="Times New Roman"/>
          <w:sz w:val="28"/>
          <w:szCs w:val="28"/>
        </w:rPr>
      </w:pPr>
      <w:proofErr w:type="spellStart"/>
      <w:r w:rsidRPr="00A27491">
        <w:rPr>
          <w:rFonts w:ascii="Times New Roman" w:hAnsi="Times New Roman" w:cs="Times New Roman"/>
          <w:sz w:val="28"/>
          <w:szCs w:val="28"/>
        </w:rPr>
        <w:t>Косинкова</w:t>
      </w:r>
      <w:proofErr w:type="spellEnd"/>
      <w:r w:rsidRPr="00A27491">
        <w:rPr>
          <w:rFonts w:ascii="Times New Roman" w:hAnsi="Times New Roman" w:cs="Times New Roman"/>
          <w:sz w:val="28"/>
          <w:szCs w:val="28"/>
        </w:rPr>
        <w:t xml:space="preserve"> пов’язка на плече формується з однієї чи двох косинок. При використанні однієї косинки вона накладається на зовнішню поверхню плеча так, щоб верхівка косинки була направлена до шиї. Обидва її кінця заводяться під пахвинну ділянку, де вони перехрещуються і виводяться уверх. Над плечовим суглобом кінці зав’язуються вузлом, і для укріплення пов’язки один з них може зав’язуватися ще й з верхівкою косинки. Але така пов’язка, навіть якщо вона правильно і щільно пов’язана, може зісковзнути, тому її часто закріпляють з допомогою петлі із шнурка чи бинта, перекинутого навколо шиї і прив’язаного до верхівки косинки. </w:t>
      </w:r>
    </w:p>
    <w:p w:rsidR="006A340E" w:rsidRPr="00A27491" w:rsidRDefault="00EA3349" w:rsidP="00EA3349">
      <w:pPr>
        <w:rPr>
          <w:rFonts w:ascii="Times New Roman" w:hAnsi="Times New Roman" w:cs="Times New Roman"/>
          <w:sz w:val="28"/>
          <w:szCs w:val="28"/>
        </w:rPr>
      </w:pPr>
      <w:r w:rsidRPr="00A27491">
        <w:rPr>
          <w:rFonts w:ascii="Times New Roman" w:hAnsi="Times New Roman" w:cs="Times New Roman"/>
          <w:sz w:val="28"/>
          <w:szCs w:val="28"/>
        </w:rPr>
        <w:t>При використанні двох косинок одна з них слугує для пов’язки, як це описано вище, інша звертається у стрічку і застосовується для її закріплення. При цьому це можна зробити двома способами. Середина цієї косинки розташовується під пахвою іншої руки, а кінці перекидаються через тулуб і зв’язуються з вільною верхівкою першої косинки, або, навпаки, середина другої косинки прикриває пов’язку на плечі, вільні кінці зав’язуються під пахвою, а верхівка першої закріпляється до другої з допомогою шпильки.</w:t>
      </w:r>
    </w:p>
    <w:p w:rsidR="00EA3349" w:rsidRPr="00A27491" w:rsidRDefault="00EA3349" w:rsidP="00EA3349">
      <w:pPr>
        <w:rPr>
          <w:rFonts w:ascii="Times New Roman" w:hAnsi="Times New Roman" w:cs="Times New Roman"/>
          <w:sz w:val="28"/>
          <w:szCs w:val="28"/>
        </w:rPr>
      </w:pPr>
      <w:proofErr w:type="spellStart"/>
      <w:r w:rsidRPr="00A27491">
        <w:rPr>
          <w:rFonts w:ascii="Times New Roman" w:hAnsi="Times New Roman" w:cs="Times New Roman"/>
          <w:sz w:val="28"/>
          <w:szCs w:val="28"/>
        </w:rPr>
        <w:t>Косинкова</w:t>
      </w:r>
      <w:proofErr w:type="spellEnd"/>
      <w:r w:rsidRPr="00A27491">
        <w:rPr>
          <w:rFonts w:ascii="Times New Roman" w:hAnsi="Times New Roman" w:cs="Times New Roman"/>
          <w:sz w:val="28"/>
          <w:szCs w:val="28"/>
        </w:rPr>
        <w:t xml:space="preserve"> пов’язка, яка підтримує верхню кінцівку. Пошкоджена рука згинається у лікті під прямим кутом і поміщується нижче середини косинки, верхівка якої направлена в бік ліктя, а основа розташовується на поверхні грудної клітини по </w:t>
      </w:r>
      <w:proofErr w:type="spellStart"/>
      <w:r w:rsidRPr="00A27491">
        <w:rPr>
          <w:rFonts w:ascii="Times New Roman" w:hAnsi="Times New Roman" w:cs="Times New Roman"/>
          <w:sz w:val="28"/>
          <w:szCs w:val="28"/>
        </w:rPr>
        <w:t>вісі</w:t>
      </w:r>
      <w:proofErr w:type="spellEnd"/>
      <w:r w:rsidRPr="00A27491">
        <w:rPr>
          <w:rFonts w:ascii="Times New Roman" w:hAnsi="Times New Roman" w:cs="Times New Roman"/>
          <w:sz w:val="28"/>
          <w:szCs w:val="28"/>
        </w:rPr>
        <w:t xml:space="preserve"> тіла. Нижній кут косинки огинає передпліччя і піднімається навкоси уверх до однойменного плеча. Верхній кут піднімається до протилежного плеча. Перевіряється положення руки, і обидва кінці зав’язуються вузлом позаду на шиї. Верхівка косинки огинає лікоть і фіксується спереду з допомогою шпильки.</w:t>
      </w:r>
    </w:p>
    <w:p w:rsidR="00EA3349" w:rsidRPr="00A27491" w:rsidRDefault="00EA3349" w:rsidP="00EA3349">
      <w:pPr>
        <w:rPr>
          <w:rFonts w:ascii="Times New Roman" w:hAnsi="Times New Roman" w:cs="Times New Roman"/>
          <w:sz w:val="28"/>
          <w:szCs w:val="28"/>
        </w:rPr>
      </w:pPr>
      <w:r w:rsidRPr="00A27491">
        <w:rPr>
          <w:rFonts w:ascii="Times New Roman" w:hAnsi="Times New Roman" w:cs="Times New Roman"/>
          <w:sz w:val="28"/>
          <w:szCs w:val="28"/>
        </w:rPr>
        <w:t xml:space="preserve">Дещо модифікуючи цей прийом, можна підвісити пошкоджену руку більш високо. При цьому основа косинки розташовується косо по відношенню до </w:t>
      </w:r>
      <w:proofErr w:type="spellStart"/>
      <w:r w:rsidRPr="00A27491">
        <w:rPr>
          <w:rFonts w:ascii="Times New Roman" w:hAnsi="Times New Roman" w:cs="Times New Roman"/>
          <w:sz w:val="28"/>
          <w:szCs w:val="28"/>
        </w:rPr>
        <w:t>вісі</w:t>
      </w:r>
      <w:proofErr w:type="spellEnd"/>
      <w:r w:rsidRPr="00A27491">
        <w:rPr>
          <w:rFonts w:ascii="Times New Roman" w:hAnsi="Times New Roman" w:cs="Times New Roman"/>
          <w:sz w:val="28"/>
          <w:szCs w:val="28"/>
        </w:rPr>
        <w:t xml:space="preserve"> тіла, а верхівка направлена вниз. Кінці косинки аналогічно зав’язуються позаду </w:t>
      </w:r>
      <w:r w:rsidRPr="00A27491">
        <w:rPr>
          <w:rFonts w:ascii="Times New Roman" w:hAnsi="Times New Roman" w:cs="Times New Roman"/>
          <w:sz w:val="28"/>
          <w:szCs w:val="28"/>
        </w:rPr>
        <w:lastRenderedPageBreak/>
        <w:t xml:space="preserve">на шиї, а верхівка огинає передпліччя і фіксується навколо однойменного плеча шпилькою. </w:t>
      </w:r>
    </w:p>
    <w:p w:rsidR="00EA3349" w:rsidRPr="00A27491" w:rsidRDefault="00EA3349" w:rsidP="00EA3349">
      <w:pPr>
        <w:rPr>
          <w:rFonts w:ascii="Times New Roman" w:hAnsi="Times New Roman" w:cs="Times New Roman"/>
          <w:sz w:val="28"/>
          <w:szCs w:val="28"/>
        </w:rPr>
      </w:pPr>
      <w:r w:rsidRPr="00A27491">
        <w:rPr>
          <w:rFonts w:ascii="Times New Roman" w:hAnsi="Times New Roman" w:cs="Times New Roman"/>
          <w:sz w:val="28"/>
          <w:szCs w:val="28"/>
        </w:rPr>
        <w:t>Підтримуюча пов’язка з допомогою квадратної косинки. Квадратна косинка накладається спереду на грудну клітину під пошкодженою рукою. Верхні кути зав’язуються вузлом над протилежним плечем, ближче до шиї. Задній нижній кінець огинає плече пошкодженої руки і протягується спереду назад під протилежною пахвою. Передній кінець обвиває передпліччя і піднімається вверх на плече здорової руки, де обидва кінця зав’язуються вузлом.</w:t>
      </w:r>
    </w:p>
    <w:p w:rsidR="00EA3349" w:rsidRPr="00A27491" w:rsidRDefault="00A27491" w:rsidP="00EA3349">
      <w:pPr>
        <w:rPr>
          <w:rFonts w:ascii="Times New Roman" w:hAnsi="Times New Roman" w:cs="Times New Roman"/>
          <w:sz w:val="28"/>
          <w:szCs w:val="28"/>
        </w:rPr>
      </w:pPr>
      <w:hyperlink r:id="rId34" w:history="1">
        <w:r w:rsidR="00EA3349" w:rsidRPr="00A27491">
          <w:rPr>
            <w:rStyle w:val="a3"/>
            <w:rFonts w:ascii="Times New Roman" w:hAnsi="Times New Roman" w:cs="Times New Roman"/>
            <w:sz w:val="28"/>
            <w:szCs w:val="28"/>
          </w:rPr>
          <w:t>https://www.youtube.com/watch?v=7yl-r0VbN6w</w:t>
        </w:r>
      </w:hyperlink>
      <w:r w:rsidR="00EA3349" w:rsidRPr="00A27491">
        <w:rPr>
          <w:rFonts w:ascii="Times New Roman" w:hAnsi="Times New Roman" w:cs="Times New Roman"/>
          <w:sz w:val="28"/>
          <w:szCs w:val="28"/>
        </w:rPr>
        <w:t xml:space="preserve"> (</w:t>
      </w:r>
      <w:proofErr w:type="spellStart"/>
      <w:r w:rsidR="00EA3349" w:rsidRPr="00A27491">
        <w:rPr>
          <w:rFonts w:ascii="Times New Roman" w:hAnsi="Times New Roman" w:cs="Times New Roman"/>
          <w:sz w:val="28"/>
          <w:szCs w:val="28"/>
        </w:rPr>
        <w:t>косинкові</w:t>
      </w:r>
      <w:proofErr w:type="spellEnd"/>
      <w:r w:rsidR="00EA3349" w:rsidRPr="00A27491">
        <w:rPr>
          <w:rFonts w:ascii="Times New Roman" w:hAnsi="Times New Roman" w:cs="Times New Roman"/>
          <w:sz w:val="28"/>
          <w:szCs w:val="28"/>
        </w:rPr>
        <w:t xml:space="preserve"> пов’язки)</w:t>
      </w:r>
    </w:p>
    <w:p w:rsidR="00EA3349" w:rsidRPr="00A27491" w:rsidRDefault="00EA3349" w:rsidP="00EA3349">
      <w:pPr>
        <w:rPr>
          <w:rFonts w:ascii="Times New Roman" w:hAnsi="Times New Roman" w:cs="Times New Roman"/>
          <w:b/>
          <w:sz w:val="28"/>
          <w:szCs w:val="28"/>
        </w:rPr>
      </w:pPr>
      <w:r w:rsidRPr="00A27491">
        <w:rPr>
          <w:rFonts w:ascii="Times New Roman" w:hAnsi="Times New Roman" w:cs="Times New Roman"/>
          <w:b/>
          <w:sz w:val="28"/>
          <w:szCs w:val="28"/>
        </w:rPr>
        <w:t xml:space="preserve">Накладення тісно-тугої пов’язки </w:t>
      </w:r>
    </w:p>
    <w:p w:rsidR="00EA3349" w:rsidRPr="00A27491" w:rsidRDefault="00EA3349" w:rsidP="00EA3349">
      <w:pPr>
        <w:rPr>
          <w:rFonts w:ascii="Times New Roman" w:hAnsi="Times New Roman" w:cs="Times New Roman"/>
          <w:sz w:val="28"/>
          <w:szCs w:val="28"/>
        </w:rPr>
      </w:pPr>
      <w:r w:rsidRPr="00A27491">
        <w:rPr>
          <w:rFonts w:ascii="Times New Roman" w:hAnsi="Times New Roman" w:cs="Times New Roman"/>
          <w:sz w:val="28"/>
          <w:szCs w:val="28"/>
        </w:rPr>
        <w:t xml:space="preserve">Тісно-туга чи </w:t>
      </w:r>
      <w:proofErr w:type="spellStart"/>
      <w:r w:rsidRPr="00A27491">
        <w:rPr>
          <w:rFonts w:ascii="Times New Roman" w:hAnsi="Times New Roman" w:cs="Times New Roman"/>
          <w:sz w:val="28"/>
          <w:szCs w:val="28"/>
        </w:rPr>
        <w:t>гемостатична</w:t>
      </w:r>
      <w:proofErr w:type="spellEnd"/>
      <w:r w:rsidRPr="00A27491">
        <w:rPr>
          <w:rFonts w:ascii="Times New Roman" w:hAnsi="Times New Roman" w:cs="Times New Roman"/>
          <w:sz w:val="28"/>
          <w:szCs w:val="28"/>
        </w:rPr>
        <w:t xml:space="preserve"> пов’язка використовується для тимчасової зупинки кровотечі з поверхневих вен і дрібних артерій. На рану накладають суху, по можливості стерильну кульку, зверху неї щільний шар марлі чи бинта, який міцно прибинтовують. При цьому механічно здавлюють навколишні тканини і кровоносні судини, що сприяє утворенню тромбу.</w:t>
      </w:r>
    </w:p>
    <w:p w:rsidR="00EA3349" w:rsidRPr="00A27491" w:rsidRDefault="00A27491" w:rsidP="00EA3349">
      <w:pPr>
        <w:rPr>
          <w:rFonts w:ascii="Times New Roman" w:hAnsi="Times New Roman" w:cs="Times New Roman"/>
          <w:sz w:val="28"/>
          <w:szCs w:val="28"/>
        </w:rPr>
      </w:pPr>
      <w:hyperlink r:id="rId35" w:history="1">
        <w:r w:rsidR="00D03D25" w:rsidRPr="00A27491">
          <w:rPr>
            <w:rStyle w:val="a3"/>
            <w:rFonts w:ascii="Times New Roman" w:hAnsi="Times New Roman" w:cs="Times New Roman"/>
            <w:sz w:val="28"/>
            <w:szCs w:val="28"/>
          </w:rPr>
          <w:t>https://www.youtube.com/watch?v=nVNwr2pvjmY</w:t>
        </w:r>
      </w:hyperlink>
      <w:r w:rsidR="00D03D25" w:rsidRPr="00A27491">
        <w:rPr>
          <w:rFonts w:ascii="Times New Roman" w:hAnsi="Times New Roman" w:cs="Times New Roman"/>
          <w:sz w:val="28"/>
          <w:szCs w:val="28"/>
        </w:rPr>
        <w:t xml:space="preserve"> (тісно-туга пов’язка)</w:t>
      </w:r>
    </w:p>
    <w:p w:rsidR="00160859" w:rsidRPr="00A27491" w:rsidRDefault="00160859" w:rsidP="004F0058">
      <w:pPr>
        <w:ind w:left="360"/>
        <w:rPr>
          <w:rFonts w:ascii="Times New Roman" w:hAnsi="Times New Roman" w:cs="Times New Roman"/>
          <w:sz w:val="28"/>
          <w:szCs w:val="28"/>
          <w:shd w:val="clear" w:color="auto" w:fill="FFFFFF"/>
        </w:rPr>
      </w:pPr>
    </w:p>
    <w:p w:rsidR="004F0058" w:rsidRPr="00A27491" w:rsidRDefault="004F0058" w:rsidP="004F0058">
      <w:pPr>
        <w:ind w:left="360"/>
        <w:rPr>
          <w:rFonts w:ascii="Times New Roman" w:hAnsi="Times New Roman" w:cs="Times New Roman"/>
          <w:sz w:val="28"/>
          <w:szCs w:val="28"/>
        </w:rPr>
      </w:pPr>
    </w:p>
    <w:sectPr w:rsidR="004F0058" w:rsidRPr="00A27491">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F757E"/>
    <w:multiLevelType w:val="hybridMultilevel"/>
    <w:tmpl w:val="35C6517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1615667E"/>
    <w:multiLevelType w:val="hybridMultilevel"/>
    <w:tmpl w:val="B4BACA1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47E14B51"/>
    <w:multiLevelType w:val="hybridMultilevel"/>
    <w:tmpl w:val="1E923E1E"/>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040"/>
    <w:rsid w:val="00160859"/>
    <w:rsid w:val="001D1A9E"/>
    <w:rsid w:val="00230052"/>
    <w:rsid w:val="002F7273"/>
    <w:rsid w:val="00432506"/>
    <w:rsid w:val="004F0058"/>
    <w:rsid w:val="005309C4"/>
    <w:rsid w:val="00694D1B"/>
    <w:rsid w:val="006A340E"/>
    <w:rsid w:val="00892040"/>
    <w:rsid w:val="00A05716"/>
    <w:rsid w:val="00A27491"/>
    <w:rsid w:val="00D03D25"/>
    <w:rsid w:val="00D82B71"/>
    <w:rsid w:val="00DF4BF7"/>
    <w:rsid w:val="00EA334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250D9B-C8ED-43E8-8FB4-8E80859EE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A340E"/>
    <w:rPr>
      <w:color w:val="0563C1" w:themeColor="hyperlink"/>
      <w:u w:val="single"/>
    </w:rPr>
  </w:style>
  <w:style w:type="paragraph" w:styleId="a4">
    <w:name w:val="List Paragraph"/>
    <w:basedOn w:val="a"/>
    <w:uiPriority w:val="34"/>
    <w:qFormat/>
    <w:rsid w:val="00D03D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www.youtube.com/watch?v=88HUHKEhX_Y" TargetMode="External"/><Relationship Id="rId21" Type="http://schemas.openxmlformats.org/officeDocument/2006/relationships/hyperlink" Target="https://www.youtube.com/watch?v=Y2gc7i_wyw0" TargetMode="External"/><Relationship Id="rId34" Type="http://schemas.openxmlformats.org/officeDocument/2006/relationships/hyperlink" Target="https://www.youtube.com/watch?v=7yl-r0VbN6w"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ww.youtube.com/watch?v=WT2uen-lo6g" TargetMode="External"/><Relationship Id="rId33" Type="http://schemas.openxmlformats.org/officeDocument/2006/relationships/hyperlink" Target="https://www.youtube.com/watch?v=KX_DPktEV7A"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youtube.com/watch?v=-eHF0ORMabI" TargetMode="External"/><Relationship Id="rId29" Type="http://schemas.openxmlformats.org/officeDocument/2006/relationships/hyperlink" Target="https://www.youtube.com/watch?v=2ONg461hyV4"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youtube.com/watch?v=J9JDE2bY_gA" TargetMode="External"/><Relationship Id="rId32" Type="http://schemas.openxmlformats.org/officeDocument/2006/relationships/hyperlink" Target="https://www.youtube.com/watch?v=MJvA1QwvdGI"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www.youtube.com/watch?v=3j3aDPpgcds" TargetMode="External"/><Relationship Id="rId28" Type="http://schemas.openxmlformats.org/officeDocument/2006/relationships/hyperlink" Target="https://www.youtube.com/watch?v=ZHhERGaat2M" TargetMode="External"/><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hyperlink" Target="https://www.youtube.com/watch?v=Rrs1XD_nNiE"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youtube.com/watch?v=ehzTdlTMwIQ" TargetMode="External"/><Relationship Id="rId27" Type="http://schemas.openxmlformats.org/officeDocument/2006/relationships/hyperlink" Target="https://www.youtube.com/watch?v=hmonyTDXoBo" TargetMode="External"/><Relationship Id="rId30" Type="http://schemas.openxmlformats.org/officeDocument/2006/relationships/hyperlink" Target="https://www.youtube.com/watch?v=udZ2So1sScE" TargetMode="External"/><Relationship Id="rId35" Type="http://schemas.openxmlformats.org/officeDocument/2006/relationships/hyperlink" Target="https://www.youtube.com/watch?v=nVNwr2pvjmY" TargetMode="External"/><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TotalTime>
  <Pages>21</Pages>
  <Words>5568</Words>
  <Characters>31740</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dc:creator>
  <cp:keywords/>
  <dc:description/>
  <cp:lastModifiedBy>Vlad</cp:lastModifiedBy>
  <cp:revision>4</cp:revision>
  <dcterms:created xsi:type="dcterms:W3CDTF">2023-01-24T22:32:00Z</dcterms:created>
  <dcterms:modified xsi:type="dcterms:W3CDTF">2023-04-13T15:30:00Z</dcterms:modified>
</cp:coreProperties>
</file>