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4716" w:rsidRPr="00893BCE" w:rsidRDefault="00FD4716" w:rsidP="00FF5A3C">
      <w:pPr>
        <w:spacing w:line="276" w:lineRule="auto"/>
        <w:jc w:val="center"/>
        <w:rPr>
          <w:szCs w:val="28"/>
          <w:lang w:val="uk-UA"/>
        </w:rPr>
      </w:pPr>
      <w:r w:rsidRPr="00893BCE">
        <w:rPr>
          <w:szCs w:val="28"/>
          <w:lang w:val="uk-UA"/>
        </w:rPr>
        <w:t>Завдання на опрацювання навчального матеріалу з дисципліни</w:t>
      </w:r>
    </w:p>
    <w:p w:rsidR="00E017E6" w:rsidRPr="00893BCE" w:rsidRDefault="00FD4716" w:rsidP="00FF5A3C">
      <w:pPr>
        <w:spacing w:line="276" w:lineRule="auto"/>
        <w:jc w:val="center"/>
        <w:rPr>
          <w:szCs w:val="28"/>
          <w:lang w:val="uk-UA"/>
        </w:rPr>
      </w:pPr>
      <w:r w:rsidRPr="00893BCE">
        <w:rPr>
          <w:szCs w:val="28"/>
          <w:lang w:val="uk-UA"/>
        </w:rPr>
        <w:t xml:space="preserve"> </w:t>
      </w:r>
      <w:r w:rsidR="003476C8" w:rsidRPr="00893BCE">
        <w:rPr>
          <w:b/>
          <w:szCs w:val="28"/>
          <w:lang w:val="uk-UA"/>
        </w:rPr>
        <w:t>«</w:t>
      </w:r>
      <w:r w:rsidR="003476C8" w:rsidRPr="00893BCE">
        <w:rPr>
          <w:b/>
          <w:szCs w:val="28"/>
        </w:rPr>
        <w:t>Основи граф</w:t>
      </w:r>
      <w:r w:rsidR="003476C8" w:rsidRPr="00893BCE">
        <w:rPr>
          <w:b/>
          <w:szCs w:val="28"/>
          <w:lang w:val="uk-UA"/>
        </w:rPr>
        <w:t>іки</w:t>
      </w:r>
      <w:r w:rsidRPr="00893BCE">
        <w:rPr>
          <w:b/>
          <w:szCs w:val="28"/>
          <w:lang w:val="uk-UA"/>
        </w:rPr>
        <w:t>»</w:t>
      </w:r>
      <w:r w:rsidRPr="00893BCE">
        <w:rPr>
          <w:szCs w:val="28"/>
          <w:lang w:val="uk-UA"/>
        </w:rPr>
        <w:t xml:space="preserve"> </w:t>
      </w:r>
    </w:p>
    <w:p w:rsidR="00EC055D" w:rsidRPr="00893BCE" w:rsidRDefault="00EC055D" w:rsidP="00FF5A3C">
      <w:pPr>
        <w:spacing w:line="276" w:lineRule="auto"/>
        <w:jc w:val="center"/>
        <w:rPr>
          <w:szCs w:val="28"/>
          <w:lang w:val="uk-UA"/>
        </w:rPr>
      </w:pPr>
    </w:p>
    <w:p w:rsidR="00EC055D" w:rsidRPr="00893BCE" w:rsidRDefault="00EC055D" w:rsidP="00FF5A3C">
      <w:pPr>
        <w:spacing w:line="276" w:lineRule="auto"/>
        <w:jc w:val="both"/>
        <w:rPr>
          <w:rStyle w:val="0pt"/>
          <w:i/>
          <w:sz w:val="28"/>
          <w:szCs w:val="28"/>
        </w:rPr>
      </w:pPr>
      <w:r w:rsidRPr="00893BCE">
        <w:rPr>
          <w:rStyle w:val="0pt"/>
          <w:i/>
          <w:sz w:val="28"/>
          <w:szCs w:val="28"/>
        </w:rPr>
        <w:t>Практична робота</w:t>
      </w:r>
      <w:r w:rsidR="00B7660B" w:rsidRPr="00893BCE">
        <w:rPr>
          <w:rStyle w:val="0pt"/>
          <w:i/>
          <w:sz w:val="28"/>
          <w:szCs w:val="28"/>
        </w:rPr>
        <w:t xml:space="preserve"> №</w:t>
      </w:r>
      <w:r w:rsidR="00B576E7">
        <w:rPr>
          <w:rStyle w:val="0pt"/>
          <w:i/>
          <w:sz w:val="28"/>
          <w:szCs w:val="28"/>
          <w:lang w:val="ru-RU"/>
        </w:rPr>
        <w:t>7</w:t>
      </w:r>
      <w:r w:rsidR="00E20037" w:rsidRPr="00E20037">
        <w:rPr>
          <w:rStyle w:val="0pt"/>
          <w:i/>
          <w:sz w:val="28"/>
          <w:szCs w:val="28"/>
          <w:lang w:val="ru-RU"/>
        </w:rPr>
        <w:t>.</w:t>
      </w:r>
    </w:p>
    <w:p w:rsidR="006F26BD" w:rsidRPr="00893BCE" w:rsidRDefault="006F26BD" w:rsidP="00FF5A3C">
      <w:pPr>
        <w:spacing w:line="276" w:lineRule="auto"/>
        <w:jc w:val="both"/>
        <w:rPr>
          <w:rStyle w:val="0pt"/>
          <w:i/>
          <w:sz w:val="28"/>
          <w:szCs w:val="28"/>
        </w:rPr>
      </w:pPr>
    </w:p>
    <w:p w:rsidR="00105C13" w:rsidRPr="00A233F4" w:rsidRDefault="00EC055D" w:rsidP="00FF5A3C">
      <w:pPr>
        <w:spacing w:line="276" w:lineRule="auto"/>
        <w:jc w:val="both"/>
        <w:rPr>
          <w:b/>
          <w:color w:val="000000"/>
          <w:szCs w:val="28"/>
          <w:lang w:val="uk-UA"/>
        </w:rPr>
      </w:pPr>
      <w:r w:rsidRPr="00893BCE">
        <w:rPr>
          <w:b/>
          <w:szCs w:val="28"/>
          <w:lang w:val="uk-UA"/>
        </w:rPr>
        <w:t>Тема</w:t>
      </w:r>
      <w:r w:rsidR="007925BC">
        <w:rPr>
          <w:b/>
          <w:szCs w:val="28"/>
          <w:lang w:val="uk-UA"/>
        </w:rPr>
        <w:t>:</w:t>
      </w:r>
      <w:r w:rsidR="007925BC" w:rsidRPr="009A7F51">
        <w:rPr>
          <w:i/>
          <w:szCs w:val="28"/>
        </w:rPr>
        <w:t xml:space="preserve"> </w:t>
      </w:r>
      <w:r w:rsidR="00B576E7" w:rsidRPr="009A7F51">
        <w:rPr>
          <w:szCs w:val="28"/>
        </w:rPr>
        <w:t>Створення графічного зображення пасхальної писанки поєднуючи техніку кольорової плями  та лінійного рисунка</w:t>
      </w:r>
      <w:r w:rsidR="00215ECD" w:rsidRPr="009A7F51">
        <w:rPr>
          <w:szCs w:val="28"/>
        </w:rPr>
        <w:t>.</w:t>
      </w:r>
    </w:p>
    <w:p w:rsidR="00F653B9" w:rsidRDefault="00F653B9" w:rsidP="00FF5A3C">
      <w:pPr>
        <w:spacing w:line="276" w:lineRule="auto"/>
        <w:rPr>
          <w:b/>
          <w:color w:val="000000"/>
          <w:szCs w:val="28"/>
        </w:rPr>
      </w:pPr>
    </w:p>
    <w:p w:rsidR="00054F7E" w:rsidRPr="00893BCE" w:rsidRDefault="00054F7E" w:rsidP="00FF5A3C">
      <w:pPr>
        <w:spacing w:line="276" w:lineRule="auto"/>
        <w:jc w:val="both"/>
        <w:rPr>
          <w:b/>
          <w:color w:val="000000"/>
          <w:szCs w:val="28"/>
        </w:rPr>
      </w:pPr>
    </w:p>
    <w:p w:rsidR="00224E0D" w:rsidRPr="00EA51A9" w:rsidRDefault="00F653B9" w:rsidP="00FF5A3C">
      <w:pPr>
        <w:spacing w:line="276" w:lineRule="auto"/>
        <w:jc w:val="both"/>
        <w:rPr>
          <w:szCs w:val="28"/>
          <w:lang w:val="uk-UA"/>
        </w:rPr>
      </w:pPr>
      <w:r w:rsidRPr="00EA51A9">
        <w:rPr>
          <w:b/>
          <w:i/>
          <w:szCs w:val="28"/>
          <w:lang w:val="uk-UA"/>
        </w:rPr>
        <w:t>Мета:</w:t>
      </w:r>
      <w:r w:rsidR="00044D5B" w:rsidRPr="00EA51A9">
        <w:rPr>
          <w:b/>
          <w:szCs w:val="28"/>
          <w:lang w:val="uk-UA"/>
        </w:rPr>
        <w:t xml:space="preserve"> </w:t>
      </w:r>
      <w:r w:rsidR="00061D25" w:rsidRPr="00EA51A9">
        <w:rPr>
          <w:szCs w:val="28"/>
        </w:rPr>
        <w:t>виховувати художньо-естетичне</w:t>
      </w:r>
      <w:r w:rsidR="00D97986" w:rsidRPr="00EA51A9">
        <w:rPr>
          <w:szCs w:val="28"/>
          <w:lang w:val="uk-UA"/>
        </w:rPr>
        <w:t xml:space="preserve"> та національно-патріотичне</w:t>
      </w:r>
      <w:r w:rsidR="00061D25" w:rsidRPr="00EA51A9">
        <w:rPr>
          <w:szCs w:val="28"/>
        </w:rPr>
        <w:t xml:space="preserve"> ставлення до дійсності;</w:t>
      </w:r>
      <w:r w:rsidR="00EA51A9" w:rsidRPr="00EA51A9">
        <w:rPr>
          <w:szCs w:val="28"/>
          <w:lang w:val="uk-UA"/>
        </w:rPr>
        <w:t xml:space="preserve"> навчитися читати коди та символи графічних зображень; </w:t>
      </w:r>
      <w:r w:rsidR="00061D25" w:rsidRPr="00EA51A9">
        <w:rPr>
          <w:szCs w:val="28"/>
        </w:rPr>
        <w:t xml:space="preserve"> виробити практичні навики створення </w:t>
      </w:r>
      <w:r w:rsidR="00EA51A9" w:rsidRPr="00EA51A9">
        <w:rPr>
          <w:szCs w:val="28"/>
          <w:lang w:val="uk-UA"/>
        </w:rPr>
        <w:t>декоративної композиції</w:t>
      </w:r>
      <w:r w:rsidR="00061D25" w:rsidRPr="00EA51A9">
        <w:rPr>
          <w:szCs w:val="28"/>
        </w:rPr>
        <w:t>; розвивати образно-просторове мислення та уяву</w:t>
      </w:r>
      <w:r w:rsidR="00061D25" w:rsidRPr="00EA51A9">
        <w:rPr>
          <w:szCs w:val="28"/>
          <w:lang w:val="uk-UA"/>
        </w:rPr>
        <w:t>.</w:t>
      </w:r>
    </w:p>
    <w:p w:rsidR="00224E0D" w:rsidRPr="00893BCE" w:rsidRDefault="00224E0D" w:rsidP="00FF5A3C">
      <w:pPr>
        <w:spacing w:line="276" w:lineRule="auto"/>
        <w:jc w:val="both"/>
        <w:rPr>
          <w:color w:val="000000"/>
          <w:szCs w:val="28"/>
          <w:lang w:val="uk-UA"/>
        </w:rPr>
      </w:pPr>
    </w:p>
    <w:p w:rsidR="00224E0D" w:rsidRPr="001F0189" w:rsidRDefault="00224E0D" w:rsidP="00FF5A3C">
      <w:pPr>
        <w:spacing w:line="276" w:lineRule="auto"/>
        <w:jc w:val="both"/>
        <w:rPr>
          <w:i/>
          <w:color w:val="000000"/>
          <w:szCs w:val="28"/>
          <w:lang w:val="uk-UA"/>
        </w:rPr>
      </w:pPr>
      <w:r w:rsidRPr="001F0189">
        <w:rPr>
          <w:i/>
          <w:color w:val="000000"/>
          <w:szCs w:val="28"/>
          <w:lang w:val="uk-UA"/>
        </w:rPr>
        <w:t xml:space="preserve">Інструменти та матеріали для роботи: </w:t>
      </w:r>
      <w:r w:rsidR="007F40DC" w:rsidRPr="00A34CB5">
        <w:rPr>
          <w:color w:val="000000"/>
          <w:szCs w:val="28"/>
          <w:lang w:val="uk-UA"/>
        </w:rPr>
        <w:t>папір А4 (200г/м</w:t>
      </w:r>
      <w:r w:rsidR="007F40DC" w:rsidRPr="00A34CB5">
        <w:rPr>
          <w:color w:val="000000"/>
          <w:szCs w:val="28"/>
          <w:vertAlign w:val="superscript"/>
          <w:lang w:val="uk-UA"/>
        </w:rPr>
        <w:t>2</w:t>
      </w:r>
      <w:r w:rsidR="007F40DC" w:rsidRPr="00A34CB5">
        <w:rPr>
          <w:color w:val="000000"/>
          <w:szCs w:val="28"/>
          <w:lang w:val="uk-UA"/>
        </w:rPr>
        <w:t>), на вибір інструменти для виконання: олівець графітний 3</w:t>
      </w:r>
      <w:r w:rsidR="007F40DC" w:rsidRPr="00A34CB5">
        <w:rPr>
          <w:color w:val="000000"/>
          <w:szCs w:val="28"/>
          <w:lang w:val="en-US"/>
        </w:rPr>
        <w:t>B</w:t>
      </w:r>
      <w:r w:rsidR="007F40DC" w:rsidRPr="00A34CB5">
        <w:rPr>
          <w:color w:val="000000"/>
          <w:szCs w:val="28"/>
          <w:lang w:val="uk-UA"/>
        </w:rPr>
        <w:t xml:space="preserve">, ластик, чорна гелева ручка, гуашеві фарби, акварельні фарби, </w:t>
      </w:r>
      <w:r w:rsidR="007F40DC" w:rsidRPr="00A34CB5">
        <w:rPr>
          <w:color w:val="000000" w:themeColor="text1"/>
          <w:szCs w:val="28"/>
          <w:lang w:val="uk-UA"/>
        </w:rPr>
        <w:t>туш</w:t>
      </w:r>
      <w:r w:rsidR="00F16DB9">
        <w:rPr>
          <w:color w:val="000000" w:themeColor="text1"/>
          <w:szCs w:val="28"/>
          <w:lang w:val="uk-UA"/>
        </w:rPr>
        <w:t>, перо, склянка з водою</w:t>
      </w:r>
      <w:r w:rsidR="007F40DC" w:rsidRPr="00A34CB5">
        <w:rPr>
          <w:color w:val="000000" w:themeColor="text1"/>
          <w:szCs w:val="28"/>
          <w:lang w:val="uk-UA"/>
        </w:rPr>
        <w:t>.</w:t>
      </w:r>
    </w:p>
    <w:p w:rsidR="00AC6651" w:rsidRPr="00FC2CEE" w:rsidRDefault="006803AF" w:rsidP="00FF5A3C">
      <w:pPr>
        <w:spacing w:line="276" w:lineRule="auto"/>
        <w:rPr>
          <w:b/>
          <w:i/>
          <w:color w:val="000000"/>
          <w:szCs w:val="28"/>
          <w:lang w:val="uk-UA"/>
        </w:rPr>
      </w:pPr>
      <w:r w:rsidRPr="00FC2CEE">
        <w:rPr>
          <w:b/>
          <w:i/>
          <w:color w:val="000000"/>
          <w:szCs w:val="28"/>
          <w:lang w:val="uk-UA"/>
        </w:rPr>
        <w:t xml:space="preserve"> </w:t>
      </w:r>
    </w:p>
    <w:p w:rsidR="00AC6651" w:rsidRPr="00893BCE" w:rsidRDefault="006803AF" w:rsidP="00FF5A3C">
      <w:pPr>
        <w:spacing w:line="276" w:lineRule="auto"/>
        <w:rPr>
          <w:i/>
          <w:color w:val="000000"/>
          <w:szCs w:val="28"/>
          <w:lang w:val="uk-UA"/>
        </w:rPr>
      </w:pPr>
      <w:r w:rsidRPr="00893BCE">
        <w:rPr>
          <w:color w:val="000000"/>
          <w:szCs w:val="28"/>
          <w:lang w:val="uk-UA"/>
        </w:rPr>
        <w:t xml:space="preserve"> </w:t>
      </w:r>
    </w:p>
    <w:p w:rsidR="00AC6651" w:rsidRPr="00893BCE" w:rsidRDefault="00AC6651" w:rsidP="00FF5A3C">
      <w:pPr>
        <w:tabs>
          <w:tab w:val="left" w:pos="602"/>
        </w:tabs>
        <w:spacing w:line="276" w:lineRule="auto"/>
        <w:rPr>
          <w:i/>
          <w:color w:val="000000"/>
          <w:szCs w:val="28"/>
          <w:lang w:val="uk-UA"/>
        </w:rPr>
      </w:pPr>
      <w:r w:rsidRPr="00893BCE">
        <w:rPr>
          <w:i/>
          <w:color w:val="000000"/>
          <w:szCs w:val="28"/>
          <w:lang w:val="uk-UA"/>
        </w:rPr>
        <w:t>План практичної роботи:</w:t>
      </w:r>
    </w:p>
    <w:p w:rsidR="00AC6651" w:rsidRPr="00893BCE" w:rsidRDefault="00AC6651" w:rsidP="00FF5A3C">
      <w:pPr>
        <w:tabs>
          <w:tab w:val="left" w:pos="602"/>
        </w:tabs>
        <w:spacing w:line="276" w:lineRule="auto"/>
        <w:rPr>
          <w:color w:val="000000"/>
          <w:szCs w:val="28"/>
          <w:lang w:val="uk-UA"/>
        </w:rPr>
      </w:pPr>
    </w:p>
    <w:p w:rsidR="00536C08" w:rsidRPr="00BF4E42" w:rsidRDefault="00096244" w:rsidP="00FF5A3C">
      <w:pPr>
        <w:pStyle w:val="a8"/>
        <w:numPr>
          <w:ilvl w:val="0"/>
          <w:numId w:val="1"/>
        </w:numPr>
        <w:spacing w:line="276" w:lineRule="auto"/>
        <w:jc w:val="both"/>
        <w:rPr>
          <w:szCs w:val="28"/>
          <w:lang w:val="uk-UA"/>
        </w:rPr>
      </w:pPr>
      <w:r w:rsidRPr="00BF4E42">
        <w:rPr>
          <w:szCs w:val="28"/>
          <w:lang w:val="uk-UA"/>
        </w:rPr>
        <w:t>Перегляд зразків та прикла</w:t>
      </w:r>
      <w:r w:rsidR="00277A11" w:rsidRPr="00BF4E42">
        <w:rPr>
          <w:szCs w:val="28"/>
          <w:lang w:val="uk-UA"/>
        </w:rPr>
        <w:t>дів виконання практичної роботи, їх аналіз.</w:t>
      </w:r>
    </w:p>
    <w:p w:rsidR="00096244" w:rsidRPr="00ED73F2" w:rsidRDefault="002E0A89" w:rsidP="00FF5A3C">
      <w:pPr>
        <w:pStyle w:val="a8"/>
        <w:numPr>
          <w:ilvl w:val="0"/>
          <w:numId w:val="1"/>
        </w:numPr>
        <w:spacing w:line="276" w:lineRule="auto"/>
        <w:jc w:val="both"/>
        <w:rPr>
          <w:rStyle w:val="0pt"/>
          <w:b w:val="0"/>
          <w:bCs w:val="0"/>
          <w:color w:val="auto"/>
          <w:spacing w:val="0"/>
          <w:sz w:val="28"/>
          <w:szCs w:val="28"/>
          <w:shd w:val="clear" w:color="auto" w:fill="auto"/>
          <w:lang w:eastAsia="ru-RU" w:bidi="ar-SA"/>
        </w:rPr>
      </w:pPr>
      <w:r w:rsidRPr="00BF4E42">
        <w:rPr>
          <w:szCs w:val="28"/>
          <w:lang w:val="uk-UA"/>
        </w:rPr>
        <w:t xml:space="preserve">Пошук ідеї, </w:t>
      </w:r>
      <w:r w:rsidRPr="00BF4E42">
        <w:rPr>
          <w:rStyle w:val="0pt"/>
          <w:b w:val="0"/>
          <w:color w:val="auto"/>
          <w:sz w:val="28"/>
          <w:szCs w:val="28"/>
        </w:rPr>
        <w:t xml:space="preserve">обрати </w:t>
      </w:r>
      <w:r w:rsidR="00BF4E42" w:rsidRPr="00BF4E42">
        <w:rPr>
          <w:rStyle w:val="0pt"/>
          <w:b w:val="0"/>
          <w:color w:val="auto"/>
          <w:sz w:val="28"/>
          <w:szCs w:val="28"/>
        </w:rPr>
        <w:t>графічні символи для виконання композиції</w:t>
      </w:r>
      <w:r w:rsidRPr="00BF4E42">
        <w:rPr>
          <w:rStyle w:val="0pt"/>
          <w:b w:val="0"/>
          <w:color w:val="auto"/>
          <w:sz w:val="28"/>
          <w:szCs w:val="28"/>
        </w:rPr>
        <w:t>.</w:t>
      </w:r>
    </w:p>
    <w:p w:rsidR="00ED73F2" w:rsidRPr="00ED73F2" w:rsidRDefault="00ED73F2" w:rsidP="00FF5A3C">
      <w:pPr>
        <w:pStyle w:val="a8"/>
        <w:numPr>
          <w:ilvl w:val="0"/>
          <w:numId w:val="1"/>
        </w:numPr>
        <w:spacing w:line="276" w:lineRule="auto"/>
        <w:jc w:val="both"/>
        <w:rPr>
          <w:szCs w:val="28"/>
          <w:lang w:val="uk-UA"/>
        </w:rPr>
      </w:pPr>
      <w:r w:rsidRPr="00B67111">
        <w:rPr>
          <w:color w:val="000000"/>
          <w:szCs w:val="28"/>
          <w:lang w:val="uk-UA"/>
        </w:rPr>
        <w:t>Погодження остаточного варіанту роботи</w:t>
      </w:r>
      <w:r>
        <w:rPr>
          <w:color w:val="000000"/>
          <w:szCs w:val="28"/>
          <w:lang w:val="uk-UA"/>
        </w:rPr>
        <w:t>.</w:t>
      </w:r>
    </w:p>
    <w:p w:rsidR="00ED73F2" w:rsidRPr="0024366A" w:rsidRDefault="00ED73F2" w:rsidP="00ED73F2">
      <w:pPr>
        <w:pStyle w:val="a8"/>
        <w:numPr>
          <w:ilvl w:val="0"/>
          <w:numId w:val="1"/>
        </w:numPr>
        <w:spacing w:line="276" w:lineRule="auto"/>
        <w:jc w:val="both"/>
        <w:rPr>
          <w:szCs w:val="28"/>
          <w:lang w:val="uk-UA"/>
        </w:rPr>
      </w:pPr>
      <w:r w:rsidRPr="0024366A">
        <w:rPr>
          <w:szCs w:val="28"/>
          <w:lang w:val="uk-UA"/>
        </w:rPr>
        <w:t xml:space="preserve">Компонування зображення на форматі А4 легкими лініями. </w:t>
      </w:r>
    </w:p>
    <w:p w:rsidR="0024366A" w:rsidRPr="00AC1433" w:rsidRDefault="0024366A" w:rsidP="0024366A">
      <w:pPr>
        <w:pStyle w:val="a8"/>
        <w:numPr>
          <w:ilvl w:val="0"/>
          <w:numId w:val="1"/>
        </w:numPr>
        <w:spacing w:line="276" w:lineRule="auto"/>
        <w:jc w:val="both"/>
        <w:rPr>
          <w:rStyle w:val="0pt"/>
          <w:b w:val="0"/>
          <w:bCs w:val="0"/>
          <w:color w:val="auto"/>
          <w:spacing w:val="0"/>
          <w:sz w:val="28"/>
          <w:szCs w:val="28"/>
          <w:shd w:val="clear" w:color="auto" w:fill="auto"/>
          <w:lang w:eastAsia="ru-RU" w:bidi="ar-SA"/>
        </w:rPr>
      </w:pPr>
      <w:r w:rsidRPr="0024366A">
        <w:rPr>
          <w:rStyle w:val="0pt"/>
          <w:b w:val="0"/>
          <w:color w:val="auto"/>
          <w:sz w:val="28"/>
          <w:szCs w:val="28"/>
        </w:rPr>
        <w:t>Робота з кольором</w:t>
      </w:r>
      <w:r w:rsidR="00AC1433">
        <w:rPr>
          <w:rStyle w:val="0pt"/>
          <w:b w:val="0"/>
          <w:color w:val="auto"/>
          <w:sz w:val="28"/>
          <w:szCs w:val="28"/>
        </w:rPr>
        <w:t>, нанесення фарби.</w:t>
      </w:r>
    </w:p>
    <w:p w:rsidR="0053357F" w:rsidRPr="00D70421" w:rsidRDefault="0053357F" w:rsidP="0053357F">
      <w:pPr>
        <w:pStyle w:val="a8"/>
        <w:numPr>
          <w:ilvl w:val="0"/>
          <w:numId w:val="1"/>
        </w:numPr>
        <w:spacing w:line="276" w:lineRule="auto"/>
        <w:jc w:val="both"/>
        <w:rPr>
          <w:color w:val="000000"/>
          <w:szCs w:val="28"/>
          <w:lang w:val="uk-UA"/>
        </w:rPr>
      </w:pPr>
      <w:r w:rsidRPr="00D70421">
        <w:rPr>
          <w:bCs/>
          <w:color w:val="000000" w:themeColor="text1"/>
          <w:spacing w:val="6"/>
          <w:szCs w:val="28"/>
          <w:shd w:val="clear" w:color="auto" w:fill="FFFFFF"/>
          <w:lang w:val="uk-UA" w:eastAsia="uk-UA" w:bidi="uk-UA"/>
        </w:rPr>
        <w:t>Після висихання прописати необхідні деталі.</w:t>
      </w:r>
    </w:p>
    <w:p w:rsidR="003C7EB1" w:rsidRPr="0053357F" w:rsidRDefault="006803AF" w:rsidP="0053357F">
      <w:pPr>
        <w:pStyle w:val="a8"/>
        <w:spacing w:line="276" w:lineRule="auto"/>
        <w:ind w:left="502"/>
        <w:jc w:val="both"/>
        <w:rPr>
          <w:szCs w:val="28"/>
          <w:lang w:val="uk-UA"/>
        </w:rPr>
      </w:pPr>
      <w:r w:rsidRPr="0053357F">
        <w:rPr>
          <w:color w:val="000000"/>
          <w:szCs w:val="28"/>
          <w:lang w:val="uk-UA"/>
        </w:rPr>
        <w:tab/>
      </w:r>
    </w:p>
    <w:p w:rsidR="003C7EB1" w:rsidRDefault="003C7EB1" w:rsidP="00FF5A3C">
      <w:pPr>
        <w:spacing w:line="276" w:lineRule="auto"/>
        <w:rPr>
          <w:i/>
          <w:color w:val="000000"/>
          <w:szCs w:val="28"/>
          <w:lang w:val="uk-UA"/>
        </w:rPr>
      </w:pPr>
      <w:r w:rsidRPr="00893BCE">
        <w:rPr>
          <w:i/>
          <w:color w:val="000000"/>
          <w:szCs w:val="28"/>
          <w:lang w:val="uk-UA"/>
        </w:rPr>
        <w:t>Основні терміни та поняття:</w:t>
      </w:r>
    </w:p>
    <w:p w:rsidR="00054F7E" w:rsidRPr="00893BCE" w:rsidRDefault="00054F7E" w:rsidP="00FF5A3C">
      <w:pPr>
        <w:spacing w:line="276" w:lineRule="auto"/>
        <w:rPr>
          <w:i/>
          <w:color w:val="000000"/>
          <w:szCs w:val="28"/>
          <w:lang w:val="uk-UA"/>
        </w:rPr>
      </w:pPr>
    </w:p>
    <w:p w:rsidR="00054F7E" w:rsidRDefault="00C75A1F" w:rsidP="00FF5A3C">
      <w:pPr>
        <w:pStyle w:val="a8"/>
        <w:numPr>
          <w:ilvl w:val="0"/>
          <w:numId w:val="3"/>
        </w:numPr>
        <w:spacing w:line="276" w:lineRule="auto"/>
        <w:rPr>
          <w:i/>
          <w:szCs w:val="28"/>
          <w:lang w:val="uk-UA"/>
        </w:rPr>
      </w:pPr>
      <w:r>
        <w:rPr>
          <w:i/>
          <w:szCs w:val="28"/>
          <w:lang w:val="uk-UA"/>
        </w:rPr>
        <w:t>символ</w:t>
      </w:r>
      <w:r w:rsidR="00054F7E" w:rsidRPr="00553474">
        <w:rPr>
          <w:i/>
          <w:szCs w:val="28"/>
          <w:lang w:val="uk-UA"/>
        </w:rPr>
        <w:t>;</w:t>
      </w:r>
    </w:p>
    <w:p w:rsidR="00C75A1F" w:rsidRDefault="00C75A1F" w:rsidP="00FF5A3C">
      <w:pPr>
        <w:pStyle w:val="a8"/>
        <w:numPr>
          <w:ilvl w:val="0"/>
          <w:numId w:val="3"/>
        </w:numPr>
        <w:spacing w:line="276" w:lineRule="auto"/>
        <w:rPr>
          <w:i/>
          <w:szCs w:val="28"/>
          <w:lang w:val="uk-UA"/>
        </w:rPr>
      </w:pPr>
      <w:r>
        <w:rPr>
          <w:i/>
          <w:szCs w:val="28"/>
          <w:lang w:val="uk-UA"/>
        </w:rPr>
        <w:t>писанкарство;</w:t>
      </w:r>
    </w:p>
    <w:p w:rsidR="00C75A1F" w:rsidRDefault="00C75A1F" w:rsidP="00FF5A3C">
      <w:pPr>
        <w:pStyle w:val="a8"/>
        <w:numPr>
          <w:ilvl w:val="0"/>
          <w:numId w:val="3"/>
        </w:numPr>
        <w:spacing w:line="276" w:lineRule="auto"/>
        <w:rPr>
          <w:i/>
          <w:szCs w:val="28"/>
          <w:lang w:val="uk-UA"/>
        </w:rPr>
      </w:pPr>
      <w:r>
        <w:rPr>
          <w:i/>
          <w:szCs w:val="28"/>
          <w:lang w:val="uk-UA"/>
        </w:rPr>
        <w:t>стилізація;</w:t>
      </w:r>
    </w:p>
    <w:p w:rsidR="00FF2E7B" w:rsidRPr="00553474" w:rsidRDefault="00FF2E7B" w:rsidP="00FF5A3C">
      <w:pPr>
        <w:pStyle w:val="a8"/>
        <w:numPr>
          <w:ilvl w:val="0"/>
          <w:numId w:val="3"/>
        </w:numPr>
        <w:spacing w:line="276" w:lineRule="auto"/>
        <w:rPr>
          <w:i/>
          <w:szCs w:val="28"/>
          <w:lang w:val="uk-UA"/>
        </w:rPr>
      </w:pPr>
      <w:r>
        <w:rPr>
          <w:i/>
          <w:szCs w:val="28"/>
          <w:lang w:val="uk-UA"/>
        </w:rPr>
        <w:t>символіка кольору.</w:t>
      </w:r>
    </w:p>
    <w:p w:rsidR="00F653B9" w:rsidRPr="00EC6E24" w:rsidRDefault="00044D5B" w:rsidP="00EC6E24">
      <w:pPr>
        <w:pStyle w:val="a8"/>
        <w:spacing w:line="276" w:lineRule="auto"/>
        <w:jc w:val="both"/>
        <w:rPr>
          <w:color w:val="000000"/>
          <w:szCs w:val="28"/>
          <w:lang w:val="uk-UA"/>
        </w:rPr>
      </w:pPr>
      <w:r w:rsidRPr="00893BCE">
        <w:rPr>
          <w:color w:val="000000"/>
          <w:szCs w:val="28"/>
          <w:lang w:val="uk-UA"/>
        </w:rPr>
        <w:tab/>
      </w:r>
    </w:p>
    <w:p w:rsidR="00951510" w:rsidRPr="00EC6E24" w:rsidRDefault="00951510" w:rsidP="0053357F">
      <w:pPr>
        <w:pStyle w:val="a8"/>
        <w:spacing w:line="276" w:lineRule="auto"/>
        <w:jc w:val="center"/>
        <w:rPr>
          <w:color w:val="000000"/>
          <w:szCs w:val="28"/>
          <w:lang w:val="uk-UA"/>
        </w:rPr>
      </w:pPr>
      <w:r w:rsidRPr="00EC6E24">
        <w:rPr>
          <w:color w:val="000000"/>
          <w:szCs w:val="28"/>
          <w:lang w:val="uk-UA"/>
        </w:rPr>
        <w:t>Теоретичні відомості</w:t>
      </w:r>
    </w:p>
    <w:p w:rsidR="00951510" w:rsidRPr="00951510" w:rsidRDefault="00951510" w:rsidP="00EC6E24">
      <w:pPr>
        <w:shd w:val="clear" w:color="auto" w:fill="FFFFFF"/>
        <w:spacing w:after="150" w:line="276" w:lineRule="auto"/>
        <w:ind w:firstLine="708"/>
        <w:jc w:val="both"/>
        <w:rPr>
          <w:color w:val="333333"/>
          <w:szCs w:val="28"/>
          <w:lang w:val="uk-UA" w:eastAsia="uk-UA"/>
        </w:rPr>
      </w:pPr>
      <w:r w:rsidRPr="00951510">
        <w:rPr>
          <w:color w:val="333333"/>
          <w:szCs w:val="28"/>
          <w:lang w:val="uk-UA" w:eastAsia="uk-UA"/>
        </w:rPr>
        <w:t>Яйця розмальовували по всьому світові, але саме в Україні писанкарство стало традицією та мистецтвом, починаючи чи не з X сторіччя. Вважається, що це національна українська традиція: саме в Україні багато шкіл і технік розпису. Скажімо, на Гуцульщині вибирають геометричні лінії.</w:t>
      </w:r>
    </w:p>
    <w:p w:rsidR="00951510" w:rsidRPr="00951510" w:rsidRDefault="00951510" w:rsidP="006A48E3">
      <w:pPr>
        <w:shd w:val="clear" w:color="auto" w:fill="FFFFFF"/>
        <w:spacing w:after="150" w:line="276" w:lineRule="auto"/>
        <w:ind w:firstLine="708"/>
        <w:jc w:val="both"/>
        <w:rPr>
          <w:color w:val="333333"/>
          <w:szCs w:val="28"/>
          <w:lang w:val="uk-UA" w:eastAsia="uk-UA"/>
        </w:rPr>
      </w:pPr>
      <w:r w:rsidRPr="00951510">
        <w:rPr>
          <w:color w:val="333333"/>
          <w:szCs w:val="28"/>
          <w:lang w:val="uk-UA" w:eastAsia="uk-UA"/>
        </w:rPr>
        <w:lastRenderedPageBreak/>
        <w:t>Писанкарство виникло ще з часів язичництва. Але великодні писанки, звісно, – це християнська традиція. </w:t>
      </w:r>
      <w:r w:rsidRPr="00EC6E24">
        <w:rPr>
          <w:bCs/>
          <w:color w:val="333333"/>
          <w:szCs w:val="28"/>
          <w:lang w:val="uk-UA" w:eastAsia="uk-UA"/>
        </w:rPr>
        <w:t>Світло перемагає темряву, життя перемагає смерть</w:t>
      </w:r>
      <w:r w:rsidRPr="00951510">
        <w:rPr>
          <w:color w:val="333333"/>
          <w:szCs w:val="28"/>
          <w:lang w:val="uk-UA" w:eastAsia="uk-UA"/>
        </w:rPr>
        <w:t>. Так і яйце є символом перемоги життя і відродження: воно не є живим, проте здатне давати життя.</w:t>
      </w:r>
    </w:p>
    <w:p w:rsidR="00951510" w:rsidRPr="00EC6E24" w:rsidRDefault="00951510" w:rsidP="00EC6E24">
      <w:pPr>
        <w:shd w:val="clear" w:color="auto" w:fill="FFFFFF"/>
        <w:spacing w:after="150" w:line="276" w:lineRule="auto"/>
        <w:ind w:firstLine="708"/>
        <w:jc w:val="both"/>
        <w:rPr>
          <w:color w:val="333333"/>
          <w:szCs w:val="28"/>
          <w:lang w:val="uk-UA" w:eastAsia="uk-UA"/>
        </w:rPr>
      </w:pPr>
      <w:r w:rsidRPr="00951510">
        <w:rPr>
          <w:color w:val="333333"/>
          <w:szCs w:val="28"/>
          <w:lang w:val="uk-UA" w:eastAsia="uk-UA"/>
        </w:rPr>
        <w:t>Писанка загалом символічна – вона може символізувати походження світу, нагадувати про сонце тощо. Сьогодні </w:t>
      </w:r>
      <w:r w:rsidRPr="00EC6E24">
        <w:rPr>
          <w:bCs/>
          <w:color w:val="333333"/>
          <w:szCs w:val="28"/>
          <w:lang w:val="uk-UA" w:eastAsia="uk-UA"/>
        </w:rPr>
        <w:t>писанки є символом християнства та Великодня</w:t>
      </w:r>
      <w:r w:rsidRPr="00951510">
        <w:rPr>
          <w:color w:val="333333"/>
          <w:szCs w:val="28"/>
          <w:lang w:val="uk-UA" w:eastAsia="uk-UA"/>
        </w:rPr>
        <w:t>. Цікаво, що сакральною силою наділялося лише «живе» яйце.</w:t>
      </w:r>
    </w:p>
    <w:p w:rsidR="00C75A1F" w:rsidRPr="00C75A1F" w:rsidRDefault="00C75A1F" w:rsidP="00A27BE2">
      <w:pPr>
        <w:shd w:val="clear" w:color="auto" w:fill="FFFFFF"/>
        <w:spacing w:after="150" w:line="276" w:lineRule="auto"/>
        <w:ind w:firstLine="708"/>
        <w:jc w:val="both"/>
        <w:rPr>
          <w:color w:val="333333"/>
          <w:szCs w:val="28"/>
          <w:lang w:val="uk-UA" w:eastAsia="uk-UA"/>
        </w:rPr>
      </w:pPr>
      <w:r w:rsidRPr="00C75A1F">
        <w:rPr>
          <w:color w:val="333333"/>
          <w:szCs w:val="28"/>
          <w:lang w:val="uk-UA" w:eastAsia="uk-UA"/>
        </w:rPr>
        <w:t>Цікаво, що у слов’янській традиції розписували лиже «живі» яйця: саме вони несли сакральні сенси.</w:t>
      </w:r>
      <w:r w:rsidR="00EC6E24">
        <w:rPr>
          <w:color w:val="333333"/>
          <w:szCs w:val="28"/>
          <w:lang w:val="uk-UA" w:eastAsia="uk-UA"/>
        </w:rPr>
        <w:t xml:space="preserve"> З</w:t>
      </w:r>
      <w:r w:rsidRPr="00C75A1F">
        <w:rPr>
          <w:color w:val="333333"/>
          <w:szCs w:val="28"/>
          <w:lang w:val="uk-UA" w:eastAsia="uk-UA"/>
        </w:rPr>
        <w:t>ображені на писанках символи – це своєрідні побажання, які люди надсилали у Всесвіт.</w:t>
      </w:r>
    </w:p>
    <w:p w:rsidR="00C75A1F" w:rsidRPr="00C75A1F" w:rsidRDefault="00C75A1F" w:rsidP="006A4B16">
      <w:pPr>
        <w:shd w:val="clear" w:color="auto" w:fill="FFFFFF"/>
        <w:spacing w:after="150" w:line="276" w:lineRule="auto"/>
        <w:ind w:firstLine="708"/>
        <w:jc w:val="both"/>
        <w:rPr>
          <w:color w:val="333333"/>
          <w:szCs w:val="28"/>
          <w:lang w:val="uk-UA" w:eastAsia="uk-UA"/>
        </w:rPr>
      </w:pPr>
      <w:r w:rsidRPr="00EC6E24">
        <w:rPr>
          <w:b/>
          <w:bCs/>
          <w:color w:val="333333"/>
          <w:szCs w:val="28"/>
          <w:lang w:val="uk-UA" w:eastAsia="uk-UA"/>
        </w:rPr>
        <w:t>СОНЦЕ</w:t>
      </w:r>
      <w:r w:rsidRPr="00C75A1F">
        <w:rPr>
          <w:color w:val="333333"/>
          <w:szCs w:val="28"/>
          <w:lang w:val="uk-UA" w:eastAsia="uk-UA"/>
        </w:rPr>
        <w:t>. Символи, які зображали сонце, були одними з найпоширеніших на всій етнічній території України, а також в усіх старих цивілізаціях ще з кам’яного віку. Культ сонця був чи не найголовніший у наших пращурів, оскільки Даждь-Бог (бог Сонця) – один з головних у пантеоні язичницьких богів і від нього, як вважалося, залежало дуже багато в житті людей. Віра в таємничу силу сонця, страх і пошана до нього існували ще навіть у середньовіччі, тому люди так часто малювали на яйцях його символічне зображення. Ці зображення сонця, на думку науковців, були найстарішими писанковими символами.</w:t>
      </w:r>
    </w:p>
    <w:p w:rsidR="00C75A1F" w:rsidRDefault="00C75A1F" w:rsidP="006A4B16">
      <w:pPr>
        <w:shd w:val="clear" w:color="auto" w:fill="FFFFFF"/>
        <w:spacing w:after="150" w:line="276" w:lineRule="auto"/>
        <w:ind w:firstLine="708"/>
        <w:jc w:val="both"/>
        <w:rPr>
          <w:color w:val="333333"/>
          <w:szCs w:val="28"/>
          <w:lang w:val="uk-UA" w:eastAsia="uk-UA"/>
        </w:rPr>
      </w:pPr>
      <w:r w:rsidRPr="00C75A1F">
        <w:rPr>
          <w:color w:val="333333"/>
          <w:szCs w:val="28"/>
          <w:lang w:val="uk-UA" w:eastAsia="uk-UA"/>
        </w:rPr>
        <w:t>До найдавніших форм зображення сонця, за твердженням науковців, належать „триніг”, „тригвер”, „тригверт”, подібний до трьох променів, що виходять з однієї точки із закрученими в один бік баранячими рогами, і які переходять в ідею триєдності найвищого божества (у „Слові о полку Ігоревім” сонце „трисвітле”, а один з пантеону староруських богів мав назву Троян).</w:t>
      </w:r>
    </w:p>
    <w:p w:rsidR="00AE3C0A" w:rsidRPr="00DD2975" w:rsidRDefault="00AE3C0A" w:rsidP="006A4B16">
      <w:pPr>
        <w:shd w:val="clear" w:color="auto" w:fill="FFFFFF"/>
        <w:spacing w:after="150" w:line="276" w:lineRule="auto"/>
        <w:ind w:firstLine="708"/>
        <w:jc w:val="both"/>
        <w:rPr>
          <w:color w:val="333333"/>
          <w:shd w:val="clear" w:color="auto" w:fill="FFFFFF"/>
        </w:rPr>
      </w:pPr>
      <w:r w:rsidRPr="00AE3C0A">
        <w:rPr>
          <w:rStyle w:val="ae"/>
          <w:color w:val="333333"/>
          <w:lang w:val="uk-UA"/>
        </w:rPr>
        <w:t>ХРЕСТ</w:t>
      </w:r>
      <w:r w:rsidRPr="00AE3C0A">
        <w:rPr>
          <w:color w:val="333333"/>
          <w:shd w:val="clear" w:color="auto" w:fill="FFFFFF"/>
          <w:lang w:val="uk-UA"/>
        </w:rPr>
        <w:t>.</w:t>
      </w:r>
      <w:r w:rsidRPr="00AE3C0A">
        <w:rPr>
          <w:color w:val="333333"/>
          <w:shd w:val="clear" w:color="auto" w:fill="FFFFFF"/>
        </w:rPr>
        <w:t> </w:t>
      </w:r>
      <w:r w:rsidRPr="00AE3C0A">
        <w:rPr>
          <w:color w:val="333333"/>
          <w:shd w:val="clear" w:color="auto" w:fill="FFFFFF"/>
          <w:lang w:val="uk-UA"/>
        </w:rPr>
        <w:t xml:space="preserve">Хрест та його різновиди – знаки у вигляді двох перехрещених ліній із заламаними кінцями, які в народі отримали назви: „гачковий хрест”, „ламаний хрест” або „чотириніг”, „свастя”, „свастика”, „сварга”. </w:t>
      </w:r>
      <w:r w:rsidRPr="00AE3C0A">
        <w:rPr>
          <w:color w:val="333333"/>
          <w:shd w:val="clear" w:color="auto" w:fill="FFFFFF"/>
        </w:rPr>
        <w:t xml:space="preserve">Щодо останньої, то відразу приходить на згадку ім’я верховного слов’янського бога неба Сварога (рис. 5). Навіть у стародавні часи серед українців символом життя вважався хрест. Основний дволінійний і стоячий хрест використовували як мотиви дохристиянських часів. У ранньоземлеробській культурі хрест був знаком бога Землі. Сама графема позначала чотири сторони світу, структурно-просторову організацію світу, що більше стосувалася землі: саме за такою </w:t>
      </w:r>
      <w:r w:rsidRPr="00DD2975">
        <w:rPr>
          <w:color w:val="333333"/>
          <w:shd w:val="clear" w:color="auto" w:fill="FFFFFF"/>
        </w:rPr>
        <w:t>схемою будували стародавні міста; хрестом на чотири ділили півсфери яйця.</w:t>
      </w:r>
    </w:p>
    <w:p w:rsidR="00DD2975" w:rsidRPr="00DD2975" w:rsidRDefault="00DD2975" w:rsidP="006A4B16">
      <w:pPr>
        <w:shd w:val="clear" w:color="auto" w:fill="FFFFFF"/>
        <w:spacing w:after="150" w:line="276" w:lineRule="auto"/>
        <w:ind w:firstLine="708"/>
        <w:jc w:val="both"/>
        <w:rPr>
          <w:color w:val="333333"/>
          <w:shd w:val="clear" w:color="auto" w:fill="FFFFFF"/>
          <w:lang w:val="uk-UA"/>
        </w:rPr>
      </w:pPr>
      <w:r w:rsidRPr="00DD2975">
        <w:rPr>
          <w:rStyle w:val="ae"/>
          <w:color w:val="333333"/>
        </w:rPr>
        <w:t>ЗІРКА</w:t>
      </w:r>
      <w:r w:rsidRPr="00DD2975">
        <w:rPr>
          <w:color w:val="333333"/>
          <w:shd w:val="clear" w:color="auto" w:fill="FFFFFF"/>
        </w:rPr>
        <w:t xml:space="preserve">. Сонце, коло, зірки, інші солярні знаки – це символи світла й щедрості, досконалості, представлення тієї безсмертності, яка в природі є безперервним повторенням відродження життя. З приходом християнства коло стало символом безсмертя Бога і людської душі, безконечної Божої любові. Бог – це світло, а тому сонце є символом Бога, символом Христа, до якого у молитвах </w:t>
      </w:r>
      <w:r w:rsidRPr="00DD2975">
        <w:rPr>
          <w:color w:val="333333"/>
          <w:shd w:val="clear" w:color="auto" w:fill="FFFFFF"/>
        </w:rPr>
        <w:lastRenderedPageBreak/>
        <w:t>часто звертаються як до сонця правди. Восьмираменна зірка, так звана рожа, позначає різні світила. Якщо вона зображувалася з двох боків яйця, то символізувала сонце, коли ж таких знаків було кілька по всьому колу писанки – зорі. Християнство тлумачило її як знак неба і Христового царства</w:t>
      </w:r>
      <w:r>
        <w:rPr>
          <w:color w:val="333333"/>
          <w:shd w:val="clear" w:color="auto" w:fill="FFFFFF"/>
          <w:lang w:val="uk-UA"/>
        </w:rPr>
        <w:t>.</w:t>
      </w:r>
    </w:p>
    <w:p w:rsidR="00853AF3" w:rsidRDefault="00853AF3" w:rsidP="00D77E4F">
      <w:pPr>
        <w:shd w:val="clear" w:color="auto" w:fill="FFFFFF"/>
        <w:spacing w:after="150" w:line="276" w:lineRule="auto"/>
        <w:jc w:val="center"/>
      </w:pPr>
      <w:r>
        <w:rPr>
          <w:noProof/>
          <w:lang w:val="uk-UA" w:eastAsia="uk-UA"/>
        </w:rPr>
        <w:drawing>
          <wp:inline distT="0" distB="0" distL="0" distR="0">
            <wp:extent cx="2743200" cy="2743200"/>
            <wp:effectExtent l="0" t="0" r="0" b="0"/>
            <wp:docPr id="2" name="Рисунок 2" descr="https://vogue.ua/media/cache/resolve/inline_990x/uploads/article-inline/dc9/d37/6c7/29415857_767406516792509_4191776291487219712_n_62616c7d37dc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ogue.ua/media/cache/resolve/inline_990x/uploads/article-inline/dc9/d37/6c7/29415857_767406516792509_4191776291487219712_n_62616c7d37dc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7E4F" w:rsidRPr="00D77E4F">
        <w:t xml:space="preserve"> </w:t>
      </w:r>
      <w:r w:rsidR="00D77E4F">
        <w:rPr>
          <w:noProof/>
          <w:lang w:val="uk-UA" w:eastAsia="uk-UA"/>
        </w:rPr>
        <w:drawing>
          <wp:inline distT="0" distB="0" distL="0" distR="0">
            <wp:extent cx="2562225" cy="2792302"/>
            <wp:effectExtent l="0" t="0" r="0" b="8255"/>
            <wp:docPr id="3" name="Рисунок 3" descr="https://vogue.ua/media/cache/resolve/inline_990x/uploads/article-inline/bb2/71e/6ae/51056340_387264695155211_4496485675750337411_n_62616ae71ebb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vogue.ua/media/cache/resolve/inline_990x/uploads/article-inline/bb2/71e/6ae/51056340_387264695155211_4496485675750337411_n_62616ae71ebb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42" t="7706" r="10065" b="23714"/>
                    <a:stretch/>
                  </pic:blipFill>
                  <pic:spPr bwMode="auto">
                    <a:xfrm>
                      <a:off x="0" y="0"/>
                      <a:ext cx="2568199" cy="279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2DDA" w:rsidRDefault="00722DDA" w:rsidP="00722DDA">
      <w:pPr>
        <w:shd w:val="clear" w:color="auto" w:fill="FFFFFF"/>
        <w:spacing w:after="150" w:line="276" w:lineRule="auto"/>
        <w:ind w:firstLine="708"/>
        <w:jc w:val="both"/>
        <w:rPr>
          <w:color w:val="333333"/>
          <w:shd w:val="clear" w:color="auto" w:fill="FFFFFF"/>
        </w:rPr>
      </w:pPr>
      <w:r w:rsidRPr="00722DDA">
        <w:rPr>
          <w:rStyle w:val="ae"/>
          <w:color w:val="333333"/>
        </w:rPr>
        <w:t>Меандр </w:t>
      </w:r>
      <w:r w:rsidRPr="00722DDA">
        <w:rPr>
          <w:color w:val="333333"/>
          <w:shd w:val="clear" w:color="auto" w:fill="FFFFFF"/>
        </w:rPr>
        <w:t>є поширеним елементом українських писанок. На писанках східної, центральної і більшості районів західної України він зображується великими хвилями і називається „безконечником”. Меандр разом із знаками заклинання Бога Сонця домінує і на писанках Гуцульщини. Але тут, як і всі інші елементи орнаменту гуцульських писанок, він має набагато менші розміри, через що сприймається як мереживо.</w:t>
      </w:r>
    </w:p>
    <w:p w:rsidR="00AC6BF5" w:rsidRPr="002E07F7" w:rsidRDefault="00AC6BF5" w:rsidP="002E07F7">
      <w:pPr>
        <w:shd w:val="clear" w:color="auto" w:fill="FFFFFF"/>
        <w:spacing w:after="150" w:line="276" w:lineRule="auto"/>
        <w:ind w:firstLine="708"/>
        <w:jc w:val="center"/>
        <w:rPr>
          <w:color w:val="333333"/>
          <w:szCs w:val="28"/>
          <w:lang w:val="uk-UA" w:eastAsia="uk-UA"/>
        </w:rPr>
      </w:pPr>
      <w:r w:rsidRPr="002E07F7">
        <w:rPr>
          <w:noProof/>
          <w:szCs w:val="28"/>
          <w:lang w:val="uk-UA" w:eastAsia="uk-UA"/>
        </w:rPr>
        <w:drawing>
          <wp:inline distT="0" distB="0" distL="0" distR="0">
            <wp:extent cx="2286000" cy="2886075"/>
            <wp:effectExtent l="0" t="0" r="0" b="9525"/>
            <wp:docPr id="4" name="Рисунок 4" descr="https://vogue.ua/media/cache/resolve/inline_990x/uploads/article-inline/80b/55e/6d3/67160522_2129743650665106_7840084261301383174_n_62616d355e80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vogue.ua/media/cache/resolve/inline_990x/uploads/article-inline/80b/55e/6d3/67160522_2129743650665106_7840084261301383174_n_62616d355e80b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06" t="10078" r="17629" b="15450"/>
                    <a:stretch/>
                  </pic:blipFill>
                  <pic:spPr bwMode="auto">
                    <a:xfrm>
                      <a:off x="0" y="0"/>
                      <a:ext cx="2288934" cy="2889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07F7" w:rsidRPr="002E07F7" w:rsidRDefault="002E07F7" w:rsidP="002E07F7">
      <w:pPr>
        <w:shd w:val="clear" w:color="auto" w:fill="FFFFFF"/>
        <w:spacing w:after="150" w:line="276" w:lineRule="auto"/>
        <w:rPr>
          <w:color w:val="333333"/>
          <w:szCs w:val="28"/>
          <w:lang w:val="uk-UA" w:eastAsia="uk-UA"/>
        </w:rPr>
      </w:pPr>
      <w:r w:rsidRPr="002E07F7">
        <w:rPr>
          <w:color w:val="333333"/>
          <w:szCs w:val="28"/>
          <w:lang w:val="uk-UA" w:eastAsia="uk-UA"/>
        </w:rPr>
        <w:t>Існують такі види фарбованих яєць:</w:t>
      </w:r>
    </w:p>
    <w:p w:rsidR="002E07F7" w:rsidRPr="002E07F7" w:rsidRDefault="002E07F7" w:rsidP="002E07F7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76" w:lineRule="auto"/>
        <w:rPr>
          <w:color w:val="333333"/>
          <w:szCs w:val="28"/>
          <w:lang w:val="uk-UA" w:eastAsia="uk-UA"/>
        </w:rPr>
      </w:pPr>
      <w:r w:rsidRPr="002E07F7">
        <w:rPr>
          <w:color w:val="333333"/>
          <w:szCs w:val="28"/>
          <w:lang w:val="uk-UA" w:eastAsia="uk-UA"/>
        </w:rPr>
        <w:t>писанки – яйця, розписані за допомогою воску;</w:t>
      </w:r>
    </w:p>
    <w:p w:rsidR="002E07F7" w:rsidRPr="002E07F7" w:rsidRDefault="002E07F7" w:rsidP="002E07F7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76" w:lineRule="auto"/>
        <w:rPr>
          <w:color w:val="333333"/>
          <w:szCs w:val="28"/>
          <w:lang w:val="uk-UA" w:eastAsia="uk-UA"/>
        </w:rPr>
      </w:pPr>
      <w:r w:rsidRPr="002E07F7">
        <w:rPr>
          <w:color w:val="333333"/>
          <w:szCs w:val="28"/>
          <w:lang w:val="uk-UA" w:eastAsia="uk-UA"/>
        </w:rPr>
        <w:t>крашанки – яйця, що пофарбовані в один колір;</w:t>
      </w:r>
    </w:p>
    <w:p w:rsidR="002E07F7" w:rsidRPr="002E07F7" w:rsidRDefault="002E07F7" w:rsidP="002E07F7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76" w:lineRule="auto"/>
        <w:rPr>
          <w:color w:val="333333"/>
          <w:szCs w:val="28"/>
          <w:lang w:val="uk-UA" w:eastAsia="uk-UA"/>
        </w:rPr>
      </w:pPr>
      <w:r w:rsidRPr="002E07F7">
        <w:rPr>
          <w:color w:val="333333"/>
          <w:szCs w:val="28"/>
          <w:lang w:val="uk-UA" w:eastAsia="uk-UA"/>
        </w:rPr>
        <w:lastRenderedPageBreak/>
        <w:t>крапанки – яйця з нанесеними на фарбовану поверхню кольоровими цятками;</w:t>
      </w:r>
    </w:p>
    <w:p w:rsidR="002E07F7" w:rsidRPr="002E07F7" w:rsidRDefault="002E07F7" w:rsidP="002E07F7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76" w:lineRule="auto"/>
        <w:rPr>
          <w:color w:val="333333"/>
          <w:szCs w:val="28"/>
          <w:lang w:val="uk-UA" w:eastAsia="uk-UA"/>
        </w:rPr>
      </w:pPr>
      <w:r w:rsidRPr="002E07F7">
        <w:rPr>
          <w:color w:val="333333"/>
          <w:szCs w:val="28"/>
          <w:lang w:val="uk-UA" w:eastAsia="uk-UA"/>
        </w:rPr>
        <w:t>шкрябанки – яйця з орнаментом, який вишкрябують голкою;</w:t>
      </w:r>
    </w:p>
    <w:p w:rsidR="002E07F7" w:rsidRDefault="002E07F7" w:rsidP="002E07F7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76" w:lineRule="auto"/>
        <w:rPr>
          <w:color w:val="333333"/>
          <w:szCs w:val="28"/>
          <w:lang w:val="uk-UA" w:eastAsia="uk-UA"/>
        </w:rPr>
      </w:pPr>
      <w:r w:rsidRPr="002E07F7">
        <w:rPr>
          <w:color w:val="333333"/>
          <w:szCs w:val="28"/>
          <w:lang w:val="uk-UA" w:eastAsia="uk-UA"/>
        </w:rPr>
        <w:t>мальованки – яйця, на поверхні яких малюють пензлем</w:t>
      </w:r>
    </w:p>
    <w:p w:rsidR="00FA611F" w:rsidRDefault="00FA611F" w:rsidP="00FA611F">
      <w:pPr>
        <w:shd w:val="clear" w:color="auto" w:fill="FFFFFF"/>
        <w:spacing w:before="100" w:beforeAutospacing="1" w:after="100" w:afterAutospacing="1" w:line="276" w:lineRule="auto"/>
        <w:ind w:left="720"/>
        <w:jc w:val="center"/>
        <w:rPr>
          <w:color w:val="333333"/>
          <w:szCs w:val="28"/>
          <w:lang w:val="uk-UA" w:eastAsia="uk-UA"/>
        </w:rPr>
      </w:pPr>
      <w:r>
        <w:rPr>
          <w:noProof/>
          <w:lang w:val="uk-UA" w:eastAsia="uk-UA"/>
        </w:rPr>
        <w:drawing>
          <wp:inline distT="0" distB="0" distL="0" distR="0">
            <wp:extent cx="3023650" cy="3781090"/>
            <wp:effectExtent l="0" t="0" r="5715" b="0"/>
            <wp:docPr id="5" name="Рисунок 5" descr="https://vogue.ua/media/cache/resolve/inline_990x/uploads/article-inline/fe5/756/234/278579349_3084441291804093_4527805782187224606_n_6261234756f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vogue.ua/media/cache/resolve/inline_990x/uploads/article-inline/fe5/756/234/278579349_3084441291804093_4527805782187224606_n_6261234756fe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835" cy="3786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13E" w:rsidRPr="0097713E" w:rsidRDefault="0097713E" w:rsidP="003C2B02">
      <w:pPr>
        <w:shd w:val="clear" w:color="auto" w:fill="FFFFFF"/>
        <w:spacing w:after="150" w:line="276" w:lineRule="auto"/>
        <w:ind w:firstLine="708"/>
        <w:jc w:val="both"/>
        <w:rPr>
          <w:color w:val="333333"/>
          <w:szCs w:val="28"/>
          <w:lang w:val="uk-UA" w:eastAsia="uk-UA"/>
        </w:rPr>
      </w:pPr>
      <w:r w:rsidRPr="0097713E">
        <w:rPr>
          <w:color w:val="333333"/>
          <w:szCs w:val="28"/>
          <w:lang w:val="uk-UA" w:eastAsia="uk-UA"/>
        </w:rPr>
        <w:t>Писанками прикрашали й хату: їх підвішували біля образів, де вони зберігалися до наступних свят. Із них видували вміст, і такі „видутки” нанизували на нитку та підвішували перед образами. Прикрашали хату також голубами, зробленими з видутих писанок. До яйця прикріплювали хвіст і крильця, зроблені з гофрованого кольорового паперу, а також голівку з воску або запеченого тіста. Такі голуби робили на Гуцульщині на згадку про те, „що як Ісус народився, то голуб прилетів і над ним леліяв”.</w:t>
      </w:r>
    </w:p>
    <w:p w:rsidR="0097713E" w:rsidRPr="0097713E" w:rsidRDefault="0097713E" w:rsidP="003C2B02">
      <w:pPr>
        <w:shd w:val="clear" w:color="auto" w:fill="FFFFFF"/>
        <w:spacing w:after="150" w:line="276" w:lineRule="auto"/>
        <w:ind w:firstLine="708"/>
        <w:jc w:val="both"/>
        <w:rPr>
          <w:color w:val="333333"/>
          <w:szCs w:val="28"/>
          <w:lang w:val="uk-UA" w:eastAsia="uk-UA"/>
        </w:rPr>
      </w:pPr>
      <w:r w:rsidRPr="0097713E">
        <w:rPr>
          <w:color w:val="333333"/>
          <w:szCs w:val="28"/>
          <w:lang w:val="uk-UA" w:eastAsia="uk-UA"/>
        </w:rPr>
        <w:t>Писанки за народними повір’ями були джерелом родючості землі, всіляких щедрот, багатства, запобігали різним напастям, захищали від стихійного лиха.</w:t>
      </w:r>
    </w:p>
    <w:p w:rsidR="0097713E" w:rsidRPr="0097713E" w:rsidRDefault="0097713E" w:rsidP="003C2B02">
      <w:pPr>
        <w:shd w:val="clear" w:color="auto" w:fill="FFFFFF"/>
        <w:spacing w:after="150" w:line="276" w:lineRule="auto"/>
        <w:ind w:firstLine="708"/>
        <w:jc w:val="both"/>
        <w:rPr>
          <w:color w:val="333333"/>
          <w:szCs w:val="28"/>
          <w:lang w:val="uk-UA" w:eastAsia="uk-UA"/>
        </w:rPr>
      </w:pPr>
      <w:r w:rsidRPr="0097713E">
        <w:rPr>
          <w:color w:val="333333"/>
          <w:szCs w:val="28"/>
          <w:lang w:val="uk-UA" w:eastAsia="uk-UA"/>
        </w:rPr>
        <w:t>Коли сім’я приходила з церкви після Великоднього богослужіння, то всі вмивалися перед святковим сніданком водою з миски, в яку було покладено три писанки з червоним тлом і коралі. Якщо ж у хаті була на виданні дівчина, то першою вмивалася вона, а наприкінці вона ж і забирала писанки, щоб бути такою гарною і рум’яною, як красні яєчка. Після такого вмивання воду вважали теж свяченою і тому не виливали будь-де, а лише під квіти або фруктові дерева. Люди вірили, що така вода покращить ріст рослин.</w:t>
      </w:r>
    </w:p>
    <w:p w:rsidR="0097713E" w:rsidRPr="002E07F7" w:rsidRDefault="0097713E" w:rsidP="00FA611F">
      <w:pPr>
        <w:shd w:val="clear" w:color="auto" w:fill="FFFFFF"/>
        <w:spacing w:before="100" w:beforeAutospacing="1" w:after="100" w:afterAutospacing="1" w:line="276" w:lineRule="auto"/>
        <w:ind w:left="720"/>
        <w:jc w:val="center"/>
        <w:rPr>
          <w:color w:val="333333"/>
          <w:szCs w:val="28"/>
          <w:lang w:val="uk-UA" w:eastAsia="uk-UA"/>
        </w:rPr>
      </w:pPr>
    </w:p>
    <w:p w:rsidR="002E07F7" w:rsidRPr="00C75A1F" w:rsidRDefault="00751AA7" w:rsidP="00751AA7">
      <w:pPr>
        <w:shd w:val="clear" w:color="auto" w:fill="FFFFFF"/>
        <w:spacing w:after="150" w:line="276" w:lineRule="auto"/>
        <w:jc w:val="center"/>
        <w:rPr>
          <w:color w:val="333333"/>
          <w:szCs w:val="28"/>
          <w:lang w:val="uk-UA" w:eastAsia="uk-UA"/>
        </w:rPr>
      </w:pPr>
      <w:r w:rsidRPr="00526CAC">
        <w:rPr>
          <w:noProof/>
          <w:color w:val="000000"/>
          <w:szCs w:val="28"/>
          <w:lang w:val="uk-UA" w:eastAsia="uk-UA"/>
        </w:rPr>
        <w:lastRenderedPageBreak/>
        <w:drawing>
          <wp:inline distT="0" distB="0" distL="0" distR="0" wp14:anchorId="1A18D2C7" wp14:editId="455AD504">
            <wp:extent cx="6120765" cy="8756650"/>
            <wp:effectExtent l="0" t="0" r="0" b="6350"/>
            <wp:docPr id="19" name="Рисунок 19" descr="F:\Osnovu_grafiku\знаки словя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Osnovu_grafiku\знаки словян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75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A1F" w:rsidRPr="00951510" w:rsidRDefault="00C75A1F" w:rsidP="00951510">
      <w:pPr>
        <w:shd w:val="clear" w:color="auto" w:fill="FFFFFF"/>
        <w:spacing w:after="150" w:line="276" w:lineRule="auto"/>
        <w:ind w:firstLine="708"/>
        <w:jc w:val="both"/>
        <w:rPr>
          <w:rFonts w:ascii="Arial" w:hAnsi="Arial" w:cs="Arial"/>
          <w:color w:val="333333"/>
          <w:sz w:val="24"/>
          <w:lang w:val="uk-UA" w:eastAsia="uk-UA"/>
        </w:rPr>
      </w:pPr>
    </w:p>
    <w:p w:rsidR="00951510" w:rsidRDefault="00951510" w:rsidP="00951510">
      <w:pPr>
        <w:pStyle w:val="a8"/>
        <w:spacing w:line="276" w:lineRule="auto"/>
        <w:jc w:val="center"/>
        <w:rPr>
          <w:color w:val="000000"/>
          <w:szCs w:val="28"/>
          <w:lang w:val="uk-UA"/>
        </w:rPr>
      </w:pPr>
    </w:p>
    <w:p w:rsidR="00A86DFE" w:rsidRDefault="0041529F" w:rsidP="00FE6348">
      <w:pPr>
        <w:pStyle w:val="a8"/>
        <w:spacing w:line="276" w:lineRule="auto"/>
        <w:ind w:left="0" w:right="-284"/>
        <w:jc w:val="center"/>
        <w:rPr>
          <w:color w:val="000000"/>
          <w:szCs w:val="28"/>
          <w:lang w:val="uk-UA"/>
        </w:rPr>
      </w:pPr>
      <w:r w:rsidRPr="0041529F">
        <w:rPr>
          <w:noProof/>
          <w:color w:val="000000"/>
          <w:szCs w:val="28"/>
          <w:lang w:val="uk-UA" w:eastAsia="uk-UA"/>
        </w:rPr>
        <w:lastRenderedPageBreak/>
        <w:drawing>
          <wp:inline distT="0" distB="0" distL="0" distR="0">
            <wp:extent cx="4230370" cy="3124992"/>
            <wp:effectExtent l="0" t="0" r="0" b="0"/>
            <wp:docPr id="22" name="Рисунок 22" descr="F:\Osnovu_grafiku\писанка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Osnovu_grafiku\писанка\img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61" t="11205" r="8634" b="7236"/>
                    <a:stretch/>
                  </pic:blipFill>
                  <pic:spPr bwMode="auto">
                    <a:xfrm>
                      <a:off x="0" y="0"/>
                      <a:ext cx="4240949" cy="313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5AE7" w:rsidRPr="00FE6348" w:rsidRDefault="00985AE7" w:rsidP="00FE6348">
      <w:pPr>
        <w:spacing w:line="276" w:lineRule="auto"/>
        <w:ind w:right="-284"/>
        <w:jc w:val="center"/>
        <w:rPr>
          <w:color w:val="000000"/>
          <w:szCs w:val="28"/>
          <w:lang w:val="uk-UA"/>
        </w:rPr>
      </w:pPr>
      <w:r>
        <w:rPr>
          <w:noProof/>
          <w:lang w:val="uk-UA" w:eastAsia="uk-UA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3" name="Прямоугольник 23" descr="https://etnosvit.com/wp-content/uploads/2019/04/Kolomyya_pysank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96B8BA4" id="Прямоугольник 23" o:spid="_x0000_s1026" alt="https://etnosvit.com/wp-content/uploads/2019/04/Kolomyya_pysanka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GSHU7IOAwAAFwYAAA4AAAAAAAAAAAAAAAAALgIAAGRycy9lMm9Eb2Mu&#10;eG1sUEsBAi0AFAAGAAgAAAAhAEyg6SzYAAAAAwEAAA8AAAAAAAAAAAAAAAAAaAUAAGRycy9kb3du&#10;cmV2LnhtbFBLBQYAAAAABAAEAPMAAABt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4" name="Прямоугольник 24" descr="https://etnosvit.com/wp-content/uploads/2019/04/Kolomyya_pysank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1001B16" id="Прямоугольник 24" o:spid="_x0000_s1026" alt="https://etnosvit.com/wp-content/uploads/2019/04/Kolomyya_pysanka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Iu8Hjw0DAAAXBgAADgAAAAAAAAAAAAAAAAAuAgAAZHJzL2Uyb0RvYy54&#10;bWxQSwECLQAUAAYACAAAACEATKDpLNgAAAADAQAADwAAAAAAAAAAAAAAAABn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5" name="Прямоугольник 25" descr="https://etnosvit.com/wp-content/uploads/2019/04/Kolomyya_pysank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4F953DE" id="Прямоугольник 25" o:spid="_x0000_s1026" alt="https://etnosvit.com/wp-content/uploads/2019/04/Kolomyya_pysanka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OJfAhg0DAAAXBgAADgAAAAAAAAAAAAAAAAAuAgAAZHJzL2Uyb0RvYy54&#10;bWxQSwECLQAUAAYACAAAACEATKDpLNgAAAADAQAADwAAAAAAAAAAAAAAAABn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inline distT="0" distB="0" distL="0" distR="0" wp14:anchorId="02B22C39" wp14:editId="645A7C8A">
                <wp:extent cx="304800" cy="304800"/>
                <wp:effectExtent l="0" t="0" r="0" b="0"/>
                <wp:docPr id="1" name="AutoShape 6" descr="https://etnosvit.com/wp-content/uploads/2019/04/Kolomyya_pysank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5214B26" id="AutoShape 6" o:spid="_x0000_s1026" alt="https://etnosvit.com/wp-content/uploads/2019/04/Kolomyya_pysanka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24MF94gIAAAQ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val="uk-UA" w:eastAsia="uk-UA"/>
        </w:rPr>
        <w:drawing>
          <wp:inline distT="0" distB="0" distL="0" distR="0" wp14:anchorId="06C609BF">
            <wp:extent cx="5810250" cy="38735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608" cy="3874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1087" w:rsidRDefault="00992F57" w:rsidP="00985AE7">
      <w:pPr>
        <w:pStyle w:val="a8"/>
        <w:spacing w:line="276" w:lineRule="auto"/>
        <w:ind w:left="-426" w:right="-284"/>
        <w:jc w:val="center"/>
        <w:rPr>
          <w:color w:val="000000"/>
          <w:szCs w:val="28"/>
          <w:lang w:val="uk-UA"/>
        </w:rPr>
      </w:pPr>
      <w:r>
        <w:rPr>
          <w:color w:val="000000"/>
          <w:szCs w:val="28"/>
          <w:lang w:val="uk-UA"/>
        </w:rPr>
        <w:t>Музей «Писанка»</w:t>
      </w:r>
      <w:r w:rsidR="005B1087">
        <w:rPr>
          <w:color w:val="000000"/>
          <w:szCs w:val="28"/>
          <w:lang w:val="uk-UA"/>
        </w:rPr>
        <w:t xml:space="preserve"> в м. Коломия</w:t>
      </w:r>
    </w:p>
    <w:p w:rsidR="00A86DFE" w:rsidRPr="00AB17DD" w:rsidRDefault="00A86DFE" w:rsidP="00914D58">
      <w:pPr>
        <w:spacing w:line="276" w:lineRule="auto"/>
        <w:rPr>
          <w:color w:val="000000"/>
          <w:szCs w:val="28"/>
          <w:lang w:val="uk-UA"/>
        </w:rPr>
      </w:pPr>
    </w:p>
    <w:p w:rsidR="00B72AAB" w:rsidRDefault="00B72AAB" w:rsidP="00B72AAB">
      <w:pPr>
        <w:pStyle w:val="a9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E6348" w:rsidRDefault="00FE6348" w:rsidP="00B72AAB">
      <w:pPr>
        <w:pStyle w:val="a9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E6348" w:rsidRDefault="00FE6348" w:rsidP="00B72AAB">
      <w:pPr>
        <w:pStyle w:val="a9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E6348" w:rsidRDefault="00FE6348" w:rsidP="00B72AAB">
      <w:pPr>
        <w:pStyle w:val="a9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E6348" w:rsidRDefault="00FE6348" w:rsidP="00B72AAB">
      <w:pPr>
        <w:pStyle w:val="a9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E6348" w:rsidRDefault="00FE6348" w:rsidP="00B72AAB">
      <w:pPr>
        <w:pStyle w:val="a9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E6348" w:rsidRDefault="00FE6348" w:rsidP="00B72AAB">
      <w:pPr>
        <w:pStyle w:val="a9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E6348" w:rsidRPr="00D36D97" w:rsidRDefault="00FE6348" w:rsidP="00B72AAB">
      <w:pPr>
        <w:pStyle w:val="a9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4430D" w:rsidRDefault="00FF5A3C" w:rsidP="00E5492A">
      <w:pPr>
        <w:pStyle w:val="a8"/>
        <w:spacing w:line="276" w:lineRule="auto"/>
        <w:jc w:val="center"/>
        <w:rPr>
          <w:color w:val="000000"/>
          <w:szCs w:val="28"/>
          <w:lang w:val="uk-UA"/>
        </w:rPr>
      </w:pPr>
      <w:r>
        <w:rPr>
          <w:color w:val="000000"/>
          <w:szCs w:val="28"/>
          <w:lang w:val="uk-UA"/>
        </w:rPr>
        <w:lastRenderedPageBreak/>
        <w:t>Зразк</w:t>
      </w:r>
      <w:r w:rsidR="00C75261">
        <w:rPr>
          <w:color w:val="000000"/>
          <w:szCs w:val="28"/>
          <w:lang w:val="uk-UA"/>
        </w:rPr>
        <w:t>и виконання практичної роботи №7</w:t>
      </w:r>
    </w:p>
    <w:p w:rsidR="006A48E3" w:rsidRDefault="00C75261" w:rsidP="00E5492A">
      <w:pPr>
        <w:pStyle w:val="a8"/>
        <w:spacing w:line="276" w:lineRule="auto"/>
        <w:ind w:left="0"/>
        <w:jc w:val="center"/>
        <w:rPr>
          <w:noProof/>
          <w:lang w:val="uk-UA" w:eastAsia="uk-UA"/>
        </w:rPr>
      </w:pPr>
      <w:bookmarkStart w:id="0" w:name="_GoBack"/>
      <w:r w:rsidRPr="00C75261">
        <w:rPr>
          <w:noProof/>
          <w:lang w:val="uk-UA" w:eastAsia="uk-UA"/>
        </w:rPr>
        <w:drawing>
          <wp:inline distT="0" distB="0" distL="0" distR="0">
            <wp:extent cx="4800600" cy="6840057"/>
            <wp:effectExtent l="0" t="0" r="0" b="0"/>
            <wp:docPr id="18" name="Рисунок 18" descr="F:\Osnovu_grafiku\Cтудентськы зразки\20230112_13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Osnovu_grafiku\Cтудентськы зразки\20230112_1307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71" r="19546"/>
                    <a:stretch/>
                  </pic:blipFill>
                  <pic:spPr bwMode="auto">
                    <a:xfrm>
                      <a:off x="0" y="0"/>
                      <a:ext cx="4803746" cy="6844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6A48E3" w:rsidRDefault="006A48E3">
      <w:pPr>
        <w:spacing w:after="160" w:line="259" w:lineRule="auto"/>
        <w:rPr>
          <w:noProof/>
          <w:lang w:val="uk-UA" w:eastAsia="uk-UA"/>
        </w:rPr>
      </w:pPr>
      <w:r>
        <w:rPr>
          <w:noProof/>
          <w:lang w:val="uk-UA" w:eastAsia="uk-UA"/>
        </w:rPr>
        <w:br w:type="page"/>
      </w:r>
    </w:p>
    <w:p w:rsidR="00AC4BE2" w:rsidRDefault="006A48E3" w:rsidP="00E5492A">
      <w:pPr>
        <w:pStyle w:val="a8"/>
        <w:spacing w:line="276" w:lineRule="auto"/>
        <w:ind w:left="0"/>
        <w:jc w:val="center"/>
        <w:rPr>
          <w:noProof/>
          <w:lang w:val="uk-UA" w:eastAsia="uk-UA"/>
        </w:rPr>
      </w:pPr>
      <w:r w:rsidRPr="006A48E3">
        <w:rPr>
          <w:noProof/>
          <w:lang w:val="uk-UA" w:eastAsia="uk-UA"/>
        </w:rPr>
        <w:lastRenderedPageBreak/>
        <w:drawing>
          <wp:inline distT="0" distB="0" distL="0" distR="0">
            <wp:extent cx="4586404" cy="4263606"/>
            <wp:effectExtent l="0" t="0" r="5080" b="3810"/>
            <wp:docPr id="6" name="Рисунок 6" descr="F:\Osnovu_grafiku\писанка\depositphotos_102472714-stock-illustration-traditional-folk-ornament-for-ea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Osnovu_grafiku\писанка\depositphotos_102472714-stock-illustration-traditional-folk-ornament-for-easter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390" cy="426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8E3" w:rsidRDefault="006A48E3" w:rsidP="00E5492A">
      <w:pPr>
        <w:pStyle w:val="a8"/>
        <w:spacing w:line="276" w:lineRule="auto"/>
        <w:ind w:left="0"/>
        <w:jc w:val="center"/>
        <w:rPr>
          <w:noProof/>
          <w:lang w:val="uk-UA" w:eastAsia="uk-UA"/>
        </w:rPr>
      </w:pPr>
      <w:r w:rsidRPr="006A48E3">
        <w:rPr>
          <w:noProof/>
          <w:lang w:val="uk-UA" w:eastAsia="uk-UA"/>
        </w:rPr>
        <w:drawing>
          <wp:inline distT="0" distB="0" distL="0" distR="0">
            <wp:extent cx="4557920" cy="4246039"/>
            <wp:effectExtent l="0" t="0" r="0" b="2540"/>
            <wp:docPr id="7" name="Рисунок 7" descr="F:\Osnovu_grafiku\писанка\depositphotos_102488860-stock-illustration-traditional-folk-ornament-for-ea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Osnovu_grafiku\писанка\depositphotos_102488860-stock-illustration-traditional-folk-ornament-for-easter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758" cy="426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B8A" w:rsidRDefault="00D93B8A" w:rsidP="00E5492A">
      <w:pPr>
        <w:pStyle w:val="a8"/>
        <w:spacing w:line="276" w:lineRule="auto"/>
        <w:ind w:left="0"/>
        <w:jc w:val="center"/>
        <w:rPr>
          <w:noProof/>
          <w:lang w:val="uk-UA" w:eastAsia="uk-UA"/>
        </w:rPr>
      </w:pPr>
      <w:r w:rsidRPr="00D93B8A">
        <w:rPr>
          <w:noProof/>
          <w:lang w:val="uk-UA" w:eastAsia="uk-UA"/>
        </w:rPr>
        <w:lastRenderedPageBreak/>
        <w:drawing>
          <wp:inline distT="0" distB="0" distL="0" distR="0">
            <wp:extent cx="5294630" cy="4772025"/>
            <wp:effectExtent l="0" t="0" r="1270" b="9525"/>
            <wp:docPr id="9" name="Рисунок 9" descr="F:\Osnovu_grafiku\писанка\istockphoto-514722044-612x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Osnovu_grafiku\писанка\istockphoto-514722044-612x6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67"/>
                    <a:stretch/>
                  </pic:blipFill>
                  <pic:spPr bwMode="auto">
                    <a:xfrm>
                      <a:off x="0" y="0"/>
                      <a:ext cx="5315426" cy="4790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6FC1" w:rsidRDefault="00BF2FB6" w:rsidP="00BF2FB6">
      <w:pPr>
        <w:pStyle w:val="a8"/>
        <w:spacing w:line="276" w:lineRule="auto"/>
        <w:ind w:left="-567" w:right="-284"/>
        <w:jc w:val="center"/>
        <w:rPr>
          <w:noProof/>
          <w:lang w:val="uk-UA" w:eastAsia="uk-UA"/>
        </w:rPr>
      </w:pPr>
      <w:r>
        <w:rPr>
          <w:noProof/>
          <w:lang w:val="uk-UA" w:eastAsia="uk-UA"/>
        </w:rPr>
        <w:t xml:space="preserve">  </w:t>
      </w:r>
    </w:p>
    <w:p w:rsidR="0041529F" w:rsidRDefault="0041529F" w:rsidP="00BF2FB6">
      <w:pPr>
        <w:pStyle w:val="a8"/>
        <w:spacing w:line="276" w:lineRule="auto"/>
        <w:ind w:left="-567" w:right="-284"/>
        <w:jc w:val="center"/>
        <w:rPr>
          <w:noProof/>
          <w:lang w:val="uk-UA" w:eastAsia="uk-UA"/>
        </w:rPr>
      </w:pPr>
    </w:p>
    <w:p w:rsidR="00494F8F" w:rsidRDefault="00494F8F" w:rsidP="009303FC">
      <w:pPr>
        <w:pStyle w:val="a8"/>
        <w:spacing w:line="276" w:lineRule="auto"/>
        <w:ind w:left="0"/>
        <w:rPr>
          <w:szCs w:val="28"/>
          <w:lang w:val="uk-UA"/>
        </w:rPr>
      </w:pPr>
    </w:p>
    <w:p w:rsidR="00FB56F6" w:rsidRDefault="00FB56F6" w:rsidP="0014430D">
      <w:pPr>
        <w:pStyle w:val="a8"/>
        <w:spacing w:line="276" w:lineRule="auto"/>
        <w:ind w:left="0"/>
        <w:jc w:val="center"/>
        <w:rPr>
          <w:szCs w:val="28"/>
          <w:lang w:val="uk-UA"/>
        </w:rPr>
      </w:pPr>
      <w:r w:rsidRPr="00893BCE">
        <w:rPr>
          <w:szCs w:val="28"/>
          <w:lang w:val="uk-UA"/>
        </w:rPr>
        <w:t>Рекомендована література:</w:t>
      </w:r>
    </w:p>
    <w:p w:rsidR="001C5ACC" w:rsidRDefault="001C5ACC" w:rsidP="0014430D">
      <w:pPr>
        <w:pStyle w:val="a8"/>
        <w:spacing w:line="276" w:lineRule="auto"/>
        <w:ind w:left="0"/>
        <w:jc w:val="center"/>
        <w:rPr>
          <w:szCs w:val="28"/>
          <w:lang w:val="uk-UA"/>
        </w:rPr>
      </w:pPr>
    </w:p>
    <w:p w:rsidR="00AC4BE2" w:rsidRPr="001B780A" w:rsidRDefault="00AC4BE2" w:rsidP="00AC4BE2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 w:rsidRPr="00517A65">
        <w:rPr>
          <w:rFonts w:eastAsiaTheme="minorHAnsi"/>
          <w:bCs/>
          <w:szCs w:val="28"/>
        </w:rPr>
        <w:t xml:space="preserve">Берлач О. </w:t>
      </w:r>
      <w:r w:rsidRPr="00517A65">
        <w:rPr>
          <w:rFonts w:eastAsiaTheme="minorHAnsi"/>
          <w:szCs w:val="28"/>
        </w:rPr>
        <w:t>Графічні техніки в образотворчому мистецтві : навч. пос. Луцьк : Волинська обласна друкарня, 2022. 103 с.</w:t>
      </w:r>
    </w:p>
    <w:p w:rsidR="00AC4BE2" w:rsidRPr="001B780A" w:rsidRDefault="00AC4BE2" w:rsidP="00AC4BE2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 w:rsidRPr="00517A65">
        <w:rPr>
          <w:rFonts w:eastAsiaTheme="minorHAnsi"/>
          <w:bCs/>
          <w:szCs w:val="28"/>
        </w:rPr>
        <w:t xml:space="preserve">Куленко М. Я. Основи графічного дизайну : </w:t>
      </w:r>
      <w:r w:rsidRPr="00517A65">
        <w:rPr>
          <w:rFonts w:eastAsiaTheme="minorHAnsi"/>
          <w:szCs w:val="28"/>
        </w:rPr>
        <w:t>підручник.  Київ : Кондор, 2006. 492с.</w:t>
      </w:r>
    </w:p>
    <w:p w:rsidR="00AC4BE2" w:rsidRPr="00673B59" w:rsidRDefault="00AC4BE2" w:rsidP="00AC4BE2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 w:rsidRPr="00517A65">
        <w:rPr>
          <w:rFonts w:eastAsiaTheme="minorHAnsi"/>
          <w:szCs w:val="28"/>
        </w:rPr>
        <w:t xml:space="preserve">Нестеренко П. Історія українського екслібриса : видання друге доповнене/ Наукове видання. </w:t>
      </w:r>
      <w:r w:rsidRPr="00517A65">
        <w:rPr>
          <w:bCs/>
          <w:spacing w:val="-6"/>
          <w:szCs w:val="28"/>
        </w:rPr>
        <w:t>Київ : Темпора, 2016. 360с.</w:t>
      </w:r>
    </w:p>
    <w:p w:rsidR="00AC4BE2" w:rsidRPr="00673B59" w:rsidRDefault="00AC4BE2" w:rsidP="00AC4BE2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 w:rsidRPr="00517A65">
        <w:rPr>
          <w:szCs w:val="28"/>
        </w:rPr>
        <w:t xml:space="preserve">Поліщук А. А. Теорія та практика графіки : навчальний посібник. </w:t>
      </w:r>
      <w:r w:rsidRPr="00517A65">
        <w:rPr>
          <w:rFonts w:eastAsiaTheme="minorHAnsi"/>
          <w:szCs w:val="28"/>
        </w:rPr>
        <w:t xml:space="preserve">Київ : </w:t>
      </w:r>
      <w:r w:rsidRPr="00517A65">
        <w:rPr>
          <w:szCs w:val="28"/>
        </w:rPr>
        <w:t>унів. ім. Б. Грінченка, 2015. 212с.</w:t>
      </w:r>
    </w:p>
    <w:p w:rsidR="00AC4BE2" w:rsidRPr="00673B59" w:rsidRDefault="00AC4BE2" w:rsidP="00AC4BE2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 w:rsidRPr="00517A65">
        <w:rPr>
          <w:bCs/>
          <w:spacing w:val="-6"/>
          <w:szCs w:val="28"/>
        </w:rPr>
        <w:t>Резніченко М. І., Твердохлібова Я. М. Художня графіка. Змістові модулі 1, 2 : навч.-метод. посіб. для студентів худ.-граф. факультетів. Тернопіль : Навчальна книга – Богдан, 2011.</w:t>
      </w:r>
      <w:r w:rsidRPr="00517A65">
        <w:rPr>
          <w:szCs w:val="28"/>
        </w:rPr>
        <w:t xml:space="preserve"> </w:t>
      </w:r>
      <w:r w:rsidRPr="00517A65">
        <w:rPr>
          <w:bCs/>
          <w:spacing w:val="-6"/>
          <w:szCs w:val="28"/>
        </w:rPr>
        <w:t>272 с.</w:t>
      </w:r>
    </w:p>
    <w:p w:rsidR="00AC4BE2" w:rsidRPr="00673B59" w:rsidRDefault="00AC4BE2" w:rsidP="00AC4BE2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 w:rsidRPr="00517A65">
        <w:rPr>
          <w:rFonts w:eastAsiaTheme="minorHAnsi"/>
          <w:szCs w:val="28"/>
        </w:rPr>
        <w:lastRenderedPageBreak/>
        <w:t>Хмельовський О., Костукевич С. Графіка й основи графічного мистецтва : навч. пос. Луцьк : Луцький державний технічний університет, 2003. 160с.</w:t>
      </w:r>
    </w:p>
    <w:p w:rsidR="00AC4BE2" w:rsidRPr="00673B59" w:rsidRDefault="00AC4BE2" w:rsidP="00AC4BE2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 w:rsidRPr="00673B59">
        <w:rPr>
          <w:rFonts w:eastAsiaTheme="minorHAnsi"/>
          <w:bCs/>
          <w:szCs w:val="28"/>
          <w:lang w:val="uk-UA"/>
        </w:rPr>
        <w:t xml:space="preserve">Чирва О. Ч., </w:t>
      </w:r>
      <w:r w:rsidRPr="00673B59">
        <w:rPr>
          <w:rFonts w:eastAsiaTheme="minorHAnsi"/>
          <w:szCs w:val="28"/>
          <w:lang w:val="uk-UA"/>
        </w:rPr>
        <w:t>Оленіна</w:t>
      </w:r>
      <w:r w:rsidRPr="00673B59">
        <w:rPr>
          <w:rFonts w:eastAsiaTheme="minorHAnsi"/>
          <w:bCs/>
          <w:szCs w:val="28"/>
          <w:lang w:val="uk-UA"/>
        </w:rPr>
        <w:t xml:space="preserve"> </w:t>
      </w:r>
      <w:r w:rsidRPr="00673B59">
        <w:rPr>
          <w:rFonts w:eastAsiaTheme="minorHAnsi"/>
          <w:szCs w:val="28"/>
          <w:lang w:val="uk-UA"/>
        </w:rPr>
        <w:t xml:space="preserve">О. Ю Історія та теорія графічного мистецтва : конспект лекцій для здобувачів денної форми навчання першого (бакалаврського) рівня вищої освіти зі спеціальності 023 – Образотворче мистецтво, декоративне мистецтво, реставрація : Харків. нац. ун-т міськ. госп-ва ім. </w:t>
      </w:r>
      <w:r w:rsidRPr="00517A65">
        <w:rPr>
          <w:rFonts w:eastAsiaTheme="minorHAnsi"/>
          <w:szCs w:val="28"/>
        </w:rPr>
        <w:t>О. М. Бекетова.  Харків : ХНУМГ ім. О. М. Бекетова, 2021. 128 с.</w:t>
      </w:r>
    </w:p>
    <w:p w:rsidR="00AC4BE2" w:rsidRPr="00D155C3" w:rsidRDefault="00AC4BE2" w:rsidP="00AC4BE2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 w:rsidRPr="00673B59">
        <w:rPr>
          <w:bCs/>
          <w:spacing w:val="-6"/>
          <w:szCs w:val="28"/>
          <w:lang w:val="uk-UA"/>
        </w:rPr>
        <w:t xml:space="preserve">Юфімюк В. В. </w:t>
      </w:r>
      <w:r w:rsidRPr="00673B59">
        <w:rPr>
          <w:spacing w:val="6"/>
          <w:szCs w:val="28"/>
          <w:lang w:val="uk-UA"/>
        </w:rPr>
        <w:t>Основи графіки</w:t>
      </w:r>
      <w:r w:rsidRPr="00673B59">
        <w:rPr>
          <w:b/>
          <w:spacing w:val="6"/>
          <w:szCs w:val="28"/>
          <w:lang w:val="uk-UA"/>
        </w:rPr>
        <w:t xml:space="preserve">: </w:t>
      </w:r>
      <w:r w:rsidRPr="00673B59">
        <w:rPr>
          <w:spacing w:val="6"/>
          <w:szCs w:val="28"/>
          <w:lang w:val="uk-UA"/>
        </w:rPr>
        <w:t xml:space="preserve">конспект лекцій для здобувачів освітньо-професійної програми «Дизайн» галузі знань </w:t>
      </w:r>
      <w:r w:rsidRPr="00673B59">
        <w:rPr>
          <w:szCs w:val="28"/>
          <w:lang w:val="uk-UA"/>
        </w:rPr>
        <w:t>02 Культура та мистецтво</w:t>
      </w:r>
      <w:r w:rsidRPr="00673B59">
        <w:rPr>
          <w:spacing w:val="6"/>
          <w:szCs w:val="28"/>
          <w:lang w:val="uk-UA"/>
        </w:rPr>
        <w:t xml:space="preserve"> спеціальності 022 </w:t>
      </w:r>
      <w:r w:rsidRPr="00673B59">
        <w:rPr>
          <w:bCs/>
          <w:szCs w:val="28"/>
          <w:lang w:val="uk-UA"/>
        </w:rPr>
        <w:t>Дизайн</w:t>
      </w:r>
      <w:r w:rsidRPr="00673B59">
        <w:rPr>
          <w:szCs w:val="28"/>
          <w:lang w:val="uk-UA"/>
        </w:rPr>
        <w:t xml:space="preserve"> денної форми навчання. – Луцьк : </w:t>
      </w:r>
      <w:r w:rsidRPr="00673B59">
        <w:rPr>
          <w:szCs w:val="28"/>
          <w:lang w:val="uk-UA" w:eastAsia="ar-SA"/>
        </w:rPr>
        <w:t>Луцький НТУ, 2019. –  52 с.</w:t>
      </w:r>
    </w:p>
    <w:p w:rsidR="00AC4BE2" w:rsidRPr="00D155C3" w:rsidRDefault="00AC4BE2" w:rsidP="00AC4BE2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 w:rsidRPr="00517A65">
        <w:rPr>
          <w:bCs/>
          <w:szCs w:val="28"/>
        </w:rPr>
        <w:t>Яремків М.</w:t>
      </w:r>
      <w:r w:rsidRPr="00517A65">
        <w:rPr>
          <w:szCs w:val="28"/>
        </w:rPr>
        <w:t xml:space="preserve"> Композиція: творчі основи зображення : навч. посіб. </w:t>
      </w:r>
      <w:r w:rsidRPr="00517A65">
        <w:rPr>
          <w:bCs/>
          <w:szCs w:val="28"/>
        </w:rPr>
        <w:t xml:space="preserve"> </w:t>
      </w:r>
      <w:r w:rsidRPr="00517A65">
        <w:rPr>
          <w:szCs w:val="28"/>
        </w:rPr>
        <w:t>Тернопіль : Підручники і посібники, 2016. 112 с.</w:t>
      </w:r>
    </w:p>
    <w:p w:rsidR="00AC4BE2" w:rsidRPr="00D155C3" w:rsidRDefault="00AC4BE2" w:rsidP="00AC4BE2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 w:rsidRPr="00517A65">
        <w:rPr>
          <w:szCs w:val="28"/>
        </w:rPr>
        <w:t>Гребенюк Г.Є. Основи композиції та рисунок : підручник для учнів проф.-техн. навч. закладів. Київ : Техніка, 1997. 221с.</w:t>
      </w:r>
    </w:p>
    <w:p w:rsidR="00AC4BE2" w:rsidRPr="00D155C3" w:rsidRDefault="00AC4BE2" w:rsidP="00AC4BE2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>
        <w:rPr>
          <w:color w:val="000000"/>
          <w:szCs w:val="28"/>
          <w:lang w:val="uk-UA"/>
        </w:rPr>
        <w:t xml:space="preserve"> </w:t>
      </w:r>
      <w:r w:rsidRPr="00517A65">
        <w:rPr>
          <w:rFonts w:cs="Futuris"/>
          <w:szCs w:val="28"/>
        </w:rPr>
        <w:t>Нариси з історії українського дизайну ХХ століття : зб. статей / Ін-т проблем сучасно</w:t>
      </w:r>
      <w:r w:rsidRPr="00517A65">
        <w:rPr>
          <w:rFonts w:cs="Futuris"/>
          <w:szCs w:val="28"/>
        </w:rPr>
        <w:softHyphen/>
        <w:t>го мистецтва НАМ України / Яковлєва М. І. та ін. Київ : Фенікс, 2012. 256 с.</w:t>
      </w:r>
    </w:p>
    <w:p w:rsidR="00AC4BE2" w:rsidRPr="00D155C3" w:rsidRDefault="00AC4BE2" w:rsidP="00AC4BE2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>
        <w:rPr>
          <w:color w:val="000000"/>
          <w:szCs w:val="28"/>
          <w:lang w:val="uk-UA"/>
        </w:rPr>
        <w:t xml:space="preserve"> </w:t>
      </w:r>
      <w:r w:rsidRPr="00517A65">
        <w:rPr>
          <w:bCs/>
          <w:szCs w:val="28"/>
        </w:rPr>
        <w:t xml:space="preserve">Соловйова Ю. О., Мкртічян О. А.  </w:t>
      </w:r>
      <w:r w:rsidRPr="00517A65">
        <w:rPr>
          <w:szCs w:val="28"/>
        </w:rPr>
        <w:t>Українське мистецтво в історичному вимірі: навчально-методичний посібник. Харків : Точка, 2017. 89 с.</w:t>
      </w:r>
    </w:p>
    <w:p w:rsidR="00AC4BE2" w:rsidRPr="00D155C3" w:rsidRDefault="00AC4BE2" w:rsidP="00AC4BE2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>
        <w:rPr>
          <w:szCs w:val="28"/>
          <w:lang w:val="uk-UA"/>
        </w:rPr>
        <w:t xml:space="preserve"> </w:t>
      </w:r>
      <w:r w:rsidRPr="00517A65">
        <w:rPr>
          <w:rFonts w:eastAsiaTheme="minorHAnsi"/>
          <w:szCs w:val="28"/>
        </w:rPr>
        <w:t>Христенко В. Є Техніки авторського друку : навч. посіб. Харків : Колорит, 2004. 83с.</w:t>
      </w:r>
    </w:p>
    <w:p w:rsidR="00AC4BE2" w:rsidRPr="00D155C3" w:rsidRDefault="00AC4BE2" w:rsidP="00AC4BE2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>
        <w:rPr>
          <w:color w:val="000000"/>
          <w:szCs w:val="28"/>
          <w:lang w:val="uk-UA"/>
        </w:rPr>
        <w:t xml:space="preserve"> </w:t>
      </w:r>
      <w:r w:rsidRPr="00517A65">
        <w:rPr>
          <w:rFonts w:eastAsiaTheme="minorHAnsi"/>
          <w:szCs w:val="28"/>
        </w:rPr>
        <w:t>Шевченко В. Я. Композиція плаката. Харків : Колорит, 2007. 134 с.</w:t>
      </w:r>
    </w:p>
    <w:p w:rsidR="00AC4BE2" w:rsidRPr="001B780A" w:rsidRDefault="00AC4BE2" w:rsidP="00AC4BE2">
      <w:pPr>
        <w:pStyle w:val="a8"/>
        <w:numPr>
          <w:ilvl w:val="0"/>
          <w:numId w:val="5"/>
        </w:numPr>
        <w:spacing w:line="360" w:lineRule="auto"/>
        <w:jc w:val="both"/>
        <w:rPr>
          <w:color w:val="000000"/>
          <w:szCs w:val="28"/>
          <w:lang w:val="uk-UA"/>
        </w:rPr>
      </w:pPr>
      <w:r>
        <w:rPr>
          <w:rFonts w:eastAsiaTheme="minorHAnsi"/>
          <w:szCs w:val="28"/>
          <w:lang w:val="uk-UA"/>
        </w:rPr>
        <w:t xml:space="preserve"> </w:t>
      </w:r>
      <w:r w:rsidRPr="00517A65">
        <w:rPr>
          <w:rFonts w:eastAsiaTheme="minorHAnsi"/>
          <w:szCs w:val="28"/>
        </w:rPr>
        <w:t>Шевченко В. Е. Видавнича марка (логотип) як показник стилю друкованого видання: : Текст лекції для студентів Інституту журналістики з курсу "Художнє оформлення видання". Київ : Інститут журналістики, 2013. 32 с.</w:t>
      </w:r>
    </w:p>
    <w:p w:rsidR="009A2805" w:rsidRDefault="009A2805">
      <w:pPr>
        <w:jc w:val="center"/>
        <w:rPr>
          <w:szCs w:val="28"/>
          <w:lang w:val="uk-UA"/>
        </w:rPr>
      </w:pPr>
    </w:p>
    <w:p w:rsidR="009A2805" w:rsidRPr="00893BCE" w:rsidRDefault="009A2805">
      <w:pPr>
        <w:jc w:val="center"/>
        <w:rPr>
          <w:szCs w:val="28"/>
          <w:lang w:val="uk-UA"/>
        </w:rPr>
      </w:pPr>
    </w:p>
    <w:p w:rsidR="00E93AFE" w:rsidRPr="00893BCE" w:rsidRDefault="00E93AFE">
      <w:pPr>
        <w:jc w:val="center"/>
        <w:rPr>
          <w:szCs w:val="28"/>
          <w:lang w:val="uk-UA"/>
        </w:rPr>
      </w:pPr>
    </w:p>
    <w:p w:rsidR="00E93AFE" w:rsidRPr="009A2805" w:rsidRDefault="00E93AFE" w:rsidP="00C95FCB">
      <w:pPr>
        <w:spacing w:line="360" w:lineRule="auto"/>
        <w:jc w:val="both"/>
        <w:rPr>
          <w:color w:val="000000"/>
          <w:szCs w:val="28"/>
          <w:lang w:val="uk-UA"/>
        </w:rPr>
      </w:pPr>
    </w:p>
    <w:p w:rsidR="00893BCE" w:rsidRPr="0059346D" w:rsidRDefault="00893BCE">
      <w:pPr>
        <w:spacing w:line="360" w:lineRule="auto"/>
        <w:jc w:val="both"/>
        <w:rPr>
          <w:color w:val="000000"/>
          <w:szCs w:val="28"/>
          <w:lang w:val="uk-UA"/>
        </w:rPr>
      </w:pPr>
    </w:p>
    <w:sectPr w:rsidR="00893BCE" w:rsidRPr="0059346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1484" w:rsidRDefault="00D71484" w:rsidP="00AA54FF">
      <w:r>
        <w:separator/>
      </w:r>
    </w:p>
  </w:endnote>
  <w:endnote w:type="continuationSeparator" w:id="0">
    <w:p w:rsidR="00D71484" w:rsidRDefault="00D71484" w:rsidP="00AA54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uturis">
    <w:altName w:val="Futuris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1484" w:rsidRDefault="00D71484" w:rsidP="00AA54FF">
      <w:r>
        <w:separator/>
      </w:r>
    </w:p>
  </w:footnote>
  <w:footnote w:type="continuationSeparator" w:id="0">
    <w:p w:rsidR="00D71484" w:rsidRDefault="00D71484" w:rsidP="00AA54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D047D5"/>
    <w:multiLevelType w:val="hybridMultilevel"/>
    <w:tmpl w:val="8E78130E"/>
    <w:lvl w:ilvl="0" w:tplc="7EA4BAF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BE311D"/>
    <w:multiLevelType w:val="hybridMultilevel"/>
    <w:tmpl w:val="BD48E94E"/>
    <w:lvl w:ilvl="0" w:tplc="8818643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124C1799"/>
    <w:multiLevelType w:val="hybridMultilevel"/>
    <w:tmpl w:val="FF9454BA"/>
    <w:lvl w:ilvl="0" w:tplc="7C6E11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1D3EE1"/>
    <w:multiLevelType w:val="hybridMultilevel"/>
    <w:tmpl w:val="E9889150"/>
    <w:lvl w:ilvl="0" w:tplc="41364AA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1951FA"/>
    <w:multiLevelType w:val="hybridMultilevel"/>
    <w:tmpl w:val="1CD204B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3963A7"/>
    <w:multiLevelType w:val="hybridMultilevel"/>
    <w:tmpl w:val="A9A21C6A"/>
    <w:lvl w:ilvl="0" w:tplc="042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3FB7201F"/>
    <w:multiLevelType w:val="hybridMultilevel"/>
    <w:tmpl w:val="0A28F4A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9C71CB0"/>
    <w:multiLevelType w:val="hybridMultilevel"/>
    <w:tmpl w:val="9A3A4AF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6F4FD8"/>
    <w:multiLevelType w:val="hybridMultilevel"/>
    <w:tmpl w:val="9B2C90F8"/>
    <w:lvl w:ilvl="0" w:tplc="2110C2C4">
      <w:start w:val="1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4FE3747A"/>
    <w:multiLevelType w:val="multilevel"/>
    <w:tmpl w:val="72628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D8E6B03"/>
    <w:multiLevelType w:val="hybridMultilevel"/>
    <w:tmpl w:val="64488E12"/>
    <w:lvl w:ilvl="0" w:tplc="D44E595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"/>
  </w:num>
  <w:num w:numId="3">
    <w:abstractNumId w:val="0"/>
  </w:num>
  <w:num w:numId="4">
    <w:abstractNumId w:val="6"/>
  </w:num>
  <w:num w:numId="5">
    <w:abstractNumId w:val="4"/>
  </w:num>
  <w:num w:numId="6">
    <w:abstractNumId w:val="3"/>
  </w:num>
  <w:num w:numId="7">
    <w:abstractNumId w:val="7"/>
  </w:num>
  <w:num w:numId="8">
    <w:abstractNumId w:val="8"/>
  </w:num>
  <w:num w:numId="9">
    <w:abstractNumId w:val="2"/>
  </w:num>
  <w:num w:numId="10">
    <w:abstractNumId w:val="5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716"/>
    <w:rsid w:val="00003196"/>
    <w:rsid w:val="0000600C"/>
    <w:rsid w:val="00012D3B"/>
    <w:rsid w:val="00017A2C"/>
    <w:rsid w:val="00025B3C"/>
    <w:rsid w:val="00044D5B"/>
    <w:rsid w:val="00054F7E"/>
    <w:rsid w:val="00061D25"/>
    <w:rsid w:val="00080600"/>
    <w:rsid w:val="00084C20"/>
    <w:rsid w:val="00096244"/>
    <w:rsid w:val="000B3AAA"/>
    <w:rsid w:val="000E0162"/>
    <w:rsid w:val="000E07E9"/>
    <w:rsid w:val="000E330F"/>
    <w:rsid w:val="000F42CE"/>
    <w:rsid w:val="00105C13"/>
    <w:rsid w:val="00111C44"/>
    <w:rsid w:val="001238EF"/>
    <w:rsid w:val="00137BE6"/>
    <w:rsid w:val="00142620"/>
    <w:rsid w:val="0014430D"/>
    <w:rsid w:val="00145597"/>
    <w:rsid w:val="001534E3"/>
    <w:rsid w:val="0017132B"/>
    <w:rsid w:val="00172009"/>
    <w:rsid w:val="0017294C"/>
    <w:rsid w:val="00186C85"/>
    <w:rsid w:val="00192CE0"/>
    <w:rsid w:val="001C1675"/>
    <w:rsid w:val="001C5ACC"/>
    <w:rsid w:val="001D3CFF"/>
    <w:rsid w:val="001D484C"/>
    <w:rsid w:val="001D6C75"/>
    <w:rsid w:val="001F0189"/>
    <w:rsid w:val="001F1E04"/>
    <w:rsid w:val="00215ECD"/>
    <w:rsid w:val="00220107"/>
    <w:rsid w:val="00223FF4"/>
    <w:rsid w:val="00224E0D"/>
    <w:rsid w:val="002401F1"/>
    <w:rsid w:val="0024366A"/>
    <w:rsid w:val="00246CF7"/>
    <w:rsid w:val="0026173F"/>
    <w:rsid w:val="00277A11"/>
    <w:rsid w:val="002804DF"/>
    <w:rsid w:val="00285554"/>
    <w:rsid w:val="002A3030"/>
    <w:rsid w:val="002C1253"/>
    <w:rsid w:val="002D444B"/>
    <w:rsid w:val="002E07A5"/>
    <w:rsid w:val="002E07F7"/>
    <w:rsid w:val="002E0A89"/>
    <w:rsid w:val="003102A0"/>
    <w:rsid w:val="00330167"/>
    <w:rsid w:val="003321AF"/>
    <w:rsid w:val="003419D9"/>
    <w:rsid w:val="00341A7B"/>
    <w:rsid w:val="003476C8"/>
    <w:rsid w:val="0035357B"/>
    <w:rsid w:val="0036118E"/>
    <w:rsid w:val="00371DDD"/>
    <w:rsid w:val="00376BF6"/>
    <w:rsid w:val="00376C24"/>
    <w:rsid w:val="00381558"/>
    <w:rsid w:val="00392511"/>
    <w:rsid w:val="003935C9"/>
    <w:rsid w:val="003A4714"/>
    <w:rsid w:val="003C10CF"/>
    <w:rsid w:val="003C2B02"/>
    <w:rsid w:val="003C7EB1"/>
    <w:rsid w:val="003D4226"/>
    <w:rsid w:val="003F3C97"/>
    <w:rsid w:val="00400B51"/>
    <w:rsid w:val="0041529F"/>
    <w:rsid w:val="00416307"/>
    <w:rsid w:val="004179E3"/>
    <w:rsid w:val="00420658"/>
    <w:rsid w:val="0045602B"/>
    <w:rsid w:val="00484980"/>
    <w:rsid w:val="004855CE"/>
    <w:rsid w:val="004862FB"/>
    <w:rsid w:val="00494F8F"/>
    <w:rsid w:val="00495E74"/>
    <w:rsid w:val="004C22A5"/>
    <w:rsid w:val="004D141C"/>
    <w:rsid w:val="004D6C4D"/>
    <w:rsid w:val="004F0FA8"/>
    <w:rsid w:val="00507B92"/>
    <w:rsid w:val="00526CAC"/>
    <w:rsid w:val="0052758E"/>
    <w:rsid w:val="005307FD"/>
    <w:rsid w:val="00531939"/>
    <w:rsid w:val="0053357F"/>
    <w:rsid w:val="00536C08"/>
    <w:rsid w:val="0054575B"/>
    <w:rsid w:val="0055093F"/>
    <w:rsid w:val="00553474"/>
    <w:rsid w:val="005769F0"/>
    <w:rsid w:val="0058162F"/>
    <w:rsid w:val="00591ABA"/>
    <w:rsid w:val="0059346D"/>
    <w:rsid w:val="0059656E"/>
    <w:rsid w:val="005A7DA3"/>
    <w:rsid w:val="005B1087"/>
    <w:rsid w:val="005B4775"/>
    <w:rsid w:val="005C36C6"/>
    <w:rsid w:val="005E363B"/>
    <w:rsid w:val="005E48AA"/>
    <w:rsid w:val="005E743B"/>
    <w:rsid w:val="00606FA6"/>
    <w:rsid w:val="00631BC3"/>
    <w:rsid w:val="00643CFB"/>
    <w:rsid w:val="00652F6A"/>
    <w:rsid w:val="00664366"/>
    <w:rsid w:val="006667CE"/>
    <w:rsid w:val="00675DE9"/>
    <w:rsid w:val="00676560"/>
    <w:rsid w:val="006803AF"/>
    <w:rsid w:val="00690B37"/>
    <w:rsid w:val="0069654E"/>
    <w:rsid w:val="006A241F"/>
    <w:rsid w:val="006A48E3"/>
    <w:rsid w:val="006A4B16"/>
    <w:rsid w:val="006A7DB3"/>
    <w:rsid w:val="006B2591"/>
    <w:rsid w:val="006D392D"/>
    <w:rsid w:val="006D39D3"/>
    <w:rsid w:val="006F1F62"/>
    <w:rsid w:val="006F26BD"/>
    <w:rsid w:val="00713BDE"/>
    <w:rsid w:val="00722DDA"/>
    <w:rsid w:val="0072472D"/>
    <w:rsid w:val="007266DC"/>
    <w:rsid w:val="00731F38"/>
    <w:rsid w:val="007400CB"/>
    <w:rsid w:val="00751AA7"/>
    <w:rsid w:val="00755F3B"/>
    <w:rsid w:val="00791347"/>
    <w:rsid w:val="007925BC"/>
    <w:rsid w:val="007944E3"/>
    <w:rsid w:val="007A37AC"/>
    <w:rsid w:val="007B7CD3"/>
    <w:rsid w:val="007C6C68"/>
    <w:rsid w:val="007E1E9F"/>
    <w:rsid w:val="007F40DC"/>
    <w:rsid w:val="00811F8F"/>
    <w:rsid w:val="00853AF3"/>
    <w:rsid w:val="00855780"/>
    <w:rsid w:val="0089010F"/>
    <w:rsid w:val="0089015E"/>
    <w:rsid w:val="00892E46"/>
    <w:rsid w:val="00893BCE"/>
    <w:rsid w:val="008A3497"/>
    <w:rsid w:val="008B2975"/>
    <w:rsid w:val="008E62BD"/>
    <w:rsid w:val="00914D58"/>
    <w:rsid w:val="00926D32"/>
    <w:rsid w:val="009303FC"/>
    <w:rsid w:val="009417C7"/>
    <w:rsid w:val="00951510"/>
    <w:rsid w:val="00961C43"/>
    <w:rsid w:val="0097713E"/>
    <w:rsid w:val="00985AE7"/>
    <w:rsid w:val="00992F57"/>
    <w:rsid w:val="00994808"/>
    <w:rsid w:val="009A171E"/>
    <w:rsid w:val="009A2805"/>
    <w:rsid w:val="009A7F88"/>
    <w:rsid w:val="009B4A80"/>
    <w:rsid w:val="009D5AB3"/>
    <w:rsid w:val="009E3DDD"/>
    <w:rsid w:val="009F388F"/>
    <w:rsid w:val="00A061C8"/>
    <w:rsid w:val="00A233F4"/>
    <w:rsid w:val="00A24B46"/>
    <w:rsid w:val="00A27BE2"/>
    <w:rsid w:val="00A30D30"/>
    <w:rsid w:val="00A43F6A"/>
    <w:rsid w:val="00A47C30"/>
    <w:rsid w:val="00A86DFE"/>
    <w:rsid w:val="00AA54FF"/>
    <w:rsid w:val="00AB17DD"/>
    <w:rsid w:val="00AC1433"/>
    <w:rsid w:val="00AC17A6"/>
    <w:rsid w:val="00AC26D4"/>
    <w:rsid w:val="00AC2F5B"/>
    <w:rsid w:val="00AC31FA"/>
    <w:rsid w:val="00AC467B"/>
    <w:rsid w:val="00AC4BE2"/>
    <w:rsid w:val="00AC6651"/>
    <w:rsid w:val="00AC6BF5"/>
    <w:rsid w:val="00AD07D7"/>
    <w:rsid w:val="00AE3C0A"/>
    <w:rsid w:val="00AF5BE3"/>
    <w:rsid w:val="00B00210"/>
    <w:rsid w:val="00B01E9E"/>
    <w:rsid w:val="00B02679"/>
    <w:rsid w:val="00B06016"/>
    <w:rsid w:val="00B21F89"/>
    <w:rsid w:val="00B23DE6"/>
    <w:rsid w:val="00B31AED"/>
    <w:rsid w:val="00B52745"/>
    <w:rsid w:val="00B576E7"/>
    <w:rsid w:val="00B67111"/>
    <w:rsid w:val="00B72AAB"/>
    <w:rsid w:val="00B7660B"/>
    <w:rsid w:val="00B91D32"/>
    <w:rsid w:val="00BB608E"/>
    <w:rsid w:val="00BD2548"/>
    <w:rsid w:val="00BD2B64"/>
    <w:rsid w:val="00BD5A65"/>
    <w:rsid w:val="00BE3A18"/>
    <w:rsid w:val="00BF2FB6"/>
    <w:rsid w:val="00BF4E42"/>
    <w:rsid w:val="00C33915"/>
    <w:rsid w:val="00C34DCC"/>
    <w:rsid w:val="00C56D52"/>
    <w:rsid w:val="00C57B49"/>
    <w:rsid w:val="00C64C9C"/>
    <w:rsid w:val="00C74570"/>
    <w:rsid w:val="00C75261"/>
    <w:rsid w:val="00C75A1F"/>
    <w:rsid w:val="00C81DA7"/>
    <w:rsid w:val="00C85C5D"/>
    <w:rsid w:val="00C95FCB"/>
    <w:rsid w:val="00CA209F"/>
    <w:rsid w:val="00CC0FE6"/>
    <w:rsid w:val="00CC13E6"/>
    <w:rsid w:val="00CC294B"/>
    <w:rsid w:val="00CC5DF7"/>
    <w:rsid w:val="00CE7DCC"/>
    <w:rsid w:val="00D312BC"/>
    <w:rsid w:val="00D34910"/>
    <w:rsid w:val="00D36D97"/>
    <w:rsid w:val="00D41911"/>
    <w:rsid w:val="00D52CB7"/>
    <w:rsid w:val="00D64DB1"/>
    <w:rsid w:val="00D70421"/>
    <w:rsid w:val="00D71484"/>
    <w:rsid w:val="00D7450D"/>
    <w:rsid w:val="00D77E4F"/>
    <w:rsid w:val="00D93B8A"/>
    <w:rsid w:val="00D952B0"/>
    <w:rsid w:val="00D97986"/>
    <w:rsid w:val="00DA380C"/>
    <w:rsid w:val="00DA50C6"/>
    <w:rsid w:val="00DB1EEF"/>
    <w:rsid w:val="00DC1CAD"/>
    <w:rsid w:val="00DD2975"/>
    <w:rsid w:val="00DD6776"/>
    <w:rsid w:val="00DF133D"/>
    <w:rsid w:val="00DF7570"/>
    <w:rsid w:val="00DF7EA2"/>
    <w:rsid w:val="00E017E6"/>
    <w:rsid w:val="00E042B0"/>
    <w:rsid w:val="00E047DC"/>
    <w:rsid w:val="00E061E9"/>
    <w:rsid w:val="00E15142"/>
    <w:rsid w:val="00E20037"/>
    <w:rsid w:val="00E43275"/>
    <w:rsid w:val="00E50574"/>
    <w:rsid w:val="00E5492A"/>
    <w:rsid w:val="00E641DD"/>
    <w:rsid w:val="00E65C01"/>
    <w:rsid w:val="00E81345"/>
    <w:rsid w:val="00E8643A"/>
    <w:rsid w:val="00E86588"/>
    <w:rsid w:val="00E93AFE"/>
    <w:rsid w:val="00E94D88"/>
    <w:rsid w:val="00EA0ABD"/>
    <w:rsid w:val="00EA51A9"/>
    <w:rsid w:val="00EB7C55"/>
    <w:rsid w:val="00EC00A3"/>
    <w:rsid w:val="00EC055D"/>
    <w:rsid w:val="00EC6E24"/>
    <w:rsid w:val="00ED3927"/>
    <w:rsid w:val="00ED3AA2"/>
    <w:rsid w:val="00ED4D0D"/>
    <w:rsid w:val="00ED73F2"/>
    <w:rsid w:val="00EF0A75"/>
    <w:rsid w:val="00F015DF"/>
    <w:rsid w:val="00F019A8"/>
    <w:rsid w:val="00F039ED"/>
    <w:rsid w:val="00F03C9D"/>
    <w:rsid w:val="00F16DB9"/>
    <w:rsid w:val="00F27B83"/>
    <w:rsid w:val="00F34E46"/>
    <w:rsid w:val="00F50387"/>
    <w:rsid w:val="00F53AB5"/>
    <w:rsid w:val="00F55E55"/>
    <w:rsid w:val="00F60A8E"/>
    <w:rsid w:val="00F60FB0"/>
    <w:rsid w:val="00F653B9"/>
    <w:rsid w:val="00F71928"/>
    <w:rsid w:val="00F90F6F"/>
    <w:rsid w:val="00F91430"/>
    <w:rsid w:val="00FA611F"/>
    <w:rsid w:val="00FB1F64"/>
    <w:rsid w:val="00FB2387"/>
    <w:rsid w:val="00FB4AF6"/>
    <w:rsid w:val="00FB56F6"/>
    <w:rsid w:val="00FC2CEE"/>
    <w:rsid w:val="00FC7BA8"/>
    <w:rsid w:val="00FD0C1D"/>
    <w:rsid w:val="00FD4716"/>
    <w:rsid w:val="00FD6FC1"/>
    <w:rsid w:val="00FE0C30"/>
    <w:rsid w:val="00FE6348"/>
    <w:rsid w:val="00FE6683"/>
    <w:rsid w:val="00FF1128"/>
    <w:rsid w:val="00FF2E7B"/>
    <w:rsid w:val="00FF4A38"/>
    <w:rsid w:val="00FF5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77FB4E-9045-4A13-A270-B04707A45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4716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53193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0pt">
    <w:name w:val="Основной текст + Полужирный;Интервал 0 pt"/>
    <w:rsid w:val="00EC055D"/>
    <w:rPr>
      <w:b/>
      <w:bCs/>
      <w:color w:val="000000"/>
      <w:spacing w:val="6"/>
      <w:w w:val="100"/>
      <w:position w:val="0"/>
      <w:sz w:val="24"/>
      <w:szCs w:val="24"/>
      <w:shd w:val="clear" w:color="auto" w:fill="FFFFFF"/>
      <w:lang w:val="uk-UA" w:eastAsia="uk-UA" w:bidi="uk-UA"/>
    </w:rPr>
  </w:style>
  <w:style w:type="paragraph" w:styleId="a3">
    <w:name w:val="header"/>
    <w:basedOn w:val="a"/>
    <w:link w:val="a4"/>
    <w:uiPriority w:val="99"/>
    <w:unhideWhenUsed/>
    <w:rsid w:val="00AA54FF"/>
    <w:pPr>
      <w:tabs>
        <w:tab w:val="center" w:pos="4819"/>
        <w:tab w:val="right" w:pos="9639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A54FF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paragraph" w:styleId="a5">
    <w:name w:val="footer"/>
    <w:basedOn w:val="a"/>
    <w:link w:val="a6"/>
    <w:uiPriority w:val="99"/>
    <w:unhideWhenUsed/>
    <w:rsid w:val="00AA54FF"/>
    <w:pPr>
      <w:tabs>
        <w:tab w:val="center" w:pos="4819"/>
        <w:tab w:val="right" w:pos="9639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A54FF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character" w:styleId="a7">
    <w:name w:val="Hyperlink"/>
    <w:basedOn w:val="a0"/>
    <w:uiPriority w:val="99"/>
    <w:unhideWhenUsed/>
    <w:rsid w:val="00105C13"/>
    <w:rPr>
      <w:color w:val="0000FF"/>
      <w:u w:val="single"/>
    </w:rPr>
  </w:style>
  <w:style w:type="paragraph" w:styleId="a8">
    <w:name w:val="List Paragraph"/>
    <w:basedOn w:val="a"/>
    <w:qFormat/>
    <w:rsid w:val="00811F8F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531939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ru-RU" w:eastAsia="ru-RU"/>
    </w:rPr>
  </w:style>
  <w:style w:type="paragraph" w:styleId="a9">
    <w:name w:val="No Spacing"/>
    <w:link w:val="aa"/>
    <w:uiPriority w:val="1"/>
    <w:qFormat/>
    <w:rsid w:val="00643CFB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uk-UA" w:bidi="uk-UA"/>
    </w:rPr>
  </w:style>
  <w:style w:type="character" w:customStyle="1" w:styleId="aa">
    <w:name w:val="Без интервала Знак"/>
    <w:basedOn w:val="a0"/>
    <w:link w:val="a9"/>
    <w:uiPriority w:val="1"/>
    <w:rsid w:val="00643CFB"/>
    <w:rPr>
      <w:rFonts w:ascii="Courier New" w:eastAsia="Courier New" w:hAnsi="Courier New" w:cs="Courier New"/>
      <w:color w:val="000000"/>
      <w:sz w:val="24"/>
      <w:szCs w:val="24"/>
      <w:lang w:eastAsia="uk-UA" w:bidi="uk-UA"/>
    </w:rPr>
  </w:style>
  <w:style w:type="paragraph" w:styleId="ab">
    <w:name w:val="Normal (Web)"/>
    <w:basedOn w:val="a"/>
    <w:uiPriority w:val="99"/>
    <w:unhideWhenUsed/>
    <w:rsid w:val="005769F0"/>
    <w:pPr>
      <w:spacing w:before="100" w:beforeAutospacing="1" w:after="100" w:afterAutospacing="1"/>
    </w:pPr>
    <w:rPr>
      <w:sz w:val="24"/>
    </w:rPr>
  </w:style>
  <w:style w:type="paragraph" w:styleId="ac">
    <w:name w:val="Body Text"/>
    <w:basedOn w:val="a"/>
    <w:link w:val="ad"/>
    <w:rsid w:val="00ED3927"/>
    <w:pPr>
      <w:tabs>
        <w:tab w:val="left" w:pos="4040"/>
      </w:tabs>
      <w:jc w:val="center"/>
    </w:pPr>
    <w:rPr>
      <w:b/>
      <w:bCs/>
      <w:lang w:val="uk-UA"/>
    </w:rPr>
  </w:style>
  <w:style w:type="character" w:customStyle="1" w:styleId="ad">
    <w:name w:val="Основной текст Знак"/>
    <w:basedOn w:val="a0"/>
    <w:link w:val="ac"/>
    <w:rsid w:val="00ED392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e">
    <w:name w:val="Strong"/>
    <w:basedOn w:val="a0"/>
    <w:uiPriority w:val="22"/>
    <w:qFormat/>
    <w:rsid w:val="005E48AA"/>
    <w:rPr>
      <w:b/>
      <w:bCs/>
    </w:rPr>
  </w:style>
  <w:style w:type="character" w:customStyle="1" w:styleId="apple-converted-space">
    <w:name w:val="apple-converted-space"/>
    <w:basedOn w:val="a0"/>
    <w:rsid w:val="005E48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40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5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4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3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6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11</Pages>
  <Words>5473</Words>
  <Characters>3121</Characters>
  <Application>Microsoft Office Word</Application>
  <DocSecurity>0</DocSecurity>
  <Lines>26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67</cp:revision>
  <cp:lastPrinted>2022-08-16T13:04:00Z</cp:lastPrinted>
  <dcterms:created xsi:type="dcterms:W3CDTF">2023-02-11T19:37:00Z</dcterms:created>
  <dcterms:modified xsi:type="dcterms:W3CDTF">2023-02-11T20:23:00Z</dcterms:modified>
</cp:coreProperties>
</file>