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06B" w:rsidRPr="0006476D" w:rsidRDefault="0037206B" w:rsidP="0037206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76D"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:rsidR="0037206B" w:rsidRPr="0006476D" w:rsidRDefault="0037206B" w:rsidP="0037206B">
      <w:pPr>
        <w:spacing w:after="0" w:line="240" w:lineRule="auto"/>
        <w:ind w:right="-108"/>
        <w:jc w:val="center"/>
        <w:rPr>
          <w:rFonts w:ascii="Times New Roman" w:hAnsi="Times New Roman"/>
          <w:sz w:val="28"/>
          <w:szCs w:val="28"/>
        </w:rPr>
      </w:pPr>
      <w:r w:rsidRPr="0006476D">
        <w:rPr>
          <w:rFonts w:ascii="Times New Roman" w:hAnsi="Times New Roman"/>
          <w:sz w:val="28"/>
          <w:szCs w:val="28"/>
        </w:rPr>
        <w:t>ВІДОКРЕМЛЕНИЙ СТРУКТУРНИЙ ПІДРОЗДІЛ</w:t>
      </w:r>
    </w:p>
    <w:p w:rsidR="0037206B" w:rsidRPr="0006476D" w:rsidRDefault="0037206B" w:rsidP="0037206B">
      <w:pPr>
        <w:spacing w:after="0" w:line="240" w:lineRule="auto"/>
        <w:ind w:right="-108"/>
        <w:jc w:val="center"/>
        <w:rPr>
          <w:rFonts w:ascii="Times New Roman" w:hAnsi="Times New Roman"/>
          <w:sz w:val="28"/>
          <w:szCs w:val="28"/>
        </w:rPr>
      </w:pPr>
      <w:r w:rsidRPr="0006476D">
        <w:rPr>
          <w:rFonts w:ascii="Times New Roman" w:hAnsi="Times New Roman"/>
          <w:sz w:val="28"/>
          <w:szCs w:val="28"/>
        </w:rPr>
        <w:t xml:space="preserve">«ТЕХНІЧНИЙ ФАХОВИЙ КОЛЕДЖ </w:t>
      </w:r>
    </w:p>
    <w:p w:rsidR="0037206B" w:rsidRPr="0006476D" w:rsidRDefault="0037206B" w:rsidP="0037206B">
      <w:pPr>
        <w:pBdr>
          <w:bottom w:val="single" w:sz="12" w:space="5" w:color="auto"/>
        </w:pBd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76D">
        <w:rPr>
          <w:rFonts w:ascii="Times New Roman" w:hAnsi="Times New Roman"/>
          <w:sz w:val="28"/>
          <w:szCs w:val="28"/>
        </w:rPr>
        <w:t>ЛУЦЬКОГО НАЦІОНАЛЬНОГО ТЕХНІЧНОГО УНІВЕРСИТЕТУ»</w:t>
      </w:r>
    </w:p>
    <w:p w:rsidR="0037206B" w:rsidRPr="0006476D" w:rsidRDefault="0037206B" w:rsidP="0037206B">
      <w:pPr>
        <w:pBdr>
          <w:bottom w:val="single" w:sz="12" w:space="5" w:color="auto"/>
        </w:pBd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76D">
        <w:rPr>
          <w:rFonts w:ascii="Times New Roman" w:hAnsi="Times New Roman"/>
          <w:sz w:val="28"/>
          <w:szCs w:val="28"/>
        </w:rPr>
        <w:t>Циклова комісія словесних та суспільних дисциплін</w:t>
      </w:r>
    </w:p>
    <w:p w:rsidR="0037206B" w:rsidRPr="0006476D" w:rsidRDefault="0037206B" w:rsidP="0037206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206B" w:rsidRPr="0006476D" w:rsidRDefault="0037206B" w:rsidP="003720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206B" w:rsidRPr="0006476D" w:rsidRDefault="0037206B" w:rsidP="0037206B">
      <w:pPr>
        <w:tabs>
          <w:tab w:val="left" w:pos="2835"/>
          <w:tab w:val="left" w:pos="6379"/>
        </w:tabs>
        <w:spacing w:after="0" w:line="240" w:lineRule="auto"/>
        <w:ind w:left="6521"/>
        <w:rPr>
          <w:rFonts w:ascii="Times New Roman" w:hAnsi="Times New Roman"/>
          <w:caps/>
          <w:sz w:val="28"/>
          <w:szCs w:val="28"/>
        </w:rPr>
      </w:pPr>
      <w:r w:rsidRPr="0006476D">
        <w:rPr>
          <w:rFonts w:ascii="Times New Roman" w:hAnsi="Times New Roman"/>
          <w:caps/>
          <w:sz w:val="28"/>
          <w:szCs w:val="28"/>
        </w:rPr>
        <w:t>Затверджую</w:t>
      </w:r>
    </w:p>
    <w:p w:rsidR="0037206B" w:rsidRPr="0006476D" w:rsidRDefault="0037206B" w:rsidP="0037206B">
      <w:pPr>
        <w:tabs>
          <w:tab w:val="left" w:pos="2835"/>
        </w:tabs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 w:rsidRPr="0006476D">
        <w:rPr>
          <w:rFonts w:ascii="Times New Roman" w:hAnsi="Times New Roman"/>
          <w:sz w:val="28"/>
          <w:szCs w:val="28"/>
        </w:rPr>
        <w:t xml:space="preserve">Заступник директора  </w:t>
      </w:r>
    </w:p>
    <w:p w:rsidR="0037206B" w:rsidRPr="0006476D" w:rsidRDefault="0037206B" w:rsidP="0037206B">
      <w:pPr>
        <w:tabs>
          <w:tab w:val="left" w:pos="2835"/>
        </w:tabs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 w:rsidRPr="0006476D">
        <w:rPr>
          <w:rFonts w:ascii="Times New Roman" w:hAnsi="Times New Roman"/>
          <w:sz w:val="28"/>
          <w:szCs w:val="28"/>
        </w:rPr>
        <w:t xml:space="preserve">з навчально-виробничої роботи </w:t>
      </w:r>
    </w:p>
    <w:p w:rsidR="0037206B" w:rsidRPr="0006476D" w:rsidRDefault="0037206B" w:rsidP="0037206B">
      <w:pPr>
        <w:tabs>
          <w:tab w:val="left" w:pos="2835"/>
        </w:tabs>
        <w:spacing w:after="0" w:line="240" w:lineRule="auto"/>
        <w:ind w:left="6521"/>
        <w:rPr>
          <w:rFonts w:ascii="Times New Roman" w:hAnsi="Times New Roman"/>
          <w:sz w:val="28"/>
          <w:szCs w:val="28"/>
          <w:u w:val="single"/>
        </w:rPr>
      </w:pPr>
      <w:r w:rsidRPr="0006476D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="0006476D" w:rsidRPr="0006476D"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06476D">
        <w:rPr>
          <w:rFonts w:ascii="Times New Roman" w:hAnsi="Times New Roman"/>
          <w:sz w:val="28"/>
          <w:szCs w:val="28"/>
        </w:rPr>
        <w:t xml:space="preserve">  </w:t>
      </w:r>
      <w:r w:rsidRPr="0006476D">
        <w:rPr>
          <w:rFonts w:ascii="Times New Roman" w:hAnsi="Times New Roman"/>
          <w:sz w:val="28"/>
          <w:szCs w:val="28"/>
        </w:rPr>
        <w:t>Інна АНДРОЩУК</w:t>
      </w:r>
    </w:p>
    <w:p w:rsidR="0037206B" w:rsidRPr="0006476D" w:rsidRDefault="0037206B" w:rsidP="0037206B">
      <w:pPr>
        <w:tabs>
          <w:tab w:val="left" w:pos="2835"/>
        </w:tabs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 w:rsidRPr="0006476D">
        <w:rPr>
          <w:rFonts w:ascii="Times New Roman" w:hAnsi="Times New Roman"/>
          <w:sz w:val="28"/>
          <w:szCs w:val="28"/>
        </w:rPr>
        <w:t>«___</w:t>
      </w:r>
      <w:r w:rsidR="0006476D">
        <w:rPr>
          <w:rFonts w:ascii="Times New Roman" w:hAnsi="Times New Roman"/>
          <w:sz w:val="28"/>
          <w:szCs w:val="28"/>
        </w:rPr>
        <w:t>_</w:t>
      </w:r>
      <w:r w:rsidRPr="0006476D">
        <w:rPr>
          <w:rFonts w:ascii="Times New Roman" w:hAnsi="Times New Roman"/>
          <w:sz w:val="28"/>
          <w:szCs w:val="28"/>
        </w:rPr>
        <w:t xml:space="preserve">_» </w:t>
      </w:r>
      <w:r w:rsidR="0006476D">
        <w:rPr>
          <w:rFonts w:ascii="Times New Roman" w:hAnsi="Times New Roman"/>
          <w:sz w:val="28"/>
          <w:szCs w:val="28"/>
          <w:u w:val="single"/>
        </w:rPr>
        <w:t xml:space="preserve">            </w:t>
      </w:r>
      <w:r w:rsidRPr="0006476D">
        <w:rPr>
          <w:rFonts w:ascii="Times New Roman" w:hAnsi="Times New Roman"/>
          <w:sz w:val="28"/>
          <w:szCs w:val="28"/>
        </w:rPr>
        <w:t xml:space="preserve"> 2022 року</w:t>
      </w:r>
    </w:p>
    <w:p w:rsidR="0037206B" w:rsidRPr="0006476D" w:rsidRDefault="0037206B" w:rsidP="0037206B">
      <w:pPr>
        <w:tabs>
          <w:tab w:val="left" w:pos="11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206B" w:rsidRPr="003753FF" w:rsidRDefault="0037206B" w:rsidP="0037206B">
      <w:pPr>
        <w:tabs>
          <w:tab w:val="left" w:pos="11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206B" w:rsidRDefault="0037206B" w:rsidP="0006476D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215CEF" w:rsidRPr="003753FF" w:rsidRDefault="00215CEF" w:rsidP="0006476D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37206B" w:rsidRPr="003753FF" w:rsidRDefault="0037206B" w:rsidP="0037206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7206B" w:rsidRPr="003753FF" w:rsidRDefault="0037206B" w:rsidP="0037206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7206B" w:rsidRPr="003753FF" w:rsidRDefault="0037206B" w:rsidP="0037206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7206B" w:rsidRPr="0006476D" w:rsidRDefault="00E27DB2" w:rsidP="0037206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06476D">
        <w:rPr>
          <w:rFonts w:ascii="Times New Roman" w:hAnsi="Times New Roman"/>
          <w:caps/>
          <w:sz w:val="28"/>
          <w:szCs w:val="28"/>
        </w:rPr>
        <w:t xml:space="preserve">ОСВІТНЯ </w:t>
      </w:r>
      <w:r w:rsidR="0037206B" w:rsidRPr="0006476D">
        <w:rPr>
          <w:rFonts w:ascii="Times New Roman" w:hAnsi="Times New Roman"/>
          <w:caps/>
          <w:sz w:val="28"/>
          <w:szCs w:val="28"/>
        </w:rPr>
        <w:t>Робоча програма</w:t>
      </w:r>
    </w:p>
    <w:p w:rsidR="0037206B" w:rsidRPr="0006476D" w:rsidRDefault="0006476D" w:rsidP="0006476D">
      <w:pPr>
        <w:tabs>
          <w:tab w:val="left" w:pos="2835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дисципліни «ЗАРУБІЖНА ЛІТЕРАТУРА</w:t>
      </w:r>
      <w:r w:rsidR="008F0C7B">
        <w:rPr>
          <w:rFonts w:ascii="Times New Roman" w:hAnsi="Times New Roman"/>
          <w:sz w:val="28"/>
          <w:szCs w:val="28"/>
        </w:rPr>
        <w:t>»</w:t>
      </w:r>
    </w:p>
    <w:p w:rsidR="0037206B" w:rsidRPr="003753FF" w:rsidRDefault="0037206B" w:rsidP="0037206B">
      <w:pPr>
        <w:tabs>
          <w:tab w:val="left" w:pos="2835"/>
        </w:tabs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37206B" w:rsidRPr="0006476D" w:rsidRDefault="0037206B" w:rsidP="0037206B">
      <w:pPr>
        <w:tabs>
          <w:tab w:val="left" w:pos="1701"/>
        </w:tabs>
        <w:spacing w:after="0" w:line="240" w:lineRule="auto"/>
        <w:ind w:right="460"/>
        <w:jc w:val="center"/>
        <w:rPr>
          <w:rFonts w:ascii="Times New Roman" w:hAnsi="Times New Roman"/>
          <w:sz w:val="28"/>
          <w:szCs w:val="28"/>
        </w:rPr>
      </w:pPr>
    </w:p>
    <w:p w:rsidR="0037206B" w:rsidRPr="0006476D" w:rsidRDefault="004C5562" w:rsidP="0037206B">
      <w:pPr>
        <w:pStyle w:val="a8"/>
        <w:tabs>
          <w:tab w:val="left" w:pos="1701"/>
        </w:tabs>
        <w:jc w:val="both"/>
        <w:rPr>
          <w:b w:val="0"/>
          <w:sz w:val="28"/>
          <w:szCs w:val="28"/>
        </w:rPr>
      </w:pPr>
      <w:r w:rsidRPr="0006476D">
        <w:rPr>
          <w:b w:val="0"/>
          <w:sz w:val="28"/>
          <w:szCs w:val="28"/>
        </w:rPr>
        <w:t>Розробник</w:t>
      </w:r>
      <w:r w:rsidR="0006476D" w:rsidRPr="0006476D">
        <w:rPr>
          <w:b w:val="0"/>
          <w:sz w:val="28"/>
          <w:szCs w:val="28"/>
        </w:rPr>
        <w:t xml:space="preserve">: </w:t>
      </w:r>
      <w:r w:rsidR="0006476D" w:rsidRPr="0006476D">
        <w:rPr>
          <w:b w:val="0"/>
          <w:sz w:val="28"/>
          <w:szCs w:val="28"/>
          <w:u w:val="single"/>
        </w:rPr>
        <w:t>Найдюк Т. П.</w:t>
      </w:r>
    </w:p>
    <w:p w:rsidR="0037206B" w:rsidRPr="0006476D" w:rsidRDefault="00E27DB2" w:rsidP="0037206B">
      <w:pPr>
        <w:spacing w:after="0" w:line="240" w:lineRule="auto"/>
        <w:ind w:right="962"/>
        <w:contextualSpacing/>
        <w:jc w:val="both"/>
        <w:rPr>
          <w:rFonts w:ascii="Times New Roman" w:hAnsi="Times New Roman"/>
          <w:sz w:val="28"/>
          <w:szCs w:val="28"/>
        </w:rPr>
      </w:pPr>
      <w:r w:rsidRPr="0006476D">
        <w:rPr>
          <w:rFonts w:ascii="Times New Roman" w:hAnsi="Times New Roman"/>
          <w:sz w:val="28"/>
          <w:szCs w:val="28"/>
        </w:rPr>
        <w:t>Код та назва професії</w:t>
      </w:r>
      <w:r w:rsidR="00215CEF">
        <w:rPr>
          <w:rFonts w:ascii="Times New Roman" w:hAnsi="Times New Roman"/>
          <w:sz w:val="28"/>
          <w:szCs w:val="28"/>
        </w:rPr>
        <w:t>:</w:t>
      </w:r>
      <w:r w:rsidRPr="0006476D">
        <w:rPr>
          <w:rFonts w:ascii="Times New Roman" w:hAnsi="Times New Roman"/>
          <w:sz w:val="28"/>
          <w:szCs w:val="28"/>
        </w:rPr>
        <w:t xml:space="preserve"> </w:t>
      </w:r>
    </w:p>
    <w:p w:rsidR="00E27DB2" w:rsidRPr="0006476D" w:rsidRDefault="00E27DB2" w:rsidP="00E27DB2">
      <w:pPr>
        <w:spacing w:after="0" w:line="240" w:lineRule="auto"/>
        <w:ind w:left="2835" w:right="962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06476D">
        <w:rPr>
          <w:rFonts w:ascii="Times New Roman" w:hAnsi="Times New Roman"/>
          <w:sz w:val="28"/>
          <w:szCs w:val="28"/>
          <w:u w:val="single"/>
        </w:rPr>
        <w:t>7241 Майстер з діагностики та налаштування електронного устаткування автомобільних засобів;</w:t>
      </w:r>
    </w:p>
    <w:p w:rsidR="00E27DB2" w:rsidRPr="0006476D" w:rsidRDefault="00E27DB2" w:rsidP="00E27DB2">
      <w:pPr>
        <w:spacing w:after="0" w:line="240" w:lineRule="auto"/>
        <w:ind w:left="2835" w:right="962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06476D">
        <w:rPr>
          <w:rFonts w:ascii="Times New Roman" w:hAnsi="Times New Roman"/>
          <w:sz w:val="28"/>
          <w:szCs w:val="28"/>
          <w:u w:val="single"/>
        </w:rPr>
        <w:t>7433, 8263 Кравець, Вишивальник;</w:t>
      </w:r>
    </w:p>
    <w:p w:rsidR="00E27DB2" w:rsidRPr="0006476D" w:rsidRDefault="00E27DB2" w:rsidP="00E27DB2">
      <w:pPr>
        <w:spacing w:after="0" w:line="240" w:lineRule="auto"/>
        <w:ind w:left="2835" w:right="962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06476D">
        <w:rPr>
          <w:rFonts w:ascii="Times New Roman" w:hAnsi="Times New Roman"/>
          <w:sz w:val="28"/>
          <w:szCs w:val="28"/>
          <w:u w:val="single"/>
        </w:rPr>
        <w:t>7231 Слюсар з ремонту колісних транспортних засобів;</w:t>
      </w:r>
    </w:p>
    <w:p w:rsidR="00E27DB2" w:rsidRDefault="00E27DB2" w:rsidP="00E27DB2">
      <w:pPr>
        <w:spacing w:after="0" w:line="240" w:lineRule="auto"/>
        <w:ind w:left="2835" w:right="962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06476D">
        <w:rPr>
          <w:rFonts w:ascii="Times New Roman" w:hAnsi="Times New Roman"/>
          <w:sz w:val="28"/>
          <w:szCs w:val="28"/>
          <w:u w:val="single"/>
        </w:rPr>
        <w:t xml:space="preserve">7212 </w:t>
      </w:r>
      <w:proofErr w:type="spellStart"/>
      <w:r w:rsidRPr="0006476D">
        <w:rPr>
          <w:rFonts w:ascii="Times New Roman" w:hAnsi="Times New Roman"/>
          <w:sz w:val="28"/>
          <w:szCs w:val="28"/>
          <w:u w:val="single"/>
        </w:rPr>
        <w:t>Електрозварювальник</w:t>
      </w:r>
      <w:proofErr w:type="spellEnd"/>
      <w:r w:rsidRPr="0006476D">
        <w:rPr>
          <w:rFonts w:ascii="Times New Roman" w:hAnsi="Times New Roman"/>
          <w:sz w:val="28"/>
          <w:szCs w:val="28"/>
          <w:u w:val="single"/>
        </w:rPr>
        <w:t xml:space="preserve"> ручного зварювання</w:t>
      </w:r>
    </w:p>
    <w:p w:rsidR="00215CEF" w:rsidRPr="0006476D" w:rsidRDefault="00215CEF" w:rsidP="00215CEF">
      <w:pPr>
        <w:spacing w:after="0" w:line="240" w:lineRule="auto"/>
        <w:ind w:right="962"/>
        <w:contextualSpacing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3753FF">
        <w:rPr>
          <w:rFonts w:ascii="Times New Roman" w:hAnsi="Times New Roman"/>
          <w:sz w:val="28"/>
          <w:szCs w:val="28"/>
        </w:rPr>
        <w:t xml:space="preserve">Освітньо-кваліфікаційний рівень: </w:t>
      </w:r>
      <w:r w:rsidRPr="00215CEF">
        <w:rPr>
          <w:rFonts w:ascii="Times New Roman" w:hAnsi="Times New Roman"/>
          <w:sz w:val="28"/>
          <w:szCs w:val="28"/>
          <w:u w:val="single"/>
        </w:rPr>
        <w:t>кваліфікований робітник</w:t>
      </w:r>
    </w:p>
    <w:p w:rsidR="0037206B" w:rsidRPr="0006476D" w:rsidRDefault="0037206B" w:rsidP="0037206B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76D">
        <w:rPr>
          <w:rFonts w:ascii="Times New Roman" w:hAnsi="Times New Roman"/>
          <w:sz w:val="28"/>
          <w:szCs w:val="28"/>
        </w:rPr>
        <w:t xml:space="preserve">Мова навчання: </w:t>
      </w:r>
      <w:r w:rsidRPr="0006476D">
        <w:rPr>
          <w:rFonts w:ascii="Times New Roman" w:hAnsi="Times New Roman"/>
          <w:sz w:val="28"/>
          <w:szCs w:val="28"/>
          <w:u w:val="single"/>
        </w:rPr>
        <w:t>українська</w:t>
      </w:r>
    </w:p>
    <w:p w:rsidR="0037206B" w:rsidRPr="0006476D" w:rsidRDefault="0037206B" w:rsidP="0037206B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206B" w:rsidRPr="0006476D" w:rsidRDefault="0037206B" w:rsidP="0037206B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206B" w:rsidRPr="003753FF" w:rsidRDefault="0037206B" w:rsidP="0037206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206B" w:rsidRPr="003753FF" w:rsidRDefault="0037206B" w:rsidP="0037206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206B" w:rsidRPr="003753FF" w:rsidRDefault="0037206B" w:rsidP="0037206B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7DB2" w:rsidRPr="003753FF" w:rsidRDefault="00E27DB2" w:rsidP="0037206B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7DB2" w:rsidRPr="003753FF" w:rsidRDefault="00E27DB2" w:rsidP="0037206B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7DB2" w:rsidRPr="003753FF" w:rsidRDefault="00E27DB2" w:rsidP="0037206B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7DB2" w:rsidRDefault="00E27DB2" w:rsidP="0037206B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476D" w:rsidRPr="003753FF" w:rsidRDefault="0006476D" w:rsidP="0037206B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206B" w:rsidRPr="003753FF" w:rsidRDefault="0037206B" w:rsidP="0037206B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206B" w:rsidRPr="003753FF" w:rsidRDefault="0037206B" w:rsidP="0037206B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206B" w:rsidRPr="003753FF" w:rsidRDefault="0037206B" w:rsidP="0037206B">
      <w:pPr>
        <w:tabs>
          <w:tab w:val="left" w:pos="2835"/>
        </w:tabs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3753FF">
        <w:rPr>
          <w:rFonts w:ascii="Times New Roman" w:hAnsi="Times New Roman"/>
          <w:sz w:val="28"/>
          <w:szCs w:val="28"/>
        </w:rPr>
        <w:t>2022</w:t>
      </w:r>
      <w:r w:rsidR="0006476D">
        <w:rPr>
          <w:rFonts w:ascii="Times New Roman" w:hAnsi="Times New Roman"/>
          <w:sz w:val="28"/>
          <w:szCs w:val="28"/>
        </w:rPr>
        <w:t xml:space="preserve"> р.</w:t>
      </w:r>
    </w:p>
    <w:p w:rsidR="0037206B" w:rsidRPr="003753FF" w:rsidRDefault="0037206B" w:rsidP="0037206B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206B" w:rsidRPr="003753FF" w:rsidRDefault="004C5562" w:rsidP="004C5562">
      <w:pPr>
        <w:spacing w:after="0" w:line="240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3753FF">
        <w:rPr>
          <w:rFonts w:ascii="Times New Roman" w:hAnsi="Times New Roman"/>
          <w:sz w:val="28"/>
          <w:szCs w:val="28"/>
        </w:rPr>
        <w:lastRenderedPageBreak/>
        <w:t>Освітня р</w:t>
      </w:r>
      <w:r w:rsidR="0037206B" w:rsidRPr="003753FF">
        <w:rPr>
          <w:rFonts w:ascii="Times New Roman" w:hAnsi="Times New Roman"/>
          <w:sz w:val="28"/>
          <w:szCs w:val="28"/>
        </w:rPr>
        <w:t>обоча програма навчальної дисципліни «Зарубіжна література</w:t>
      </w:r>
      <w:r w:rsidRPr="003753FF">
        <w:rPr>
          <w:rFonts w:ascii="Times New Roman" w:hAnsi="Times New Roman"/>
          <w:sz w:val="28"/>
          <w:szCs w:val="28"/>
        </w:rPr>
        <w:t>» для учні</w:t>
      </w:r>
      <w:r w:rsidR="0037206B" w:rsidRPr="003753FF">
        <w:rPr>
          <w:rFonts w:ascii="Times New Roman" w:hAnsi="Times New Roman"/>
          <w:sz w:val="28"/>
          <w:szCs w:val="28"/>
        </w:rPr>
        <w:t>в</w:t>
      </w:r>
      <w:r w:rsidRPr="003753FF">
        <w:rPr>
          <w:rFonts w:ascii="Times New Roman" w:hAnsi="Times New Roman"/>
          <w:sz w:val="28"/>
          <w:szCs w:val="28"/>
        </w:rPr>
        <w:t xml:space="preserve"> І-ІІ курсів професій 7241 Майстер з діагностики та налаштування електронного устаткування автомобільних засобів; 7433, 8263 Кравець, Вишивальник; 7231 Слюсар з ремонту колісних транспортних засобів; 7212 </w:t>
      </w:r>
      <w:proofErr w:type="spellStart"/>
      <w:r w:rsidRPr="003753FF">
        <w:rPr>
          <w:rFonts w:ascii="Times New Roman" w:hAnsi="Times New Roman"/>
          <w:sz w:val="28"/>
          <w:szCs w:val="28"/>
        </w:rPr>
        <w:t>Електрозварювальник</w:t>
      </w:r>
      <w:proofErr w:type="spellEnd"/>
      <w:r w:rsidRPr="003753FF">
        <w:rPr>
          <w:rFonts w:ascii="Times New Roman" w:hAnsi="Times New Roman"/>
          <w:sz w:val="28"/>
          <w:szCs w:val="28"/>
        </w:rPr>
        <w:t xml:space="preserve"> ручного зварювання</w:t>
      </w:r>
      <w:r w:rsidR="0037206B" w:rsidRPr="003753FF">
        <w:rPr>
          <w:rFonts w:ascii="Times New Roman" w:hAnsi="Times New Roman"/>
          <w:sz w:val="28"/>
          <w:szCs w:val="28"/>
        </w:rPr>
        <w:t>, складена на основі</w:t>
      </w:r>
      <w:r w:rsidR="0037206B" w:rsidRPr="003753FF">
        <w:rPr>
          <w:rFonts w:ascii="Times New Roman" w:hAnsi="Times New Roman"/>
          <w:bCs/>
          <w:spacing w:val="-10"/>
          <w:sz w:val="28"/>
          <w:szCs w:val="28"/>
        </w:rPr>
        <w:t xml:space="preserve"> </w:t>
      </w:r>
      <w:r w:rsidR="0037206B" w:rsidRPr="003753FF">
        <w:rPr>
          <w:rFonts w:ascii="Times New Roman" w:eastAsia="TimesNewRomanPSMT" w:hAnsi="Times New Roman"/>
          <w:sz w:val="28"/>
          <w:szCs w:val="28"/>
        </w:rPr>
        <w:t>Навчальної програми навчальної дисципліни «Зарубіжна література»: рівень стандарту, 10-11 класи для закладів загальної середньої освіти</w:t>
      </w:r>
      <w:r w:rsidR="0037206B" w:rsidRPr="003753FF">
        <w:rPr>
          <w:rFonts w:ascii="Times New Roman" w:hAnsi="Times New Roman"/>
          <w:sz w:val="28"/>
          <w:szCs w:val="28"/>
        </w:rPr>
        <w:t xml:space="preserve">, </w:t>
      </w:r>
      <w:r w:rsidR="0037206B" w:rsidRPr="003753FF">
        <w:rPr>
          <w:rFonts w:ascii="Times New Roman" w:eastAsia="TimesNewRomanPSMT" w:hAnsi="Times New Roman"/>
          <w:sz w:val="28"/>
          <w:szCs w:val="28"/>
        </w:rPr>
        <w:t>Міністерство освіти і науки України від 03 серпня 2022 року № 698</w:t>
      </w:r>
      <w:r w:rsidR="0037206B" w:rsidRPr="003753FF">
        <w:rPr>
          <w:rFonts w:ascii="Times New Roman" w:hAnsi="Times New Roman"/>
          <w:sz w:val="28"/>
          <w:szCs w:val="28"/>
        </w:rPr>
        <w:t xml:space="preserve"> </w:t>
      </w:r>
    </w:p>
    <w:p w:rsidR="0037206B" w:rsidRPr="003753FF" w:rsidRDefault="0037206B" w:rsidP="0037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06B" w:rsidRPr="003753FF" w:rsidRDefault="0037206B" w:rsidP="0037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3FF">
        <w:rPr>
          <w:rFonts w:ascii="Times New Roman" w:hAnsi="Times New Roman"/>
          <w:sz w:val="28"/>
          <w:szCs w:val="28"/>
        </w:rPr>
        <w:t>« _____» __</w:t>
      </w:r>
      <w:r w:rsidR="008B4193">
        <w:rPr>
          <w:rFonts w:ascii="Times New Roman" w:hAnsi="Times New Roman"/>
          <w:sz w:val="28"/>
          <w:szCs w:val="28"/>
        </w:rPr>
        <w:t>_______________ 2022 р. – 25</w:t>
      </w:r>
      <w:r w:rsidRPr="003753FF">
        <w:rPr>
          <w:rFonts w:ascii="Times New Roman" w:hAnsi="Times New Roman"/>
          <w:sz w:val="28"/>
          <w:szCs w:val="28"/>
        </w:rPr>
        <w:t xml:space="preserve"> с.</w:t>
      </w:r>
    </w:p>
    <w:p w:rsidR="0037206B" w:rsidRPr="003753FF" w:rsidRDefault="0037206B" w:rsidP="0037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06B" w:rsidRPr="003753FF" w:rsidRDefault="0037206B" w:rsidP="0037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40"/>
          <w:szCs w:val="40"/>
        </w:rPr>
      </w:pPr>
      <w:r w:rsidRPr="003753FF">
        <w:rPr>
          <w:rFonts w:ascii="Times New Roman" w:hAnsi="Times New Roman"/>
          <w:sz w:val="28"/>
          <w:szCs w:val="28"/>
        </w:rPr>
        <w:t>Розробник: Найдюк Т. П.</w:t>
      </w:r>
    </w:p>
    <w:p w:rsidR="0037206B" w:rsidRPr="003753FF" w:rsidRDefault="0037206B" w:rsidP="0037206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7206B" w:rsidRPr="003753FF" w:rsidRDefault="0037206B" w:rsidP="0037206B">
      <w:pPr>
        <w:shd w:val="clear" w:color="auto" w:fill="FFFFFF"/>
        <w:spacing w:after="0" w:line="240" w:lineRule="auto"/>
        <w:ind w:right="97" w:firstLine="539"/>
        <w:jc w:val="both"/>
        <w:rPr>
          <w:rFonts w:ascii="Times New Roman" w:hAnsi="Times New Roman"/>
          <w:sz w:val="28"/>
          <w:szCs w:val="28"/>
        </w:rPr>
      </w:pPr>
    </w:p>
    <w:p w:rsidR="0037206B" w:rsidRPr="003753FF" w:rsidRDefault="004C5562" w:rsidP="0037206B">
      <w:pPr>
        <w:shd w:val="clear" w:color="auto" w:fill="FFFFFF"/>
        <w:tabs>
          <w:tab w:val="left" w:pos="567"/>
        </w:tabs>
        <w:spacing w:after="0" w:line="240" w:lineRule="auto"/>
        <w:ind w:right="97"/>
        <w:jc w:val="both"/>
        <w:rPr>
          <w:rFonts w:ascii="Times New Roman" w:hAnsi="Times New Roman"/>
          <w:sz w:val="28"/>
          <w:szCs w:val="28"/>
        </w:rPr>
      </w:pPr>
      <w:r w:rsidRPr="003753FF">
        <w:rPr>
          <w:rFonts w:ascii="Times New Roman" w:hAnsi="Times New Roman"/>
          <w:sz w:val="28"/>
          <w:szCs w:val="28"/>
        </w:rPr>
        <w:t>Освітня р</w:t>
      </w:r>
      <w:r w:rsidR="0037206B" w:rsidRPr="003753FF">
        <w:rPr>
          <w:rFonts w:ascii="Times New Roman" w:hAnsi="Times New Roman"/>
          <w:sz w:val="28"/>
          <w:szCs w:val="28"/>
        </w:rPr>
        <w:t>обоча програма обговорена та схвалена на засіданні циклової комісії словесних і суспільних дисциплін ТФК Луцького НТУ</w:t>
      </w:r>
    </w:p>
    <w:p w:rsidR="0037206B" w:rsidRPr="003753FF" w:rsidRDefault="0037206B" w:rsidP="0037206B">
      <w:pPr>
        <w:shd w:val="clear" w:color="auto" w:fill="FFFFFF"/>
        <w:tabs>
          <w:tab w:val="left" w:pos="567"/>
        </w:tabs>
        <w:spacing w:after="0" w:line="240" w:lineRule="auto"/>
        <w:ind w:right="97"/>
        <w:jc w:val="both"/>
        <w:rPr>
          <w:rFonts w:ascii="Times New Roman" w:hAnsi="Times New Roman"/>
          <w:sz w:val="28"/>
          <w:szCs w:val="28"/>
        </w:rPr>
      </w:pPr>
      <w:r w:rsidRPr="003753FF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7206B" w:rsidRPr="003753FF" w:rsidRDefault="0037206B" w:rsidP="0006476D">
      <w:pPr>
        <w:tabs>
          <w:tab w:val="left" w:pos="53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753FF">
        <w:rPr>
          <w:rFonts w:ascii="Times New Roman" w:hAnsi="Times New Roman"/>
          <w:sz w:val="28"/>
          <w:szCs w:val="28"/>
        </w:rPr>
        <w:t>Протокол від _________20___ року № 1</w:t>
      </w:r>
    </w:p>
    <w:p w:rsidR="0037206B" w:rsidRPr="003753FF" w:rsidRDefault="0037206B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3FF">
        <w:rPr>
          <w:rFonts w:ascii="Times New Roman" w:hAnsi="Times New Roman"/>
          <w:sz w:val="28"/>
          <w:szCs w:val="28"/>
        </w:rPr>
        <w:t>Голова циклової комісії _</w:t>
      </w:r>
      <w:r w:rsidRPr="0006476D">
        <w:rPr>
          <w:rFonts w:ascii="Times New Roman" w:hAnsi="Times New Roman"/>
          <w:sz w:val="28"/>
          <w:szCs w:val="28"/>
        </w:rPr>
        <w:t>___________</w:t>
      </w:r>
      <w:r w:rsidRPr="003753FF">
        <w:rPr>
          <w:rFonts w:ascii="Times New Roman" w:hAnsi="Times New Roman"/>
          <w:sz w:val="28"/>
          <w:szCs w:val="28"/>
        </w:rPr>
        <w:t>_</w:t>
      </w:r>
      <w:r w:rsidR="0006476D">
        <w:rPr>
          <w:rFonts w:ascii="Times New Roman" w:hAnsi="Times New Roman"/>
          <w:sz w:val="28"/>
          <w:szCs w:val="28"/>
        </w:rPr>
        <w:t xml:space="preserve"> Ірина ЧИГРИНЮК</w:t>
      </w:r>
    </w:p>
    <w:p w:rsidR="0037206B" w:rsidRPr="003753FF" w:rsidRDefault="0037206B" w:rsidP="0037206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7206B" w:rsidRPr="003753FF" w:rsidRDefault="0037206B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3FF">
        <w:rPr>
          <w:rFonts w:ascii="Times New Roman" w:hAnsi="Times New Roman"/>
          <w:sz w:val="28"/>
          <w:szCs w:val="28"/>
        </w:rPr>
        <w:t xml:space="preserve">Схвалено Педагогічною радою ТФК Луцького НТУ </w:t>
      </w:r>
    </w:p>
    <w:p w:rsidR="0037206B" w:rsidRPr="003753FF" w:rsidRDefault="0037206B" w:rsidP="003720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53FF">
        <w:rPr>
          <w:rFonts w:ascii="Times New Roman" w:hAnsi="Times New Roman"/>
          <w:sz w:val="28"/>
          <w:szCs w:val="28"/>
        </w:rPr>
        <w:t xml:space="preserve">Протокол від </w:t>
      </w:r>
      <w:r w:rsidRPr="003753FF">
        <w:rPr>
          <w:rFonts w:ascii="Times New Roman" w:hAnsi="Times New Roman"/>
          <w:i/>
          <w:sz w:val="28"/>
          <w:szCs w:val="28"/>
        </w:rPr>
        <w:t>___</w:t>
      </w:r>
      <w:r w:rsidRPr="003753FF">
        <w:rPr>
          <w:rFonts w:ascii="Times New Roman" w:hAnsi="Times New Roman"/>
          <w:sz w:val="28"/>
          <w:szCs w:val="28"/>
        </w:rPr>
        <w:t xml:space="preserve"> </w:t>
      </w:r>
      <w:r w:rsidRPr="003753FF">
        <w:rPr>
          <w:rFonts w:ascii="Times New Roman" w:hAnsi="Times New Roman"/>
          <w:i/>
          <w:sz w:val="28"/>
          <w:szCs w:val="28"/>
        </w:rPr>
        <w:t xml:space="preserve">_______ </w:t>
      </w:r>
      <w:r w:rsidRPr="003753FF">
        <w:rPr>
          <w:rFonts w:ascii="Times New Roman" w:hAnsi="Times New Roman"/>
          <w:sz w:val="28"/>
          <w:szCs w:val="28"/>
        </w:rPr>
        <w:t>20</w:t>
      </w:r>
      <w:r w:rsidRPr="003753FF">
        <w:rPr>
          <w:rFonts w:ascii="Times New Roman" w:hAnsi="Times New Roman"/>
          <w:i/>
          <w:sz w:val="28"/>
          <w:szCs w:val="28"/>
        </w:rPr>
        <w:t>___</w:t>
      </w:r>
      <w:r w:rsidRPr="003753FF">
        <w:rPr>
          <w:rFonts w:ascii="Times New Roman" w:hAnsi="Times New Roman"/>
          <w:sz w:val="28"/>
          <w:szCs w:val="28"/>
        </w:rPr>
        <w:t xml:space="preserve"> року № ___</w:t>
      </w:r>
    </w:p>
    <w:p w:rsidR="0037206B" w:rsidRPr="003753FF" w:rsidRDefault="0037206B" w:rsidP="003720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206B" w:rsidRPr="003753FF" w:rsidRDefault="0037206B" w:rsidP="003720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206B" w:rsidRPr="003753FF" w:rsidRDefault="0037206B" w:rsidP="003720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5562" w:rsidRPr="003753FF" w:rsidRDefault="004C5562" w:rsidP="004C5562">
      <w:pPr>
        <w:shd w:val="clear" w:color="auto" w:fill="FFFFFF"/>
        <w:tabs>
          <w:tab w:val="left" w:pos="567"/>
        </w:tabs>
        <w:spacing w:after="0" w:line="240" w:lineRule="auto"/>
        <w:ind w:right="97"/>
        <w:jc w:val="both"/>
        <w:rPr>
          <w:rFonts w:ascii="Times New Roman" w:hAnsi="Times New Roman"/>
          <w:sz w:val="28"/>
          <w:szCs w:val="28"/>
        </w:rPr>
      </w:pPr>
    </w:p>
    <w:p w:rsidR="004C5562" w:rsidRPr="003753FF" w:rsidRDefault="004C5562" w:rsidP="004C5562">
      <w:pPr>
        <w:shd w:val="clear" w:color="auto" w:fill="FFFFFF"/>
        <w:tabs>
          <w:tab w:val="left" w:pos="567"/>
        </w:tabs>
        <w:spacing w:after="0" w:line="240" w:lineRule="auto"/>
        <w:ind w:right="97"/>
        <w:jc w:val="both"/>
        <w:rPr>
          <w:rFonts w:ascii="Times New Roman" w:hAnsi="Times New Roman"/>
          <w:sz w:val="28"/>
          <w:szCs w:val="28"/>
        </w:rPr>
      </w:pPr>
      <w:r w:rsidRPr="003753FF">
        <w:rPr>
          <w:rFonts w:ascii="Times New Roman" w:hAnsi="Times New Roman"/>
          <w:sz w:val="28"/>
          <w:szCs w:val="28"/>
        </w:rPr>
        <w:t>Освітня робоча програма обговорена та схвалена на засіданні циклової комісії словесних і суспільних дисциплін ТФК Луцького НТУ</w:t>
      </w:r>
    </w:p>
    <w:p w:rsidR="004C5562" w:rsidRPr="003753FF" w:rsidRDefault="004C5562" w:rsidP="004C5562">
      <w:pPr>
        <w:shd w:val="clear" w:color="auto" w:fill="FFFFFF"/>
        <w:tabs>
          <w:tab w:val="left" w:pos="567"/>
        </w:tabs>
        <w:spacing w:after="0" w:line="240" w:lineRule="auto"/>
        <w:ind w:right="97"/>
        <w:jc w:val="both"/>
        <w:rPr>
          <w:rFonts w:ascii="Times New Roman" w:hAnsi="Times New Roman"/>
          <w:sz w:val="28"/>
          <w:szCs w:val="28"/>
        </w:rPr>
      </w:pPr>
      <w:r w:rsidRPr="003753FF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4C5562" w:rsidRPr="003753FF" w:rsidRDefault="004C5562" w:rsidP="004C55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53FF">
        <w:rPr>
          <w:rFonts w:ascii="Times New Roman" w:hAnsi="Times New Roman"/>
          <w:sz w:val="28"/>
          <w:szCs w:val="28"/>
        </w:rPr>
        <w:t>Протокол від _________20___ року № 1</w:t>
      </w:r>
    </w:p>
    <w:p w:rsidR="004C5562" w:rsidRPr="003753FF" w:rsidRDefault="004C5562" w:rsidP="004C55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3FF">
        <w:rPr>
          <w:rFonts w:ascii="Times New Roman" w:hAnsi="Times New Roman"/>
          <w:sz w:val="28"/>
          <w:szCs w:val="28"/>
        </w:rPr>
        <w:t>Голова циклової комісії _</w:t>
      </w:r>
      <w:r w:rsidRPr="0006476D">
        <w:rPr>
          <w:rFonts w:ascii="Times New Roman" w:hAnsi="Times New Roman"/>
          <w:sz w:val="28"/>
          <w:szCs w:val="28"/>
        </w:rPr>
        <w:t>_________</w:t>
      </w:r>
      <w:r w:rsidRPr="003753FF">
        <w:rPr>
          <w:rFonts w:ascii="Times New Roman" w:hAnsi="Times New Roman"/>
          <w:sz w:val="28"/>
          <w:szCs w:val="28"/>
        </w:rPr>
        <w:t xml:space="preserve">___ Ірина ЧИГРИНЮК </w:t>
      </w:r>
    </w:p>
    <w:p w:rsidR="004C5562" w:rsidRPr="003753FF" w:rsidRDefault="004C5562" w:rsidP="004C556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7206B" w:rsidRPr="003753FF" w:rsidRDefault="004C5562" w:rsidP="004C55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53FF">
        <w:rPr>
          <w:rFonts w:ascii="Times New Roman" w:hAnsi="Times New Roman"/>
          <w:sz w:val="28"/>
          <w:szCs w:val="28"/>
        </w:rPr>
        <w:t>Схвалено Педагогічною радою ТФК Луцького</w:t>
      </w:r>
    </w:p>
    <w:p w:rsidR="0037206B" w:rsidRPr="003753FF" w:rsidRDefault="0037206B" w:rsidP="0037206B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753FF">
        <w:rPr>
          <w:rFonts w:ascii="Times New Roman" w:hAnsi="Times New Roman"/>
          <w:sz w:val="28"/>
          <w:szCs w:val="28"/>
        </w:rPr>
        <w:br w:type="page"/>
      </w:r>
    </w:p>
    <w:p w:rsidR="0037206B" w:rsidRPr="00215CEF" w:rsidRDefault="00215CEF" w:rsidP="00215CEF">
      <w:pPr>
        <w:numPr>
          <w:ilvl w:val="0"/>
          <w:numId w:val="1"/>
        </w:numPr>
        <w:spacing w:after="0" w:line="240" w:lineRule="auto"/>
        <w:ind w:left="426"/>
        <w:jc w:val="center"/>
        <w:rPr>
          <w:rFonts w:ascii="Times New Roman" w:hAnsi="Times New Roman"/>
          <w:bCs/>
          <w:sz w:val="28"/>
          <w:szCs w:val="28"/>
        </w:rPr>
      </w:pPr>
      <w:r w:rsidRPr="00215CEF">
        <w:rPr>
          <w:rFonts w:ascii="Times New Roman" w:hAnsi="Times New Roman"/>
          <w:bCs/>
          <w:sz w:val="28"/>
          <w:szCs w:val="28"/>
        </w:rPr>
        <w:lastRenderedPageBreak/>
        <w:t>ОПИС НАВЧАЛЬНОЇ ДИСЦИПЛІНИ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969"/>
        <w:gridCol w:w="2126"/>
        <w:gridCol w:w="1701"/>
      </w:tblGrid>
      <w:tr w:rsidR="0037206B" w:rsidRPr="003753FF" w:rsidTr="004C5562">
        <w:trPr>
          <w:trHeight w:val="465"/>
        </w:trPr>
        <w:tc>
          <w:tcPr>
            <w:tcW w:w="2410" w:type="dxa"/>
            <w:vMerge w:val="restart"/>
            <w:vAlign w:val="center"/>
          </w:tcPr>
          <w:p w:rsidR="0037206B" w:rsidRPr="003753FF" w:rsidRDefault="0037206B" w:rsidP="00A12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969" w:type="dxa"/>
            <w:vMerge w:val="restart"/>
            <w:vAlign w:val="center"/>
          </w:tcPr>
          <w:p w:rsidR="0037206B" w:rsidRPr="003753FF" w:rsidRDefault="0037206B" w:rsidP="00A12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z w:val="28"/>
                <w:szCs w:val="28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827" w:type="dxa"/>
            <w:gridSpan w:val="2"/>
            <w:vAlign w:val="center"/>
          </w:tcPr>
          <w:p w:rsidR="0037206B" w:rsidRPr="003753FF" w:rsidRDefault="0037206B" w:rsidP="00A12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37206B" w:rsidRPr="003753FF" w:rsidTr="004C5562">
        <w:trPr>
          <w:trHeight w:val="366"/>
        </w:trPr>
        <w:tc>
          <w:tcPr>
            <w:tcW w:w="2410" w:type="dxa"/>
            <w:vMerge/>
            <w:vAlign w:val="center"/>
          </w:tcPr>
          <w:p w:rsidR="0037206B" w:rsidRPr="003753FF" w:rsidRDefault="0037206B" w:rsidP="00A12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37206B" w:rsidRPr="003753FF" w:rsidRDefault="0037206B" w:rsidP="00A12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37206B" w:rsidRPr="003753FF" w:rsidRDefault="0037206B" w:rsidP="00A12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z w:val="28"/>
                <w:szCs w:val="28"/>
              </w:rPr>
              <w:t>денна форма навчання</w:t>
            </w:r>
          </w:p>
        </w:tc>
      </w:tr>
      <w:tr w:rsidR="004C5562" w:rsidRPr="003753FF" w:rsidTr="004C5562">
        <w:trPr>
          <w:trHeight w:val="1328"/>
        </w:trPr>
        <w:tc>
          <w:tcPr>
            <w:tcW w:w="2410" w:type="dxa"/>
            <w:vMerge w:val="restart"/>
            <w:tcBorders>
              <w:bottom w:val="single" w:sz="4" w:space="0" w:color="auto"/>
            </w:tcBorders>
            <w:vAlign w:val="center"/>
          </w:tcPr>
          <w:p w:rsidR="004C5562" w:rsidRPr="003753FF" w:rsidRDefault="004C5562" w:rsidP="00A12BF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z w:val="28"/>
                <w:szCs w:val="28"/>
              </w:rPr>
              <w:t>Тем – 16</w:t>
            </w:r>
          </w:p>
        </w:tc>
        <w:tc>
          <w:tcPr>
            <w:tcW w:w="3969" w:type="dxa"/>
            <w:vMerge w:val="restart"/>
            <w:tcBorders>
              <w:bottom w:val="single" w:sz="4" w:space="0" w:color="auto"/>
            </w:tcBorders>
          </w:tcPr>
          <w:p w:rsidR="004C5562" w:rsidRPr="00215CEF" w:rsidRDefault="004C5562" w:rsidP="004C5562">
            <w:pPr>
              <w:spacing w:after="0" w:line="240" w:lineRule="auto"/>
              <w:ind w:right="96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CEF">
              <w:rPr>
                <w:rFonts w:ascii="Times New Roman" w:hAnsi="Times New Roman"/>
                <w:sz w:val="28"/>
                <w:szCs w:val="28"/>
              </w:rPr>
              <w:t>Код та назва професії</w:t>
            </w:r>
            <w:r w:rsidR="00215CEF">
              <w:rPr>
                <w:rFonts w:ascii="Times New Roman" w:hAnsi="Times New Roman"/>
                <w:sz w:val="28"/>
                <w:szCs w:val="28"/>
              </w:rPr>
              <w:t>:</w:t>
            </w:r>
            <w:r w:rsidRPr="00215C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5562" w:rsidRPr="003753FF" w:rsidRDefault="004C5562" w:rsidP="00215CEF">
            <w:pPr>
              <w:spacing w:after="0" w:line="240" w:lineRule="auto"/>
              <w:ind w:righ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z w:val="28"/>
                <w:szCs w:val="28"/>
              </w:rPr>
              <w:t xml:space="preserve">7241 Майстер з діагностики та налаштування електронного устаткування автомобільних засобів; 7433, 8263 Кравець, Вишивальник; 7231 Слюсар з ремонту колісних транспортних засобів; 7212 </w:t>
            </w:r>
            <w:proofErr w:type="spellStart"/>
            <w:r w:rsidRPr="003753FF">
              <w:rPr>
                <w:rFonts w:ascii="Times New Roman" w:hAnsi="Times New Roman"/>
                <w:sz w:val="28"/>
                <w:szCs w:val="28"/>
              </w:rPr>
              <w:t>Електро</w:t>
            </w:r>
            <w:r w:rsidR="00215CEF">
              <w:rPr>
                <w:rFonts w:ascii="Times New Roman" w:hAnsi="Times New Roman"/>
                <w:sz w:val="28"/>
                <w:szCs w:val="28"/>
              </w:rPr>
              <w:t>зварювальник</w:t>
            </w:r>
            <w:proofErr w:type="spellEnd"/>
            <w:r w:rsidR="00215CEF">
              <w:rPr>
                <w:rFonts w:ascii="Times New Roman" w:hAnsi="Times New Roman"/>
                <w:sz w:val="28"/>
                <w:szCs w:val="28"/>
              </w:rPr>
              <w:t xml:space="preserve"> ручного зварювання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4C5562" w:rsidRPr="003753FF" w:rsidRDefault="004C5562" w:rsidP="00A12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z w:val="28"/>
                <w:szCs w:val="28"/>
              </w:rPr>
              <w:t>Нормативна</w:t>
            </w:r>
          </w:p>
        </w:tc>
      </w:tr>
      <w:tr w:rsidR="004C5562" w:rsidRPr="003753FF" w:rsidTr="004C5562">
        <w:trPr>
          <w:trHeight w:val="439"/>
        </w:trPr>
        <w:tc>
          <w:tcPr>
            <w:tcW w:w="2410" w:type="dxa"/>
            <w:vMerge/>
            <w:vAlign w:val="center"/>
          </w:tcPr>
          <w:p w:rsidR="004C5562" w:rsidRPr="003753FF" w:rsidRDefault="004C5562" w:rsidP="00A12BF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4C5562" w:rsidRPr="003753FF" w:rsidRDefault="004C5562" w:rsidP="00A12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4C5562" w:rsidRPr="003753FF" w:rsidRDefault="004C5562" w:rsidP="00A12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z w:val="28"/>
                <w:szCs w:val="28"/>
              </w:rPr>
              <w:t>Рік підготовки</w:t>
            </w:r>
          </w:p>
        </w:tc>
      </w:tr>
      <w:tr w:rsidR="004C5562" w:rsidRPr="003753FF" w:rsidTr="004C5562">
        <w:trPr>
          <w:trHeight w:val="245"/>
        </w:trPr>
        <w:tc>
          <w:tcPr>
            <w:tcW w:w="2410" w:type="dxa"/>
            <w:vMerge/>
            <w:vAlign w:val="center"/>
          </w:tcPr>
          <w:p w:rsidR="004C5562" w:rsidRPr="003753FF" w:rsidRDefault="004C5562" w:rsidP="00A12BF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4C5562" w:rsidRPr="003753FF" w:rsidRDefault="004C5562" w:rsidP="00A12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C5562" w:rsidRPr="003753FF" w:rsidRDefault="004C5562" w:rsidP="00A12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z w:val="28"/>
                <w:szCs w:val="28"/>
              </w:rPr>
              <w:t>І-й</w:t>
            </w:r>
          </w:p>
        </w:tc>
        <w:tc>
          <w:tcPr>
            <w:tcW w:w="1701" w:type="dxa"/>
            <w:vAlign w:val="center"/>
          </w:tcPr>
          <w:p w:rsidR="004C5562" w:rsidRPr="003753FF" w:rsidRDefault="004C5562" w:rsidP="00A12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z w:val="28"/>
                <w:szCs w:val="28"/>
              </w:rPr>
              <w:t>IІ-й</w:t>
            </w:r>
          </w:p>
        </w:tc>
      </w:tr>
      <w:tr w:rsidR="004C5562" w:rsidRPr="003753FF" w:rsidTr="004C5562">
        <w:trPr>
          <w:trHeight w:val="70"/>
        </w:trPr>
        <w:tc>
          <w:tcPr>
            <w:tcW w:w="2410" w:type="dxa"/>
            <w:vMerge/>
            <w:vAlign w:val="center"/>
          </w:tcPr>
          <w:p w:rsidR="004C5562" w:rsidRPr="003753FF" w:rsidRDefault="004C5562" w:rsidP="00A12BF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4C5562" w:rsidRPr="003753FF" w:rsidRDefault="004C5562" w:rsidP="00A12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4C5562" w:rsidRPr="003753FF" w:rsidRDefault="004C5562" w:rsidP="00A12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</w:tc>
      </w:tr>
      <w:tr w:rsidR="004C5562" w:rsidRPr="003753FF" w:rsidTr="004C5562">
        <w:trPr>
          <w:trHeight w:val="422"/>
        </w:trPr>
        <w:tc>
          <w:tcPr>
            <w:tcW w:w="2410" w:type="dxa"/>
            <w:vAlign w:val="center"/>
          </w:tcPr>
          <w:p w:rsidR="004C5562" w:rsidRPr="003753FF" w:rsidRDefault="0006476D" w:rsidP="00A12BF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Загальна кількість годин – 70</w:t>
            </w:r>
          </w:p>
        </w:tc>
        <w:tc>
          <w:tcPr>
            <w:tcW w:w="3969" w:type="dxa"/>
            <w:vMerge/>
            <w:vAlign w:val="center"/>
          </w:tcPr>
          <w:p w:rsidR="004C5562" w:rsidRPr="003753FF" w:rsidRDefault="004C5562" w:rsidP="00A12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C5562" w:rsidRPr="003753FF" w:rsidRDefault="004C5562" w:rsidP="00A12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z w:val="28"/>
                <w:szCs w:val="28"/>
              </w:rPr>
              <w:t>І, ІІ</w:t>
            </w:r>
          </w:p>
        </w:tc>
        <w:tc>
          <w:tcPr>
            <w:tcW w:w="1701" w:type="dxa"/>
            <w:vAlign w:val="center"/>
          </w:tcPr>
          <w:p w:rsidR="004C5562" w:rsidRPr="003753FF" w:rsidRDefault="004C5562" w:rsidP="00A12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z w:val="28"/>
                <w:szCs w:val="28"/>
              </w:rPr>
              <w:t>IІІ, ІV</w:t>
            </w:r>
          </w:p>
        </w:tc>
      </w:tr>
      <w:tr w:rsidR="0037206B" w:rsidRPr="003753FF" w:rsidTr="004C5562">
        <w:trPr>
          <w:trHeight w:val="379"/>
        </w:trPr>
        <w:tc>
          <w:tcPr>
            <w:tcW w:w="2410" w:type="dxa"/>
            <w:vMerge w:val="restart"/>
            <w:vAlign w:val="center"/>
          </w:tcPr>
          <w:p w:rsidR="0037206B" w:rsidRPr="003753FF" w:rsidRDefault="0037206B" w:rsidP="00A12BF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z w:val="28"/>
                <w:szCs w:val="28"/>
              </w:rPr>
              <w:t>Для денної форми навчання:</w:t>
            </w:r>
          </w:p>
          <w:p w:rsidR="0037206B" w:rsidRPr="003753FF" w:rsidRDefault="004C5562" w:rsidP="004C5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z w:val="28"/>
                <w:szCs w:val="28"/>
              </w:rPr>
              <w:t>аудиторних – 7</w:t>
            </w:r>
            <w:r w:rsidR="0037206B" w:rsidRPr="003753F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Merge w:val="restart"/>
            <w:vAlign w:val="center"/>
          </w:tcPr>
          <w:p w:rsidR="0037206B" w:rsidRPr="003753FF" w:rsidRDefault="0037206B" w:rsidP="004C5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z w:val="28"/>
                <w:szCs w:val="28"/>
              </w:rPr>
              <w:t xml:space="preserve">Освітньо-кваліфікаційний рівень: </w:t>
            </w:r>
            <w:r w:rsidR="004C5562" w:rsidRPr="003753FF">
              <w:rPr>
                <w:rFonts w:ascii="Times New Roman" w:hAnsi="Times New Roman"/>
                <w:sz w:val="28"/>
                <w:szCs w:val="28"/>
              </w:rPr>
              <w:t>кваліфікований робітник</w:t>
            </w:r>
          </w:p>
        </w:tc>
        <w:tc>
          <w:tcPr>
            <w:tcW w:w="3827" w:type="dxa"/>
            <w:gridSpan w:val="2"/>
            <w:vAlign w:val="center"/>
          </w:tcPr>
          <w:p w:rsidR="0037206B" w:rsidRPr="003753FF" w:rsidRDefault="0037206B" w:rsidP="00A12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z w:val="28"/>
                <w:szCs w:val="28"/>
              </w:rPr>
              <w:t>Лекції</w:t>
            </w:r>
          </w:p>
        </w:tc>
      </w:tr>
      <w:tr w:rsidR="0037206B" w:rsidRPr="003753FF" w:rsidTr="004C5562">
        <w:trPr>
          <w:trHeight w:val="617"/>
        </w:trPr>
        <w:tc>
          <w:tcPr>
            <w:tcW w:w="2410" w:type="dxa"/>
            <w:vMerge/>
            <w:vAlign w:val="center"/>
          </w:tcPr>
          <w:p w:rsidR="0037206B" w:rsidRPr="003753FF" w:rsidRDefault="0037206B" w:rsidP="00A12BF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37206B" w:rsidRPr="003753FF" w:rsidRDefault="0037206B" w:rsidP="00A12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7206B" w:rsidRPr="003753FF" w:rsidRDefault="00AB26A5" w:rsidP="00A12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z w:val="28"/>
                <w:szCs w:val="28"/>
              </w:rPr>
              <w:t>35</w:t>
            </w:r>
            <w:r w:rsidR="0006476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37206B" w:rsidRPr="003753FF" w:rsidRDefault="00AB26A5" w:rsidP="00A12BF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pacing w:val="-8"/>
                <w:sz w:val="28"/>
                <w:szCs w:val="28"/>
              </w:rPr>
              <w:t>35</w:t>
            </w:r>
            <w:r w:rsidR="0006476D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год</w:t>
            </w:r>
          </w:p>
        </w:tc>
      </w:tr>
      <w:tr w:rsidR="00AB26A5" w:rsidRPr="003753FF" w:rsidTr="00A12BFB">
        <w:trPr>
          <w:trHeight w:val="986"/>
        </w:trPr>
        <w:tc>
          <w:tcPr>
            <w:tcW w:w="2410" w:type="dxa"/>
            <w:vMerge/>
            <w:vAlign w:val="center"/>
          </w:tcPr>
          <w:p w:rsidR="00AB26A5" w:rsidRPr="003753FF" w:rsidRDefault="00AB26A5" w:rsidP="00A12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AB26A5" w:rsidRPr="003753FF" w:rsidRDefault="00AB26A5" w:rsidP="00A12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AB26A5" w:rsidRPr="003753FF" w:rsidRDefault="00AB26A5" w:rsidP="00A12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z w:val="28"/>
                <w:szCs w:val="28"/>
              </w:rPr>
              <w:t>Вид контролю</w:t>
            </w:r>
          </w:p>
        </w:tc>
      </w:tr>
      <w:tr w:rsidR="0037206B" w:rsidRPr="003753FF" w:rsidTr="004C5562">
        <w:trPr>
          <w:trHeight w:val="153"/>
        </w:trPr>
        <w:tc>
          <w:tcPr>
            <w:tcW w:w="2410" w:type="dxa"/>
            <w:vMerge/>
            <w:vAlign w:val="center"/>
          </w:tcPr>
          <w:p w:rsidR="0037206B" w:rsidRPr="003753FF" w:rsidRDefault="0037206B" w:rsidP="00A12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37206B" w:rsidRPr="003753FF" w:rsidRDefault="0037206B" w:rsidP="00A12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7206B" w:rsidRPr="003753FF" w:rsidRDefault="0037206B" w:rsidP="00A12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z w:val="28"/>
                <w:szCs w:val="28"/>
              </w:rPr>
              <w:t>Семестрове оцінювання</w:t>
            </w:r>
          </w:p>
        </w:tc>
        <w:tc>
          <w:tcPr>
            <w:tcW w:w="1701" w:type="dxa"/>
            <w:vAlign w:val="center"/>
          </w:tcPr>
          <w:p w:rsidR="004C5562" w:rsidRPr="003753FF" w:rsidRDefault="00215CEF" w:rsidP="00215C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Семестрове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оцінювання,р</w:t>
            </w:r>
            <w:r w:rsidR="00AB26A5" w:rsidRPr="003753FF">
              <w:rPr>
                <w:rFonts w:ascii="Times New Roman" w:hAnsi="Times New Roman"/>
                <w:sz w:val="28"/>
                <w:szCs w:val="28"/>
              </w:rPr>
              <w:t>ічне</w:t>
            </w:r>
            <w:proofErr w:type="spellEnd"/>
            <w:r w:rsidR="00AB26A5" w:rsidRPr="003753FF">
              <w:rPr>
                <w:rFonts w:ascii="Times New Roman" w:hAnsi="Times New Roman"/>
                <w:sz w:val="28"/>
                <w:szCs w:val="28"/>
              </w:rPr>
              <w:t xml:space="preserve"> оцінювання</w:t>
            </w:r>
          </w:p>
        </w:tc>
      </w:tr>
    </w:tbl>
    <w:p w:rsidR="0037206B" w:rsidRPr="003753FF" w:rsidRDefault="0037206B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06B" w:rsidRPr="003753FF" w:rsidRDefault="0037206B" w:rsidP="004C55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06B" w:rsidRPr="003753FF" w:rsidRDefault="0037206B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ADE" w:rsidRPr="003753FF" w:rsidRDefault="00BA7ADE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ADE" w:rsidRPr="003753FF" w:rsidRDefault="00BA7ADE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ADE" w:rsidRPr="003753FF" w:rsidRDefault="00BA7ADE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ADE" w:rsidRPr="003753FF" w:rsidRDefault="00BA7ADE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ADE" w:rsidRPr="003753FF" w:rsidRDefault="00BA7ADE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06B" w:rsidRPr="003753FF" w:rsidRDefault="0037206B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06B" w:rsidRPr="003753FF" w:rsidRDefault="0037206B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ADE" w:rsidRPr="003753FF" w:rsidRDefault="00BA7ADE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ADE" w:rsidRPr="003753FF" w:rsidRDefault="00BA7ADE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ADE" w:rsidRPr="003753FF" w:rsidRDefault="00BA7ADE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06B" w:rsidRPr="003753FF" w:rsidRDefault="0037206B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06B" w:rsidRPr="003753FF" w:rsidRDefault="0037206B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06B" w:rsidRPr="003753FF" w:rsidRDefault="0037206B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06B" w:rsidRPr="003753FF" w:rsidRDefault="0037206B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06B" w:rsidRPr="003753FF" w:rsidRDefault="0037206B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ADE" w:rsidRDefault="00BA7ADE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CEF" w:rsidRPr="003753FF" w:rsidRDefault="00215CEF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ADE" w:rsidRPr="003753FF" w:rsidRDefault="00BA7ADE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ADE" w:rsidRPr="003753FF" w:rsidRDefault="00BA7ADE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06B" w:rsidRPr="00215CEF" w:rsidRDefault="0037206B" w:rsidP="0037206B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15CEF">
        <w:rPr>
          <w:rFonts w:ascii="Times New Roman" w:hAnsi="Times New Roman"/>
          <w:caps/>
          <w:sz w:val="28"/>
          <w:szCs w:val="28"/>
        </w:rPr>
        <w:lastRenderedPageBreak/>
        <w:t>Мета дисципліни,</w:t>
      </w:r>
      <w:r w:rsidRPr="00215CEF">
        <w:rPr>
          <w:rFonts w:ascii="Times New Roman" w:hAnsi="Times New Roman"/>
          <w:sz w:val="28"/>
          <w:szCs w:val="28"/>
        </w:rPr>
        <w:t xml:space="preserve"> </w:t>
      </w:r>
      <w:r w:rsidRPr="00215CEF">
        <w:rPr>
          <w:rFonts w:ascii="Times New Roman" w:hAnsi="Times New Roman"/>
          <w:caps/>
          <w:sz w:val="28"/>
          <w:szCs w:val="28"/>
        </w:rPr>
        <w:t>передумови її вивчення</w:t>
      </w:r>
    </w:p>
    <w:p w:rsidR="0037206B" w:rsidRPr="00215CEF" w:rsidRDefault="0037206B" w:rsidP="0037206B">
      <w:pPr>
        <w:pStyle w:val="a3"/>
        <w:tabs>
          <w:tab w:val="left" w:pos="142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15CEF">
        <w:rPr>
          <w:rFonts w:ascii="Times New Roman" w:hAnsi="Times New Roman"/>
          <w:caps/>
          <w:sz w:val="28"/>
          <w:szCs w:val="28"/>
        </w:rPr>
        <w:t>та заплановані результати навчання</w:t>
      </w:r>
    </w:p>
    <w:tbl>
      <w:tblPr>
        <w:tblStyle w:val="a7"/>
        <w:tblW w:w="10206" w:type="dxa"/>
        <w:tblInd w:w="-5" w:type="dxa"/>
        <w:tblLook w:val="04A0" w:firstRow="1" w:lastRow="0" w:firstColumn="1" w:lastColumn="0" w:noHBand="0" w:noVBand="1"/>
      </w:tblPr>
      <w:tblGrid>
        <w:gridCol w:w="2128"/>
        <w:gridCol w:w="3336"/>
        <w:gridCol w:w="4742"/>
      </w:tblGrid>
      <w:tr w:rsidR="0037206B" w:rsidRPr="003753FF" w:rsidTr="00A12BFB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6B" w:rsidRPr="003753FF" w:rsidRDefault="0037206B" w:rsidP="00A12BFB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z w:val="28"/>
                <w:szCs w:val="28"/>
              </w:rPr>
              <w:t>Місце дисципліни в освітній програмі</w:t>
            </w:r>
          </w:p>
        </w:tc>
        <w:tc>
          <w:tcPr>
            <w:tcW w:w="8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Мета: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 xml:space="preserve">формування громадянина України, патріота свої держави з планетарним мисленням; розвиток у процесі читацької діяльності ключових і предметних компетентностей </w:t>
            </w:r>
            <w:r w:rsidR="00D370D8">
              <w:rPr>
                <w:rFonts w:ascii="Times New Roman" w:eastAsia="TimesNewRomanPSMT" w:hAnsi="Times New Roman"/>
                <w:sz w:val="28"/>
                <w:szCs w:val="28"/>
              </w:rPr>
              <w:t>учні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 xml:space="preserve">в, здатних обрати для задоволення своїх інтелектуальних, духовних, естетичних та соціальних потреб якісний літературний твір, дати йому адекватну оцінку, виявити власну читацьку рефлексію; заохочення </w:t>
            </w:r>
            <w:r w:rsidR="00D370D8">
              <w:rPr>
                <w:rFonts w:ascii="Times New Roman" w:eastAsia="TimesNewRomanPSMT" w:hAnsi="Times New Roman"/>
                <w:sz w:val="28"/>
                <w:szCs w:val="28"/>
              </w:rPr>
              <w:t>учн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 xml:space="preserve">ів до розширення кола читання, осягнення духовної та естетичної цінності літературних творів різних епох і країн, поглиблення культурно-пізнавальних інтересів </w:t>
            </w:r>
            <w:r w:rsidR="00D370D8">
              <w:rPr>
                <w:rFonts w:ascii="Times New Roman" w:eastAsia="TimesNewRomanPSMT" w:hAnsi="Times New Roman"/>
                <w:sz w:val="28"/>
                <w:szCs w:val="28"/>
              </w:rPr>
              <w:t>учн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ів, усвідомлення ними ключової ролі художньої літератури в</w:t>
            </w:r>
            <w:r w:rsidR="00D370D8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 xml:space="preserve">сучасному світі, </w:t>
            </w:r>
            <w:proofErr w:type="spellStart"/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націєтворчої</w:t>
            </w:r>
            <w:proofErr w:type="spellEnd"/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 xml:space="preserve"> функції художнього перекладу, ролі вітчизняних майстрів перекладу в духовно</w:t>
            </w:r>
            <w:r w:rsidR="00D370D8">
              <w:rPr>
                <w:rFonts w:ascii="Times New Roman" w:eastAsia="TimesNewRomanPSMT" w:hAnsi="Times New Roman"/>
                <w:sz w:val="28"/>
                <w:szCs w:val="28"/>
              </w:rPr>
              <w:t>му поступі України; виховання в учн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ів поваги до культурних надбань українського та інших народів, формування творчої особистості громадянина України з високим рівнем загальної культури, гуманістичним світоглядом, активною життєвою позицією, національною свідомістю.</w:t>
            </w:r>
          </w:p>
          <w:p w:rsidR="0037206B" w:rsidRPr="003753FF" w:rsidRDefault="0037206B" w:rsidP="00A12BFB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3753FF">
              <w:rPr>
                <w:b/>
                <w:bCs/>
                <w:color w:val="auto"/>
                <w:sz w:val="28"/>
                <w:szCs w:val="28"/>
                <w:lang w:val="uk-UA"/>
              </w:rPr>
              <w:t xml:space="preserve">Завдання навчальної дисципліни: </w:t>
            </w:r>
          </w:p>
          <w:p w:rsidR="0037206B" w:rsidRPr="003753FF" w:rsidRDefault="0037206B" w:rsidP="0037206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69" w:firstLine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виховання творчого читача із самостійним критичним мисленням, високим естетичним смаком і стійким інтересом до художньої літератури;</w:t>
            </w:r>
          </w:p>
          <w:p w:rsidR="0037206B" w:rsidRPr="003753FF" w:rsidRDefault="0037206B" w:rsidP="0037206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69" w:firstLine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формування цілісних уявлень про закономірності перебігу літературного процесу, основні літературні епохи, напрями, течії, роди, жанри й стилі в контексті вітчизняної та світової історії та культури</w:t>
            </w:r>
            <w:r w:rsidRPr="003753FF">
              <w:rPr>
                <w:rFonts w:ascii="Times New Roman" w:eastAsia="SymbolMT" w:hAnsi="Times New Roman"/>
                <w:sz w:val="28"/>
                <w:szCs w:val="28"/>
              </w:rPr>
              <w:t>;</w:t>
            </w:r>
          </w:p>
          <w:p w:rsidR="0037206B" w:rsidRPr="003753FF" w:rsidRDefault="0037206B" w:rsidP="0037206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69" w:firstLine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 xml:space="preserve">увиразнення українського контексту творів зарубіжної літератури через залучення широких міжкультурних і </w:t>
            </w:r>
            <w:proofErr w:type="spellStart"/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міжлітературних</w:t>
            </w:r>
            <w:proofErr w:type="spellEnd"/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зв’язків</w:t>
            </w:r>
            <w:proofErr w:type="spellEnd"/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, фактів про культурні події країни, пов’язані з літературними творами, висвітлення теми України у творчості зарубіжних письменників;</w:t>
            </w:r>
          </w:p>
          <w:p w:rsidR="0037206B" w:rsidRPr="003753FF" w:rsidRDefault="0037206B" w:rsidP="0037206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69" w:firstLine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розвиток уміння бачити світовий контекст української літератури та культури, її здобутки та внесок у світову культуру;</w:t>
            </w:r>
          </w:p>
          <w:p w:rsidR="0037206B" w:rsidRPr="003753FF" w:rsidRDefault="0037206B" w:rsidP="0037206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69" w:firstLine="0"/>
              <w:jc w:val="both"/>
              <w:rPr>
                <w:rFonts w:ascii="Times New Roman" w:eastAsia="Symbol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упровадження актуальних стратегій різних видів аналізу перекладних та/або оригінальних літературних творів</w:t>
            </w:r>
            <w:r w:rsidRPr="003753FF">
              <w:rPr>
                <w:rFonts w:ascii="Times New Roman" w:eastAsia="SymbolMT" w:hAnsi="Times New Roman"/>
                <w:sz w:val="28"/>
                <w:szCs w:val="28"/>
              </w:rPr>
              <w:t>;</w:t>
            </w:r>
          </w:p>
          <w:p w:rsidR="0037206B" w:rsidRPr="003753FF" w:rsidRDefault="0037206B" w:rsidP="0037206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69" w:firstLine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 xml:space="preserve">поглиблення знань із теорії літератури, використання їх у процесі дослідження творів, розвиток теоретичного мислення </w:t>
            </w:r>
            <w:r w:rsidR="00D370D8">
              <w:rPr>
                <w:rFonts w:ascii="Times New Roman" w:eastAsia="TimesNewRomanPSMT" w:hAnsi="Times New Roman"/>
                <w:sz w:val="28"/>
                <w:szCs w:val="28"/>
              </w:rPr>
              <w:t>учн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ів і формування навичок критичного аналізу літературних явищ;</w:t>
            </w:r>
          </w:p>
          <w:p w:rsidR="0037206B" w:rsidRPr="003753FF" w:rsidRDefault="0037206B" w:rsidP="0037206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69" w:firstLine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формування уявлень про вітчизняну перекладацьку школу, розкриття значення перекладної літератури як могутнього чинника розвитку української нації;</w:t>
            </w:r>
          </w:p>
          <w:p w:rsidR="0037206B" w:rsidRPr="003753FF" w:rsidRDefault="0037206B" w:rsidP="0037206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69" w:firstLine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поглиблення рівня володіння рідною мовою через рецепцію та інтерпретацію україномовних перекладів художніх творів;</w:t>
            </w:r>
          </w:p>
          <w:p w:rsidR="0037206B" w:rsidRPr="003753FF" w:rsidRDefault="0037206B" w:rsidP="0037206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69" w:firstLine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>розвиток зв’язного мовлення (із застосуванням прикладів із художніх текстів, аргументації, елементів дискусії, самостійної оцінки прочитаного, науково</w:t>
            </w:r>
            <w:r w:rsidRPr="003753FF">
              <w:rPr>
                <w:rFonts w:ascii="Times New Roman" w:eastAsia="SymbolMT" w:hAnsi="Times New Roman"/>
                <w:sz w:val="28"/>
                <w:szCs w:val="28"/>
              </w:rPr>
              <w:t>-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критичних джерел, знань з української та іноземних мов та інших гуманітарних предметів);</w:t>
            </w:r>
          </w:p>
          <w:p w:rsidR="0037206B" w:rsidRPr="003753FF" w:rsidRDefault="0037206B" w:rsidP="0037206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69" w:firstLine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 xml:space="preserve">забезпечення ефективності навчальної діяльності, котра сприяє не лише накопиченню учнями знань, умінь і навичок, а й індивідуальному сприйняттю та творчому осмисленню літератури, формування в </w:t>
            </w:r>
            <w:r w:rsidR="00D370D8">
              <w:rPr>
                <w:rFonts w:ascii="Times New Roman" w:eastAsia="TimesNewRomanPSMT" w:hAnsi="Times New Roman"/>
                <w:sz w:val="28"/>
                <w:szCs w:val="28"/>
              </w:rPr>
              <w:t>учн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івства індивідуальних стратегій пізнавальної діяльності;</w:t>
            </w:r>
          </w:p>
          <w:p w:rsidR="0037206B" w:rsidRPr="003753FF" w:rsidRDefault="0037206B" w:rsidP="0037206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69" w:firstLine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оволодіння учнями елементами дослідницької діяльності й основами культури розумової праці в літературній царині (робота зі словниково</w:t>
            </w:r>
            <w:r w:rsidRPr="003753FF">
              <w:rPr>
                <w:rFonts w:ascii="Times New Roman" w:eastAsia="SymbolMT" w:hAnsi="Times New Roman"/>
                <w:sz w:val="28"/>
                <w:szCs w:val="28"/>
              </w:rPr>
              <w:t>-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довідниковими ресурсами, науково</w:t>
            </w:r>
            <w:r w:rsidRPr="003753FF">
              <w:rPr>
                <w:rFonts w:ascii="Times New Roman" w:eastAsia="SymbolMT" w:hAnsi="Times New Roman"/>
                <w:sz w:val="28"/>
                <w:szCs w:val="28"/>
              </w:rPr>
              <w:t>-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критичними працями, укладання бібліографії, підготовка доповіді, складання тез, написання реферату, використання комп’ютера (зокрема інтернет</w:t>
            </w:r>
            <w:r w:rsidRPr="003753FF">
              <w:rPr>
                <w:rFonts w:ascii="Times New Roman" w:eastAsia="SymbolMT" w:hAnsi="Times New Roman"/>
                <w:sz w:val="28"/>
                <w:szCs w:val="28"/>
              </w:rPr>
              <w:t>-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ресурсів) з метою здобуття та опрацювання літературної та літературознавчої інформації, участь у роботі літературно</w:t>
            </w:r>
            <w:r w:rsidRPr="003753FF">
              <w:rPr>
                <w:rFonts w:ascii="Times New Roman" w:eastAsia="SymbolMT" w:hAnsi="Times New Roman"/>
                <w:sz w:val="28"/>
                <w:szCs w:val="28"/>
              </w:rPr>
              <w:t>-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творчих секцій МАН, профільних інтелектуальних змаганнях тощо);</w:t>
            </w:r>
          </w:p>
          <w:p w:rsidR="0037206B" w:rsidRPr="003753FF" w:rsidRDefault="0037206B" w:rsidP="0037206B">
            <w:pPr>
              <w:pStyle w:val="Default"/>
              <w:numPr>
                <w:ilvl w:val="0"/>
                <w:numId w:val="5"/>
              </w:numPr>
              <w:ind w:left="169" w:firstLine="0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753FF">
              <w:rPr>
                <w:rFonts w:eastAsia="TimesNewRomanPSMT"/>
                <w:color w:val="auto"/>
                <w:sz w:val="28"/>
                <w:szCs w:val="28"/>
                <w:lang w:val="uk-UA"/>
              </w:rPr>
              <w:t xml:space="preserve">підготовка </w:t>
            </w:r>
            <w:r w:rsidR="00D370D8">
              <w:rPr>
                <w:rFonts w:eastAsia="TimesNewRomanPSMT"/>
                <w:color w:val="auto"/>
                <w:sz w:val="28"/>
                <w:szCs w:val="28"/>
                <w:lang w:val="uk-UA"/>
              </w:rPr>
              <w:t>учн</w:t>
            </w:r>
            <w:r w:rsidRPr="003753FF">
              <w:rPr>
                <w:rFonts w:eastAsia="TimesNewRomanPSMT"/>
                <w:color w:val="auto"/>
                <w:sz w:val="28"/>
                <w:szCs w:val="28"/>
                <w:lang w:val="uk-UA"/>
              </w:rPr>
              <w:t>ів до життя в полікультурному просторі</w:t>
            </w:r>
            <w:r w:rsidRPr="003753FF">
              <w:rPr>
                <w:rFonts w:eastAsia="SymbolMT"/>
                <w:color w:val="auto"/>
                <w:sz w:val="28"/>
                <w:szCs w:val="28"/>
                <w:lang w:val="uk-UA"/>
              </w:rPr>
              <w:t>.</w:t>
            </w:r>
          </w:p>
        </w:tc>
      </w:tr>
      <w:tr w:rsidR="0037206B" w:rsidRPr="003753FF" w:rsidTr="00A12BFB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6B" w:rsidRPr="003753FF" w:rsidRDefault="0037206B" w:rsidP="00A12BFB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z w:val="28"/>
                <w:szCs w:val="28"/>
              </w:rPr>
              <w:lastRenderedPageBreak/>
              <w:t>Компетентності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b/>
                <w:sz w:val="28"/>
                <w:szCs w:val="28"/>
              </w:rPr>
              <w:t>Ключові компетентності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 xml:space="preserve">1. Спілкування державною мовою </w:t>
            </w:r>
          </w:p>
          <w:p w:rsidR="0037206B" w:rsidRPr="003753FF" w:rsidRDefault="0037206B" w:rsidP="00A12BFB">
            <w:pPr>
              <w:pStyle w:val="a9"/>
              <w:shd w:val="clear" w:color="auto" w:fill="FFFFFF"/>
              <w:tabs>
                <w:tab w:val="left" w:pos="1701"/>
              </w:tabs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b/>
                <w:sz w:val="28"/>
                <w:szCs w:val="28"/>
              </w:rPr>
              <w:t>Компоненти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Уміння: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● сприймати, розуміти, критично оцінювати, інтерпретувати інформацію державною мовою;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● усно й письмово тлумачити поняття, розповідати про літературні факти, висловлювати думки й почуття, обстоювати погляди.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Ставлення: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● поцінування української мови як державної – чинника національної ідентичності;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● використання української мови у різних сферах життя;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● розширення знань, умінь, навичок з української мови завдяки використанню ресурсів художньої літератури (текстів зарубіжних авторів в українських перекладах).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Навчальні ресурси: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● літературні твори зарубіжних авторів в українських перекладах;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● монолог, діалог, дискусія, дебати.</w:t>
            </w:r>
          </w:p>
        </w:tc>
      </w:tr>
      <w:tr w:rsidR="0037206B" w:rsidRPr="003753FF" w:rsidTr="00A12BFB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6B" w:rsidRPr="003753FF" w:rsidRDefault="0037206B" w:rsidP="00A12BFB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2. Спілкування іноземними мовами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Уміння: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lastRenderedPageBreak/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читати й розуміти художні тексти іноземною мовою (за умови вивчення відповідної іноземної мови);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зіставляти оригінальні тексти з українськими художніми перекладами.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Ставлення: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усвідомлення багатства рідної мови;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готовність до міжкультурного діалогу, відкритість до пізнання різних культур;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толерантність щодо різних культур і традицій.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Навчальні ресурси: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літературні твори (цілісно, у фрагментах) іноземними мовами (які вивчаються);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літературні твори зарубіжних авторів у класичних і сучасних українських перекладах: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сайти зарубіжних письменників, літературних музеїв світу.</w:t>
            </w:r>
          </w:p>
        </w:tc>
      </w:tr>
      <w:tr w:rsidR="0037206B" w:rsidRPr="003753FF" w:rsidTr="00A12BFB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6B" w:rsidRPr="003753FF" w:rsidRDefault="0037206B" w:rsidP="00A12BFB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3.Математична компетентність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Уміння: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розвивати абстрактне мислення;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 xml:space="preserve">установлювати </w:t>
            </w:r>
            <w:proofErr w:type="spellStart"/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причиново</w:t>
            </w:r>
            <w:proofErr w:type="spellEnd"/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-наслідкові зв’язки;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виокремлювати головну та другорядну інформацію;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формулювати визначення;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будувати гіпотези;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перетворювати інформацію з однієї форми в іншу (текст – графік, таблиця, схема,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презентація тощо).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Ставлення: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 xml:space="preserve">прагнення висловлюватися точно, </w:t>
            </w:r>
            <w:proofErr w:type="spellStart"/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логічно</w:t>
            </w:r>
            <w:proofErr w:type="spellEnd"/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 xml:space="preserve"> та послідовно;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розуміння тенденцій, закономірностей, процесів.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Навчальні ресурси: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схеми, таблиці, літературні мапи, презентації;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роздум (визначення тези, добір аргументів, наведення прикладів, формулювання висновків);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lastRenderedPageBreak/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висунення гіпотези</w:t>
            </w:r>
          </w:p>
        </w:tc>
      </w:tr>
      <w:tr w:rsidR="0037206B" w:rsidRPr="003753FF" w:rsidTr="00A12BFB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6B" w:rsidRPr="003753FF" w:rsidRDefault="0037206B" w:rsidP="00A12BFB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4. Компетентності у природничих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науках і технологіях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Уміння: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швидко й ефективно шукати інформацію;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використовувати різні види читання для здобуття нових знань;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здійснювати пошукову діяльність, словесно оформлювати результати досліджень;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критично оцінювати результати людської діяльності в природному середовищі, відображені у творах літератури.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Ставлення: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● готовність до опанування новітніх технологій;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● оперативне реагування на технологічні зміни;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● захист природного середовища.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Навчальні ресурси: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● інноваційні технології навчання (інтерактивні, інформаційно-комунікаційні).</w:t>
            </w:r>
          </w:p>
        </w:tc>
      </w:tr>
      <w:tr w:rsidR="0037206B" w:rsidRPr="003753FF" w:rsidTr="00A12BFB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6B" w:rsidRPr="003753FF" w:rsidRDefault="0037206B" w:rsidP="00A12BFB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5. Інформаційно-цифрова</w:t>
            </w:r>
          </w:p>
          <w:p w:rsidR="0037206B" w:rsidRPr="003753FF" w:rsidRDefault="00D370D8" w:rsidP="00A1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К</w:t>
            </w:r>
            <w:r w:rsidR="0037206B" w:rsidRPr="003753FF">
              <w:rPr>
                <w:rFonts w:ascii="Times New Roman" w:eastAsia="TimesNewRomanPSMT" w:hAnsi="Times New Roman"/>
                <w:sz w:val="28"/>
                <w:szCs w:val="28"/>
              </w:rPr>
              <w:t>омпетентність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Уміння: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діяти за алгоритмом, складати план тексту;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використовувати інтернет-ресурси для отримання нових знань.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Ставлення: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задоволення пізнавального інтересу в інформаційному середовищі;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критичне ставлення до медійної інформації;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прагнення дотримуватися етичних норм у віртуальному інформаційному просторі.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Навчальні ресурси: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дописи в соціальних мережах і коментарі до них;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інструментальні тексти (алгоритми, інструкції тощо);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складання плану;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 xml:space="preserve">аналіз </w:t>
            </w:r>
            <w:proofErr w:type="spellStart"/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медіатекстів</w:t>
            </w:r>
            <w:proofErr w:type="spellEnd"/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 xml:space="preserve"> (виявлення маніпулятивних технологій).</w:t>
            </w:r>
          </w:p>
        </w:tc>
      </w:tr>
      <w:tr w:rsidR="0037206B" w:rsidRPr="003753FF" w:rsidTr="00A12BFB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6B" w:rsidRPr="003753FF" w:rsidRDefault="0037206B" w:rsidP="00A12BFB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6. Уміння вчитися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Уміння: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lastRenderedPageBreak/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визначати мету навчальної діяльності та способи її досягнення;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планувати й організовувати власну навчальну діяльність;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читати, використовуючи різні види читання: ознайомлювальне, вибіркове, навчальне тощо;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постійно поповнювати власний словниковий запас;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користуватися різними джерелами довідкової інформації (словники, енциклопедії, онлайн-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ресурси тощо);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 xml:space="preserve">здійснювати </w:t>
            </w:r>
            <w:proofErr w:type="spellStart"/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самооцінювання</w:t>
            </w:r>
            <w:proofErr w:type="spellEnd"/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 xml:space="preserve"> результатів власної діяльності, рефлексію;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застосовувати комунікативні стратегії відповідно до мети й ситуації спілкування.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Ставлення: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прагнення використовувати українську мову в різних життєвих ситуаціях;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 xml:space="preserve">готовність удосконалювати власне мовлення впродовж життя, розвивати </w:t>
            </w:r>
            <w:proofErr w:type="spellStart"/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мовну</w:t>
            </w:r>
            <w:proofErr w:type="spellEnd"/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 xml:space="preserve"> інтуїцію;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розуміння ролі художньої літератури для власного інтелектуального й духовного зростання.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Навчальні ресурси: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інструкції з ефективного самонавчання;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довідкова література, пошукові системи;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електронні мережеві бібліотеки.</w:t>
            </w:r>
          </w:p>
        </w:tc>
      </w:tr>
      <w:tr w:rsidR="0037206B" w:rsidRPr="003753FF" w:rsidTr="00A12BFB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6B" w:rsidRPr="003753FF" w:rsidRDefault="0037206B" w:rsidP="00A12BFB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7. Ініціативність і підприємливість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Уміння: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 xml:space="preserve">презентувати власні ідеї та ініціативи чітко, </w:t>
            </w:r>
            <w:proofErr w:type="spellStart"/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грамотно</w:t>
            </w:r>
            <w:proofErr w:type="spellEnd"/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 xml:space="preserve">, використовуючи доцільні </w:t>
            </w:r>
            <w:proofErr w:type="spellStart"/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мовні</w:t>
            </w:r>
            <w:proofErr w:type="spellEnd"/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 xml:space="preserve"> засоби;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реалізувати комунікативні стратегії для формулювання власних пропозицій, рішень і виявлення лідерських якостей.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Ставлення: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lastRenderedPageBreak/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готовність брати відповідальність за себе та інших;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розуміння ролі комунікативних умінь для успішної професійної кар’єри.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Навчальні ресурси: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тексти офіційно-ділового стилю (резюме, доручення тощо), самопрезентація, зразки реклами тощо;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літературні твори, які містять моделі ініціативності.</w:t>
            </w:r>
          </w:p>
        </w:tc>
      </w:tr>
      <w:tr w:rsidR="0037206B" w:rsidRPr="003753FF" w:rsidTr="00A12BFB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6B" w:rsidRPr="003753FF" w:rsidRDefault="0037206B" w:rsidP="00A12BFB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8. Соціальна та громадянська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компетентності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Уміння: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 xml:space="preserve">аргументовано й </w:t>
            </w:r>
            <w:proofErr w:type="spellStart"/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грамотно</w:t>
            </w:r>
            <w:proofErr w:type="spellEnd"/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 xml:space="preserve"> висловлювати власну думку щодо суспільно-політичних питань;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уникати дискримінації інших у процесі спілкування;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визначати в літературних творах суспільно-політичний контекст, актуальні соціальні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проблеми та ідеї, приклади громадянських якостей в образах персонажів;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розвивати критичне мислення.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Ставлення: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усвідомлення себе громадянином України;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розуміння й утвердження демократичних цінностей;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повага до закону та правових норм, зокрема до норм українського законодавства;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утвердження права кожного на власну думку.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Навчальні ресурси: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інтерактивні технології навчання;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художні твори, які містять суспільні проблеми й моделі державного устрою;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суспільно-історичний контекст напрямів, течій, стилів, жанрів.</w:t>
            </w:r>
          </w:p>
        </w:tc>
      </w:tr>
      <w:tr w:rsidR="0037206B" w:rsidRPr="003753FF" w:rsidTr="00A12BFB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6B" w:rsidRPr="003753FF" w:rsidRDefault="0037206B" w:rsidP="00A12BFB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9. Обізнаність та самовираження у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сфері культури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Уміння: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сприймати твори літератури в контексті культури доби;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lastRenderedPageBreak/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аналізувати та інтерпретувати літературні твори зарубіжних авторів в аспекті національної культури та загальнолюдських цінностей;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демонструвати взаємодію літератури з іншими видами мистецтва, порівнювати літературні тексти з їхнім утіленням у живописі, кіно, музиці тощо;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використовувати українську мову як державну для духовного, культурного й національного самовираження, дотримуватися норм української літературної мови та мовленнєвого етикету, що є виявом загальної культури людини;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 xml:space="preserve">створювати власні тексти різних жанрів, використовуючи відповідні </w:t>
            </w:r>
            <w:proofErr w:type="spellStart"/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зображально</w:t>
            </w:r>
            <w:proofErr w:type="spellEnd"/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-виражальні засоби.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Ставлення: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любов до літератури й мистецтва як складників людської цивілізації;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потреба читання літературних творів для естетичної насолоди та рефлексії над прочитаним;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відкритість до міжкультурної комунікації;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стійкий інтерес до світових культурних надбань.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Навчальні ресурси: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твори різних видів мистецтва;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мистецькі проекти;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сайти музеїв світу.</w:t>
            </w:r>
          </w:p>
        </w:tc>
      </w:tr>
      <w:tr w:rsidR="0037206B" w:rsidRPr="003753FF" w:rsidTr="00A12BFB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6B" w:rsidRPr="003753FF" w:rsidRDefault="0037206B" w:rsidP="00A12BFB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10. Екологічна грамотність і здорове життя.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Уміння: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не шкодити своєю діяльністю довкіллю;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сприймати довкілля як життєдайне середовище;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дбайливо ставитися до природи як важливого чинника реалізації особистості;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дотримуватися здорового способу життя.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Ставлення: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lastRenderedPageBreak/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готовність зберігати природні ресурси для сьогодення та майбутнього;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набуття знань (за допомогою художньої літератури) про цілісну картину світу та місце людини в ній;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опанування традицій різних народів, позитивного досвіду збереження навколишнього середовища.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Навчальні ресурси: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аналіз літературних текстів (епізодів) екологічного спрямування;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ArialMT" w:hAnsi="Times New Roman"/>
                <w:sz w:val="28"/>
                <w:szCs w:val="28"/>
              </w:rPr>
              <w:t xml:space="preserve">●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усні / письмові презентації в межах дослідницьких проектів.</w:t>
            </w:r>
          </w:p>
        </w:tc>
      </w:tr>
      <w:tr w:rsidR="0037206B" w:rsidRPr="003753FF" w:rsidTr="00A12BFB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6B" w:rsidRPr="003753FF" w:rsidRDefault="0037206B" w:rsidP="00A12BFB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b/>
                <w:sz w:val="28"/>
                <w:szCs w:val="28"/>
              </w:rPr>
              <w:t>Предметні компетентності: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– розуміння літератури як невід’ємної частини національної й світової художньої культури;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– усвідомлення специфіки літератури як мистецтва слова, її гуманістичного потенціалу та місця в системі інших видів мистецтва;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– знання літературних творів, обов’язкових для текстуального вивчення та вар</w:t>
            </w:r>
            <w:r w:rsidR="00D370D8">
              <w:rPr>
                <w:rFonts w:ascii="Times New Roman" w:eastAsia="TimesNewRomanPSMT" w:hAnsi="Times New Roman"/>
                <w:sz w:val="28"/>
                <w:szCs w:val="28"/>
              </w:rPr>
              <w:t>іативних (за вибором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), осягнення творів у єдності змісту та форми, виокремлення складників та художніх особливостей творів (на рівні сюжету, композиції, образів, поетичної мови, жанру тощо);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– усвідомлення ключових етапів і явищ літературного процесу різних країн, зіставлення з українським літературним процесом;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>– знання основних фактів життя та творчості видатних письменників, усвідомлення їхнього внеску в скарбницю вітчизняної та світової культури;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– оволодіння передбаченими програмою літературознавчими поняттями, застосування їх під час аналізу та інтерпретації художніх творів;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– розуміння специфіки оригіналу (за умови володіння іноземною мовою) та художнього перекладу твору (українською мовою);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– знання українських перекладів творів зарубіжної літератури, імен перекладачів та здобутків вітчизняної перекладацької школи;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– формування читацького досвіду та якостей творчого читача, здібності до створення усних і письмових робіт різних жанрів;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– орієнтування у царині класичної й сучасної літератури;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>– порівняння літературних творів і явищ (окремих компонентів і цілісно);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t xml:space="preserve">– уміння оцінювати художню вартість творів, творчо-критично осмислювати їхній зміст, визначати актуальні ідеї, </w:t>
            </w:r>
            <w:r w:rsidRPr="003753FF"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>важливі для сучасності тощо.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6B" w:rsidRPr="003753FF" w:rsidRDefault="0037206B" w:rsidP="00A12BFB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753FF">
              <w:rPr>
                <w:color w:val="auto"/>
                <w:sz w:val="28"/>
                <w:szCs w:val="28"/>
                <w:lang w:val="uk-UA"/>
              </w:rPr>
              <w:lastRenderedPageBreak/>
              <w:t xml:space="preserve">Компонентами компетентностей є </w:t>
            </w:r>
            <w:r w:rsidRPr="003753FF">
              <w:rPr>
                <w:i/>
                <w:iCs/>
                <w:color w:val="auto"/>
                <w:sz w:val="28"/>
                <w:szCs w:val="28"/>
                <w:lang w:val="uk-UA"/>
              </w:rPr>
              <w:t>когнітивний (</w:t>
            </w:r>
            <w:proofErr w:type="spellStart"/>
            <w:r w:rsidRPr="003753FF">
              <w:rPr>
                <w:i/>
                <w:iCs/>
                <w:color w:val="auto"/>
                <w:sz w:val="28"/>
                <w:szCs w:val="28"/>
                <w:lang w:val="uk-UA"/>
              </w:rPr>
              <w:t>знаннєвий</w:t>
            </w:r>
            <w:proofErr w:type="spellEnd"/>
            <w:r w:rsidRPr="003753FF">
              <w:rPr>
                <w:i/>
                <w:iCs/>
                <w:color w:val="auto"/>
                <w:sz w:val="28"/>
                <w:szCs w:val="28"/>
                <w:lang w:val="uk-UA"/>
              </w:rPr>
              <w:t>), діяльнісний (практико-орієнтований) та ціннісний</w:t>
            </w:r>
            <w:r w:rsidRPr="003753FF">
              <w:rPr>
                <w:color w:val="auto"/>
                <w:sz w:val="28"/>
                <w:szCs w:val="28"/>
                <w:lang w:val="uk-UA"/>
              </w:rPr>
              <w:t xml:space="preserve">. </w:t>
            </w:r>
          </w:p>
          <w:p w:rsidR="0037206B" w:rsidRPr="003753FF" w:rsidRDefault="0037206B" w:rsidP="00A12BFB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3753FF">
              <w:rPr>
                <w:b/>
                <w:bCs/>
                <w:color w:val="auto"/>
                <w:sz w:val="28"/>
                <w:szCs w:val="28"/>
                <w:lang w:val="uk-UA"/>
              </w:rPr>
              <w:t>Знаннєвий</w:t>
            </w:r>
            <w:proofErr w:type="spellEnd"/>
            <w:r w:rsidRPr="003753FF">
              <w:rPr>
                <w:b/>
                <w:bCs/>
                <w:color w:val="auto"/>
                <w:sz w:val="28"/>
                <w:szCs w:val="28"/>
                <w:lang w:val="uk-UA"/>
              </w:rPr>
              <w:t xml:space="preserve"> компонент </w:t>
            </w:r>
          </w:p>
          <w:p w:rsidR="0037206B" w:rsidRPr="003753FF" w:rsidRDefault="008D3CDA" w:rsidP="00A12BFB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i/>
                <w:iCs/>
                <w:color w:val="auto"/>
                <w:sz w:val="28"/>
                <w:szCs w:val="28"/>
                <w:lang w:val="uk-UA"/>
              </w:rPr>
              <w:t>Учень</w:t>
            </w:r>
            <w:r w:rsidR="00D370D8">
              <w:rPr>
                <w:i/>
                <w:iCs/>
                <w:color w:val="auto"/>
                <w:sz w:val="28"/>
                <w:szCs w:val="28"/>
                <w:lang w:val="uk-UA"/>
              </w:rPr>
              <w:t>(</w:t>
            </w:r>
            <w:proofErr w:type="spellStart"/>
            <w:r w:rsidR="00D370D8">
              <w:rPr>
                <w:i/>
                <w:iCs/>
                <w:color w:val="auto"/>
                <w:sz w:val="28"/>
                <w:szCs w:val="28"/>
                <w:lang w:val="uk-UA"/>
              </w:rPr>
              <w:t>иця</w:t>
            </w:r>
            <w:proofErr w:type="spellEnd"/>
            <w:r w:rsidR="0037206B" w:rsidRPr="003753FF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): </w:t>
            </w:r>
          </w:p>
          <w:p w:rsidR="0037206B" w:rsidRPr="003753FF" w:rsidRDefault="0037206B" w:rsidP="00A12BFB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753FF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знає </w:t>
            </w:r>
            <w:r w:rsidRPr="003753FF">
              <w:rPr>
                <w:color w:val="auto"/>
                <w:sz w:val="28"/>
                <w:szCs w:val="28"/>
                <w:lang w:val="uk-UA"/>
              </w:rPr>
              <w:t xml:space="preserve">ідейно-художній зміст літературних творів у контексті розвитку культури й суспільства; </w:t>
            </w:r>
          </w:p>
          <w:p w:rsidR="0037206B" w:rsidRPr="003753FF" w:rsidRDefault="0037206B" w:rsidP="00A12BFB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753FF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розуміє </w:t>
            </w:r>
            <w:r w:rsidRPr="003753FF">
              <w:rPr>
                <w:color w:val="auto"/>
                <w:sz w:val="28"/>
                <w:szCs w:val="28"/>
                <w:lang w:val="uk-UA"/>
              </w:rPr>
              <w:t xml:space="preserve">зміст прочитаного; </w:t>
            </w:r>
          </w:p>
          <w:p w:rsidR="0037206B" w:rsidRPr="003753FF" w:rsidRDefault="0037206B" w:rsidP="00A12BFB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753FF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називає </w:t>
            </w:r>
            <w:r w:rsidRPr="003753FF">
              <w:rPr>
                <w:color w:val="auto"/>
                <w:sz w:val="28"/>
                <w:szCs w:val="28"/>
                <w:lang w:val="uk-UA"/>
              </w:rPr>
              <w:t xml:space="preserve">літературні факти, явища, твори, імена письменників, перекладачів тощо; </w:t>
            </w:r>
          </w:p>
          <w:p w:rsidR="0037206B" w:rsidRPr="003753FF" w:rsidRDefault="0037206B" w:rsidP="00A12BFB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753FF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формулює </w:t>
            </w:r>
            <w:r w:rsidRPr="003753FF">
              <w:rPr>
                <w:color w:val="auto"/>
                <w:sz w:val="28"/>
                <w:szCs w:val="28"/>
                <w:lang w:val="uk-UA"/>
              </w:rPr>
              <w:t xml:space="preserve">визначення понять, власну думку; </w:t>
            </w:r>
          </w:p>
          <w:p w:rsidR="0037206B" w:rsidRPr="003753FF" w:rsidRDefault="0037206B" w:rsidP="00A12BFB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753FF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записує </w:t>
            </w:r>
            <w:r w:rsidRPr="003753FF">
              <w:rPr>
                <w:color w:val="auto"/>
                <w:sz w:val="28"/>
                <w:szCs w:val="28"/>
                <w:lang w:val="uk-UA"/>
              </w:rPr>
              <w:t xml:space="preserve">стислу (тези) й розширену інформацію (зокрема самостійно здобуту); </w:t>
            </w:r>
          </w:p>
          <w:p w:rsidR="0037206B" w:rsidRPr="003753FF" w:rsidRDefault="0037206B" w:rsidP="00A12BFB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753FF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пояснює </w:t>
            </w:r>
            <w:r w:rsidRPr="003753FF">
              <w:rPr>
                <w:color w:val="auto"/>
                <w:sz w:val="28"/>
                <w:szCs w:val="28"/>
                <w:lang w:val="uk-UA"/>
              </w:rPr>
              <w:t xml:space="preserve">літературні факти, явища, образи, теми, сюжети тощо; </w:t>
            </w:r>
          </w:p>
          <w:p w:rsidR="0037206B" w:rsidRPr="003753FF" w:rsidRDefault="0037206B" w:rsidP="00A12BFB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753FF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наводить приклади </w:t>
            </w:r>
            <w:r w:rsidRPr="003753FF">
              <w:rPr>
                <w:color w:val="auto"/>
                <w:sz w:val="28"/>
                <w:szCs w:val="28"/>
                <w:lang w:val="uk-UA"/>
              </w:rPr>
              <w:t xml:space="preserve">художніх засобів у творі, літературних фактів і явищ у контексті розвитку напрямів, течій, жанрів, стилів. </w:t>
            </w:r>
          </w:p>
          <w:p w:rsidR="0037206B" w:rsidRPr="003753FF" w:rsidRDefault="0037206B" w:rsidP="00A12BFB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753FF">
              <w:rPr>
                <w:b/>
                <w:bCs/>
                <w:color w:val="auto"/>
                <w:sz w:val="28"/>
                <w:szCs w:val="28"/>
                <w:lang w:val="uk-UA"/>
              </w:rPr>
              <w:t xml:space="preserve">Діяльнісний компонент </w:t>
            </w:r>
          </w:p>
          <w:p w:rsidR="0037206B" w:rsidRPr="003753FF" w:rsidRDefault="008D3CDA" w:rsidP="00A12BFB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i/>
                <w:iCs/>
                <w:color w:val="auto"/>
                <w:sz w:val="28"/>
                <w:szCs w:val="28"/>
                <w:lang w:val="uk-UA"/>
              </w:rPr>
              <w:t>Учень</w:t>
            </w:r>
            <w:r w:rsidR="00D370D8">
              <w:rPr>
                <w:i/>
                <w:iCs/>
                <w:color w:val="auto"/>
                <w:sz w:val="28"/>
                <w:szCs w:val="28"/>
                <w:lang w:val="uk-UA"/>
              </w:rPr>
              <w:t>(</w:t>
            </w:r>
            <w:proofErr w:type="spellStart"/>
            <w:r w:rsidR="00D370D8">
              <w:rPr>
                <w:i/>
                <w:iCs/>
                <w:color w:val="auto"/>
                <w:sz w:val="28"/>
                <w:szCs w:val="28"/>
                <w:lang w:val="uk-UA"/>
              </w:rPr>
              <w:t>иця</w:t>
            </w:r>
            <w:proofErr w:type="spellEnd"/>
            <w:r w:rsidR="0037206B" w:rsidRPr="003753FF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): </w:t>
            </w:r>
          </w:p>
          <w:p w:rsidR="0037206B" w:rsidRPr="003753FF" w:rsidRDefault="0037206B" w:rsidP="00A12BFB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753FF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розпізнає </w:t>
            </w:r>
            <w:r w:rsidRPr="003753FF">
              <w:rPr>
                <w:color w:val="auto"/>
                <w:sz w:val="28"/>
                <w:szCs w:val="28"/>
                <w:lang w:val="uk-UA"/>
              </w:rPr>
              <w:t xml:space="preserve">літературні факти, явища, напрями, течії, жанри, стилі; </w:t>
            </w:r>
          </w:p>
          <w:p w:rsidR="0037206B" w:rsidRPr="003753FF" w:rsidRDefault="0037206B" w:rsidP="00A12BFB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753FF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розрізняє </w:t>
            </w:r>
            <w:r w:rsidRPr="003753FF">
              <w:rPr>
                <w:color w:val="auto"/>
                <w:sz w:val="28"/>
                <w:szCs w:val="28"/>
                <w:lang w:val="uk-UA"/>
              </w:rPr>
              <w:t xml:space="preserve">засоби художньої виразності, індивідуальні стилі митців; </w:t>
            </w:r>
          </w:p>
          <w:p w:rsidR="0037206B" w:rsidRPr="003753FF" w:rsidRDefault="0037206B" w:rsidP="00A12BFB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753FF">
              <w:rPr>
                <w:i/>
                <w:iCs/>
                <w:color w:val="auto"/>
                <w:sz w:val="28"/>
                <w:szCs w:val="28"/>
                <w:lang w:val="uk-UA"/>
              </w:rPr>
              <w:lastRenderedPageBreak/>
              <w:t xml:space="preserve">описує </w:t>
            </w:r>
            <w:r w:rsidRPr="003753FF">
              <w:rPr>
                <w:color w:val="auto"/>
                <w:sz w:val="28"/>
                <w:szCs w:val="28"/>
                <w:lang w:val="uk-UA"/>
              </w:rPr>
              <w:t xml:space="preserve">персонажів, їхні риси, поведінку, умови життя, соціально-культурний контекст; </w:t>
            </w:r>
          </w:p>
          <w:p w:rsidR="0037206B" w:rsidRPr="003753FF" w:rsidRDefault="0037206B" w:rsidP="00A12BFB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753FF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складає </w:t>
            </w:r>
            <w:r w:rsidRPr="003753FF">
              <w:rPr>
                <w:color w:val="auto"/>
                <w:sz w:val="28"/>
                <w:szCs w:val="28"/>
                <w:lang w:val="uk-UA"/>
              </w:rPr>
              <w:t xml:space="preserve">план (простий, складний), таблиці, будує схеми; </w:t>
            </w:r>
          </w:p>
          <w:p w:rsidR="0037206B" w:rsidRPr="003753FF" w:rsidRDefault="0037206B" w:rsidP="00A12BFB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753FF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порівнює </w:t>
            </w:r>
            <w:r w:rsidRPr="003753FF">
              <w:rPr>
                <w:color w:val="auto"/>
                <w:sz w:val="28"/>
                <w:szCs w:val="28"/>
                <w:lang w:val="uk-UA"/>
              </w:rPr>
              <w:t xml:space="preserve">літературні факти, явища, сюжети, теми, образи, мотиви, засоби художньої виразності, особливості національних літератур; </w:t>
            </w:r>
          </w:p>
          <w:p w:rsidR="0037206B" w:rsidRPr="003753FF" w:rsidRDefault="0037206B" w:rsidP="00A12BFB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753FF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аналізує </w:t>
            </w:r>
            <w:r w:rsidRPr="003753FF">
              <w:rPr>
                <w:color w:val="auto"/>
                <w:sz w:val="28"/>
                <w:szCs w:val="28"/>
                <w:lang w:val="uk-UA"/>
              </w:rPr>
              <w:t xml:space="preserve">літературні жанри, твори (цілісно та окремі аспекти); </w:t>
            </w:r>
          </w:p>
          <w:p w:rsidR="0037206B" w:rsidRPr="003753FF" w:rsidRDefault="0037206B" w:rsidP="00A12BFB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753FF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класифікує </w:t>
            </w:r>
            <w:r w:rsidRPr="003753FF">
              <w:rPr>
                <w:color w:val="auto"/>
                <w:sz w:val="28"/>
                <w:szCs w:val="28"/>
                <w:lang w:val="uk-UA"/>
              </w:rPr>
              <w:t xml:space="preserve">літературні факти, явища, образи тощо; </w:t>
            </w:r>
          </w:p>
          <w:p w:rsidR="0037206B" w:rsidRPr="003753FF" w:rsidRDefault="0037206B" w:rsidP="00A12BFB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753FF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характеризує </w:t>
            </w:r>
            <w:r w:rsidRPr="003753FF">
              <w:rPr>
                <w:color w:val="auto"/>
                <w:sz w:val="28"/>
                <w:szCs w:val="28"/>
                <w:lang w:val="uk-UA"/>
              </w:rPr>
              <w:t xml:space="preserve">образи персонажів, образ автора; </w:t>
            </w:r>
          </w:p>
          <w:p w:rsidR="0037206B" w:rsidRPr="003753FF" w:rsidRDefault="0037206B" w:rsidP="00A12BFB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753FF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установлює зв’язки </w:t>
            </w:r>
            <w:r w:rsidRPr="003753FF">
              <w:rPr>
                <w:color w:val="auto"/>
                <w:sz w:val="28"/>
                <w:szCs w:val="28"/>
                <w:lang w:val="uk-UA"/>
              </w:rPr>
              <w:t xml:space="preserve">художньої літератури й культури, суспільства, науки; </w:t>
            </w:r>
          </w:p>
          <w:p w:rsidR="0037206B" w:rsidRPr="003753FF" w:rsidRDefault="0037206B" w:rsidP="00A12BFB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753FF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визначає </w:t>
            </w:r>
            <w:r w:rsidRPr="003753FF">
              <w:rPr>
                <w:color w:val="auto"/>
                <w:sz w:val="28"/>
                <w:szCs w:val="28"/>
                <w:lang w:val="uk-UA"/>
              </w:rPr>
              <w:t xml:space="preserve">літературознавчі терміни й поняття, засоби художньої виразності, їхню семантику і функції в тексті; </w:t>
            </w:r>
          </w:p>
          <w:p w:rsidR="0037206B" w:rsidRPr="003753FF" w:rsidRDefault="0037206B" w:rsidP="00A12BFB">
            <w:pPr>
              <w:pStyle w:val="Default"/>
              <w:pageBreakBefore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753FF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виконує </w:t>
            </w:r>
            <w:r w:rsidRPr="003753FF">
              <w:rPr>
                <w:color w:val="auto"/>
                <w:sz w:val="28"/>
                <w:szCs w:val="28"/>
                <w:lang w:val="uk-UA"/>
              </w:rPr>
              <w:t xml:space="preserve">творчі роботи різних видів; </w:t>
            </w:r>
          </w:p>
          <w:p w:rsidR="0037206B" w:rsidRPr="003753FF" w:rsidRDefault="0037206B" w:rsidP="00A12BFB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753FF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планує, прогнозує </w:t>
            </w:r>
            <w:r w:rsidRPr="003753FF">
              <w:rPr>
                <w:color w:val="auto"/>
                <w:sz w:val="28"/>
                <w:szCs w:val="28"/>
                <w:lang w:val="uk-UA"/>
              </w:rPr>
              <w:t xml:space="preserve">розвиток сюжетів, образів, тем, ідей тощо; </w:t>
            </w:r>
          </w:p>
          <w:p w:rsidR="0037206B" w:rsidRPr="003753FF" w:rsidRDefault="0037206B" w:rsidP="00A12BFB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753FF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дотримується </w:t>
            </w:r>
            <w:r w:rsidRPr="003753FF">
              <w:rPr>
                <w:color w:val="auto"/>
                <w:sz w:val="28"/>
                <w:szCs w:val="28"/>
                <w:lang w:val="uk-UA"/>
              </w:rPr>
              <w:t xml:space="preserve">правил усного й писемного мовлення, </w:t>
            </w:r>
            <w:proofErr w:type="spellStart"/>
            <w:r w:rsidRPr="003753FF">
              <w:rPr>
                <w:color w:val="auto"/>
                <w:sz w:val="28"/>
                <w:szCs w:val="28"/>
                <w:lang w:val="uk-UA"/>
              </w:rPr>
              <w:t>грамотно</w:t>
            </w:r>
            <w:proofErr w:type="spellEnd"/>
            <w:r w:rsidRPr="003753FF">
              <w:rPr>
                <w:color w:val="auto"/>
                <w:sz w:val="28"/>
                <w:szCs w:val="28"/>
                <w:lang w:val="uk-UA"/>
              </w:rPr>
              <w:t xml:space="preserve"> формулює думку, позицію; </w:t>
            </w:r>
          </w:p>
          <w:p w:rsidR="0037206B" w:rsidRPr="003753FF" w:rsidRDefault="0037206B" w:rsidP="00A12BFB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753FF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виготовляє </w:t>
            </w:r>
            <w:r w:rsidRPr="003753FF">
              <w:rPr>
                <w:color w:val="auto"/>
                <w:sz w:val="28"/>
                <w:szCs w:val="28"/>
                <w:lang w:val="uk-UA"/>
              </w:rPr>
              <w:t xml:space="preserve">(самостійно) продукцію, пов’язану із вивченням зарубіжної літератури (малюнок, листівка, обкладинка, </w:t>
            </w:r>
            <w:proofErr w:type="spellStart"/>
            <w:r w:rsidRPr="003753FF">
              <w:rPr>
                <w:color w:val="auto"/>
                <w:sz w:val="28"/>
                <w:szCs w:val="28"/>
                <w:lang w:val="uk-UA"/>
              </w:rPr>
              <w:t>буктрейлер</w:t>
            </w:r>
            <w:proofErr w:type="spellEnd"/>
            <w:r w:rsidRPr="003753FF">
              <w:rPr>
                <w:color w:val="auto"/>
                <w:sz w:val="28"/>
                <w:szCs w:val="28"/>
                <w:lang w:val="uk-UA"/>
              </w:rPr>
              <w:t xml:space="preserve">, презентація та ін.); </w:t>
            </w:r>
          </w:p>
          <w:p w:rsidR="0037206B" w:rsidRPr="003753FF" w:rsidRDefault="0037206B" w:rsidP="00A12BFB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753FF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уміло поводиться </w:t>
            </w:r>
            <w:r w:rsidRPr="003753FF">
              <w:rPr>
                <w:color w:val="auto"/>
                <w:sz w:val="28"/>
                <w:szCs w:val="28"/>
                <w:lang w:val="uk-UA"/>
              </w:rPr>
              <w:t xml:space="preserve">в різних комунікативних ситуаціях; </w:t>
            </w:r>
          </w:p>
          <w:p w:rsidR="0037206B" w:rsidRPr="003753FF" w:rsidRDefault="0037206B" w:rsidP="00A12BFB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753FF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використовує </w:t>
            </w:r>
            <w:r w:rsidRPr="003753FF">
              <w:rPr>
                <w:color w:val="auto"/>
                <w:sz w:val="28"/>
                <w:szCs w:val="28"/>
                <w:lang w:val="uk-UA"/>
              </w:rPr>
              <w:t xml:space="preserve">набутий досвід вивчення зарубіжної літератури; </w:t>
            </w:r>
          </w:p>
          <w:p w:rsidR="0037206B" w:rsidRPr="003753FF" w:rsidRDefault="0037206B" w:rsidP="00A12BFB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753FF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уміє орієнтуватися </w:t>
            </w:r>
            <w:r w:rsidRPr="003753FF">
              <w:rPr>
                <w:color w:val="auto"/>
                <w:sz w:val="28"/>
                <w:szCs w:val="28"/>
                <w:lang w:val="uk-UA"/>
              </w:rPr>
              <w:t xml:space="preserve">в колі класичної та сучасної літератури; </w:t>
            </w:r>
          </w:p>
          <w:p w:rsidR="0037206B" w:rsidRPr="003753FF" w:rsidRDefault="0037206B" w:rsidP="00A12BFB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753FF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розв’язує </w:t>
            </w:r>
            <w:r w:rsidRPr="003753FF">
              <w:rPr>
                <w:color w:val="auto"/>
                <w:sz w:val="28"/>
                <w:szCs w:val="28"/>
                <w:lang w:val="uk-UA"/>
              </w:rPr>
              <w:t xml:space="preserve">завдання в різних життєвих ситуаціях на підставі набутого культурного досвіду. </w:t>
            </w:r>
          </w:p>
          <w:p w:rsidR="0037206B" w:rsidRPr="003753FF" w:rsidRDefault="0037206B" w:rsidP="00A12BFB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753FF">
              <w:rPr>
                <w:b/>
                <w:bCs/>
                <w:color w:val="auto"/>
                <w:sz w:val="28"/>
                <w:szCs w:val="28"/>
                <w:lang w:val="uk-UA"/>
              </w:rPr>
              <w:t xml:space="preserve">Ціннісний компонент </w:t>
            </w:r>
          </w:p>
          <w:p w:rsidR="0037206B" w:rsidRPr="003753FF" w:rsidRDefault="008D3CDA" w:rsidP="00A12BFB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i/>
                <w:iCs/>
                <w:color w:val="auto"/>
                <w:sz w:val="28"/>
                <w:szCs w:val="28"/>
                <w:lang w:val="uk-UA"/>
              </w:rPr>
              <w:t>Учень</w:t>
            </w:r>
            <w:r w:rsidR="00D370D8">
              <w:rPr>
                <w:i/>
                <w:iCs/>
                <w:color w:val="auto"/>
                <w:sz w:val="28"/>
                <w:szCs w:val="28"/>
                <w:lang w:val="uk-UA"/>
              </w:rPr>
              <w:t>(</w:t>
            </w:r>
            <w:proofErr w:type="spellStart"/>
            <w:r w:rsidR="00D370D8">
              <w:rPr>
                <w:i/>
                <w:iCs/>
                <w:color w:val="auto"/>
                <w:sz w:val="28"/>
                <w:szCs w:val="28"/>
                <w:lang w:val="uk-UA"/>
              </w:rPr>
              <w:t>иця</w:t>
            </w:r>
            <w:proofErr w:type="spellEnd"/>
            <w:r w:rsidR="0037206B" w:rsidRPr="003753FF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): </w:t>
            </w:r>
          </w:p>
          <w:p w:rsidR="0037206B" w:rsidRPr="003753FF" w:rsidRDefault="0037206B" w:rsidP="00A12BFB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753FF">
              <w:rPr>
                <w:i/>
                <w:iCs/>
                <w:color w:val="auto"/>
                <w:sz w:val="28"/>
                <w:szCs w:val="28"/>
                <w:lang w:val="uk-UA"/>
              </w:rPr>
              <w:lastRenderedPageBreak/>
              <w:t xml:space="preserve">усвідомлює </w:t>
            </w:r>
            <w:r w:rsidRPr="003753FF">
              <w:rPr>
                <w:color w:val="auto"/>
                <w:sz w:val="28"/>
                <w:szCs w:val="28"/>
                <w:lang w:val="uk-UA"/>
              </w:rPr>
              <w:t xml:space="preserve">значення художньої літератури для сучасної людини й суспільства; </w:t>
            </w:r>
          </w:p>
          <w:p w:rsidR="0037206B" w:rsidRPr="003753FF" w:rsidRDefault="0037206B" w:rsidP="00A12BFB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753FF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обговорює </w:t>
            </w:r>
            <w:r w:rsidRPr="003753FF">
              <w:rPr>
                <w:color w:val="auto"/>
                <w:sz w:val="28"/>
                <w:szCs w:val="28"/>
                <w:lang w:val="uk-UA"/>
              </w:rPr>
              <w:t xml:space="preserve">прочитане; </w:t>
            </w:r>
          </w:p>
          <w:p w:rsidR="0037206B" w:rsidRPr="003753FF" w:rsidRDefault="0037206B" w:rsidP="00A12BFB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753FF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критично ставиться </w:t>
            </w:r>
            <w:r w:rsidRPr="003753FF">
              <w:rPr>
                <w:color w:val="auto"/>
                <w:sz w:val="28"/>
                <w:szCs w:val="28"/>
                <w:lang w:val="uk-UA"/>
              </w:rPr>
              <w:t xml:space="preserve">до інформації, формує власне бачення проблем; </w:t>
            </w:r>
          </w:p>
          <w:p w:rsidR="0037206B" w:rsidRPr="003753FF" w:rsidRDefault="0037206B" w:rsidP="00A12BFB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753FF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оцінює </w:t>
            </w:r>
            <w:r w:rsidRPr="003753FF">
              <w:rPr>
                <w:color w:val="auto"/>
                <w:sz w:val="28"/>
                <w:szCs w:val="28"/>
                <w:lang w:val="uk-UA"/>
              </w:rPr>
              <w:t xml:space="preserve">художню вартість творів класики й сучасності; </w:t>
            </w:r>
          </w:p>
          <w:p w:rsidR="0037206B" w:rsidRPr="003753FF" w:rsidRDefault="0037206B" w:rsidP="00A12BFB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753FF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висловлює </w:t>
            </w:r>
            <w:r w:rsidRPr="003753FF">
              <w:rPr>
                <w:color w:val="auto"/>
                <w:sz w:val="28"/>
                <w:szCs w:val="28"/>
                <w:lang w:val="uk-UA"/>
              </w:rPr>
              <w:t xml:space="preserve">судження щодо прочитаних літературних творів, образів, тем, сюжетів тощо; </w:t>
            </w:r>
          </w:p>
          <w:p w:rsidR="0037206B" w:rsidRPr="003753FF" w:rsidRDefault="0037206B" w:rsidP="00A12BFB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753FF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обстоює, аргументує </w:t>
            </w:r>
            <w:r w:rsidRPr="003753FF">
              <w:rPr>
                <w:color w:val="auto"/>
                <w:sz w:val="28"/>
                <w:szCs w:val="28"/>
                <w:lang w:val="uk-UA"/>
              </w:rPr>
              <w:t xml:space="preserve">власну позицію, думку; </w:t>
            </w:r>
          </w:p>
          <w:p w:rsidR="0037206B" w:rsidRPr="003753FF" w:rsidRDefault="0037206B" w:rsidP="00A12BFB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753FF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обґрунтовує </w:t>
            </w:r>
            <w:r w:rsidRPr="003753FF">
              <w:rPr>
                <w:color w:val="auto"/>
                <w:sz w:val="28"/>
                <w:szCs w:val="28"/>
                <w:lang w:val="uk-UA"/>
              </w:rPr>
              <w:t xml:space="preserve">ідею, думку, гіпотезу; </w:t>
            </w:r>
          </w:p>
          <w:p w:rsidR="0037206B" w:rsidRPr="003753FF" w:rsidRDefault="0037206B" w:rsidP="00A12BFB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753FF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узагальнює </w:t>
            </w:r>
            <w:r w:rsidRPr="003753FF">
              <w:rPr>
                <w:color w:val="auto"/>
                <w:sz w:val="28"/>
                <w:szCs w:val="28"/>
                <w:lang w:val="uk-UA"/>
              </w:rPr>
              <w:t xml:space="preserve">набутий культурний досвід вивчення літературних творів; </w:t>
            </w:r>
          </w:p>
          <w:p w:rsidR="0037206B" w:rsidRPr="003753FF" w:rsidRDefault="0037206B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робить висновки </w:t>
            </w:r>
            <w:r w:rsidRPr="003753FF">
              <w:rPr>
                <w:rFonts w:ascii="Times New Roman" w:hAnsi="Times New Roman"/>
                <w:sz w:val="28"/>
                <w:szCs w:val="28"/>
              </w:rPr>
              <w:t xml:space="preserve">щодо розвитку літератури в різних країнах, взаємозв’язків української та зарубіжних літератур, </w:t>
            </w:r>
            <w:proofErr w:type="spellStart"/>
            <w:r w:rsidRPr="003753FF">
              <w:rPr>
                <w:rFonts w:ascii="Times New Roman" w:hAnsi="Times New Roman"/>
                <w:sz w:val="28"/>
                <w:szCs w:val="28"/>
              </w:rPr>
              <w:t>зв’язків</w:t>
            </w:r>
            <w:proofErr w:type="spellEnd"/>
            <w:r w:rsidRPr="003753FF">
              <w:rPr>
                <w:rFonts w:ascii="Times New Roman" w:hAnsi="Times New Roman"/>
                <w:sz w:val="28"/>
                <w:szCs w:val="28"/>
              </w:rPr>
              <w:t xml:space="preserve"> літератури й мистецтва, значення української перекладацької школи в діалозі культур.</w:t>
            </w:r>
          </w:p>
        </w:tc>
      </w:tr>
      <w:tr w:rsidR="0037206B" w:rsidRPr="003753FF" w:rsidTr="00A12BFB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6B" w:rsidRPr="003753FF" w:rsidRDefault="0037206B" w:rsidP="00A12BFB">
            <w:pPr>
              <w:pStyle w:val="aa"/>
              <w:tabs>
                <w:tab w:val="left" w:pos="1701"/>
              </w:tabs>
              <w:spacing w:after="0" w:line="240" w:lineRule="auto"/>
              <w:ind w:left="41"/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3753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Програмні результати навчання</w:t>
            </w:r>
            <w:r w:rsidRPr="003753FF"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  <w:t xml:space="preserve"> </w:t>
            </w:r>
          </w:p>
          <w:p w:rsidR="0037206B" w:rsidRPr="003753FF" w:rsidRDefault="0037206B" w:rsidP="00A12BFB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6B" w:rsidRPr="003753FF" w:rsidRDefault="008B4193" w:rsidP="00A1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чікувані результати навчальної діяльності </w:t>
            </w:r>
            <w:r w:rsidR="00D370D8">
              <w:rPr>
                <w:rFonts w:ascii="Times New Roman" w:hAnsi="Times New Roman"/>
                <w:sz w:val="28"/>
                <w:szCs w:val="28"/>
              </w:rPr>
              <w:t>учн</w:t>
            </w:r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ів виражають </w:t>
            </w:r>
            <w:proofErr w:type="spellStart"/>
            <w:r w:rsidR="0037206B" w:rsidRPr="003753FF">
              <w:rPr>
                <w:rFonts w:ascii="Times New Roman" w:hAnsi="Times New Roman"/>
                <w:bCs/>
                <w:sz w:val="28"/>
                <w:szCs w:val="28"/>
              </w:rPr>
              <w:t>знаннєвий</w:t>
            </w:r>
            <w:proofErr w:type="spellEnd"/>
            <w:r w:rsidR="0037206B" w:rsidRPr="003753FF">
              <w:rPr>
                <w:rFonts w:ascii="Times New Roman" w:hAnsi="Times New Roman"/>
                <w:bCs/>
                <w:sz w:val="28"/>
                <w:szCs w:val="28"/>
              </w:rPr>
              <w:t xml:space="preserve">, діяльнісний та ціннісний компоненти </w:t>
            </w:r>
            <w:r w:rsidR="0037206B" w:rsidRPr="003753FF">
              <w:rPr>
                <w:rFonts w:ascii="Times New Roman" w:hAnsi="Times New Roman"/>
                <w:sz w:val="28"/>
                <w:szCs w:val="28"/>
              </w:rPr>
              <w:t>ключових і предметної компетентностей, що мають бути сформовані у процесі навчання.</w:t>
            </w:r>
          </w:p>
        </w:tc>
      </w:tr>
    </w:tbl>
    <w:p w:rsidR="0037206B" w:rsidRPr="003753FF" w:rsidRDefault="0037206B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06B" w:rsidRPr="003753FF" w:rsidRDefault="0037206B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06B" w:rsidRPr="003753FF" w:rsidRDefault="0037206B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06B" w:rsidRPr="003753FF" w:rsidRDefault="0037206B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06B" w:rsidRPr="003753FF" w:rsidRDefault="0037206B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06B" w:rsidRPr="003753FF" w:rsidRDefault="0037206B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06B" w:rsidRDefault="0037206B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193" w:rsidRDefault="008B4193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193" w:rsidRDefault="008B4193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193" w:rsidRDefault="008B4193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193" w:rsidRDefault="008B4193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193" w:rsidRDefault="008B4193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193" w:rsidRDefault="008B4193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193" w:rsidRDefault="008B4193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193" w:rsidRDefault="008B4193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193" w:rsidRDefault="008B4193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193" w:rsidRDefault="008B4193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06B" w:rsidRDefault="0037206B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193" w:rsidRPr="003753FF" w:rsidRDefault="008B4193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06B" w:rsidRPr="00215CEF" w:rsidRDefault="0037206B" w:rsidP="003720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5CEF">
        <w:rPr>
          <w:rFonts w:ascii="Times New Roman" w:hAnsi="Times New Roman"/>
          <w:bCs/>
          <w:sz w:val="28"/>
          <w:szCs w:val="28"/>
        </w:rPr>
        <w:lastRenderedPageBreak/>
        <w:t>3. ОБСЯГ ТА СТРУКТУРА ПРОГРАМИ НАВЧАЛЬНОЇ ДИСЦИПЛІНИ</w:t>
      </w:r>
    </w:p>
    <w:p w:rsidR="0037206B" w:rsidRPr="003753FF" w:rsidRDefault="0037206B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988"/>
        <w:gridCol w:w="5811"/>
        <w:gridCol w:w="3261"/>
      </w:tblGrid>
      <w:tr w:rsidR="00BA7ADE" w:rsidRPr="003753FF" w:rsidTr="00865623">
        <w:trPr>
          <w:trHeight w:val="342"/>
        </w:trPr>
        <w:tc>
          <w:tcPr>
            <w:tcW w:w="6799" w:type="dxa"/>
            <w:gridSpan w:val="2"/>
          </w:tcPr>
          <w:p w:rsidR="00BA7ADE" w:rsidRPr="003753FF" w:rsidRDefault="00BA7ADE" w:rsidP="00A12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z w:val="28"/>
                <w:szCs w:val="28"/>
              </w:rPr>
              <w:t>Форма навчання</w:t>
            </w:r>
          </w:p>
        </w:tc>
        <w:tc>
          <w:tcPr>
            <w:tcW w:w="3261" w:type="dxa"/>
          </w:tcPr>
          <w:p w:rsidR="00BA7ADE" w:rsidRPr="003753FF" w:rsidRDefault="00BA7ADE" w:rsidP="00A12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z w:val="28"/>
                <w:szCs w:val="28"/>
              </w:rPr>
              <w:t xml:space="preserve">Денна </w:t>
            </w:r>
          </w:p>
        </w:tc>
      </w:tr>
      <w:tr w:rsidR="00BA7ADE" w:rsidRPr="003753FF" w:rsidTr="00865623">
        <w:trPr>
          <w:trHeight w:val="357"/>
        </w:trPr>
        <w:tc>
          <w:tcPr>
            <w:tcW w:w="6799" w:type="dxa"/>
            <w:gridSpan w:val="2"/>
          </w:tcPr>
          <w:p w:rsidR="00BA7ADE" w:rsidRPr="003753FF" w:rsidRDefault="00BA7ADE" w:rsidP="00A12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z w:val="28"/>
                <w:szCs w:val="28"/>
              </w:rPr>
              <w:t>Форма контролю</w:t>
            </w:r>
          </w:p>
        </w:tc>
        <w:tc>
          <w:tcPr>
            <w:tcW w:w="3261" w:type="dxa"/>
          </w:tcPr>
          <w:p w:rsidR="00BA7ADE" w:rsidRPr="003753FF" w:rsidRDefault="00BA7ADE" w:rsidP="00A12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z w:val="28"/>
                <w:szCs w:val="28"/>
              </w:rPr>
              <w:t>Семестрова та підсумкова оцінки</w:t>
            </w:r>
          </w:p>
        </w:tc>
      </w:tr>
      <w:tr w:rsidR="00DA6109" w:rsidRPr="003753FF" w:rsidTr="0060280A">
        <w:trPr>
          <w:trHeight w:val="1180"/>
        </w:trPr>
        <w:tc>
          <w:tcPr>
            <w:tcW w:w="988" w:type="dxa"/>
            <w:textDirection w:val="btLr"/>
            <w:vAlign w:val="center"/>
          </w:tcPr>
          <w:p w:rsidR="00DA6109" w:rsidRPr="003753FF" w:rsidRDefault="00DA6109" w:rsidP="00A12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z w:val="28"/>
                <w:szCs w:val="28"/>
              </w:rPr>
              <w:t>№ теми</w:t>
            </w:r>
          </w:p>
        </w:tc>
        <w:tc>
          <w:tcPr>
            <w:tcW w:w="5811" w:type="dxa"/>
          </w:tcPr>
          <w:p w:rsidR="00DA6109" w:rsidRPr="003753FF" w:rsidRDefault="00DA6109" w:rsidP="00A12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z w:val="28"/>
                <w:szCs w:val="28"/>
              </w:rPr>
              <w:t>Назва змістової теми</w:t>
            </w:r>
          </w:p>
        </w:tc>
        <w:tc>
          <w:tcPr>
            <w:tcW w:w="3261" w:type="dxa"/>
          </w:tcPr>
          <w:p w:rsidR="00DA6109" w:rsidRPr="003753FF" w:rsidRDefault="00DA6109" w:rsidP="00A12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z w:val="28"/>
                <w:szCs w:val="28"/>
              </w:rPr>
              <w:t>Кількість годин:</w:t>
            </w:r>
          </w:p>
        </w:tc>
      </w:tr>
      <w:tr w:rsidR="00865623" w:rsidRPr="003753FF" w:rsidTr="00865623">
        <w:trPr>
          <w:trHeight w:val="700"/>
        </w:trPr>
        <w:tc>
          <w:tcPr>
            <w:tcW w:w="988" w:type="dxa"/>
          </w:tcPr>
          <w:p w:rsidR="00865623" w:rsidRPr="003753FF" w:rsidRDefault="00865623" w:rsidP="00A12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865623" w:rsidRPr="003753FF" w:rsidRDefault="00865623" w:rsidP="00A12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865623" w:rsidRPr="003753FF" w:rsidRDefault="00865623" w:rsidP="008656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65623" w:rsidRPr="00DA6109" w:rsidTr="0006476D">
        <w:trPr>
          <w:trHeight w:val="700"/>
        </w:trPr>
        <w:tc>
          <w:tcPr>
            <w:tcW w:w="10060" w:type="dxa"/>
            <w:gridSpan w:val="3"/>
          </w:tcPr>
          <w:p w:rsidR="00865623" w:rsidRPr="00DA6109" w:rsidRDefault="00865623" w:rsidP="008656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109">
              <w:rPr>
                <w:rFonts w:ascii="Times New Roman" w:hAnsi="Times New Roman"/>
                <w:sz w:val="28"/>
                <w:szCs w:val="28"/>
              </w:rPr>
              <w:t>І курс</w:t>
            </w:r>
          </w:p>
        </w:tc>
      </w:tr>
    </w:tbl>
    <w:tbl>
      <w:tblPr>
        <w:tblW w:w="10065" w:type="dxa"/>
        <w:tblInd w:w="-5" w:type="dxa"/>
        <w:tblLook w:val="04A0" w:firstRow="1" w:lastRow="0" w:firstColumn="1" w:lastColumn="0" w:noHBand="0" w:noVBand="1"/>
      </w:tblPr>
      <w:tblGrid>
        <w:gridCol w:w="993"/>
        <w:gridCol w:w="5811"/>
        <w:gridCol w:w="3261"/>
      </w:tblGrid>
      <w:tr w:rsidR="00321191" w:rsidRPr="00DA6109" w:rsidTr="00831095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91" w:rsidRPr="00DA6109" w:rsidRDefault="00321191" w:rsidP="0083109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right="-40" w:hanging="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21191" w:rsidRPr="00DA6109" w:rsidRDefault="00321191" w:rsidP="00321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109">
              <w:rPr>
                <w:rFonts w:ascii="Times New Roman" w:hAnsi="Times New Roman"/>
                <w:bCs/>
                <w:sz w:val="28"/>
                <w:szCs w:val="28"/>
              </w:rPr>
              <w:t>Розділ 1.</w:t>
            </w:r>
            <w:r w:rsidRPr="00DA6109">
              <w:rPr>
                <w:rFonts w:ascii="Times New Roman" w:hAnsi="Times New Roman"/>
                <w:sz w:val="28"/>
                <w:szCs w:val="28"/>
              </w:rPr>
              <w:t xml:space="preserve"> Оригінальна і перекладна література в сучасному світі.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1191" w:rsidRPr="00DA6109" w:rsidRDefault="00321191" w:rsidP="00D370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610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21191" w:rsidRPr="00DA6109" w:rsidTr="00831095">
        <w:trPr>
          <w:trHeight w:val="3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91" w:rsidRPr="00DA6109" w:rsidRDefault="00321191" w:rsidP="0083109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right="-40" w:hanging="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21191" w:rsidRPr="00DA6109" w:rsidRDefault="00321191" w:rsidP="00D370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109">
              <w:rPr>
                <w:rFonts w:ascii="Times New Roman" w:hAnsi="Times New Roman"/>
                <w:bCs/>
                <w:sz w:val="28"/>
                <w:szCs w:val="28"/>
              </w:rPr>
              <w:t>Розділ 2.</w:t>
            </w:r>
            <w:r w:rsidRPr="00DA6109">
              <w:rPr>
                <w:rFonts w:ascii="Times New Roman" w:hAnsi="Times New Roman"/>
                <w:sz w:val="28"/>
                <w:szCs w:val="28"/>
              </w:rPr>
              <w:t xml:space="preserve"> Золоті сторінки далеких епох. 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1191" w:rsidRPr="00DA6109" w:rsidRDefault="00321191" w:rsidP="00D37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10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21191" w:rsidRPr="00DA6109" w:rsidTr="00831095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91" w:rsidRPr="00DA6109" w:rsidRDefault="00321191" w:rsidP="0083109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right="-40" w:hanging="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191" w:rsidRPr="00DA6109" w:rsidRDefault="00321191" w:rsidP="00D370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109">
              <w:rPr>
                <w:rFonts w:ascii="Times New Roman" w:hAnsi="Times New Roman"/>
                <w:bCs/>
                <w:sz w:val="28"/>
                <w:szCs w:val="28"/>
              </w:rPr>
              <w:t>Розділ 4.</w:t>
            </w:r>
            <w:r w:rsidRPr="00DA6109">
              <w:rPr>
                <w:rFonts w:ascii="Times New Roman" w:hAnsi="Times New Roman"/>
                <w:sz w:val="28"/>
                <w:szCs w:val="28"/>
              </w:rPr>
              <w:t xml:space="preserve"> Проза й поезія пізнього романтизму та переходу до реалізму XIX ст. 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191" w:rsidRPr="00DA6109" w:rsidRDefault="00321191" w:rsidP="00D37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10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21191" w:rsidRPr="00DA6109" w:rsidTr="00831095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91" w:rsidRPr="00DA6109" w:rsidRDefault="00321191" w:rsidP="0083109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right="-40" w:hanging="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191" w:rsidRPr="00DA6109" w:rsidRDefault="00321191" w:rsidP="00D370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109">
              <w:rPr>
                <w:rFonts w:ascii="Times New Roman" w:hAnsi="Times New Roman"/>
                <w:bCs/>
                <w:sz w:val="28"/>
                <w:szCs w:val="28"/>
              </w:rPr>
              <w:t>Розділ 4.</w:t>
            </w:r>
            <w:r w:rsidRPr="00DA6109">
              <w:rPr>
                <w:rFonts w:ascii="Times New Roman" w:hAnsi="Times New Roman"/>
                <w:sz w:val="28"/>
                <w:szCs w:val="28"/>
              </w:rPr>
              <w:t xml:space="preserve"> Роман XIX ст. 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191" w:rsidRPr="00DA6109" w:rsidRDefault="00321191" w:rsidP="00D37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10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21191" w:rsidRPr="00DA6109" w:rsidTr="00831095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91" w:rsidRPr="00DA6109" w:rsidRDefault="00321191" w:rsidP="0083109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right="-40" w:hanging="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191" w:rsidRPr="00DA6109" w:rsidRDefault="00321191" w:rsidP="00D370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109">
              <w:rPr>
                <w:rFonts w:ascii="Times New Roman" w:hAnsi="Times New Roman"/>
                <w:bCs/>
                <w:sz w:val="28"/>
                <w:szCs w:val="28"/>
              </w:rPr>
              <w:t>Розділ 5.</w:t>
            </w:r>
            <w:r w:rsidRPr="00DA6109">
              <w:rPr>
                <w:rFonts w:ascii="Times New Roman" w:hAnsi="Times New Roman"/>
                <w:sz w:val="28"/>
                <w:szCs w:val="28"/>
              </w:rPr>
              <w:t xml:space="preserve"> Перехід до модернізму. Взаємодія символізму та імпресіонізму в ліриці 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191" w:rsidRPr="00DA6109" w:rsidRDefault="00321191" w:rsidP="00D37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10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21191" w:rsidRPr="00DA6109" w:rsidTr="00831095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91" w:rsidRPr="00DA6109" w:rsidRDefault="00321191" w:rsidP="0083109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right="-40" w:hanging="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191" w:rsidRPr="00DA6109" w:rsidRDefault="00321191" w:rsidP="00D370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109">
              <w:rPr>
                <w:rFonts w:ascii="Times New Roman" w:hAnsi="Times New Roman"/>
                <w:bCs/>
                <w:sz w:val="28"/>
                <w:szCs w:val="28"/>
              </w:rPr>
              <w:t>Розділ 6.</w:t>
            </w:r>
            <w:r w:rsidRPr="00DA6109">
              <w:rPr>
                <w:rFonts w:ascii="Times New Roman" w:hAnsi="Times New Roman"/>
                <w:sz w:val="28"/>
                <w:szCs w:val="28"/>
              </w:rPr>
              <w:t xml:space="preserve"> Драматургія кінця XIX – початку XX ст. 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191" w:rsidRPr="00DA6109" w:rsidRDefault="00321191" w:rsidP="00D37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10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21191" w:rsidRPr="00DA6109" w:rsidTr="00831095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91" w:rsidRPr="00DA6109" w:rsidRDefault="00321191" w:rsidP="0083109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right="-40" w:hanging="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191" w:rsidRPr="00DA6109" w:rsidRDefault="00321191" w:rsidP="00321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109">
              <w:rPr>
                <w:rFonts w:ascii="Times New Roman" w:hAnsi="Times New Roman"/>
                <w:bCs/>
                <w:sz w:val="28"/>
                <w:szCs w:val="28"/>
              </w:rPr>
              <w:t>Розділ 7.</w:t>
            </w:r>
            <w:r w:rsidRPr="00DA6109">
              <w:rPr>
                <w:rFonts w:ascii="Times New Roman" w:hAnsi="Times New Roman"/>
                <w:sz w:val="28"/>
                <w:szCs w:val="28"/>
              </w:rPr>
              <w:t xml:space="preserve"> Сучасна література в юнацькому читанні 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191" w:rsidRPr="00DA6109" w:rsidRDefault="009E7CD6" w:rsidP="00D37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10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321191" w:rsidRPr="00DA6109" w:rsidRDefault="00865623" w:rsidP="0086562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A6109">
        <w:rPr>
          <w:rFonts w:ascii="Times New Roman" w:hAnsi="Times New Roman"/>
          <w:sz w:val="28"/>
          <w:szCs w:val="28"/>
        </w:rPr>
        <w:t>ІІ курс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1044"/>
        <w:gridCol w:w="5755"/>
        <w:gridCol w:w="3261"/>
      </w:tblGrid>
      <w:tr w:rsidR="00730F2D" w:rsidRPr="00DA6109" w:rsidTr="00865623">
        <w:tc>
          <w:tcPr>
            <w:tcW w:w="1044" w:type="dxa"/>
          </w:tcPr>
          <w:p w:rsidR="00730F2D" w:rsidRPr="00DA6109" w:rsidRDefault="00730F2D" w:rsidP="009E7CD6">
            <w:pPr>
              <w:pStyle w:val="a3"/>
              <w:numPr>
                <w:ilvl w:val="0"/>
                <w:numId w:val="8"/>
              </w:numPr>
              <w:spacing w:after="0" w:line="240" w:lineRule="auto"/>
              <w:ind w:right="-13" w:hanging="68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5" w:type="dxa"/>
          </w:tcPr>
          <w:p w:rsidR="00730F2D" w:rsidRPr="00DA6109" w:rsidRDefault="00730F2D" w:rsidP="00D370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109">
              <w:rPr>
                <w:rFonts w:ascii="Times New Roman" w:hAnsi="Times New Roman"/>
                <w:sz w:val="28"/>
                <w:szCs w:val="28"/>
              </w:rPr>
              <w:t>Розділ 1. Вступ. Літер</w:t>
            </w:r>
            <w:r w:rsidR="00336399" w:rsidRPr="00DA6109">
              <w:rPr>
                <w:rFonts w:ascii="Times New Roman" w:hAnsi="Times New Roman"/>
                <w:sz w:val="28"/>
                <w:szCs w:val="28"/>
              </w:rPr>
              <w:t>атура. Мораль. Людяність.</w:t>
            </w:r>
          </w:p>
        </w:tc>
        <w:tc>
          <w:tcPr>
            <w:tcW w:w="3261" w:type="dxa"/>
          </w:tcPr>
          <w:p w:rsidR="00730F2D" w:rsidRPr="00DA6109" w:rsidRDefault="00730F2D" w:rsidP="00D37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1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30F2D" w:rsidRPr="00DA6109" w:rsidTr="00865623">
        <w:tc>
          <w:tcPr>
            <w:tcW w:w="1044" w:type="dxa"/>
          </w:tcPr>
          <w:p w:rsidR="00730F2D" w:rsidRPr="00DA6109" w:rsidRDefault="00730F2D" w:rsidP="009E7CD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right="-13" w:hanging="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5" w:type="dxa"/>
          </w:tcPr>
          <w:p w:rsidR="00730F2D" w:rsidRPr="00DA6109" w:rsidRDefault="00730F2D" w:rsidP="0033639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u w:val="single"/>
              </w:rPr>
            </w:pPr>
            <w:r w:rsidRPr="00DA6109">
              <w:rPr>
                <w:rFonts w:ascii="Times New Roman" w:hAnsi="Times New Roman"/>
                <w:sz w:val="28"/>
                <w:szCs w:val="28"/>
              </w:rPr>
              <w:t xml:space="preserve">Розділ 2. </w:t>
            </w:r>
            <w:r w:rsidRPr="00DA61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Золоті сторінки далеких епох </w:t>
            </w:r>
          </w:p>
        </w:tc>
        <w:tc>
          <w:tcPr>
            <w:tcW w:w="3261" w:type="dxa"/>
          </w:tcPr>
          <w:p w:rsidR="00730F2D" w:rsidRPr="00DA6109" w:rsidRDefault="00336399" w:rsidP="00D37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10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0F2D" w:rsidRPr="00DA6109" w:rsidTr="00865623">
        <w:tc>
          <w:tcPr>
            <w:tcW w:w="1044" w:type="dxa"/>
          </w:tcPr>
          <w:p w:rsidR="00730F2D" w:rsidRPr="00DA6109" w:rsidRDefault="00730F2D" w:rsidP="009E7CD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right="-13" w:hanging="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5" w:type="dxa"/>
          </w:tcPr>
          <w:p w:rsidR="00730F2D" w:rsidRPr="00DA6109" w:rsidRDefault="00730F2D" w:rsidP="003363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A6109">
              <w:rPr>
                <w:rFonts w:ascii="Times New Roman" w:hAnsi="Times New Roman"/>
                <w:sz w:val="28"/>
                <w:szCs w:val="28"/>
              </w:rPr>
              <w:t xml:space="preserve">Розділ 3. Модерністська проза початку ХХ ст. </w:t>
            </w:r>
            <w:r w:rsidRPr="00DA6109"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="00336399" w:rsidRPr="00DA6109">
              <w:rPr>
                <w:rFonts w:ascii="Times New Roman" w:hAnsi="Times New Roman"/>
                <w:iCs/>
                <w:sz w:val="28"/>
                <w:szCs w:val="28"/>
              </w:rPr>
              <w:t>загальна характеристика)</w:t>
            </w:r>
          </w:p>
        </w:tc>
        <w:tc>
          <w:tcPr>
            <w:tcW w:w="3261" w:type="dxa"/>
          </w:tcPr>
          <w:p w:rsidR="00730F2D" w:rsidRPr="00DA6109" w:rsidRDefault="00336399" w:rsidP="00D37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10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30F2D" w:rsidRPr="00DA6109" w:rsidTr="00865623">
        <w:tc>
          <w:tcPr>
            <w:tcW w:w="1044" w:type="dxa"/>
          </w:tcPr>
          <w:p w:rsidR="00730F2D" w:rsidRPr="00DA6109" w:rsidRDefault="00730F2D" w:rsidP="009E7CD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right="-13" w:hanging="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5" w:type="dxa"/>
          </w:tcPr>
          <w:p w:rsidR="00730F2D" w:rsidRPr="00DA6109" w:rsidRDefault="00730F2D" w:rsidP="00730F2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6109">
              <w:rPr>
                <w:rFonts w:ascii="Times New Roman" w:hAnsi="Times New Roman"/>
                <w:sz w:val="28"/>
                <w:szCs w:val="28"/>
              </w:rPr>
              <w:t>Розділ 4. Шедеври європейської лірики І пол. ХХ ст.</w:t>
            </w:r>
          </w:p>
        </w:tc>
        <w:tc>
          <w:tcPr>
            <w:tcW w:w="3261" w:type="dxa"/>
          </w:tcPr>
          <w:p w:rsidR="00730F2D" w:rsidRPr="00DA6109" w:rsidRDefault="00730F2D" w:rsidP="00D37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10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30F2D" w:rsidRPr="00DA6109" w:rsidTr="00865623">
        <w:tc>
          <w:tcPr>
            <w:tcW w:w="1044" w:type="dxa"/>
          </w:tcPr>
          <w:p w:rsidR="00730F2D" w:rsidRPr="00DA6109" w:rsidRDefault="00730F2D" w:rsidP="009E7CD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right="-13" w:hanging="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5" w:type="dxa"/>
          </w:tcPr>
          <w:p w:rsidR="00730F2D" w:rsidRPr="00DA6109" w:rsidRDefault="00730F2D" w:rsidP="00730F2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u w:val="single"/>
              </w:rPr>
            </w:pPr>
            <w:r w:rsidRPr="00DA6109">
              <w:rPr>
                <w:rFonts w:ascii="Times New Roman" w:hAnsi="Times New Roman"/>
                <w:sz w:val="28"/>
                <w:szCs w:val="28"/>
              </w:rPr>
              <w:t xml:space="preserve">Розділ 5. Антиутопія у світовій літературі </w:t>
            </w:r>
          </w:p>
        </w:tc>
        <w:tc>
          <w:tcPr>
            <w:tcW w:w="3261" w:type="dxa"/>
          </w:tcPr>
          <w:p w:rsidR="00730F2D" w:rsidRPr="00DA6109" w:rsidRDefault="00730F2D" w:rsidP="00D37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10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30F2D" w:rsidRPr="00DA6109" w:rsidTr="00865623">
        <w:tc>
          <w:tcPr>
            <w:tcW w:w="1044" w:type="dxa"/>
          </w:tcPr>
          <w:p w:rsidR="00730F2D" w:rsidRPr="00DA6109" w:rsidRDefault="00730F2D" w:rsidP="009E7CD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right="-13" w:hanging="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5" w:type="dxa"/>
          </w:tcPr>
          <w:p w:rsidR="00730F2D" w:rsidRPr="00DA6109" w:rsidRDefault="00730F2D" w:rsidP="00730F2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A6109">
              <w:rPr>
                <w:rFonts w:ascii="Times New Roman" w:hAnsi="Times New Roman"/>
                <w:sz w:val="28"/>
                <w:szCs w:val="28"/>
              </w:rPr>
              <w:t xml:space="preserve">Розділ 6. </w:t>
            </w:r>
            <w:r w:rsidRPr="00DA6109">
              <w:rPr>
                <w:rFonts w:ascii="Times New Roman" w:hAnsi="Times New Roman"/>
                <w:iCs/>
                <w:sz w:val="28"/>
                <w:szCs w:val="28"/>
              </w:rPr>
              <w:t>Проблема війни і миру в літературі ХХ ст.</w:t>
            </w:r>
          </w:p>
        </w:tc>
        <w:tc>
          <w:tcPr>
            <w:tcW w:w="3261" w:type="dxa"/>
          </w:tcPr>
          <w:p w:rsidR="00730F2D" w:rsidRPr="00DA6109" w:rsidRDefault="009E7CD6" w:rsidP="00D37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10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30F2D" w:rsidRPr="00DA6109" w:rsidTr="00865623">
        <w:tc>
          <w:tcPr>
            <w:tcW w:w="1044" w:type="dxa"/>
          </w:tcPr>
          <w:p w:rsidR="00730F2D" w:rsidRPr="00DA6109" w:rsidRDefault="00730F2D" w:rsidP="009E7CD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right="-13" w:hanging="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5" w:type="dxa"/>
          </w:tcPr>
          <w:p w:rsidR="00730F2D" w:rsidRPr="00DA6109" w:rsidRDefault="00730F2D" w:rsidP="00730F2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6109">
              <w:rPr>
                <w:rFonts w:ascii="Times New Roman" w:hAnsi="Times New Roman"/>
                <w:sz w:val="28"/>
                <w:szCs w:val="28"/>
              </w:rPr>
              <w:t>Розділ</w:t>
            </w:r>
            <w:proofErr w:type="spellEnd"/>
            <w:r w:rsidRPr="00DA6109">
              <w:rPr>
                <w:rFonts w:ascii="Times New Roman" w:hAnsi="Times New Roman"/>
                <w:sz w:val="28"/>
                <w:szCs w:val="28"/>
              </w:rPr>
              <w:t xml:space="preserve"> 7. </w:t>
            </w:r>
            <w:r w:rsidRPr="00DA6109">
              <w:rPr>
                <w:rFonts w:ascii="Times New Roman" w:hAnsi="Times New Roman"/>
                <w:sz w:val="28"/>
                <w:szCs w:val="28"/>
                <w:lang w:val="uk-UA"/>
              </w:rPr>
              <w:t>Людина та пошуки сенсу існування у прозі ІІ пол. ХХ ст.</w:t>
            </w:r>
          </w:p>
        </w:tc>
        <w:tc>
          <w:tcPr>
            <w:tcW w:w="3261" w:type="dxa"/>
          </w:tcPr>
          <w:p w:rsidR="00730F2D" w:rsidRPr="00DA6109" w:rsidRDefault="00730F2D" w:rsidP="00D37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10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30F2D" w:rsidRPr="00DA6109" w:rsidTr="00865623">
        <w:tc>
          <w:tcPr>
            <w:tcW w:w="1044" w:type="dxa"/>
          </w:tcPr>
          <w:p w:rsidR="00730F2D" w:rsidRPr="00DA6109" w:rsidRDefault="00730F2D" w:rsidP="009E7CD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right="-13" w:hanging="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5" w:type="dxa"/>
          </w:tcPr>
          <w:p w:rsidR="00730F2D" w:rsidRPr="00DA6109" w:rsidRDefault="00730F2D" w:rsidP="00730F2D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109">
              <w:rPr>
                <w:rFonts w:ascii="Times New Roman" w:hAnsi="Times New Roman"/>
                <w:sz w:val="28"/>
                <w:szCs w:val="28"/>
              </w:rPr>
              <w:t xml:space="preserve">Розділ 8. Література ІІ пол. ХХ – </w:t>
            </w:r>
            <w:proofErr w:type="spellStart"/>
            <w:r w:rsidRPr="00DA6109">
              <w:rPr>
                <w:rFonts w:ascii="Times New Roman" w:hAnsi="Times New Roman"/>
                <w:sz w:val="28"/>
                <w:szCs w:val="28"/>
              </w:rPr>
              <w:t>поч</w:t>
            </w:r>
            <w:proofErr w:type="spellEnd"/>
            <w:r w:rsidRPr="00DA6109">
              <w:rPr>
                <w:rFonts w:ascii="Times New Roman" w:hAnsi="Times New Roman"/>
                <w:sz w:val="28"/>
                <w:szCs w:val="28"/>
              </w:rPr>
              <w:t>. ХХІ ст.</w:t>
            </w:r>
          </w:p>
        </w:tc>
        <w:tc>
          <w:tcPr>
            <w:tcW w:w="3261" w:type="dxa"/>
          </w:tcPr>
          <w:p w:rsidR="00730F2D" w:rsidRPr="00DA6109" w:rsidRDefault="00730F2D" w:rsidP="00D37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10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30F2D" w:rsidRPr="00DA6109" w:rsidTr="00865623">
        <w:tc>
          <w:tcPr>
            <w:tcW w:w="1044" w:type="dxa"/>
          </w:tcPr>
          <w:p w:rsidR="00730F2D" w:rsidRPr="00DA6109" w:rsidRDefault="00730F2D" w:rsidP="009E7CD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right="-13" w:hanging="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5" w:type="dxa"/>
          </w:tcPr>
          <w:p w:rsidR="00730F2D" w:rsidRPr="00DA6109" w:rsidRDefault="00730F2D" w:rsidP="00336399">
            <w:pPr>
              <w:spacing w:after="0" w:line="240" w:lineRule="auto"/>
              <w:jc w:val="both"/>
              <w:rPr>
                <w:rStyle w:val="FontStyle54"/>
                <w:bCs/>
                <w:iCs/>
                <w:sz w:val="28"/>
                <w:szCs w:val="28"/>
                <w:u w:val="single"/>
              </w:rPr>
            </w:pPr>
            <w:r w:rsidRPr="00DA6109">
              <w:rPr>
                <w:rFonts w:ascii="Times New Roman" w:hAnsi="Times New Roman"/>
                <w:sz w:val="28"/>
                <w:szCs w:val="28"/>
              </w:rPr>
              <w:t xml:space="preserve">Розділ 9. </w:t>
            </w:r>
            <w:r w:rsidRPr="00DA6109">
              <w:rPr>
                <w:rFonts w:ascii="Times New Roman" w:hAnsi="Times New Roman"/>
                <w:bCs/>
                <w:sz w:val="28"/>
                <w:szCs w:val="28"/>
              </w:rPr>
              <w:t>Сучасна література в юнацькому читанні</w:t>
            </w:r>
          </w:p>
        </w:tc>
        <w:tc>
          <w:tcPr>
            <w:tcW w:w="3261" w:type="dxa"/>
          </w:tcPr>
          <w:p w:rsidR="00730F2D" w:rsidRPr="00DA6109" w:rsidRDefault="009E7CD6" w:rsidP="00D37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10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31095" w:rsidRPr="00DA6109" w:rsidTr="00865623">
        <w:tc>
          <w:tcPr>
            <w:tcW w:w="1044" w:type="dxa"/>
          </w:tcPr>
          <w:p w:rsidR="00831095" w:rsidRPr="00DA6109" w:rsidRDefault="00831095" w:rsidP="009E7CD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right="-13" w:hanging="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5" w:type="dxa"/>
          </w:tcPr>
          <w:p w:rsidR="00831095" w:rsidRPr="00DA6109" w:rsidRDefault="00831095" w:rsidP="003363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109">
              <w:rPr>
                <w:rFonts w:ascii="Times New Roman" w:hAnsi="Times New Roman"/>
                <w:sz w:val="28"/>
                <w:szCs w:val="28"/>
              </w:rPr>
              <w:t xml:space="preserve">Разом </w:t>
            </w:r>
          </w:p>
        </w:tc>
        <w:tc>
          <w:tcPr>
            <w:tcW w:w="3261" w:type="dxa"/>
          </w:tcPr>
          <w:p w:rsidR="00831095" w:rsidRPr="00DA6109" w:rsidRDefault="00831095" w:rsidP="00D37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10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:rsidR="00730F2D" w:rsidRPr="00DA6109" w:rsidRDefault="00730F2D" w:rsidP="0032119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0F2D" w:rsidRPr="00DA6109" w:rsidRDefault="00730F2D" w:rsidP="0032119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191" w:rsidRPr="00DA6109" w:rsidRDefault="00321191" w:rsidP="0032119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7CD6" w:rsidRDefault="009E7CD6" w:rsidP="00321191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7CD6" w:rsidRDefault="009E7CD6" w:rsidP="00321191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7CD6" w:rsidRDefault="009E7CD6" w:rsidP="00321191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7CD6" w:rsidRDefault="009E7CD6" w:rsidP="00321191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7CD6" w:rsidRDefault="009E7CD6" w:rsidP="00321191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7CD6" w:rsidRDefault="009E7CD6" w:rsidP="00321191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7CD6" w:rsidRDefault="009E7CD6" w:rsidP="00321191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206B" w:rsidRPr="003753FF" w:rsidRDefault="0037206B" w:rsidP="0037206B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53FF">
        <w:rPr>
          <w:rFonts w:ascii="Times New Roman" w:hAnsi="Times New Roman"/>
          <w:b/>
          <w:sz w:val="28"/>
          <w:szCs w:val="28"/>
        </w:rPr>
        <w:t>ТЕМИ ЗАНЯТЬ</w:t>
      </w:r>
    </w:p>
    <w:tbl>
      <w:tblPr>
        <w:tblStyle w:val="a7"/>
        <w:tblW w:w="10219" w:type="dxa"/>
        <w:tblLook w:val="04A0" w:firstRow="1" w:lastRow="0" w:firstColumn="1" w:lastColumn="0" w:noHBand="0" w:noVBand="1"/>
      </w:tblPr>
      <w:tblGrid>
        <w:gridCol w:w="968"/>
        <w:gridCol w:w="8241"/>
        <w:gridCol w:w="1010"/>
      </w:tblGrid>
      <w:tr w:rsidR="0037206B" w:rsidRPr="00C260AA" w:rsidTr="005348E9">
        <w:tc>
          <w:tcPr>
            <w:tcW w:w="968" w:type="dxa"/>
          </w:tcPr>
          <w:p w:rsidR="0037206B" w:rsidRPr="00C260AA" w:rsidRDefault="0037206B" w:rsidP="00A12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AA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8241" w:type="dxa"/>
          </w:tcPr>
          <w:p w:rsidR="00C260AA" w:rsidRDefault="00C260AA" w:rsidP="00A12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206B" w:rsidRPr="00C260AA" w:rsidRDefault="0037206B" w:rsidP="00A12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AA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010" w:type="dxa"/>
          </w:tcPr>
          <w:p w:rsidR="005348E9" w:rsidRDefault="005348E9" w:rsidP="0053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7206B" w:rsidRPr="00C260AA" w:rsidRDefault="005348E9" w:rsidP="0053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літер.</w:t>
            </w:r>
          </w:p>
        </w:tc>
      </w:tr>
      <w:tr w:rsidR="008D3E7C" w:rsidRPr="00C260AA" w:rsidTr="005348E9">
        <w:tc>
          <w:tcPr>
            <w:tcW w:w="10219" w:type="dxa"/>
            <w:gridSpan w:val="3"/>
          </w:tcPr>
          <w:p w:rsidR="008D3E7C" w:rsidRPr="00C260AA" w:rsidRDefault="008D3E7C" w:rsidP="00A12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 курс</w:t>
            </w:r>
          </w:p>
        </w:tc>
      </w:tr>
    </w:tbl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993"/>
        <w:gridCol w:w="8221"/>
        <w:gridCol w:w="992"/>
      </w:tblGrid>
      <w:tr w:rsidR="00A12BFB" w:rsidRPr="003753FF" w:rsidTr="005348E9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FB" w:rsidRPr="003753FF" w:rsidRDefault="00A12BFB" w:rsidP="00A12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3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12BFB" w:rsidRPr="003753FF" w:rsidRDefault="00A12BFB" w:rsidP="00C260A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53FF">
              <w:rPr>
                <w:rFonts w:ascii="Times New Roman" w:hAnsi="Times New Roman"/>
                <w:b/>
                <w:bCs/>
                <w:sz w:val="24"/>
                <w:szCs w:val="24"/>
              </w:rPr>
              <w:t>Розділ 1</w:t>
            </w:r>
            <w:r w:rsidRPr="003753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3753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Оригінальна і перекладна літе</w:t>
            </w:r>
            <w:r w:rsidR="007904EB">
              <w:rPr>
                <w:rFonts w:ascii="Times New Roman" w:hAnsi="Times New Roman"/>
                <w:b/>
                <w:i/>
                <w:sz w:val="24"/>
                <w:szCs w:val="24"/>
              </w:rPr>
              <w:t>ратура в сучасному світі (1 год</w:t>
            </w:r>
            <w:r w:rsidRPr="003753FF">
              <w:rPr>
                <w:rFonts w:ascii="Times New Roman" w:hAnsi="Times New Roman"/>
                <w:b/>
                <w:i/>
                <w:sz w:val="24"/>
                <w:szCs w:val="24"/>
              </w:rPr>
              <w:t>).</w:t>
            </w:r>
          </w:p>
          <w:p w:rsidR="00A12BFB" w:rsidRPr="003753FF" w:rsidRDefault="00A12BFB" w:rsidP="00C260A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53FF">
              <w:rPr>
                <w:rFonts w:ascii="Times New Roman" w:hAnsi="Times New Roman"/>
                <w:sz w:val="24"/>
                <w:szCs w:val="24"/>
              </w:rPr>
              <w:t xml:space="preserve"> Значення художньої літератури для людини й людства XXI ст. Формування читача в епоху цифрових технологій. Оригінали й переклади художніх творів, їхня роль у розвитку особистості. Перекладна література як важливий складник вітчизняної культури й чинник формування української нації. (ТЛ) Автор, читач, худ</w:t>
            </w:r>
            <w:r w:rsidR="00C260AA">
              <w:rPr>
                <w:rFonts w:ascii="Times New Roman" w:hAnsi="Times New Roman"/>
                <w:sz w:val="24"/>
                <w:szCs w:val="24"/>
              </w:rPr>
              <w:t>ожній переклад, діалог культур.</w:t>
            </w:r>
            <w:r w:rsidRPr="003753FF">
              <w:rPr>
                <w:rFonts w:ascii="Times New Roman" w:hAnsi="Times New Roman"/>
                <w:sz w:val="24"/>
                <w:szCs w:val="24"/>
              </w:rPr>
              <w:t xml:space="preserve"> (ЛК) Використання Інтерне</w:t>
            </w:r>
            <w:r w:rsidR="00C260AA">
              <w:rPr>
                <w:rFonts w:ascii="Times New Roman" w:hAnsi="Times New Roman"/>
                <w:sz w:val="24"/>
                <w:szCs w:val="24"/>
              </w:rPr>
              <w:t>ту для розширення кола читання.</w:t>
            </w:r>
            <w:r w:rsidRPr="003753FF">
              <w:rPr>
                <w:rFonts w:ascii="Times New Roman" w:hAnsi="Times New Roman"/>
                <w:sz w:val="24"/>
                <w:szCs w:val="24"/>
              </w:rPr>
              <w:t xml:space="preserve"> (УС) Українські бібліотеки. Електронні ресурси українських бібліотек. (ЕК) Відмінності перекладного твору від оригінального. (МЗ) Інформатика, художня культура.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12BFB" w:rsidRPr="002E45EA" w:rsidRDefault="002E45EA" w:rsidP="002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5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12BFB" w:rsidRPr="003753FF" w:rsidTr="005348E9">
        <w:trPr>
          <w:trHeight w:val="3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FB" w:rsidRPr="003753FF" w:rsidRDefault="00A12BFB" w:rsidP="00A12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3F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12BFB" w:rsidRPr="003753FF" w:rsidRDefault="00A12BFB" w:rsidP="00C2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3FF">
              <w:rPr>
                <w:rFonts w:ascii="Times New Roman" w:hAnsi="Times New Roman"/>
                <w:b/>
                <w:bCs/>
                <w:sz w:val="24"/>
                <w:szCs w:val="24"/>
              </w:rPr>
              <w:t>Розділ 2.</w:t>
            </w:r>
            <w:r w:rsidRPr="00375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3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Золоті сторінки далеких епох. </w:t>
            </w:r>
            <w:r w:rsidR="007904EB">
              <w:rPr>
                <w:rFonts w:ascii="Times New Roman" w:hAnsi="Times New Roman"/>
                <w:b/>
                <w:i/>
                <w:sz w:val="24"/>
                <w:szCs w:val="24"/>
              </w:rPr>
              <w:t>(7 год</w:t>
            </w:r>
            <w:r w:rsidRPr="003753FF">
              <w:rPr>
                <w:rFonts w:ascii="Times New Roman" w:hAnsi="Times New Roman"/>
                <w:b/>
                <w:i/>
                <w:sz w:val="24"/>
                <w:szCs w:val="24"/>
              </w:rPr>
              <w:t>).</w:t>
            </w:r>
            <w:r w:rsidRPr="00375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2BFB" w:rsidRPr="003753FF" w:rsidRDefault="00A12BFB" w:rsidP="00C2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3FF">
              <w:rPr>
                <w:rFonts w:ascii="Times New Roman" w:hAnsi="Times New Roman"/>
                <w:sz w:val="24"/>
                <w:szCs w:val="24"/>
              </w:rPr>
              <w:t xml:space="preserve">Стародавня Греція. Етапи й шедеври античності (огляд). Гомер. «Одіссея» (1-2 уривки за вибором учителя) (ТЛ) Міф, епічна поема. Гомер. «Одіссея». Міфологічні, пригодницькі й побутові елементи в «Одіссеї». Уславлення людського розуму, вірності, винахідливості й допитливості. Засудження беззаконня, насильства й несправедливості та самовпевненості й марнославства. Образ Одіссея.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12BFB" w:rsidRPr="002E45EA" w:rsidRDefault="002E45EA" w:rsidP="002E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2BFB" w:rsidRPr="003753FF" w:rsidTr="005348E9">
        <w:trPr>
          <w:trHeight w:val="6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FB" w:rsidRPr="003753FF" w:rsidRDefault="00A12BFB" w:rsidP="00A12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3F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BFB" w:rsidRPr="00C260AA" w:rsidRDefault="00C260AA" w:rsidP="00C2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0AA">
              <w:rPr>
                <w:rFonts w:ascii="Times New Roman" w:hAnsi="Times New Roman"/>
                <w:sz w:val="24"/>
                <w:szCs w:val="24"/>
              </w:rPr>
              <w:t xml:space="preserve">Італія. </w:t>
            </w:r>
            <w:r w:rsidR="00A12BFB" w:rsidRPr="00C260AA">
              <w:rPr>
                <w:rFonts w:ascii="Times New Roman" w:hAnsi="Times New Roman"/>
                <w:sz w:val="24"/>
                <w:szCs w:val="24"/>
              </w:rPr>
              <w:t xml:space="preserve">Специфіка італійського Відродження, його основні етапи, представники.  Роль Данте Аліґ’єрі в історії європейської культури. Поема «Божественна комедія» як </w:t>
            </w:r>
            <w:proofErr w:type="spellStart"/>
            <w:r w:rsidR="00A12BFB" w:rsidRPr="00C260AA">
              <w:rPr>
                <w:rFonts w:ascii="Times New Roman" w:hAnsi="Times New Roman"/>
                <w:sz w:val="24"/>
                <w:szCs w:val="24"/>
              </w:rPr>
              <w:t>філософсько</w:t>
            </w:r>
            <w:proofErr w:type="spellEnd"/>
            <w:r w:rsidR="00A12BFB" w:rsidRPr="00C260AA">
              <w:rPr>
                <w:rFonts w:ascii="Times New Roman" w:hAnsi="Times New Roman"/>
                <w:sz w:val="24"/>
                <w:szCs w:val="24"/>
              </w:rPr>
              <w:t>-художній синтез середньовічної культури й утілення ідей раннього Відродження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BFB" w:rsidRPr="002E45EA" w:rsidRDefault="002E45EA" w:rsidP="002E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2BFB" w:rsidRPr="003753FF" w:rsidTr="005348E9">
        <w:trPr>
          <w:trHeight w:val="5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FB" w:rsidRPr="003753FF" w:rsidRDefault="00A12BFB" w:rsidP="00A12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3F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BFB" w:rsidRPr="00C260AA" w:rsidRDefault="00A12BFB" w:rsidP="00C2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0AA">
              <w:rPr>
                <w:rFonts w:ascii="Times New Roman" w:hAnsi="Times New Roman"/>
                <w:sz w:val="24"/>
                <w:szCs w:val="24"/>
              </w:rPr>
              <w:t>Данте Аліґ’єрі. «Божественна комедія» (Пекло, І, V). Особливості композиції поеми. Концепція світу й людини. Алегоричний зміст образів та епізодів. Жанрова своєрідність твору.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BFB" w:rsidRPr="002E45EA" w:rsidRDefault="002E45EA" w:rsidP="002E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2BFB" w:rsidRPr="003753FF" w:rsidTr="005348E9">
        <w:trPr>
          <w:trHeight w:val="3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FB" w:rsidRPr="003753FF" w:rsidRDefault="00A12BFB" w:rsidP="00A12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3F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BFB" w:rsidRPr="00C260AA" w:rsidRDefault="00A12BFB" w:rsidP="00C2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0AA">
              <w:rPr>
                <w:rFonts w:ascii="Times New Roman" w:hAnsi="Times New Roman"/>
                <w:sz w:val="24"/>
                <w:szCs w:val="24"/>
              </w:rPr>
              <w:t>Англія. Ренесанс в Англії. Здобутки й представники. Здобутки драматургії В. Шекспіра. Філософські та моральні проблеми в трагедії «Гамлет». (ТЛ) Трагедія.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BFB" w:rsidRPr="002E45EA" w:rsidRDefault="002E45EA" w:rsidP="002E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2BFB" w:rsidRPr="003753FF" w:rsidTr="005348E9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FB" w:rsidRPr="003753FF" w:rsidRDefault="00A12BFB" w:rsidP="00A12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3F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BFB" w:rsidRPr="00C260AA" w:rsidRDefault="00A12BFB" w:rsidP="00C2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0AA">
              <w:rPr>
                <w:rFonts w:ascii="Times New Roman" w:hAnsi="Times New Roman"/>
                <w:sz w:val="24"/>
                <w:szCs w:val="24"/>
              </w:rPr>
              <w:t xml:space="preserve">В. Шекспір. «Гамлет». Робота над змістом. Провідні мотиви твору. Художній простір (данське королівство як символ). </w:t>
            </w:r>
            <w:r w:rsidRPr="00C260AA">
              <w:rPr>
                <w:rFonts w:ascii="Times New Roman" w:hAnsi="Times New Roman"/>
                <w:iCs/>
                <w:sz w:val="24"/>
                <w:szCs w:val="24"/>
              </w:rPr>
              <w:t>Напам’ять: один із монологів Гамлета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BFB" w:rsidRPr="002E45EA" w:rsidRDefault="002E45EA" w:rsidP="002E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2BFB" w:rsidRPr="003753FF" w:rsidTr="005348E9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FB" w:rsidRPr="003753FF" w:rsidRDefault="00A12BFB" w:rsidP="00A12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3F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BFB" w:rsidRPr="00C260AA" w:rsidRDefault="00A12BFB" w:rsidP="00C2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0AA">
              <w:rPr>
                <w:rFonts w:ascii="Times New Roman" w:hAnsi="Times New Roman"/>
                <w:sz w:val="24"/>
                <w:szCs w:val="24"/>
              </w:rPr>
              <w:t xml:space="preserve">Гамлет – вічний образ світової літератури. Багатогранність шекспірівських характерів. Відкритість твору в часі, його рецепція та інтерпретації в наступні епохи. (ТЛ) Вічний образ. (ЛК) Утілення поем Гомера і Данте, трагедії В. Шекспіра у творах мистецтва.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BFB" w:rsidRPr="002E45EA" w:rsidRDefault="002E45EA" w:rsidP="002E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2BFB" w:rsidRPr="003753FF" w:rsidTr="005348E9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FB" w:rsidRPr="003753FF" w:rsidRDefault="00A12BFB" w:rsidP="00A12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3F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BFB" w:rsidRPr="00C260AA" w:rsidRDefault="00A12BFB" w:rsidP="00C2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0AA">
              <w:rPr>
                <w:rFonts w:ascii="Times New Roman" w:hAnsi="Times New Roman"/>
                <w:sz w:val="24"/>
                <w:szCs w:val="24"/>
              </w:rPr>
              <w:t xml:space="preserve">Урок розвитку мовлення 1 (писемний). Підготовка до творчої роботи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BFB" w:rsidRPr="002E45EA" w:rsidRDefault="002E45EA" w:rsidP="002E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2BFB" w:rsidRPr="003753FF" w:rsidTr="005348E9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FB" w:rsidRPr="003753FF" w:rsidRDefault="00A12BFB" w:rsidP="00A12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3F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BFB" w:rsidRPr="00C260AA" w:rsidRDefault="00A12BFB" w:rsidP="00C2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0AA">
              <w:rPr>
                <w:rFonts w:ascii="Times New Roman" w:hAnsi="Times New Roman"/>
                <w:sz w:val="24"/>
                <w:szCs w:val="24"/>
              </w:rPr>
              <w:t xml:space="preserve">Контрольна робота 1. Твір-роздум за творами Гомера, Данте, Шекспіра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BFB" w:rsidRPr="002E45EA" w:rsidRDefault="002E45EA" w:rsidP="002E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2BFB" w:rsidRPr="003753FF" w:rsidTr="005348E9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FB" w:rsidRPr="003753FF" w:rsidRDefault="00A12BFB" w:rsidP="00A12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3F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BFB" w:rsidRPr="003753FF" w:rsidRDefault="00A12BFB" w:rsidP="00C2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3FF">
              <w:rPr>
                <w:rFonts w:ascii="Times New Roman" w:hAnsi="Times New Roman"/>
                <w:b/>
                <w:bCs/>
                <w:sz w:val="24"/>
                <w:szCs w:val="24"/>
              </w:rPr>
              <w:t>Розділ 4.</w:t>
            </w:r>
            <w:r w:rsidRPr="00375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3FF">
              <w:rPr>
                <w:rFonts w:ascii="Times New Roman" w:hAnsi="Times New Roman"/>
                <w:b/>
                <w:i/>
                <w:sz w:val="24"/>
                <w:szCs w:val="24"/>
              </w:rPr>
              <w:t>Проза й поезія пізнього романтизму та пере</w:t>
            </w:r>
            <w:r w:rsidR="007904EB">
              <w:rPr>
                <w:rFonts w:ascii="Times New Roman" w:hAnsi="Times New Roman"/>
                <w:b/>
                <w:i/>
                <w:sz w:val="24"/>
                <w:szCs w:val="24"/>
              </w:rPr>
              <w:t>ходу до реалізму XIX ст. (6 год</w:t>
            </w:r>
            <w:r w:rsidRPr="003753FF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Pr="00375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2BFB" w:rsidRPr="003753FF" w:rsidRDefault="00A12BFB" w:rsidP="00C2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3FF">
              <w:rPr>
                <w:rFonts w:ascii="Times New Roman" w:hAnsi="Times New Roman"/>
                <w:sz w:val="24"/>
                <w:szCs w:val="24"/>
              </w:rPr>
              <w:t xml:space="preserve">Специфіка переходу від романтизму до реалізму. Німеччина. Романтизм у Німеччині. Е. Т. А. Гофман як представник гротескної течії романтизму. Віхи мистецького шляху. Протиставлення філістерів та ентузіастів як провідний </w:t>
            </w:r>
            <w:r w:rsidRPr="003753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конфлікт творчості Е. Т. А. Гофмана. «Крихітка </w:t>
            </w:r>
            <w:proofErr w:type="spellStart"/>
            <w:r w:rsidRPr="003753FF">
              <w:rPr>
                <w:rFonts w:ascii="Times New Roman" w:hAnsi="Times New Roman"/>
                <w:sz w:val="24"/>
                <w:szCs w:val="24"/>
              </w:rPr>
              <w:t>Цахес</w:t>
            </w:r>
            <w:proofErr w:type="spellEnd"/>
            <w:r w:rsidRPr="003753FF">
              <w:rPr>
                <w:rFonts w:ascii="Times New Roman" w:hAnsi="Times New Roman"/>
                <w:sz w:val="24"/>
                <w:szCs w:val="24"/>
              </w:rPr>
              <w:t xml:space="preserve"> на прізвисько </w:t>
            </w:r>
            <w:proofErr w:type="spellStart"/>
            <w:r w:rsidRPr="003753FF">
              <w:rPr>
                <w:rFonts w:ascii="Times New Roman" w:hAnsi="Times New Roman"/>
                <w:sz w:val="24"/>
                <w:szCs w:val="24"/>
              </w:rPr>
              <w:t>Цинобер</w:t>
            </w:r>
            <w:proofErr w:type="spellEnd"/>
            <w:r w:rsidRPr="003753FF">
              <w:rPr>
                <w:rFonts w:ascii="Times New Roman" w:hAnsi="Times New Roman"/>
                <w:sz w:val="24"/>
                <w:szCs w:val="24"/>
              </w:rPr>
              <w:t xml:space="preserve">». Робота над змістом. (ТЛ) Гротеск, фантастика, соціальна сатира, психологізм, верлібр.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BFB" w:rsidRPr="002E45EA" w:rsidRDefault="002E45EA" w:rsidP="002E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E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A12BFB" w:rsidRPr="003753FF" w:rsidTr="005348E9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FB" w:rsidRPr="003753FF" w:rsidRDefault="00A12BFB" w:rsidP="00A12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3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BFB" w:rsidRPr="003753FF" w:rsidRDefault="00A12BFB" w:rsidP="00C2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3FF">
              <w:rPr>
                <w:rFonts w:ascii="Times New Roman" w:hAnsi="Times New Roman"/>
                <w:sz w:val="24"/>
                <w:szCs w:val="24"/>
              </w:rPr>
              <w:t xml:space="preserve">Е. Т. А. Гофман. «Крихітка </w:t>
            </w:r>
            <w:proofErr w:type="spellStart"/>
            <w:r w:rsidRPr="003753FF">
              <w:rPr>
                <w:rFonts w:ascii="Times New Roman" w:hAnsi="Times New Roman"/>
                <w:sz w:val="24"/>
                <w:szCs w:val="24"/>
              </w:rPr>
              <w:t>Цахес</w:t>
            </w:r>
            <w:proofErr w:type="spellEnd"/>
            <w:r w:rsidRPr="003753FF">
              <w:rPr>
                <w:rFonts w:ascii="Times New Roman" w:hAnsi="Times New Roman"/>
                <w:sz w:val="24"/>
                <w:szCs w:val="24"/>
              </w:rPr>
              <w:t xml:space="preserve"> на прізвисько </w:t>
            </w:r>
            <w:proofErr w:type="spellStart"/>
            <w:r w:rsidRPr="003753FF">
              <w:rPr>
                <w:rFonts w:ascii="Times New Roman" w:hAnsi="Times New Roman"/>
                <w:sz w:val="24"/>
                <w:szCs w:val="24"/>
              </w:rPr>
              <w:t>Цинобер</w:t>
            </w:r>
            <w:proofErr w:type="spellEnd"/>
            <w:r w:rsidRPr="003753FF">
              <w:rPr>
                <w:rFonts w:ascii="Times New Roman" w:hAnsi="Times New Roman"/>
                <w:sz w:val="24"/>
                <w:szCs w:val="24"/>
              </w:rPr>
              <w:t xml:space="preserve">». Гротескні образи. Викривальний зміст твору. Символіка.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BFB" w:rsidRPr="002E45EA" w:rsidRDefault="002E45EA" w:rsidP="002E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2BFB" w:rsidRPr="003753FF" w:rsidTr="005348E9">
        <w:trPr>
          <w:trHeight w:val="3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FB" w:rsidRPr="003753FF" w:rsidRDefault="00A12BFB" w:rsidP="00A12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3F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BFB" w:rsidRPr="00C260AA" w:rsidRDefault="00A12BFB" w:rsidP="00C2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0AA">
              <w:rPr>
                <w:rFonts w:ascii="Times New Roman" w:hAnsi="Times New Roman"/>
                <w:sz w:val="24"/>
                <w:szCs w:val="24"/>
              </w:rPr>
              <w:t xml:space="preserve">США. Розвиток романтизму в США, видатні представники. В. </w:t>
            </w:r>
            <w:proofErr w:type="spellStart"/>
            <w:r w:rsidRPr="00C260AA">
              <w:rPr>
                <w:rFonts w:ascii="Times New Roman" w:hAnsi="Times New Roman"/>
                <w:sz w:val="24"/>
                <w:szCs w:val="24"/>
              </w:rPr>
              <w:t>Вітмен</w:t>
            </w:r>
            <w:proofErr w:type="spellEnd"/>
            <w:r w:rsidRPr="00C260AA">
              <w:rPr>
                <w:rFonts w:ascii="Times New Roman" w:hAnsi="Times New Roman"/>
                <w:sz w:val="24"/>
                <w:szCs w:val="24"/>
              </w:rPr>
              <w:t xml:space="preserve">. «Листя трави» (1-2 уривки за вибором учителя). Місце В. </w:t>
            </w:r>
            <w:proofErr w:type="spellStart"/>
            <w:r w:rsidRPr="00C260AA">
              <w:rPr>
                <w:rFonts w:ascii="Times New Roman" w:hAnsi="Times New Roman"/>
                <w:sz w:val="24"/>
                <w:szCs w:val="24"/>
              </w:rPr>
              <w:t>Вітмена</w:t>
            </w:r>
            <w:proofErr w:type="spellEnd"/>
            <w:r w:rsidRPr="00C260AA">
              <w:rPr>
                <w:rFonts w:ascii="Times New Roman" w:hAnsi="Times New Roman"/>
                <w:sz w:val="24"/>
                <w:szCs w:val="24"/>
              </w:rPr>
              <w:t xml:space="preserve"> в літературному процесі США. Особливості світобачення митця. Зв’язок збірки «Листя трави» з історією та життям Америки. </w:t>
            </w:r>
            <w:r w:rsidRPr="00C260AA">
              <w:rPr>
                <w:rFonts w:ascii="Times New Roman" w:hAnsi="Times New Roman"/>
                <w:iCs/>
                <w:sz w:val="24"/>
                <w:szCs w:val="24"/>
              </w:rPr>
              <w:t>Напам’ять: один уривок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BFB" w:rsidRPr="002E45EA" w:rsidRDefault="002E45EA" w:rsidP="002E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2BFB" w:rsidRPr="003753FF" w:rsidTr="005348E9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FB" w:rsidRPr="003753FF" w:rsidRDefault="00A12BFB" w:rsidP="00A12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3F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BFB" w:rsidRPr="00C260AA" w:rsidRDefault="00A12BFB" w:rsidP="00C2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0AA">
              <w:rPr>
                <w:rFonts w:ascii="Times New Roman" w:hAnsi="Times New Roman"/>
                <w:sz w:val="24"/>
                <w:szCs w:val="24"/>
              </w:rPr>
              <w:t>Урок розвитку мовлення 2 (усний). Диспут про місце поезії в житті сучасної молоді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BFB" w:rsidRPr="002E45EA" w:rsidRDefault="002E45EA" w:rsidP="002E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2BFB" w:rsidRPr="003753FF" w:rsidTr="005348E9">
        <w:trPr>
          <w:trHeight w:val="6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FB" w:rsidRPr="003753FF" w:rsidRDefault="00A12BFB" w:rsidP="00A12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3F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BFB" w:rsidRPr="00C260AA" w:rsidRDefault="00A12BFB" w:rsidP="00C2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0AA">
              <w:rPr>
                <w:rFonts w:ascii="Times New Roman" w:hAnsi="Times New Roman"/>
                <w:sz w:val="24"/>
                <w:szCs w:val="24"/>
              </w:rPr>
              <w:t xml:space="preserve">Тематика, проблематика, композиція збірки «Листя трави». Образ ліричного героя. Символи. Традиції й  художнє новаторство В. </w:t>
            </w:r>
            <w:proofErr w:type="spellStart"/>
            <w:r w:rsidRPr="00C260AA">
              <w:rPr>
                <w:rFonts w:ascii="Times New Roman" w:hAnsi="Times New Roman"/>
                <w:sz w:val="24"/>
                <w:szCs w:val="24"/>
              </w:rPr>
              <w:t>Вітмена</w:t>
            </w:r>
            <w:proofErr w:type="spellEnd"/>
            <w:r w:rsidRPr="00C260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BFB" w:rsidRPr="002E45EA" w:rsidRDefault="002E45EA" w:rsidP="002E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2BFB" w:rsidRPr="003753FF" w:rsidTr="005348E9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FB" w:rsidRPr="003753FF" w:rsidRDefault="00A12BFB" w:rsidP="00A12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3F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BFB" w:rsidRPr="00C260AA" w:rsidRDefault="00A12BFB" w:rsidP="00C2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0AA">
              <w:rPr>
                <w:rFonts w:ascii="Times New Roman" w:hAnsi="Times New Roman"/>
                <w:sz w:val="24"/>
                <w:szCs w:val="24"/>
              </w:rPr>
              <w:t xml:space="preserve">Контрольна робота 1. </w:t>
            </w:r>
            <w:r w:rsidR="007904EB" w:rsidRPr="00C260AA">
              <w:rPr>
                <w:rFonts w:ascii="Times New Roman" w:hAnsi="Times New Roman"/>
                <w:sz w:val="24"/>
                <w:szCs w:val="24"/>
              </w:rPr>
              <w:t xml:space="preserve">Романтизм. Гофман </w:t>
            </w:r>
            <w:r w:rsidRPr="00C260AA">
              <w:rPr>
                <w:rFonts w:ascii="Times New Roman" w:hAnsi="Times New Roman"/>
                <w:sz w:val="24"/>
                <w:szCs w:val="24"/>
              </w:rPr>
              <w:t>(тестові й письмові різнорівневі завдання за варіантами)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BFB" w:rsidRPr="002E45EA" w:rsidRDefault="002E45EA" w:rsidP="002E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2BFB" w:rsidRPr="003753FF" w:rsidTr="005348E9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FB" w:rsidRPr="003753FF" w:rsidRDefault="00A12BFB" w:rsidP="00A12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3F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BFB" w:rsidRPr="00C260AA" w:rsidRDefault="00A12BFB" w:rsidP="00C2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0AA">
              <w:rPr>
                <w:rFonts w:ascii="Times New Roman" w:hAnsi="Times New Roman"/>
                <w:sz w:val="24"/>
                <w:szCs w:val="24"/>
              </w:rPr>
              <w:t>Урок позакласного читання 1. Д. Грін. «Паперові міста» (або «Провина зірок»)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BFB" w:rsidRPr="002E45EA" w:rsidRDefault="002E45EA" w:rsidP="002E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2BFB" w:rsidRPr="003753FF" w:rsidTr="005348E9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FB" w:rsidRPr="003753FF" w:rsidRDefault="00A12BFB" w:rsidP="00A12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3F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BFB" w:rsidRPr="003753FF" w:rsidRDefault="00A12BFB" w:rsidP="00C2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3FF">
              <w:rPr>
                <w:rFonts w:ascii="Times New Roman" w:hAnsi="Times New Roman"/>
                <w:b/>
                <w:bCs/>
                <w:sz w:val="24"/>
                <w:szCs w:val="24"/>
              </w:rPr>
              <w:t>Розділ 4.</w:t>
            </w:r>
            <w:r w:rsidRPr="00375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3FF">
              <w:rPr>
                <w:rFonts w:ascii="Times New Roman" w:hAnsi="Times New Roman"/>
                <w:b/>
                <w:i/>
                <w:sz w:val="24"/>
                <w:szCs w:val="24"/>
              </w:rPr>
              <w:t>Роман XIX ст</w:t>
            </w:r>
            <w:r w:rsidR="007904EB">
              <w:rPr>
                <w:rFonts w:ascii="Times New Roman" w:hAnsi="Times New Roman"/>
                <w:b/>
                <w:i/>
                <w:sz w:val="24"/>
                <w:szCs w:val="24"/>
              </w:rPr>
              <w:t>. (6 год</w:t>
            </w:r>
            <w:r w:rsidRPr="003753FF">
              <w:rPr>
                <w:rFonts w:ascii="Times New Roman" w:hAnsi="Times New Roman"/>
                <w:b/>
                <w:i/>
                <w:sz w:val="24"/>
                <w:szCs w:val="24"/>
              </w:rPr>
              <w:t>).</w:t>
            </w:r>
            <w:r w:rsidRPr="00375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2BFB" w:rsidRPr="003753FF" w:rsidRDefault="00A12BFB" w:rsidP="00C2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3FF">
              <w:rPr>
                <w:rFonts w:ascii="Times New Roman" w:hAnsi="Times New Roman"/>
                <w:sz w:val="24"/>
                <w:szCs w:val="24"/>
              </w:rPr>
              <w:t>Франція. Стендаль (М. А. Бейль). «Червоне і чорне». Творчий шлях письменника, його внесок у скарбницю</w:t>
            </w:r>
            <w:r w:rsidRPr="003753FF">
              <w:t xml:space="preserve"> </w:t>
            </w:r>
            <w:r w:rsidRPr="003753FF">
              <w:rPr>
                <w:rFonts w:ascii="Times New Roman" w:hAnsi="Times New Roman"/>
                <w:sz w:val="24"/>
                <w:szCs w:val="24"/>
              </w:rPr>
              <w:t>психологічної прози XIX ст.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BFB" w:rsidRPr="002E45EA" w:rsidRDefault="002E45EA" w:rsidP="002E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2BFB" w:rsidRPr="003753FF" w:rsidTr="005348E9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FB" w:rsidRPr="003753FF" w:rsidRDefault="00A12BFB" w:rsidP="00A12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3F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BFB" w:rsidRPr="003753FF" w:rsidRDefault="00A12BFB" w:rsidP="00C2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3FF">
              <w:rPr>
                <w:rFonts w:ascii="Times New Roman" w:hAnsi="Times New Roman"/>
                <w:sz w:val="24"/>
                <w:szCs w:val="24"/>
              </w:rPr>
              <w:t xml:space="preserve">Стендаль. «Червоне і чорне». Конфлікт молодої людини та суспільства в романі «Червоне і чорне». Образ Жульєна </w:t>
            </w:r>
            <w:proofErr w:type="spellStart"/>
            <w:r w:rsidRPr="003753FF">
              <w:rPr>
                <w:rFonts w:ascii="Times New Roman" w:hAnsi="Times New Roman"/>
                <w:sz w:val="24"/>
                <w:szCs w:val="24"/>
              </w:rPr>
              <w:t>Сореля</w:t>
            </w:r>
            <w:proofErr w:type="spellEnd"/>
            <w:r w:rsidRPr="003753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BFB" w:rsidRPr="002E45EA" w:rsidRDefault="002E45EA" w:rsidP="002E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2BFB" w:rsidRPr="003753FF" w:rsidTr="005348E9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FB" w:rsidRPr="003753FF" w:rsidRDefault="00A12BFB" w:rsidP="00A12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3F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BFB" w:rsidRPr="003753FF" w:rsidRDefault="00A12BFB" w:rsidP="00C2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3FF">
              <w:rPr>
                <w:rFonts w:ascii="Times New Roman" w:hAnsi="Times New Roman"/>
                <w:sz w:val="24"/>
                <w:szCs w:val="24"/>
              </w:rPr>
              <w:t>Стендаль. «Червоне і чорне». Зображення соціального середовища у творі. Символіка.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BFB" w:rsidRPr="002E45EA" w:rsidRDefault="002E45EA" w:rsidP="002E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2BFB" w:rsidRPr="003753FF" w:rsidTr="005348E9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FB" w:rsidRPr="003753FF" w:rsidRDefault="00A12BFB" w:rsidP="00A12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3F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BFB" w:rsidRPr="003753FF" w:rsidRDefault="00A12BFB" w:rsidP="00C2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3FF">
              <w:rPr>
                <w:rFonts w:ascii="Times New Roman" w:hAnsi="Times New Roman"/>
                <w:sz w:val="24"/>
                <w:szCs w:val="24"/>
              </w:rPr>
              <w:t xml:space="preserve">Англія. О. </w:t>
            </w:r>
            <w:proofErr w:type="spellStart"/>
            <w:r w:rsidRPr="003753FF">
              <w:rPr>
                <w:rFonts w:ascii="Times New Roman" w:hAnsi="Times New Roman"/>
                <w:sz w:val="24"/>
                <w:szCs w:val="24"/>
              </w:rPr>
              <w:t>Вайльд</w:t>
            </w:r>
            <w:proofErr w:type="spellEnd"/>
            <w:r w:rsidRPr="003753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753FF">
              <w:rPr>
                <w:rFonts w:ascii="Times New Roman" w:hAnsi="Times New Roman"/>
                <w:sz w:val="24"/>
                <w:szCs w:val="24"/>
              </w:rPr>
              <w:t>Ідейно</w:t>
            </w:r>
            <w:proofErr w:type="spellEnd"/>
            <w:r w:rsidRPr="003753FF">
              <w:rPr>
                <w:rFonts w:ascii="Times New Roman" w:hAnsi="Times New Roman"/>
                <w:sz w:val="24"/>
                <w:szCs w:val="24"/>
              </w:rPr>
              <w:t xml:space="preserve">-естетичні погляди і творчий шлях митця. Проблема краси й моралі в романі «Портрет </w:t>
            </w:r>
            <w:proofErr w:type="spellStart"/>
            <w:r w:rsidRPr="003753FF">
              <w:rPr>
                <w:rFonts w:ascii="Times New Roman" w:hAnsi="Times New Roman"/>
                <w:sz w:val="24"/>
                <w:szCs w:val="24"/>
              </w:rPr>
              <w:t>Доріана</w:t>
            </w:r>
            <w:proofErr w:type="spellEnd"/>
            <w:r w:rsidRPr="00375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53FF">
              <w:rPr>
                <w:rFonts w:ascii="Times New Roman" w:hAnsi="Times New Roman"/>
                <w:sz w:val="24"/>
                <w:szCs w:val="24"/>
              </w:rPr>
              <w:t>Грея</w:t>
            </w:r>
            <w:proofErr w:type="spellEnd"/>
            <w:r w:rsidRPr="003753F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BFB" w:rsidRPr="002E45EA" w:rsidRDefault="002E45EA" w:rsidP="002E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2BFB" w:rsidRPr="003753FF" w:rsidTr="005348E9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FB" w:rsidRPr="003753FF" w:rsidRDefault="00A12BFB" w:rsidP="00A12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3F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BFB" w:rsidRPr="003753FF" w:rsidRDefault="00A12BFB" w:rsidP="00C2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3FF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3753FF">
              <w:rPr>
                <w:rFonts w:ascii="Times New Roman" w:hAnsi="Times New Roman"/>
                <w:sz w:val="24"/>
                <w:szCs w:val="24"/>
              </w:rPr>
              <w:t>Вайльд</w:t>
            </w:r>
            <w:proofErr w:type="spellEnd"/>
            <w:r w:rsidRPr="003753FF">
              <w:rPr>
                <w:rFonts w:ascii="Times New Roman" w:hAnsi="Times New Roman"/>
                <w:sz w:val="24"/>
                <w:szCs w:val="24"/>
              </w:rPr>
              <w:t xml:space="preserve">. «Портрет </w:t>
            </w:r>
            <w:proofErr w:type="spellStart"/>
            <w:r w:rsidRPr="003753FF">
              <w:rPr>
                <w:rFonts w:ascii="Times New Roman" w:hAnsi="Times New Roman"/>
                <w:sz w:val="24"/>
                <w:szCs w:val="24"/>
              </w:rPr>
              <w:t>Доріана</w:t>
            </w:r>
            <w:proofErr w:type="spellEnd"/>
            <w:r w:rsidRPr="00375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53FF">
              <w:rPr>
                <w:rFonts w:ascii="Times New Roman" w:hAnsi="Times New Roman"/>
                <w:sz w:val="24"/>
                <w:szCs w:val="24"/>
              </w:rPr>
              <w:t>Грея</w:t>
            </w:r>
            <w:proofErr w:type="spellEnd"/>
            <w:r w:rsidRPr="003753FF">
              <w:rPr>
                <w:rFonts w:ascii="Times New Roman" w:hAnsi="Times New Roman"/>
                <w:sz w:val="24"/>
                <w:szCs w:val="24"/>
              </w:rPr>
              <w:t xml:space="preserve">». Система образів. Еволюція головного героя.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BFB" w:rsidRPr="002E45EA" w:rsidRDefault="002E45EA" w:rsidP="002E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2BFB" w:rsidRPr="003753FF" w:rsidTr="005348E9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FB" w:rsidRPr="003753FF" w:rsidRDefault="00A12BFB" w:rsidP="00A12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3F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BFB" w:rsidRPr="003753FF" w:rsidRDefault="00A12BFB" w:rsidP="00C2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3FF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3753FF">
              <w:rPr>
                <w:rFonts w:ascii="Times New Roman" w:hAnsi="Times New Roman"/>
                <w:sz w:val="24"/>
                <w:szCs w:val="24"/>
              </w:rPr>
              <w:t>Вайльд</w:t>
            </w:r>
            <w:proofErr w:type="spellEnd"/>
            <w:r w:rsidRPr="003753FF">
              <w:rPr>
                <w:rFonts w:ascii="Times New Roman" w:hAnsi="Times New Roman"/>
                <w:sz w:val="24"/>
                <w:szCs w:val="24"/>
              </w:rPr>
              <w:t xml:space="preserve">. «Портрет </w:t>
            </w:r>
            <w:proofErr w:type="spellStart"/>
            <w:r w:rsidRPr="003753FF">
              <w:rPr>
                <w:rFonts w:ascii="Times New Roman" w:hAnsi="Times New Roman"/>
                <w:sz w:val="24"/>
                <w:szCs w:val="24"/>
              </w:rPr>
              <w:t>Доріана</w:t>
            </w:r>
            <w:proofErr w:type="spellEnd"/>
            <w:r w:rsidRPr="00375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53FF">
              <w:rPr>
                <w:rFonts w:ascii="Times New Roman" w:hAnsi="Times New Roman"/>
                <w:sz w:val="24"/>
                <w:szCs w:val="24"/>
              </w:rPr>
              <w:t>Грея</w:t>
            </w:r>
            <w:proofErr w:type="spellEnd"/>
            <w:r w:rsidRPr="003753FF">
              <w:rPr>
                <w:rFonts w:ascii="Times New Roman" w:hAnsi="Times New Roman"/>
                <w:sz w:val="24"/>
                <w:szCs w:val="24"/>
              </w:rPr>
              <w:t>». Роль фантастики у творі. Символіка. Традиції і новаторство О. </w:t>
            </w:r>
            <w:proofErr w:type="spellStart"/>
            <w:r w:rsidRPr="003753FF">
              <w:rPr>
                <w:rFonts w:ascii="Times New Roman" w:hAnsi="Times New Roman"/>
                <w:sz w:val="24"/>
                <w:szCs w:val="24"/>
              </w:rPr>
              <w:t>Вайльда</w:t>
            </w:r>
            <w:proofErr w:type="spellEnd"/>
            <w:r w:rsidRPr="003753FF">
              <w:rPr>
                <w:rFonts w:ascii="Times New Roman" w:hAnsi="Times New Roman"/>
                <w:sz w:val="24"/>
                <w:szCs w:val="24"/>
              </w:rPr>
              <w:t xml:space="preserve"> в жанрі роману. (ЛК) Екранізації романів XIX ст.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BFB" w:rsidRPr="002E45EA" w:rsidRDefault="002E45EA" w:rsidP="002E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2BFB" w:rsidRPr="003753FF" w:rsidTr="005348E9">
        <w:trPr>
          <w:trHeight w:val="3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FB" w:rsidRPr="003753FF" w:rsidRDefault="00A12BFB" w:rsidP="00A12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3F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BFB" w:rsidRPr="00C260AA" w:rsidRDefault="00A12BFB" w:rsidP="00C2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0AA">
              <w:rPr>
                <w:rFonts w:ascii="Times New Roman" w:hAnsi="Times New Roman"/>
                <w:sz w:val="24"/>
                <w:szCs w:val="24"/>
              </w:rPr>
              <w:t xml:space="preserve">Урок розвитку мовлення 3 (писемний).  Підготовка до творчої роботи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BFB" w:rsidRPr="002E45EA" w:rsidRDefault="002E45EA" w:rsidP="002E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2BFB" w:rsidRPr="003753FF" w:rsidTr="005348E9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FB" w:rsidRPr="003753FF" w:rsidRDefault="00A12BFB" w:rsidP="00A12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3F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BFB" w:rsidRPr="00C260AA" w:rsidRDefault="00A12BFB" w:rsidP="00C2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0AA">
              <w:rPr>
                <w:rFonts w:ascii="Times New Roman" w:hAnsi="Times New Roman"/>
                <w:sz w:val="24"/>
                <w:szCs w:val="24"/>
              </w:rPr>
              <w:t xml:space="preserve">Контрольна робота 3. Твір-роздум за творами Стендаля та О. </w:t>
            </w:r>
            <w:proofErr w:type="spellStart"/>
            <w:r w:rsidRPr="00C260AA">
              <w:rPr>
                <w:rFonts w:ascii="Times New Roman" w:hAnsi="Times New Roman"/>
                <w:sz w:val="24"/>
                <w:szCs w:val="24"/>
              </w:rPr>
              <w:t>Вайльда</w:t>
            </w:r>
            <w:proofErr w:type="spellEnd"/>
            <w:r w:rsidRPr="00C26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BFB" w:rsidRPr="002E45EA" w:rsidRDefault="002E45EA" w:rsidP="002E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2BFB" w:rsidRPr="003753FF" w:rsidTr="005348E9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FB" w:rsidRPr="003753FF" w:rsidRDefault="00A12BFB" w:rsidP="00A12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3F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7C9" w:rsidRPr="003753FF" w:rsidRDefault="00A12BFB" w:rsidP="00C2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3FF">
              <w:rPr>
                <w:rFonts w:ascii="Times New Roman" w:hAnsi="Times New Roman"/>
                <w:b/>
                <w:bCs/>
                <w:sz w:val="24"/>
                <w:szCs w:val="24"/>
              </w:rPr>
              <w:t>Розділ 5.</w:t>
            </w:r>
            <w:r w:rsidRPr="00375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3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Перехід до модернізму. </w:t>
            </w:r>
            <w:r w:rsidR="007077C9" w:rsidRPr="003753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Взаємодія символізму та </w:t>
            </w:r>
            <w:r w:rsidRPr="003753FF">
              <w:rPr>
                <w:rFonts w:ascii="Times New Roman" w:hAnsi="Times New Roman"/>
                <w:b/>
                <w:i/>
                <w:sz w:val="24"/>
                <w:szCs w:val="24"/>
              </w:rPr>
              <w:t>імпресіонізму в ліриці</w:t>
            </w:r>
            <w:r w:rsidR="007904E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(4 год</w:t>
            </w:r>
            <w:r w:rsidRPr="003753FF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="007904EB">
              <w:rPr>
                <w:rFonts w:ascii="Times New Roman" w:hAnsi="Times New Roman"/>
                <w:sz w:val="24"/>
                <w:szCs w:val="24"/>
              </w:rPr>
              <w:t xml:space="preserve"> (4-5 творів за вибором</w:t>
            </w:r>
            <w:r w:rsidRPr="003753FF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A12BFB" w:rsidRPr="003753FF" w:rsidRDefault="00A12BFB" w:rsidP="00C2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3FF">
              <w:rPr>
                <w:rFonts w:ascii="Times New Roman" w:hAnsi="Times New Roman"/>
                <w:sz w:val="24"/>
                <w:szCs w:val="24"/>
              </w:rPr>
              <w:t xml:space="preserve">Модернізм як літературно-мистецький напрям кінця XIX – початку XX ст. Течії раннього модернізму: символізм, імпресіонізм, неоромантизм. (ТЛ) Модернізм, символізм, імпресіонізм, неоромантизм, символ. Франція. Ш. Бодлер. «Квіти зла».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BFB" w:rsidRPr="002E45EA" w:rsidRDefault="002E45EA" w:rsidP="002E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2BFB" w:rsidRPr="003753FF" w:rsidTr="005348E9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BFB" w:rsidRPr="003753FF" w:rsidRDefault="00A12BFB" w:rsidP="00A12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3F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BFB" w:rsidRPr="003753FF" w:rsidRDefault="00A12BFB" w:rsidP="00C2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3FF">
              <w:rPr>
                <w:rFonts w:ascii="Times New Roman" w:hAnsi="Times New Roman"/>
                <w:sz w:val="24"/>
                <w:szCs w:val="24"/>
              </w:rPr>
              <w:t>Ш. Бодлер – пізній романтик і зачинатель модернізму. Збірка «Квіти зла» (загальна характеристика). Образи, символи, особливості поетичної мови у віршах Ш. Бодлера.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BFB" w:rsidRPr="002E45EA" w:rsidRDefault="002E45EA" w:rsidP="002E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2BFB" w:rsidRPr="003753FF" w:rsidTr="005348E9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FB" w:rsidRPr="003753FF" w:rsidRDefault="00A12BFB" w:rsidP="00A12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3F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BFB" w:rsidRPr="00C260AA" w:rsidRDefault="00A12BFB" w:rsidP="00C2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0AA">
              <w:rPr>
                <w:rFonts w:ascii="Times New Roman" w:hAnsi="Times New Roman"/>
                <w:sz w:val="24"/>
                <w:szCs w:val="24"/>
              </w:rPr>
              <w:t xml:space="preserve">П. Верлен. Естетичні погляди поета у вірші «Поетичне мистецтво». Зображення пейзажів природи і душі в «Осінній пісні». Сугестивність, музичність, живописність лірики. </w:t>
            </w:r>
            <w:r w:rsidRPr="00C260AA">
              <w:rPr>
                <w:rFonts w:ascii="Times New Roman" w:hAnsi="Times New Roman"/>
                <w:iCs/>
                <w:sz w:val="24"/>
                <w:szCs w:val="24"/>
              </w:rPr>
              <w:t xml:space="preserve">Напам’ять: </w:t>
            </w:r>
            <w:r w:rsidR="007077C9" w:rsidRPr="00C260AA">
              <w:rPr>
                <w:rFonts w:ascii="Times New Roman" w:hAnsi="Times New Roman"/>
                <w:iCs/>
                <w:sz w:val="24"/>
                <w:szCs w:val="24"/>
              </w:rPr>
              <w:t>один вірш за вибором</w:t>
            </w:r>
            <w:r w:rsidRPr="00C260A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C260AA">
              <w:rPr>
                <w:rFonts w:ascii="Times New Roman" w:hAnsi="Times New Roman"/>
                <w:sz w:val="24"/>
                <w:szCs w:val="24"/>
              </w:rPr>
              <w:t xml:space="preserve"> (ЛК) Імпресіонізм та символізм  у різних видах мистецтва.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BFB" w:rsidRPr="002E45EA" w:rsidRDefault="002E45EA" w:rsidP="002E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2BFB" w:rsidRPr="003753FF" w:rsidTr="005348E9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FB" w:rsidRPr="003753FF" w:rsidRDefault="00A12BFB" w:rsidP="00A12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3F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BFB" w:rsidRPr="00C260AA" w:rsidRDefault="00A12BFB" w:rsidP="00C2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0AA">
              <w:rPr>
                <w:rFonts w:ascii="Times New Roman" w:hAnsi="Times New Roman"/>
                <w:sz w:val="24"/>
                <w:szCs w:val="24"/>
              </w:rPr>
              <w:t>Художнє новаторство А. Рембо. Поєднання рис імпресіонізму й символізму в сонеті «</w:t>
            </w:r>
            <w:proofErr w:type="spellStart"/>
            <w:r w:rsidRPr="00C260AA">
              <w:rPr>
                <w:rFonts w:ascii="Times New Roman" w:hAnsi="Times New Roman"/>
                <w:sz w:val="24"/>
                <w:szCs w:val="24"/>
              </w:rPr>
              <w:t>Голосівки</w:t>
            </w:r>
            <w:proofErr w:type="spellEnd"/>
            <w:r w:rsidRPr="00C260AA">
              <w:rPr>
                <w:rFonts w:ascii="Times New Roman" w:hAnsi="Times New Roman"/>
                <w:sz w:val="24"/>
                <w:szCs w:val="24"/>
              </w:rPr>
              <w:t xml:space="preserve">». Образ ліричного героя у вірші «Моя </w:t>
            </w:r>
            <w:proofErr w:type="spellStart"/>
            <w:r w:rsidRPr="00C260AA">
              <w:rPr>
                <w:rFonts w:ascii="Times New Roman" w:hAnsi="Times New Roman"/>
                <w:sz w:val="24"/>
                <w:szCs w:val="24"/>
              </w:rPr>
              <w:t>циганерія</w:t>
            </w:r>
            <w:proofErr w:type="spellEnd"/>
            <w:r w:rsidRPr="00C260A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BFB" w:rsidRPr="002E45EA" w:rsidRDefault="002E45EA" w:rsidP="002E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2BFB" w:rsidRPr="003753FF" w:rsidTr="005348E9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FB" w:rsidRPr="003753FF" w:rsidRDefault="00A12BFB" w:rsidP="00A12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3F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BFB" w:rsidRPr="00C260AA" w:rsidRDefault="00A12BFB" w:rsidP="00C2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0AA">
              <w:rPr>
                <w:rFonts w:ascii="Times New Roman" w:hAnsi="Times New Roman"/>
                <w:sz w:val="24"/>
                <w:szCs w:val="24"/>
              </w:rPr>
              <w:t xml:space="preserve">Урок розвитку мовлення 4 (усний)  Складання тез власного виступу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BFB" w:rsidRPr="002E45EA" w:rsidRDefault="002E45EA" w:rsidP="002E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2BFB" w:rsidRPr="003753FF" w:rsidTr="005348E9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FB" w:rsidRPr="003753FF" w:rsidRDefault="00A12BFB" w:rsidP="00A12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3F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BFB" w:rsidRPr="00C260AA" w:rsidRDefault="00A12BFB" w:rsidP="00C2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0AA">
              <w:rPr>
                <w:rFonts w:ascii="Times New Roman" w:hAnsi="Times New Roman"/>
                <w:sz w:val="24"/>
                <w:szCs w:val="24"/>
              </w:rPr>
              <w:t>Художнє новаторство А. Рембо. Поєднання рис імпресіонізму й символізму в сонеті «</w:t>
            </w:r>
            <w:proofErr w:type="spellStart"/>
            <w:r w:rsidRPr="00C260AA">
              <w:rPr>
                <w:rFonts w:ascii="Times New Roman" w:hAnsi="Times New Roman"/>
                <w:sz w:val="24"/>
                <w:szCs w:val="24"/>
              </w:rPr>
              <w:t>Голосівки</w:t>
            </w:r>
            <w:proofErr w:type="spellEnd"/>
            <w:r w:rsidRPr="00C260AA">
              <w:rPr>
                <w:rFonts w:ascii="Times New Roman" w:hAnsi="Times New Roman"/>
                <w:sz w:val="24"/>
                <w:szCs w:val="24"/>
              </w:rPr>
              <w:t xml:space="preserve">». Образ ліричного героя у вірші «Моя </w:t>
            </w:r>
            <w:proofErr w:type="spellStart"/>
            <w:r w:rsidRPr="00C260AA">
              <w:rPr>
                <w:rFonts w:ascii="Times New Roman" w:hAnsi="Times New Roman"/>
                <w:sz w:val="24"/>
                <w:szCs w:val="24"/>
              </w:rPr>
              <w:t>циганерія</w:t>
            </w:r>
            <w:proofErr w:type="spellEnd"/>
            <w:r w:rsidRPr="00C260A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BFB" w:rsidRPr="002E45EA" w:rsidRDefault="002E45EA" w:rsidP="002E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2BFB" w:rsidRPr="003753FF" w:rsidTr="005348E9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FB" w:rsidRPr="003753FF" w:rsidRDefault="00A12BFB" w:rsidP="00A12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3F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7C9" w:rsidRPr="003753FF" w:rsidRDefault="00A12BFB" w:rsidP="00C2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3FF">
              <w:rPr>
                <w:rFonts w:ascii="Times New Roman" w:hAnsi="Times New Roman"/>
                <w:b/>
                <w:bCs/>
                <w:sz w:val="24"/>
                <w:szCs w:val="24"/>
              </w:rPr>
              <w:t>Розділ 6.</w:t>
            </w:r>
            <w:r w:rsidRPr="00375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3FF">
              <w:rPr>
                <w:rFonts w:ascii="Times New Roman" w:hAnsi="Times New Roman"/>
                <w:b/>
                <w:i/>
                <w:sz w:val="24"/>
                <w:szCs w:val="24"/>
              </w:rPr>
              <w:t>Драматург</w:t>
            </w:r>
            <w:r w:rsidR="007077C9" w:rsidRPr="003753FF">
              <w:rPr>
                <w:rFonts w:ascii="Times New Roman" w:hAnsi="Times New Roman"/>
                <w:b/>
                <w:i/>
                <w:sz w:val="24"/>
                <w:szCs w:val="24"/>
              </w:rPr>
              <w:t>ія кінця XIX – початку XX ст. (4</w:t>
            </w:r>
            <w:r w:rsidR="007904E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</w:t>
            </w:r>
            <w:r w:rsidRPr="003753FF">
              <w:rPr>
                <w:rFonts w:ascii="Times New Roman" w:hAnsi="Times New Roman"/>
                <w:b/>
                <w:i/>
                <w:sz w:val="24"/>
                <w:szCs w:val="24"/>
              </w:rPr>
              <w:t>).</w:t>
            </w:r>
            <w:r w:rsidRPr="00375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2BFB" w:rsidRPr="003753FF" w:rsidRDefault="00A12BFB" w:rsidP="00C2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3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Зміни в драматургії на межі XIX–XX ст. Бельгія. Моріс Метерлінк (1862 – 1942). «Синій птах». М. Метерлінк як теоретик і практик «нової драми». Концепція символістського театру. Ідея одухотворення життя й відновлення втрачених </w:t>
            </w:r>
            <w:proofErr w:type="spellStart"/>
            <w:r w:rsidRPr="003753FF">
              <w:rPr>
                <w:rFonts w:ascii="Times New Roman" w:hAnsi="Times New Roman"/>
                <w:sz w:val="24"/>
                <w:szCs w:val="24"/>
              </w:rPr>
              <w:t>зв’язків</w:t>
            </w:r>
            <w:proofErr w:type="spellEnd"/>
            <w:r w:rsidRPr="003753FF">
              <w:rPr>
                <w:rFonts w:ascii="Times New Roman" w:hAnsi="Times New Roman"/>
                <w:sz w:val="24"/>
                <w:szCs w:val="24"/>
              </w:rPr>
              <w:t xml:space="preserve"> у драмі-феєрії «Си</w:t>
            </w:r>
            <w:r w:rsidR="00C260AA">
              <w:rPr>
                <w:rFonts w:ascii="Times New Roman" w:hAnsi="Times New Roman"/>
                <w:sz w:val="24"/>
                <w:szCs w:val="24"/>
              </w:rPr>
              <w:t xml:space="preserve">ній птах». Робота над змістом. </w:t>
            </w:r>
            <w:r w:rsidRPr="003753FF">
              <w:rPr>
                <w:rFonts w:ascii="Times New Roman" w:hAnsi="Times New Roman"/>
                <w:sz w:val="24"/>
                <w:szCs w:val="24"/>
              </w:rPr>
              <w:t>(ТЛ) «Нова драма», дія (зовнішня і внутрішня), си</w:t>
            </w:r>
            <w:r w:rsidR="00C260AA">
              <w:rPr>
                <w:rFonts w:ascii="Times New Roman" w:hAnsi="Times New Roman"/>
                <w:sz w:val="24"/>
                <w:szCs w:val="24"/>
              </w:rPr>
              <w:t xml:space="preserve">мвол, підтекст, драма-феєрія.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BFB" w:rsidRPr="002E45EA" w:rsidRDefault="002E45EA" w:rsidP="002E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E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A12BFB" w:rsidRPr="003753FF" w:rsidTr="005348E9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FB" w:rsidRPr="003753FF" w:rsidRDefault="00A12BFB" w:rsidP="00A12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3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BFB" w:rsidRPr="003753FF" w:rsidRDefault="00A12BFB" w:rsidP="00C2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3FF">
              <w:rPr>
                <w:rFonts w:ascii="Times New Roman" w:hAnsi="Times New Roman"/>
                <w:sz w:val="24"/>
                <w:szCs w:val="24"/>
              </w:rPr>
              <w:t>Особливості розвитку сюжету</w:t>
            </w:r>
            <w:r w:rsidR="003753FF" w:rsidRPr="003753FF">
              <w:rPr>
                <w:rFonts w:ascii="Times New Roman" w:hAnsi="Times New Roman"/>
                <w:sz w:val="24"/>
                <w:szCs w:val="24"/>
              </w:rPr>
              <w:t xml:space="preserve"> в драмі-феєрії «Синій птах»</w:t>
            </w:r>
            <w:r w:rsidRPr="003753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077C9" w:rsidRPr="003753FF">
              <w:rPr>
                <w:rFonts w:ascii="Times New Roman" w:hAnsi="Times New Roman"/>
                <w:sz w:val="24"/>
                <w:szCs w:val="24"/>
              </w:rPr>
              <w:t>Роль фантастики. Символіка образів. Трактування фіналу.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BFB" w:rsidRPr="002E45EA" w:rsidRDefault="002E45EA" w:rsidP="002E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2BFB" w:rsidRPr="003753FF" w:rsidTr="005348E9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FB" w:rsidRPr="003753FF" w:rsidRDefault="00A12BFB" w:rsidP="00A12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3F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BFB" w:rsidRPr="003753FF" w:rsidRDefault="007077C9" w:rsidP="00C2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3FF">
              <w:rPr>
                <w:rFonts w:ascii="Times New Roman" w:hAnsi="Times New Roman"/>
                <w:sz w:val="24"/>
                <w:szCs w:val="24"/>
              </w:rPr>
              <w:t xml:space="preserve"> (ЕК) Ознаки казки в драмі «Синій птах» М. Метерлінка. Порівняння драм «Синій птах» М. Метерлінка і «Лісова пісня» Лесі Українки.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BFB" w:rsidRPr="002E45EA" w:rsidRDefault="002E45EA" w:rsidP="002E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2BFB" w:rsidRPr="003753FF" w:rsidTr="005348E9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FB" w:rsidRPr="003753FF" w:rsidRDefault="00A12BFB" w:rsidP="00A12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3F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191" w:rsidRDefault="007077C9" w:rsidP="00C2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3FF">
              <w:rPr>
                <w:rFonts w:ascii="Times New Roman" w:hAnsi="Times New Roman"/>
                <w:b/>
                <w:bCs/>
                <w:sz w:val="24"/>
                <w:szCs w:val="24"/>
              </w:rPr>
              <w:t>Розділ 7.</w:t>
            </w:r>
            <w:r w:rsidRPr="00375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191">
              <w:rPr>
                <w:rFonts w:ascii="Times New Roman" w:hAnsi="Times New Roman"/>
                <w:b/>
                <w:i/>
                <w:sz w:val="24"/>
                <w:szCs w:val="24"/>
              </w:rPr>
              <w:t>Сучасна літера</w:t>
            </w:r>
            <w:r w:rsidR="007904EB" w:rsidRPr="00321191">
              <w:rPr>
                <w:rFonts w:ascii="Times New Roman" w:hAnsi="Times New Roman"/>
                <w:b/>
                <w:i/>
                <w:sz w:val="24"/>
                <w:szCs w:val="24"/>
              </w:rPr>
              <w:t>тура в юнацькому читанні (2 год</w:t>
            </w:r>
            <w:r w:rsidRPr="00321191">
              <w:rPr>
                <w:rFonts w:ascii="Times New Roman" w:hAnsi="Times New Roman"/>
                <w:b/>
                <w:i/>
                <w:sz w:val="24"/>
                <w:szCs w:val="24"/>
              </w:rPr>
              <w:t>).</w:t>
            </w:r>
            <w:r w:rsidRPr="00375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2BFB" w:rsidRPr="003753FF" w:rsidRDefault="007077C9" w:rsidP="00C2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3FF">
              <w:rPr>
                <w:rFonts w:ascii="Times New Roman" w:hAnsi="Times New Roman"/>
                <w:sz w:val="24"/>
                <w:szCs w:val="24"/>
              </w:rPr>
              <w:t xml:space="preserve">(1-2 твори за вибором учителя та учнів). Польща. Й. </w:t>
            </w:r>
            <w:proofErr w:type="spellStart"/>
            <w:r w:rsidRPr="003753FF">
              <w:rPr>
                <w:rFonts w:ascii="Times New Roman" w:hAnsi="Times New Roman"/>
                <w:sz w:val="24"/>
                <w:szCs w:val="24"/>
              </w:rPr>
              <w:t>Яґелло</w:t>
            </w:r>
            <w:proofErr w:type="spellEnd"/>
            <w:r w:rsidRPr="003753FF">
              <w:rPr>
                <w:rFonts w:ascii="Times New Roman" w:hAnsi="Times New Roman"/>
                <w:sz w:val="24"/>
                <w:szCs w:val="24"/>
              </w:rPr>
              <w:t xml:space="preserve"> – польська письменниця, авторка творів для дітей та молоді. «Кава з кардамоном»: Синтез підліткової повісті (стосунки в родині, перше кохання) та детективу (розгадування сімейної таємниці). Проблема батьків і дітей. Образ головної героїні. Мова твору.</w:t>
            </w:r>
            <w:r w:rsidRPr="003753FF">
              <w:t xml:space="preserve"> </w:t>
            </w:r>
            <w:r w:rsidRPr="003753FF">
              <w:rPr>
                <w:rFonts w:ascii="Times New Roman" w:hAnsi="Times New Roman"/>
                <w:sz w:val="24"/>
                <w:szCs w:val="24"/>
              </w:rPr>
              <w:t>(ТЛ) Класична і масова література. Художність.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BFB" w:rsidRPr="002E45EA" w:rsidRDefault="002E45EA" w:rsidP="002E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2BFB" w:rsidRPr="003753FF" w:rsidTr="005348E9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FB" w:rsidRPr="003753FF" w:rsidRDefault="00A12BFB" w:rsidP="00A12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3F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BFB" w:rsidRPr="003753FF" w:rsidRDefault="007077C9" w:rsidP="00C2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0AA">
              <w:rPr>
                <w:rFonts w:ascii="Times New Roman" w:hAnsi="Times New Roman"/>
                <w:sz w:val="24"/>
                <w:szCs w:val="24"/>
              </w:rPr>
              <w:t xml:space="preserve">Урок позакласного читання 2. </w:t>
            </w:r>
            <w:proofErr w:type="spellStart"/>
            <w:r w:rsidRPr="003753FF">
              <w:rPr>
                <w:rFonts w:ascii="Times New Roman" w:hAnsi="Times New Roman"/>
                <w:sz w:val="24"/>
                <w:szCs w:val="24"/>
              </w:rPr>
              <w:t>Йоанна</w:t>
            </w:r>
            <w:proofErr w:type="spellEnd"/>
            <w:r w:rsidRPr="00375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53FF">
              <w:rPr>
                <w:rFonts w:ascii="Times New Roman" w:hAnsi="Times New Roman"/>
                <w:sz w:val="24"/>
                <w:szCs w:val="24"/>
              </w:rPr>
              <w:t>Ягелло</w:t>
            </w:r>
            <w:proofErr w:type="spellEnd"/>
            <w:r w:rsidRPr="003753FF">
              <w:rPr>
                <w:rFonts w:ascii="Times New Roman" w:hAnsi="Times New Roman"/>
                <w:sz w:val="24"/>
                <w:szCs w:val="24"/>
              </w:rPr>
              <w:t xml:space="preserve">. «Шоколад з </w:t>
            </w:r>
            <w:proofErr w:type="spellStart"/>
            <w:r w:rsidRPr="003753FF">
              <w:rPr>
                <w:rFonts w:ascii="Times New Roman" w:hAnsi="Times New Roman"/>
                <w:sz w:val="24"/>
                <w:szCs w:val="24"/>
              </w:rPr>
              <w:t>чилі</w:t>
            </w:r>
            <w:proofErr w:type="spellEnd"/>
            <w:r w:rsidRPr="003753FF">
              <w:rPr>
                <w:rFonts w:ascii="Times New Roman" w:hAnsi="Times New Roman"/>
                <w:sz w:val="24"/>
                <w:szCs w:val="24"/>
              </w:rPr>
              <w:t>»</w:t>
            </w:r>
            <w:r w:rsidR="00A12BFB" w:rsidRPr="003753FF">
              <w:rPr>
                <w:rFonts w:ascii="Times New Roman" w:hAnsi="Times New Roman"/>
                <w:sz w:val="24"/>
                <w:szCs w:val="24"/>
              </w:rPr>
              <w:t>. Узагальнення й систематизація навчального матеріалу.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BFB" w:rsidRPr="002E45EA" w:rsidRDefault="002E45EA" w:rsidP="002E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7206B" w:rsidRPr="008D3E7C" w:rsidRDefault="003753FF" w:rsidP="008D3E7C">
      <w:pPr>
        <w:tabs>
          <w:tab w:val="left" w:pos="4402"/>
          <w:tab w:val="center" w:pos="517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3753FF">
        <w:rPr>
          <w:rFonts w:ascii="Times New Roman" w:hAnsi="Times New Roman"/>
          <w:sz w:val="28"/>
          <w:szCs w:val="28"/>
        </w:rPr>
        <w:t>ІІ курс</w:t>
      </w:r>
    </w:p>
    <w:tbl>
      <w:tblPr>
        <w:tblStyle w:val="a7"/>
        <w:tblW w:w="10219" w:type="dxa"/>
        <w:tblLook w:val="04A0" w:firstRow="1" w:lastRow="0" w:firstColumn="1" w:lastColumn="0" w:noHBand="0" w:noVBand="1"/>
      </w:tblPr>
      <w:tblGrid>
        <w:gridCol w:w="1164"/>
        <w:gridCol w:w="8053"/>
        <w:gridCol w:w="1002"/>
      </w:tblGrid>
      <w:tr w:rsidR="00552F37" w:rsidRPr="00552F37" w:rsidTr="008D3CDA">
        <w:tc>
          <w:tcPr>
            <w:tcW w:w="1164" w:type="dxa"/>
          </w:tcPr>
          <w:p w:rsidR="003753FF" w:rsidRPr="005348E9" w:rsidRDefault="003753FF" w:rsidP="005348E9">
            <w:pPr>
              <w:spacing w:after="0" w:line="240" w:lineRule="auto"/>
              <w:ind w:right="68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8E9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8053" w:type="dxa"/>
          </w:tcPr>
          <w:p w:rsidR="003753FF" w:rsidRPr="00552F37" w:rsidRDefault="003753FF" w:rsidP="0055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F37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002" w:type="dxa"/>
          </w:tcPr>
          <w:p w:rsidR="003753FF" w:rsidRPr="00552F37" w:rsidRDefault="003753FF" w:rsidP="0055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F37">
              <w:rPr>
                <w:rFonts w:ascii="Times New Roman" w:hAnsi="Times New Roman"/>
                <w:sz w:val="24"/>
                <w:szCs w:val="24"/>
              </w:rPr>
              <w:t>Кіль-кість</w:t>
            </w:r>
          </w:p>
          <w:p w:rsidR="003753FF" w:rsidRPr="00552F37" w:rsidRDefault="008D3E7C" w:rsidP="0055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3753FF" w:rsidRPr="00552F37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</w:tr>
      <w:tr w:rsidR="003753FF" w:rsidRPr="00552F37" w:rsidTr="008D3CDA">
        <w:tc>
          <w:tcPr>
            <w:tcW w:w="1164" w:type="dxa"/>
          </w:tcPr>
          <w:p w:rsidR="003753FF" w:rsidRPr="005348E9" w:rsidRDefault="003753FF" w:rsidP="005348E9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right="68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3" w:type="dxa"/>
          </w:tcPr>
          <w:p w:rsidR="007904EB" w:rsidRPr="00552F37" w:rsidRDefault="007904EB" w:rsidP="00552F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F37">
              <w:rPr>
                <w:rFonts w:ascii="Times New Roman" w:hAnsi="Times New Roman"/>
                <w:b/>
                <w:sz w:val="24"/>
                <w:szCs w:val="24"/>
              </w:rPr>
              <w:t xml:space="preserve">Розділ 1. </w:t>
            </w:r>
            <w:r w:rsidRPr="00552F37">
              <w:rPr>
                <w:rFonts w:ascii="Times New Roman" w:hAnsi="Times New Roman"/>
                <w:b/>
                <w:i/>
                <w:sz w:val="24"/>
                <w:szCs w:val="24"/>
              </w:rPr>
              <w:t>Вступ</w:t>
            </w:r>
            <w:r w:rsidR="003753FF" w:rsidRPr="00552F3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552F37">
              <w:rPr>
                <w:rFonts w:ascii="Times New Roman" w:hAnsi="Times New Roman"/>
                <w:b/>
                <w:i/>
                <w:sz w:val="24"/>
                <w:szCs w:val="24"/>
              </w:rPr>
              <w:t>Література. Мораль. Людяність.(1 год)</w:t>
            </w:r>
            <w:r w:rsidR="003753FF" w:rsidRPr="00552F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753FF" w:rsidRPr="00552F37" w:rsidRDefault="003753FF" w:rsidP="00552F3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2F37">
              <w:rPr>
                <w:rFonts w:ascii="Times New Roman" w:hAnsi="Times New Roman"/>
                <w:sz w:val="24"/>
                <w:szCs w:val="24"/>
              </w:rPr>
              <w:t>Виклики сучасного світу. Значення літератури та культури для збереження миру й духовності. Роль вітчизняної перекладацької школи для популяризації світової літератури й формування українського читача. Літературні премії світу, письменники-лауреати та їхній внесок у боротьбу за мир і духовність.</w:t>
            </w:r>
            <w:r w:rsidRPr="00552F3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52F37">
              <w:rPr>
                <w:rFonts w:ascii="Times New Roman" w:hAnsi="Times New Roman"/>
                <w:sz w:val="24"/>
                <w:szCs w:val="24"/>
              </w:rPr>
              <w:t>(ТЛ) Діалог культур. Поглиблення поняття про художній переклад. (ЛК) Специфіка сучасної культури та роль літератури в ній.(УС) Видатні українці – популяризатори здобутків літератур народів світу. (ЕК) Відмінність понять «національна література» і «світова література».</w:t>
            </w:r>
          </w:p>
        </w:tc>
        <w:tc>
          <w:tcPr>
            <w:tcW w:w="1002" w:type="dxa"/>
          </w:tcPr>
          <w:p w:rsidR="003753FF" w:rsidRPr="00552F37" w:rsidRDefault="008D3CDA" w:rsidP="0055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04EB" w:rsidRPr="00552F37" w:rsidTr="008D3CDA">
        <w:tc>
          <w:tcPr>
            <w:tcW w:w="1164" w:type="dxa"/>
          </w:tcPr>
          <w:p w:rsidR="007904EB" w:rsidRPr="005348E9" w:rsidRDefault="007904EB" w:rsidP="005348E9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right="68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3" w:type="dxa"/>
          </w:tcPr>
          <w:p w:rsidR="00552F37" w:rsidRPr="00552F37" w:rsidRDefault="007904EB" w:rsidP="00552F3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52F37">
              <w:rPr>
                <w:rFonts w:ascii="Times New Roman" w:hAnsi="Times New Roman"/>
                <w:b/>
                <w:sz w:val="24"/>
                <w:szCs w:val="24"/>
              </w:rPr>
              <w:t xml:space="preserve">Розділ 2. </w:t>
            </w:r>
            <w:r w:rsidR="00552F37" w:rsidRPr="00552F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Золоті сторінки далеких епох (3 год)</w:t>
            </w:r>
            <w:r w:rsidRPr="00552F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552F37" w:rsidRDefault="007904EB" w:rsidP="00552F3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552F37">
              <w:rPr>
                <w:rFonts w:ascii="Times New Roman" w:hAnsi="Times New Roman"/>
                <w:iCs/>
                <w:sz w:val="24"/>
                <w:szCs w:val="24"/>
              </w:rPr>
              <w:t>Німеччина</w:t>
            </w:r>
            <w:r w:rsidR="00552F37" w:rsidRPr="00552F3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552F37" w:rsidRPr="00552F37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552F37">
              <w:rPr>
                <w:rFonts w:ascii="Times New Roman" w:hAnsi="Times New Roman"/>
                <w:sz w:val="24"/>
                <w:szCs w:val="24"/>
              </w:rPr>
              <w:t xml:space="preserve">Німецьке Просвітництво та його вплив на розвиток Європи. Йоганн Вольфґанґ Ґете (1749 – 1832). </w:t>
            </w:r>
            <w:r w:rsidRPr="00552F37">
              <w:rPr>
                <w:rFonts w:ascii="Times New Roman" w:hAnsi="Times New Roman"/>
                <w:iCs/>
                <w:sz w:val="24"/>
                <w:szCs w:val="24"/>
              </w:rPr>
              <w:t xml:space="preserve">«Фауст» (І частина), останній монолог Фауста (ІІ частина). </w:t>
            </w:r>
            <w:r w:rsidRPr="00552F37">
              <w:rPr>
                <w:rFonts w:ascii="Times New Roman" w:hAnsi="Times New Roman"/>
                <w:sz w:val="24"/>
                <w:szCs w:val="24"/>
              </w:rPr>
              <w:t>Віхи життя та значення діяльності Й. В. Ґете для світової культури. Історія створення трагедії «Фауст». Особливості  композиції. Проблематика. (ТЛ) Трагедія. Поглиблення поняття про художній образ</w:t>
            </w:r>
          </w:p>
          <w:p w:rsidR="007904EB" w:rsidRPr="00552F37" w:rsidRDefault="007904EB" w:rsidP="00552F3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552F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Один з монологів Фауста напам’ять</w:t>
            </w:r>
            <w:r w:rsidRPr="00552F3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2" w:type="dxa"/>
          </w:tcPr>
          <w:p w:rsidR="007904EB" w:rsidRPr="00552F37" w:rsidRDefault="008D3CDA" w:rsidP="0055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04EB" w:rsidRPr="00552F37" w:rsidTr="008D3CDA">
        <w:tc>
          <w:tcPr>
            <w:tcW w:w="1164" w:type="dxa"/>
          </w:tcPr>
          <w:p w:rsidR="007904EB" w:rsidRPr="005348E9" w:rsidRDefault="007904EB" w:rsidP="005348E9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right="68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3" w:type="dxa"/>
          </w:tcPr>
          <w:p w:rsidR="007904EB" w:rsidRPr="00552F37" w:rsidRDefault="007904EB" w:rsidP="00552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F37">
              <w:rPr>
                <w:rFonts w:ascii="Times New Roman" w:hAnsi="Times New Roman"/>
                <w:sz w:val="24"/>
                <w:szCs w:val="24"/>
              </w:rPr>
              <w:t>Образ Фауста як утілення динамізму нової європейської цивілізації. Пошуки сенсу буття й призначення людини. (ЕК) Порівняння образів Фауста і Вагнера</w:t>
            </w:r>
          </w:p>
        </w:tc>
        <w:tc>
          <w:tcPr>
            <w:tcW w:w="1002" w:type="dxa"/>
          </w:tcPr>
          <w:p w:rsidR="007904EB" w:rsidRPr="00552F37" w:rsidRDefault="008D3CDA" w:rsidP="0055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1128" w:rsidRPr="00552F37" w:rsidTr="008D3CDA">
        <w:tc>
          <w:tcPr>
            <w:tcW w:w="1164" w:type="dxa"/>
          </w:tcPr>
          <w:p w:rsidR="00961128" w:rsidRPr="005348E9" w:rsidRDefault="00961128" w:rsidP="005348E9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right="68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3" w:type="dxa"/>
          </w:tcPr>
          <w:p w:rsidR="00961128" w:rsidRPr="00552F37" w:rsidRDefault="00961128" w:rsidP="00552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F37">
              <w:rPr>
                <w:rFonts w:ascii="Times New Roman" w:hAnsi="Times New Roman"/>
                <w:sz w:val="24"/>
                <w:szCs w:val="24"/>
              </w:rPr>
              <w:t>Опозиція Фауст – Мефістофель. Фауст і Маргарита. Жанрова своєрідність твору. (ЛК) Утілення трагедії «Фауст» у різних видах мистецтва (образотворче мистецтво, музика, театр та ін.).</w:t>
            </w:r>
            <w:r w:rsidR="00552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F37">
              <w:rPr>
                <w:rFonts w:ascii="Times New Roman" w:hAnsi="Times New Roman"/>
                <w:sz w:val="24"/>
                <w:szCs w:val="24"/>
              </w:rPr>
              <w:t xml:space="preserve">(УС) «Фауст» в Україні: переклади й критика.  </w:t>
            </w:r>
          </w:p>
        </w:tc>
        <w:tc>
          <w:tcPr>
            <w:tcW w:w="1002" w:type="dxa"/>
          </w:tcPr>
          <w:p w:rsidR="00961128" w:rsidRPr="00552F37" w:rsidRDefault="008D3CDA" w:rsidP="0055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04EB" w:rsidRPr="00552F37" w:rsidTr="008D3CDA">
        <w:tc>
          <w:tcPr>
            <w:tcW w:w="1164" w:type="dxa"/>
          </w:tcPr>
          <w:p w:rsidR="007904EB" w:rsidRPr="005348E9" w:rsidRDefault="007904EB" w:rsidP="005348E9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right="68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3" w:type="dxa"/>
          </w:tcPr>
          <w:p w:rsidR="00961128" w:rsidRPr="00552F37" w:rsidRDefault="00552F37" w:rsidP="00552F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Розділ 3</w:t>
            </w:r>
            <w:r w:rsidRPr="00552F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961128" w:rsidRPr="00552F3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Модерністська проза початку ХХ ст.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(загальна характеристика) (6 год)</w:t>
            </w:r>
          </w:p>
          <w:p w:rsidR="007904EB" w:rsidRPr="00552F37" w:rsidRDefault="00961128" w:rsidP="00552F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F37">
              <w:rPr>
                <w:rFonts w:ascii="Times New Roman" w:hAnsi="Times New Roman"/>
                <w:sz w:val="24"/>
                <w:szCs w:val="24"/>
              </w:rPr>
              <w:t xml:space="preserve">Світоглядні й естетичні засади модернізму, його художнє новаторство. Модерністські явища в художній прозі на початку ХХ ст. Ф. Кафка, </w:t>
            </w:r>
            <w:proofErr w:type="spellStart"/>
            <w:r w:rsidRPr="00552F37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spellEnd"/>
            <w:r w:rsidRPr="00552F37">
              <w:rPr>
                <w:rFonts w:ascii="Times New Roman" w:hAnsi="Times New Roman"/>
                <w:sz w:val="24"/>
                <w:szCs w:val="24"/>
              </w:rPr>
              <w:t>. Джойс і М. </w:t>
            </w:r>
            <w:proofErr w:type="spellStart"/>
            <w:r w:rsidRPr="00552F37">
              <w:rPr>
                <w:rFonts w:ascii="Times New Roman" w:hAnsi="Times New Roman"/>
                <w:sz w:val="24"/>
                <w:szCs w:val="24"/>
              </w:rPr>
              <w:t>Пруст</w:t>
            </w:r>
            <w:proofErr w:type="spellEnd"/>
            <w:r w:rsidRPr="00552F37">
              <w:rPr>
                <w:rFonts w:ascii="Times New Roman" w:hAnsi="Times New Roman"/>
                <w:sz w:val="24"/>
                <w:szCs w:val="24"/>
              </w:rPr>
              <w:t xml:space="preserve"> як зачинателі модернізму в європейській прозі.</w:t>
            </w:r>
            <w:r w:rsidR="00552F37">
              <w:rPr>
                <w:rFonts w:ascii="Times New Roman" w:hAnsi="Times New Roman"/>
                <w:sz w:val="24"/>
                <w:szCs w:val="24"/>
              </w:rPr>
              <w:t xml:space="preserve"> Екз</w:t>
            </w:r>
            <w:r w:rsidRPr="00552F37">
              <w:rPr>
                <w:rFonts w:ascii="Times New Roman" w:hAnsi="Times New Roman"/>
                <w:sz w:val="24"/>
                <w:szCs w:val="24"/>
              </w:rPr>
              <w:t>истенціалізм, його філософські засади та представники.</w:t>
            </w:r>
            <w:r w:rsidRPr="00552F37">
              <w:rPr>
                <w:rFonts w:ascii="Times New Roman" w:hAnsi="Times New Roman"/>
                <w:bCs/>
                <w:sz w:val="24"/>
                <w:szCs w:val="24"/>
              </w:rPr>
              <w:t xml:space="preserve"> Урок розвитку мовлення №1 (усно). Складання тез за темою «Модерністська проза початку ХХ ст.»</w:t>
            </w:r>
          </w:p>
        </w:tc>
        <w:tc>
          <w:tcPr>
            <w:tcW w:w="1002" w:type="dxa"/>
          </w:tcPr>
          <w:p w:rsidR="007904EB" w:rsidRPr="00552F37" w:rsidRDefault="008D3CDA" w:rsidP="0055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04EB" w:rsidRPr="00552F37" w:rsidTr="008D3CDA">
        <w:tc>
          <w:tcPr>
            <w:tcW w:w="1164" w:type="dxa"/>
          </w:tcPr>
          <w:p w:rsidR="007904EB" w:rsidRPr="005348E9" w:rsidRDefault="007904EB" w:rsidP="005348E9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right="72" w:firstLine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3" w:type="dxa"/>
          </w:tcPr>
          <w:p w:rsidR="007904EB" w:rsidRPr="00552F37" w:rsidRDefault="00961128" w:rsidP="00552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52F3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Німеччина. </w:t>
            </w:r>
            <w:r w:rsidR="007904EB" w:rsidRPr="00552F37">
              <w:rPr>
                <w:rFonts w:ascii="Times New Roman" w:hAnsi="Times New Roman"/>
                <w:sz w:val="24"/>
                <w:szCs w:val="24"/>
              </w:rPr>
              <w:t xml:space="preserve">Франц Кафка (1883 – 1924). </w:t>
            </w:r>
            <w:r w:rsidR="007904EB" w:rsidRPr="00552F37">
              <w:rPr>
                <w:rFonts w:ascii="Times New Roman" w:hAnsi="Times New Roman"/>
                <w:iCs/>
                <w:sz w:val="24"/>
                <w:szCs w:val="24"/>
              </w:rPr>
              <w:t>«Перевтілення».</w:t>
            </w:r>
            <w:r w:rsidR="00552F3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7904EB" w:rsidRPr="00552F37">
              <w:rPr>
                <w:rFonts w:ascii="Times New Roman" w:hAnsi="Times New Roman"/>
                <w:sz w:val="24"/>
                <w:szCs w:val="24"/>
              </w:rPr>
              <w:t>Життя і творчий шлях Ф. Кафки. Зображення відчуження особистості в новелі «Перевтілення». Особливості композиції, функції фантастики.</w:t>
            </w:r>
          </w:p>
        </w:tc>
        <w:tc>
          <w:tcPr>
            <w:tcW w:w="1002" w:type="dxa"/>
          </w:tcPr>
          <w:p w:rsidR="007904EB" w:rsidRPr="00552F37" w:rsidRDefault="008D3CDA" w:rsidP="0055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04EB" w:rsidRPr="00552F37" w:rsidTr="008D3CDA">
        <w:tc>
          <w:tcPr>
            <w:tcW w:w="1164" w:type="dxa"/>
          </w:tcPr>
          <w:p w:rsidR="007904EB" w:rsidRPr="005348E9" w:rsidRDefault="00AD151B" w:rsidP="005348E9">
            <w:pPr>
              <w:pStyle w:val="a3"/>
              <w:spacing w:after="0" w:line="240" w:lineRule="auto"/>
              <w:ind w:left="0" w:right="72" w:firstLine="29"/>
              <w:rPr>
                <w:rFonts w:ascii="Times New Roman" w:hAnsi="Times New Roman"/>
                <w:sz w:val="24"/>
                <w:szCs w:val="24"/>
              </w:rPr>
            </w:pPr>
            <w:r w:rsidRPr="005348E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053" w:type="dxa"/>
          </w:tcPr>
          <w:p w:rsidR="007904EB" w:rsidRPr="00552F37" w:rsidRDefault="00961128" w:rsidP="00552F3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F37">
              <w:rPr>
                <w:rFonts w:ascii="Times New Roman" w:hAnsi="Times New Roman"/>
                <w:sz w:val="24"/>
                <w:szCs w:val="24"/>
              </w:rPr>
              <w:t xml:space="preserve">Франція. Альбер Камю (1913 – 1960). </w:t>
            </w:r>
            <w:r w:rsidRPr="00552F37">
              <w:rPr>
                <w:rFonts w:ascii="Times New Roman" w:hAnsi="Times New Roman"/>
                <w:iCs/>
                <w:sz w:val="24"/>
                <w:szCs w:val="24"/>
              </w:rPr>
              <w:t>«Чума</w:t>
            </w:r>
            <w:r w:rsidR="00552F37">
              <w:rPr>
                <w:rFonts w:ascii="Times New Roman" w:hAnsi="Times New Roman"/>
                <w:iCs/>
                <w:sz w:val="24"/>
                <w:szCs w:val="24"/>
              </w:rPr>
              <w:t xml:space="preserve">». </w:t>
            </w:r>
            <w:r w:rsidRPr="00552F37">
              <w:rPr>
                <w:rFonts w:ascii="Times New Roman" w:hAnsi="Times New Roman"/>
                <w:sz w:val="24"/>
                <w:szCs w:val="24"/>
              </w:rPr>
              <w:t xml:space="preserve">Віхи життя й особливості світогляду А. Камю. Роман «Чума»: проблематика, сюжет і композиція. </w:t>
            </w:r>
            <w:r w:rsidRPr="00552F37">
              <w:rPr>
                <w:rFonts w:ascii="Times New Roman" w:hAnsi="Times New Roman"/>
                <w:bCs/>
                <w:iCs/>
                <w:sz w:val="24"/>
                <w:szCs w:val="24"/>
              </w:rPr>
              <w:t>(ТЛ)</w:t>
            </w:r>
            <w:r w:rsidRPr="00552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F37">
              <w:rPr>
                <w:rFonts w:ascii="Times New Roman" w:hAnsi="Times New Roman"/>
                <w:iCs/>
                <w:sz w:val="24"/>
                <w:szCs w:val="24"/>
              </w:rPr>
              <w:t>Модернізм, екзистенціалізм, притча, гротеск.</w:t>
            </w:r>
          </w:p>
        </w:tc>
        <w:tc>
          <w:tcPr>
            <w:tcW w:w="1002" w:type="dxa"/>
          </w:tcPr>
          <w:p w:rsidR="007904EB" w:rsidRPr="00552F37" w:rsidRDefault="008D3CDA" w:rsidP="0055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2F37" w:rsidRPr="00552F37" w:rsidTr="008D3CDA">
        <w:tc>
          <w:tcPr>
            <w:tcW w:w="1164" w:type="dxa"/>
          </w:tcPr>
          <w:p w:rsidR="007904EB" w:rsidRPr="005348E9" w:rsidRDefault="00AD151B" w:rsidP="005348E9">
            <w:pPr>
              <w:pStyle w:val="a3"/>
              <w:spacing w:after="0" w:line="240" w:lineRule="auto"/>
              <w:ind w:left="0" w:right="72" w:firstLine="29"/>
              <w:rPr>
                <w:rFonts w:ascii="Times New Roman" w:hAnsi="Times New Roman"/>
                <w:sz w:val="24"/>
                <w:szCs w:val="24"/>
              </w:rPr>
            </w:pPr>
            <w:r w:rsidRPr="005348E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053" w:type="dxa"/>
          </w:tcPr>
          <w:p w:rsidR="007904EB" w:rsidRPr="00552F37" w:rsidRDefault="00961128" w:rsidP="00552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F37">
              <w:rPr>
                <w:rFonts w:ascii="Times New Roman" w:hAnsi="Times New Roman"/>
                <w:sz w:val="24"/>
                <w:szCs w:val="24"/>
              </w:rPr>
              <w:t>Притчевість</w:t>
            </w:r>
            <w:proofErr w:type="spellEnd"/>
            <w:r w:rsidRPr="00552F37">
              <w:rPr>
                <w:rFonts w:ascii="Times New Roman" w:hAnsi="Times New Roman"/>
                <w:sz w:val="24"/>
                <w:szCs w:val="24"/>
              </w:rPr>
              <w:t xml:space="preserve"> роману «Чума», алегоризм образів і ситуацій. </w:t>
            </w:r>
            <w:r w:rsidRPr="00552F37">
              <w:rPr>
                <w:rFonts w:ascii="Times New Roman" w:hAnsi="Times New Roman"/>
                <w:bCs/>
                <w:iCs/>
                <w:sz w:val="24"/>
                <w:szCs w:val="24"/>
              </w:rPr>
              <w:t>(ЛК)</w:t>
            </w:r>
            <w:r w:rsidRPr="00552F37">
              <w:rPr>
                <w:rFonts w:ascii="Times New Roman" w:hAnsi="Times New Roman"/>
                <w:iCs/>
                <w:sz w:val="24"/>
                <w:szCs w:val="24"/>
              </w:rPr>
              <w:t xml:space="preserve"> Утілення сюжетів творів Ф. Кафки й А. Камю у кіно, анімації, живописі, графіці, музиці та інших видах мистецтва. Музеї та пам’ятники митцям у різних країнах світу. </w:t>
            </w:r>
            <w:r w:rsidRPr="00552F37">
              <w:rPr>
                <w:rFonts w:ascii="Times New Roman" w:hAnsi="Times New Roman"/>
                <w:bCs/>
                <w:iCs/>
                <w:sz w:val="24"/>
                <w:szCs w:val="24"/>
              </w:rPr>
              <w:t>(УС)</w:t>
            </w:r>
            <w:r w:rsidRPr="00552F37">
              <w:rPr>
                <w:rFonts w:ascii="Times New Roman" w:hAnsi="Times New Roman"/>
                <w:iCs/>
                <w:sz w:val="24"/>
                <w:szCs w:val="24"/>
              </w:rPr>
              <w:t xml:space="preserve"> Рецепція творів Ф. Кафки й А. Камю в Україні. </w:t>
            </w:r>
            <w:r w:rsidRPr="00552F37">
              <w:rPr>
                <w:rFonts w:ascii="Times New Roman" w:hAnsi="Times New Roman"/>
                <w:bCs/>
                <w:iCs/>
                <w:sz w:val="24"/>
                <w:szCs w:val="24"/>
              </w:rPr>
              <w:t>(ЕК)</w:t>
            </w:r>
            <w:r w:rsidRPr="00552F37">
              <w:rPr>
                <w:rFonts w:ascii="Times New Roman" w:hAnsi="Times New Roman"/>
                <w:iCs/>
                <w:sz w:val="24"/>
                <w:szCs w:val="24"/>
              </w:rPr>
              <w:t xml:space="preserve"> Відгомін ідейних пошуків першої половини ХХ ст. у художніх творах митців.</w:t>
            </w:r>
          </w:p>
        </w:tc>
        <w:tc>
          <w:tcPr>
            <w:tcW w:w="1002" w:type="dxa"/>
          </w:tcPr>
          <w:p w:rsidR="007904EB" w:rsidRPr="00552F37" w:rsidRDefault="008D3CDA" w:rsidP="0055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2F37" w:rsidRPr="00552F37" w:rsidTr="008D3CDA">
        <w:tc>
          <w:tcPr>
            <w:tcW w:w="1164" w:type="dxa"/>
          </w:tcPr>
          <w:p w:rsidR="007904EB" w:rsidRPr="005348E9" w:rsidRDefault="00AD151B" w:rsidP="005348E9">
            <w:pPr>
              <w:pStyle w:val="a3"/>
              <w:spacing w:after="0" w:line="240" w:lineRule="auto"/>
              <w:ind w:left="0" w:right="72" w:firstLine="29"/>
              <w:rPr>
                <w:rFonts w:ascii="Times New Roman" w:hAnsi="Times New Roman"/>
                <w:sz w:val="24"/>
                <w:szCs w:val="24"/>
              </w:rPr>
            </w:pPr>
            <w:r w:rsidRPr="005348E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053" w:type="dxa"/>
          </w:tcPr>
          <w:p w:rsidR="007904EB" w:rsidRPr="00552F37" w:rsidRDefault="00961128" w:rsidP="00552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F37">
              <w:rPr>
                <w:rFonts w:ascii="Times New Roman" w:hAnsi="Times New Roman"/>
                <w:bCs/>
                <w:sz w:val="24"/>
                <w:szCs w:val="24"/>
              </w:rPr>
              <w:t xml:space="preserve">Урок розвитку мовлення №2 (письмово). Роль спадщини </w:t>
            </w:r>
            <w:proofErr w:type="spellStart"/>
            <w:r w:rsidRPr="00552F37">
              <w:rPr>
                <w:rFonts w:ascii="Times New Roman" w:hAnsi="Times New Roman"/>
                <w:bCs/>
                <w:sz w:val="24"/>
                <w:szCs w:val="24"/>
              </w:rPr>
              <w:t>Ф.Кафки</w:t>
            </w:r>
            <w:proofErr w:type="spellEnd"/>
            <w:r w:rsidRPr="00552F37">
              <w:rPr>
                <w:rFonts w:ascii="Times New Roman" w:hAnsi="Times New Roman"/>
                <w:bCs/>
                <w:sz w:val="24"/>
                <w:szCs w:val="24"/>
              </w:rPr>
              <w:t xml:space="preserve"> або </w:t>
            </w:r>
            <w:proofErr w:type="spellStart"/>
            <w:r w:rsidRPr="00552F37">
              <w:rPr>
                <w:rFonts w:ascii="Times New Roman" w:hAnsi="Times New Roman"/>
                <w:bCs/>
                <w:sz w:val="24"/>
                <w:szCs w:val="24"/>
              </w:rPr>
              <w:t>А.Камю</w:t>
            </w:r>
            <w:proofErr w:type="spellEnd"/>
            <w:r w:rsidRPr="00552F37">
              <w:rPr>
                <w:rFonts w:ascii="Times New Roman" w:hAnsi="Times New Roman"/>
                <w:bCs/>
                <w:sz w:val="24"/>
                <w:szCs w:val="24"/>
              </w:rPr>
              <w:t xml:space="preserve"> для розвитку світової культури.</w:t>
            </w:r>
          </w:p>
        </w:tc>
        <w:tc>
          <w:tcPr>
            <w:tcW w:w="1002" w:type="dxa"/>
          </w:tcPr>
          <w:p w:rsidR="007904EB" w:rsidRPr="00552F37" w:rsidRDefault="008D3CDA" w:rsidP="0055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2F37" w:rsidRPr="00552F37" w:rsidTr="008D3CDA">
        <w:tc>
          <w:tcPr>
            <w:tcW w:w="1164" w:type="dxa"/>
          </w:tcPr>
          <w:p w:rsidR="007904EB" w:rsidRPr="005348E9" w:rsidRDefault="007904EB" w:rsidP="005348E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right="72" w:firstLine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3" w:type="dxa"/>
          </w:tcPr>
          <w:p w:rsidR="007904EB" w:rsidRPr="00552F37" w:rsidRDefault="00961128" w:rsidP="00E07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F37">
              <w:rPr>
                <w:rStyle w:val="FontStyle54"/>
                <w:sz w:val="24"/>
                <w:szCs w:val="24"/>
                <w:lang w:eastAsia="uk-UA"/>
              </w:rPr>
              <w:t xml:space="preserve">Контрольна робота №1 </w:t>
            </w:r>
            <w:r w:rsidRPr="00552F37">
              <w:rPr>
                <w:rStyle w:val="FontStyle54"/>
                <w:bCs/>
                <w:iCs/>
                <w:sz w:val="24"/>
                <w:szCs w:val="24"/>
                <w:lang w:eastAsia="uk-UA"/>
              </w:rPr>
              <w:t>за темами «Золоті сторінки далеких епох» та «Модернізм»</w:t>
            </w:r>
            <w:r w:rsidRPr="00552F37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552F37">
              <w:rPr>
                <w:rFonts w:ascii="Times New Roman" w:hAnsi="Times New Roman"/>
                <w:sz w:val="24"/>
                <w:szCs w:val="24"/>
              </w:rPr>
              <w:t xml:space="preserve"> Тести, відповіді на запитання.</w:t>
            </w:r>
          </w:p>
        </w:tc>
        <w:tc>
          <w:tcPr>
            <w:tcW w:w="1002" w:type="dxa"/>
          </w:tcPr>
          <w:p w:rsidR="007904EB" w:rsidRPr="00552F37" w:rsidRDefault="008D3CDA" w:rsidP="0055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2F37" w:rsidRPr="00552F37" w:rsidTr="008D3CDA">
        <w:tc>
          <w:tcPr>
            <w:tcW w:w="1164" w:type="dxa"/>
          </w:tcPr>
          <w:p w:rsidR="007904EB" w:rsidRPr="005348E9" w:rsidRDefault="007904EB" w:rsidP="005348E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right="72" w:firstLine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3" w:type="dxa"/>
          </w:tcPr>
          <w:p w:rsidR="00961128" w:rsidRPr="00552F37" w:rsidRDefault="005A69F5" w:rsidP="00C26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Розділ 4</w:t>
            </w:r>
            <w:r w:rsidRPr="00552F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961128" w:rsidRPr="00C260AA">
              <w:rPr>
                <w:rFonts w:ascii="Times New Roman" w:hAnsi="Times New Roman"/>
                <w:b/>
                <w:i/>
                <w:sz w:val="24"/>
                <w:szCs w:val="24"/>
              </w:rPr>
              <w:t>Ш</w:t>
            </w:r>
            <w:r w:rsidR="00C260AA" w:rsidRPr="00C260AA">
              <w:rPr>
                <w:rFonts w:ascii="Times New Roman" w:hAnsi="Times New Roman"/>
                <w:b/>
                <w:i/>
                <w:sz w:val="24"/>
                <w:szCs w:val="24"/>
              </w:rPr>
              <w:t>едеври європейської лірики І пол. ХХ ст.</w:t>
            </w:r>
            <w:r w:rsidR="008D3C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(5 год)</w:t>
            </w:r>
          </w:p>
          <w:p w:rsidR="007904EB" w:rsidRPr="00552F37" w:rsidRDefault="00961128" w:rsidP="00314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F37">
              <w:rPr>
                <w:rFonts w:ascii="Times New Roman" w:hAnsi="Times New Roman"/>
                <w:sz w:val="24"/>
                <w:szCs w:val="24"/>
              </w:rPr>
              <w:t>Розмаїття течій модернізму й авангардизм</w:t>
            </w:r>
            <w:r w:rsidR="00C260AA">
              <w:rPr>
                <w:rFonts w:ascii="Times New Roman" w:hAnsi="Times New Roman"/>
                <w:sz w:val="24"/>
                <w:szCs w:val="24"/>
              </w:rPr>
              <w:t xml:space="preserve">у в європейській ліриці XX ст. </w:t>
            </w:r>
            <w:r w:rsidRPr="00C260AA">
              <w:rPr>
                <w:rFonts w:ascii="Times New Roman" w:hAnsi="Times New Roman"/>
                <w:iCs/>
                <w:sz w:val="24"/>
                <w:szCs w:val="24"/>
              </w:rPr>
              <w:t>Франція</w:t>
            </w:r>
            <w:r w:rsidR="00C260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52F37">
              <w:rPr>
                <w:rFonts w:ascii="Times New Roman" w:hAnsi="Times New Roman"/>
                <w:sz w:val="24"/>
                <w:szCs w:val="24"/>
              </w:rPr>
              <w:t xml:space="preserve">Ґійом Аполлінер (Вільгельм Альберт Володимир Олександр Аполлінарій </w:t>
            </w:r>
            <w:proofErr w:type="spellStart"/>
            <w:r w:rsidRPr="00552F37">
              <w:rPr>
                <w:rFonts w:ascii="Times New Roman" w:hAnsi="Times New Roman"/>
                <w:sz w:val="24"/>
                <w:szCs w:val="24"/>
              </w:rPr>
              <w:t>Костровицький</w:t>
            </w:r>
            <w:proofErr w:type="spellEnd"/>
            <w:r w:rsidRPr="00552F37">
              <w:rPr>
                <w:rFonts w:ascii="Times New Roman" w:hAnsi="Times New Roman"/>
                <w:sz w:val="24"/>
                <w:szCs w:val="24"/>
              </w:rPr>
              <w:t xml:space="preserve">, 1880 – 1918). </w:t>
            </w:r>
            <w:r w:rsidRPr="00552F37">
              <w:rPr>
                <w:rFonts w:ascii="Times New Roman" w:hAnsi="Times New Roman"/>
                <w:iCs/>
                <w:sz w:val="24"/>
                <w:szCs w:val="24"/>
              </w:rPr>
              <w:t xml:space="preserve">«Зарізана голубка й водограй», «Міст Мірабо». </w:t>
            </w:r>
            <w:r w:rsidRPr="00552F37">
              <w:rPr>
                <w:rFonts w:ascii="Times New Roman" w:hAnsi="Times New Roman"/>
                <w:sz w:val="24"/>
                <w:szCs w:val="24"/>
              </w:rPr>
              <w:t>Аполлінер – поет-авангардист. Зв’язок поезії митця з естетикою кубізму, своєрідність «сюрреалізму» письменника, його художні новації в царині лірики. Збірки «Алкоголі. Вірші 1898 – 1913 рр.», «</w:t>
            </w:r>
            <w:proofErr w:type="spellStart"/>
            <w:r w:rsidRPr="00552F37">
              <w:rPr>
                <w:rFonts w:ascii="Times New Roman" w:hAnsi="Times New Roman"/>
                <w:sz w:val="24"/>
                <w:szCs w:val="24"/>
              </w:rPr>
              <w:t>Каліграми</w:t>
            </w:r>
            <w:proofErr w:type="spellEnd"/>
            <w:r w:rsidRPr="00552F37">
              <w:rPr>
                <w:rFonts w:ascii="Times New Roman" w:hAnsi="Times New Roman"/>
                <w:sz w:val="24"/>
                <w:szCs w:val="24"/>
              </w:rPr>
              <w:t xml:space="preserve">. Вірші Миру і Війни». Специфіка віршованої форми </w:t>
            </w:r>
            <w:proofErr w:type="spellStart"/>
            <w:r w:rsidRPr="00552F37">
              <w:rPr>
                <w:rFonts w:ascii="Times New Roman" w:hAnsi="Times New Roman"/>
                <w:sz w:val="24"/>
                <w:szCs w:val="24"/>
              </w:rPr>
              <w:t>каліграм</w:t>
            </w:r>
            <w:proofErr w:type="spellEnd"/>
            <w:r w:rsidRPr="00552F37">
              <w:rPr>
                <w:rFonts w:ascii="Times New Roman" w:hAnsi="Times New Roman"/>
                <w:sz w:val="24"/>
                <w:szCs w:val="24"/>
              </w:rPr>
              <w:t xml:space="preserve"> («Зарізана голубка й водограй»). Тема кохання й часу у вірші «Міст Мірабо». Верлібр </w:t>
            </w:r>
            <w:r w:rsidR="003148C8">
              <w:rPr>
                <w:rFonts w:ascii="Times New Roman" w:hAnsi="Times New Roman"/>
                <w:sz w:val="24"/>
                <w:szCs w:val="24"/>
              </w:rPr>
              <w:t xml:space="preserve">у творчості Ґійома Аполлінера. </w:t>
            </w:r>
            <w:r w:rsidRPr="00552F37">
              <w:rPr>
                <w:rFonts w:ascii="Times New Roman" w:hAnsi="Times New Roman"/>
                <w:sz w:val="24"/>
                <w:szCs w:val="24"/>
              </w:rPr>
              <w:t>(ТЛ) Вірш, поема, авангардизм, символізм, футуризм, акме</w:t>
            </w:r>
            <w:r w:rsidR="003148C8">
              <w:rPr>
                <w:rFonts w:ascii="Times New Roman" w:hAnsi="Times New Roman"/>
                <w:sz w:val="24"/>
                <w:szCs w:val="24"/>
              </w:rPr>
              <w:t xml:space="preserve">їзм, ліричний герой (героїня). </w:t>
            </w:r>
            <w:r w:rsidRPr="00552F37">
              <w:rPr>
                <w:rFonts w:ascii="Times New Roman" w:hAnsi="Times New Roman"/>
                <w:sz w:val="24"/>
                <w:szCs w:val="24"/>
              </w:rPr>
              <w:t>(ЛК) Національне і загальнолюдське у віршах митців.</w:t>
            </w:r>
            <w:r w:rsidR="00314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F37">
              <w:rPr>
                <w:rFonts w:ascii="Times New Roman" w:hAnsi="Times New Roman"/>
                <w:sz w:val="24"/>
                <w:szCs w:val="24"/>
              </w:rPr>
              <w:t xml:space="preserve">Ґійом. </w:t>
            </w:r>
            <w:r w:rsidRPr="00552F37">
              <w:rPr>
                <w:rFonts w:ascii="Times New Roman" w:hAnsi="Times New Roman"/>
                <w:bCs/>
                <w:iCs/>
                <w:sz w:val="24"/>
                <w:szCs w:val="24"/>
              </w:rPr>
              <w:t>1 вірш напам’ять (за вибором учня)</w:t>
            </w:r>
          </w:p>
        </w:tc>
        <w:tc>
          <w:tcPr>
            <w:tcW w:w="1002" w:type="dxa"/>
          </w:tcPr>
          <w:p w:rsidR="007904EB" w:rsidRPr="00552F37" w:rsidRDefault="008D3CDA" w:rsidP="0055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2F37" w:rsidRPr="00552F37" w:rsidTr="008D3CDA">
        <w:tc>
          <w:tcPr>
            <w:tcW w:w="1164" w:type="dxa"/>
          </w:tcPr>
          <w:p w:rsidR="007904EB" w:rsidRPr="005348E9" w:rsidRDefault="007904EB" w:rsidP="005348E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right="72" w:firstLine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3" w:type="dxa"/>
          </w:tcPr>
          <w:p w:rsidR="007904EB" w:rsidRPr="003148C8" w:rsidRDefault="00961128" w:rsidP="003148C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48C8">
              <w:rPr>
                <w:rFonts w:ascii="Times New Roman" w:hAnsi="Times New Roman"/>
                <w:iCs/>
                <w:sz w:val="24"/>
                <w:szCs w:val="24"/>
              </w:rPr>
              <w:t>Австрія</w:t>
            </w:r>
            <w:r w:rsidR="003148C8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552F37">
              <w:rPr>
                <w:rFonts w:ascii="Times New Roman" w:hAnsi="Times New Roman"/>
                <w:sz w:val="24"/>
                <w:szCs w:val="24"/>
              </w:rPr>
              <w:t>Райнер</w:t>
            </w:r>
            <w:proofErr w:type="spellEnd"/>
            <w:r w:rsidRPr="00552F37">
              <w:rPr>
                <w:rFonts w:ascii="Times New Roman" w:hAnsi="Times New Roman"/>
                <w:sz w:val="24"/>
                <w:szCs w:val="24"/>
              </w:rPr>
              <w:t xml:space="preserve"> Марія Рільке (1875 – 1926). </w:t>
            </w:r>
            <w:r w:rsidRPr="00552F37">
              <w:rPr>
                <w:rFonts w:ascii="Times New Roman" w:hAnsi="Times New Roman"/>
                <w:iCs/>
                <w:sz w:val="24"/>
                <w:szCs w:val="24"/>
              </w:rPr>
              <w:t xml:space="preserve">«Згаси мій зір…», «Орфей, </w:t>
            </w:r>
            <w:proofErr w:type="spellStart"/>
            <w:r w:rsidRPr="00552F37">
              <w:rPr>
                <w:rFonts w:ascii="Times New Roman" w:hAnsi="Times New Roman"/>
                <w:iCs/>
                <w:sz w:val="24"/>
                <w:szCs w:val="24"/>
              </w:rPr>
              <w:t>Еврідіка</w:t>
            </w:r>
            <w:proofErr w:type="spellEnd"/>
            <w:r w:rsidRPr="00552F37">
              <w:rPr>
                <w:rFonts w:ascii="Times New Roman" w:hAnsi="Times New Roman"/>
                <w:iCs/>
                <w:sz w:val="24"/>
                <w:szCs w:val="24"/>
              </w:rPr>
              <w:t>, Гермес», збірка «Сонети д</w:t>
            </w:r>
            <w:r w:rsidR="003148C8">
              <w:rPr>
                <w:rFonts w:ascii="Times New Roman" w:hAnsi="Times New Roman"/>
                <w:iCs/>
                <w:sz w:val="24"/>
                <w:szCs w:val="24"/>
              </w:rPr>
              <w:t xml:space="preserve">о Орфея» (огляд). </w:t>
            </w:r>
            <w:r w:rsidRPr="00552F37">
              <w:rPr>
                <w:rFonts w:ascii="Times New Roman" w:hAnsi="Times New Roman"/>
                <w:sz w:val="24"/>
                <w:szCs w:val="24"/>
              </w:rPr>
              <w:t xml:space="preserve">Своєрідність поглядів і поетики Р. М. Рільке. Діалог ліричного героя з Богом («Згаси мій зір…»). Переосмислення античних міфів у віршах митця («Орфей, </w:t>
            </w:r>
            <w:proofErr w:type="spellStart"/>
            <w:r w:rsidRPr="00552F37">
              <w:rPr>
                <w:rFonts w:ascii="Times New Roman" w:hAnsi="Times New Roman"/>
                <w:sz w:val="24"/>
                <w:szCs w:val="24"/>
              </w:rPr>
              <w:t>Еврідіка</w:t>
            </w:r>
            <w:proofErr w:type="spellEnd"/>
            <w:r w:rsidRPr="00552F37">
              <w:rPr>
                <w:rFonts w:ascii="Times New Roman" w:hAnsi="Times New Roman"/>
                <w:sz w:val="24"/>
                <w:szCs w:val="24"/>
              </w:rPr>
              <w:t>, Гермес», збірка «Сонети до Орфея»). Філософський характер і художня довершеність лірики поета.</w:t>
            </w:r>
            <w:r w:rsidR="003148C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52F37">
              <w:rPr>
                <w:rFonts w:ascii="Times New Roman" w:hAnsi="Times New Roman"/>
                <w:sz w:val="24"/>
                <w:szCs w:val="24"/>
              </w:rPr>
              <w:t>(ЕК) Образи й мотиви  світової культури (Біблії, мистецтва, філософі</w:t>
            </w:r>
            <w:r w:rsidR="003148C8">
              <w:rPr>
                <w:rFonts w:ascii="Times New Roman" w:hAnsi="Times New Roman"/>
                <w:sz w:val="24"/>
                <w:szCs w:val="24"/>
              </w:rPr>
              <w:t xml:space="preserve">ї, фольклору) у творах поетів. </w:t>
            </w:r>
            <w:r w:rsidRPr="00552F37">
              <w:rPr>
                <w:rFonts w:ascii="Times New Roman" w:hAnsi="Times New Roman"/>
                <w:bCs/>
                <w:iCs/>
                <w:sz w:val="24"/>
                <w:szCs w:val="24"/>
              </w:rPr>
              <w:t>1 вірш напам’ять (за вибором учня)</w:t>
            </w:r>
          </w:p>
        </w:tc>
        <w:tc>
          <w:tcPr>
            <w:tcW w:w="1002" w:type="dxa"/>
          </w:tcPr>
          <w:p w:rsidR="007904EB" w:rsidRPr="00552F37" w:rsidRDefault="008D3CDA" w:rsidP="0055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6EF" w:rsidRPr="00552F37" w:rsidTr="008D3CDA">
        <w:tc>
          <w:tcPr>
            <w:tcW w:w="1164" w:type="dxa"/>
          </w:tcPr>
          <w:p w:rsidR="00C816EF" w:rsidRPr="005348E9" w:rsidRDefault="00C816EF" w:rsidP="005348E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right="72" w:firstLine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3" w:type="dxa"/>
          </w:tcPr>
          <w:p w:rsidR="00C816EF" w:rsidRPr="003148C8" w:rsidRDefault="00C816EF" w:rsidP="00314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8C8">
              <w:rPr>
                <w:rFonts w:ascii="Times New Roman" w:hAnsi="Times New Roman"/>
                <w:sz w:val="24"/>
                <w:szCs w:val="24"/>
                <w:lang w:eastAsia="ru-RU"/>
              </w:rPr>
              <w:t>Іспанія</w:t>
            </w:r>
            <w:r w:rsidR="003148C8" w:rsidRPr="003148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552F37">
              <w:rPr>
                <w:rFonts w:ascii="Times New Roman" w:hAnsi="Times New Roman"/>
                <w:bCs/>
                <w:sz w:val="24"/>
                <w:szCs w:val="24"/>
              </w:rPr>
              <w:t xml:space="preserve">Федеріко Ґарсіа Лорка (1898 – 1936). </w:t>
            </w:r>
            <w:r w:rsidRPr="00552F3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«Про царівну </w:t>
            </w:r>
            <w:proofErr w:type="spellStart"/>
            <w:r w:rsidRPr="00552F37">
              <w:rPr>
                <w:rFonts w:ascii="Times New Roman" w:hAnsi="Times New Roman"/>
                <w:bCs/>
                <w:iCs/>
                <w:sz w:val="24"/>
                <w:szCs w:val="24"/>
              </w:rPr>
              <w:t>Місяцівну</w:t>
            </w:r>
            <w:proofErr w:type="spellEnd"/>
            <w:r w:rsidRPr="00552F37">
              <w:rPr>
                <w:rFonts w:ascii="Times New Roman" w:hAnsi="Times New Roman"/>
                <w:bCs/>
                <w:iCs/>
                <w:sz w:val="24"/>
                <w:szCs w:val="24"/>
              </w:rPr>
              <w:t>», «Гітара».</w:t>
            </w:r>
            <w:r w:rsidRPr="00552F37">
              <w:rPr>
                <w:rFonts w:ascii="Times New Roman" w:hAnsi="Times New Roman"/>
                <w:sz w:val="24"/>
                <w:szCs w:val="24"/>
              </w:rPr>
              <w:t xml:space="preserve"> Віхи творчого шляху й художні здобутки Ф. Ґарсіа Лорки. Жанрове розмаїття його лірики. Яскраві образи й символи у віршах поета. Своєрідність художнього світу Ф. Ґарсіа Лорки. (УС) Видатні поети Європи першої половини  XX ст. і Україна.</w:t>
            </w:r>
          </w:p>
        </w:tc>
        <w:tc>
          <w:tcPr>
            <w:tcW w:w="1002" w:type="dxa"/>
          </w:tcPr>
          <w:p w:rsidR="00C816EF" w:rsidRPr="00552F37" w:rsidRDefault="008D3CDA" w:rsidP="0055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2F37" w:rsidRPr="00552F37" w:rsidTr="008D3CDA">
        <w:tc>
          <w:tcPr>
            <w:tcW w:w="1164" w:type="dxa"/>
          </w:tcPr>
          <w:p w:rsidR="007904EB" w:rsidRPr="005348E9" w:rsidRDefault="007904EB" w:rsidP="005348E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right="72" w:firstLine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3" w:type="dxa"/>
          </w:tcPr>
          <w:p w:rsidR="007904EB" w:rsidRPr="00552F37" w:rsidRDefault="00961128" w:rsidP="00314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F37">
              <w:rPr>
                <w:rStyle w:val="FontStyle54"/>
                <w:sz w:val="24"/>
                <w:szCs w:val="24"/>
                <w:lang w:eastAsia="uk-UA"/>
              </w:rPr>
              <w:t xml:space="preserve">Контрольна робота №2  </w:t>
            </w:r>
            <w:r w:rsidRPr="00552F37">
              <w:rPr>
                <w:rStyle w:val="FontStyle54"/>
                <w:bCs/>
                <w:iCs/>
                <w:sz w:val="24"/>
                <w:szCs w:val="24"/>
                <w:lang w:eastAsia="uk-UA"/>
              </w:rPr>
              <w:t>Контрольний твір</w:t>
            </w:r>
            <w:r w:rsidRPr="00552F37">
              <w:rPr>
                <w:rStyle w:val="FontStyle54"/>
                <w:sz w:val="24"/>
                <w:szCs w:val="24"/>
                <w:lang w:eastAsia="uk-UA"/>
              </w:rPr>
              <w:t xml:space="preserve"> </w:t>
            </w:r>
            <w:r w:rsidRPr="00552F37">
              <w:rPr>
                <w:rFonts w:ascii="Times New Roman" w:hAnsi="Times New Roman"/>
                <w:sz w:val="24"/>
                <w:szCs w:val="24"/>
                <w:lang w:eastAsia="ru-RU"/>
              </w:rPr>
              <w:t>за темою «Шедеври європейської лірики першої половини ХХ ст.»</w:t>
            </w:r>
          </w:p>
        </w:tc>
        <w:tc>
          <w:tcPr>
            <w:tcW w:w="1002" w:type="dxa"/>
          </w:tcPr>
          <w:p w:rsidR="007904EB" w:rsidRPr="00552F37" w:rsidRDefault="008D3CDA" w:rsidP="0055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2F37" w:rsidRPr="00552F37" w:rsidTr="008D3CDA">
        <w:tc>
          <w:tcPr>
            <w:tcW w:w="1164" w:type="dxa"/>
          </w:tcPr>
          <w:p w:rsidR="007904EB" w:rsidRPr="005348E9" w:rsidRDefault="007904EB" w:rsidP="005348E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right="72" w:firstLine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3" w:type="dxa"/>
          </w:tcPr>
          <w:p w:rsidR="007904EB" w:rsidRPr="00552F37" w:rsidRDefault="00961128" w:rsidP="00314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F37">
              <w:rPr>
                <w:rStyle w:val="FontStyle54"/>
                <w:sz w:val="24"/>
                <w:szCs w:val="24"/>
                <w:lang w:eastAsia="uk-UA"/>
              </w:rPr>
              <w:t xml:space="preserve">Позакласне читання №1 </w:t>
            </w:r>
            <w:proofErr w:type="spellStart"/>
            <w:r w:rsidRPr="00552F37">
              <w:rPr>
                <w:rStyle w:val="FontStyle54"/>
                <w:iCs/>
                <w:sz w:val="24"/>
                <w:szCs w:val="24"/>
                <w:lang w:eastAsia="uk-UA"/>
              </w:rPr>
              <w:t>Умберто</w:t>
            </w:r>
            <w:proofErr w:type="spellEnd"/>
            <w:r w:rsidRPr="00552F37">
              <w:rPr>
                <w:rStyle w:val="FontStyle54"/>
                <w:iCs/>
                <w:sz w:val="24"/>
                <w:szCs w:val="24"/>
                <w:lang w:eastAsia="uk-UA"/>
              </w:rPr>
              <w:t xml:space="preserve"> Еко «Ім’я </w:t>
            </w:r>
            <w:proofErr w:type="spellStart"/>
            <w:r w:rsidRPr="00552F37">
              <w:rPr>
                <w:rStyle w:val="FontStyle54"/>
                <w:iCs/>
                <w:sz w:val="24"/>
                <w:szCs w:val="24"/>
                <w:lang w:eastAsia="uk-UA"/>
              </w:rPr>
              <w:t>троянди</w:t>
            </w:r>
            <w:proofErr w:type="spellEnd"/>
            <w:r w:rsidRPr="00552F37">
              <w:rPr>
                <w:rStyle w:val="FontStyle54"/>
                <w:iCs/>
                <w:sz w:val="24"/>
                <w:szCs w:val="24"/>
                <w:lang w:eastAsia="uk-UA"/>
              </w:rPr>
              <w:t>».</w:t>
            </w:r>
          </w:p>
        </w:tc>
        <w:tc>
          <w:tcPr>
            <w:tcW w:w="1002" w:type="dxa"/>
          </w:tcPr>
          <w:p w:rsidR="007904EB" w:rsidRPr="00552F37" w:rsidRDefault="008D3CDA" w:rsidP="0055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2F37" w:rsidRPr="00552F37" w:rsidTr="008D3CDA">
        <w:tc>
          <w:tcPr>
            <w:tcW w:w="1164" w:type="dxa"/>
          </w:tcPr>
          <w:p w:rsidR="007904EB" w:rsidRPr="005348E9" w:rsidRDefault="007904EB" w:rsidP="005348E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right="72" w:firstLine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3" w:type="dxa"/>
          </w:tcPr>
          <w:p w:rsidR="00AF3BC2" w:rsidRDefault="003148C8" w:rsidP="00314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Розділ 5</w:t>
            </w:r>
            <w:r w:rsidRPr="00552F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816EF" w:rsidRPr="00AF3BC2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="00AF3BC2" w:rsidRPr="00AF3BC2">
              <w:rPr>
                <w:rFonts w:ascii="Times New Roman" w:hAnsi="Times New Roman"/>
                <w:b/>
                <w:i/>
                <w:sz w:val="24"/>
                <w:szCs w:val="24"/>
              </w:rPr>
              <w:t>нтиутопія у світовій літературі</w:t>
            </w:r>
            <w:r w:rsidR="00AF3BC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(4 год)</w:t>
            </w:r>
          </w:p>
          <w:p w:rsidR="007904EB" w:rsidRPr="00AF3BC2" w:rsidRDefault="00C816EF" w:rsidP="00552F3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552F37">
              <w:rPr>
                <w:rFonts w:ascii="Times New Roman" w:hAnsi="Times New Roman"/>
                <w:sz w:val="24"/>
                <w:szCs w:val="24"/>
              </w:rPr>
              <w:t>Розвиток жанру антиутопії у XX ст.: ознаки та представники.</w:t>
            </w:r>
            <w:r w:rsidRPr="00AF3BC2">
              <w:rPr>
                <w:rFonts w:ascii="Times New Roman" w:hAnsi="Times New Roman"/>
                <w:iCs/>
                <w:sz w:val="24"/>
                <w:szCs w:val="24"/>
              </w:rPr>
              <w:t xml:space="preserve"> Велика Британія</w:t>
            </w:r>
            <w:r w:rsidR="00AF3BC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AF3BC2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 </w:t>
            </w:r>
            <w:r w:rsidRPr="00552F37">
              <w:rPr>
                <w:rFonts w:ascii="Times New Roman" w:hAnsi="Times New Roman"/>
                <w:sz w:val="24"/>
                <w:szCs w:val="24"/>
              </w:rPr>
              <w:t xml:space="preserve">Джордж </w:t>
            </w:r>
            <w:proofErr w:type="spellStart"/>
            <w:r w:rsidRPr="00552F37">
              <w:rPr>
                <w:rFonts w:ascii="Times New Roman" w:hAnsi="Times New Roman"/>
                <w:sz w:val="24"/>
                <w:szCs w:val="24"/>
              </w:rPr>
              <w:t>Оруелл</w:t>
            </w:r>
            <w:proofErr w:type="spellEnd"/>
            <w:r w:rsidRPr="00552F37">
              <w:rPr>
                <w:rFonts w:ascii="Times New Roman" w:hAnsi="Times New Roman"/>
                <w:sz w:val="24"/>
                <w:szCs w:val="24"/>
              </w:rPr>
              <w:t xml:space="preserve"> (Ерік Артур Блер, 1903 – 1950). </w:t>
            </w:r>
            <w:r w:rsidRPr="00552F37">
              <w:rPr>
                <w:rFonts w:ascii="Times New Roman" w:hAnsi="Times New Roman"/>
                <w:iCs/>
                <w:sz w:val="24"/>
                <w:szCs w:val="24"/>
              </w:rPr>
              <w:t xml:space="preserve">«1984». </w:t>
            </w:r>
            <w:r w:rsidRPr="00552F37">
              <w:rPr>
                <w:rFonts w:ascii="Times New Roman" w:hAnsi="Times New Roman"/>
                <w:sz w:val="24"/>
                <w:szCs w:val="24"/>
              </w:rPr>
              <w:t xml:space="preserve">Зв’язок творчості </w:t>
            </w:r>
            <w:proofErr w:type="spellStart"/>
            <w:r w:rsidRPr="00552F37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spellEnd"/>
            <w:r w:rsidRPr="00552F37">
              <w:rPr>
                <w:rFonts w:ascii="Times New Roman" w:hAnsi="Times New Roman"/>
                <w:sz w:val="24"/>
                <w:szCs w:val="24"/>
              </w:rPr>
              <w:t>. </w:t>
            </w:r>
            <w:proofErr w:type="spellStart"/>
            <w:r w:rsidRPr="00552F37">
              <w:rPr>
                <w:rFonts w:ascii="Times New Roman" w:hAnsi="Times New Roman"/>
                <w:sz w:val="24"/>
                <w:szCs w:val="24"/>
              </w:rPr>
              <w:t>Оруелла</w:t>
            </w:r>
            <w:proofErr w:type="spellEnd"/>
            <w:r w:rsidRPr="00552F37">
              <w:rPr>
                <w:rFonts w:ascii="Times New Roman" w:hAnsi="Times New Roman"/>
                <w:sz w:val="24"/>
                <w:szCs w:val="24"/>
              </w:rPr>
              <w:t xml:space="preserve"> із соціально-історичною ситуацією доби. Викриття сутності тоталітарної системи та її ієрархії в антиутопіях митця. Поетика антиутопії (фантастика, мо</w:t>
            </w:r>
            <w:r w:rsidR="00AF3BC2">
              <w:rPr>
                <w:rFonts w:ascii="Times New Roman" w:hAnsi="Times New Roman"/>
                <w:sz w:val="24"/>
                <w:szCs w:val="24"/>
              </w:rPr>
              <w:t xml:space="preserve">ва, символи, алегорії та ін.). </w:t>
            </w:r>
            <w:r w:rsidRPr="00552F37">
              <w:rPr>
                <w:rFonts w:ascii="Times New Roman" w:hAnsi="Times New Roman"/>
                <w:sz w:val="24"/>
                <w:szCs w:val="24"/>
              </w:rPr>
              <w:t>(ТЛ) Антиутопія, конфлікт, с</w:t>
            </w:r>
            <w:r w:rsidR="00AF3BC2">
              <w:rPr>
                <w:rFonts w:ascii="Times New Roman" w:hAnsi="Times New Roman"/>
                <w:sz w:val="24"/>
                <w:szCs w:val="24"/>
              </w:rPr>
              <w:t xml:space="preserve">атира, соціальна фантастика. </w:t>
            </w:r>
            <w:r w:rsidRPr="00552F37">
              <w:rPr>
                <w:rFonts w:ascii="Times New Roman" w:hAnsi="Times New Roman"/>
                <w:sz w:val="24"/>
                <w:szCs w:val="24"/>
              </w:rPr>
              <w:t>(ЛК) Викривальний пафос антиутопії, спрямований проти тоталітаризму. Антиутопія в кіномистецтві XX–XXI ст.</w:t>
            </w:r>
          </w:p>
        </w:tc>
        <w:tc>
          <w:tcPr>
            <w:tcW w:w="1002" w:type="dxa"/>
          </w:tcPr>
          <w:p w:rsidR="007904EB" w:rsidRPr="00552F37" w:rsidRDefault="008D3CDA" w:rsidP="0055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2F37" w:rsidRPr="00552F37" w:rsidTr="008D3CDA">
        <w:tc>
          <w:tcPr>
            <w:tcW w:w="1164" w:type="dxa"/>
          </w:tcPr>
          <w:p w:rsidR="007904EB" w:rsidRPr="005348E9" w:rsidRDefault="007904EB" w:rsidP="005348E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right="72" w:firstLine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3" w:type="dxa"/>
          </w:tcPr>
          <w:p w:rsidR="007904EB" w:rsidRPr="00552F37" w:rsidRDefault="00C816EF" w:rsidP="00AF3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F37">
              <w:rPr>
                <w:rFonts w:ascii="Times New Roman" w:hAnsi="Times New Roman"/>
                <w:sz w:val="24"/>
                <w:szCs w:val="24"/>
              </w:rPr>
              <w:t xml:space="preserve">Джордж </w:t>
            </w:r>
            <w:proofErr w:type="spellStart"/>
            <w:r w:rsidRPr="00552F37">
              <w:rPr>
                <w:rFonts w:ascii="Times New Roman" w:hAnsi="Times New Roman"/>
                <w:sz w:val="24"/>
                <w:szCs w:val="24"/>
              </w:rPr>
              <w:t>Оруелл</w:t>
            </w:r>
            <w:proofErr w:type="spellEnd"/>
            <w:r w:rsidRPr="00552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F37">
              <w:rPr>
                <w:rFonts w:ascii="Times New Roman" w:hAnsi="Times New Roman"/>
                <w:iCs/>
                <w:sz w:val="24"/>
                <w:szCs w:val="24"/>
              </w:rPr>
              <w:t xml:space="preserve">«1984». </w:t>
            </w:r>
            <w:r w:rsidRPr="00552F37">
              <w:rPr>
                <w:rFonts w:ascii="Times New Roman" w:hAnsi="Times New Roman"/>
                <w:sz w:val="24"/>
                <w:szCs w:val="24"/>
              </w:rPr>
              <w:t>Боротьба проти страху й рабської покірності в суспільній свідомості. Образ</w:t>
            </w:r>
            <w:r w:rsidR="00AF3BC2">
              <w:rPr>
                <w:rFonts w:ascii="Times New Roman" w:hAnsi="Times New Roman"/>
                <w:sz w:val="24"/>
                <w:szCs w:val="24"/>
              </w:rPr>
              <w:t xml:space="preserve"> головного героя в динаміці. </w:t>
            </w:r>
            <w:r w:rsidRPr="00552F37">
              <w:rPr>
                <w:rFonts w:ascii="Times New Roman" w:hAnsi="Times New Roman"/>
                <w:sz w:val="24"/>
                <w:szCs w:val="24"/>
              </w:rPr>
              <w:t>(УС) Антиут</w:t>
            </w:r>
            <w:r w:rsidR="00AF3BC2">
              <w:rPr>
                <w:rFonts w:ascii="Times New Roman" w:hAnsi="Times New Roman"/>
                <w:sz w:val="24"/>
                <w:szCs w:val="24"/>
              </w:rPr>
              <w:t xml:space="preserve">опія в </w:t>
            </w:r>
            <w:r w:rsidR="00AF3B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українській літературі. </w:t>
            </w:r>
            <w:r w:rsidRPr="00552F37">
              <w:rPr>
                <w:rFonts w:ascii="Times New Roman" w:hAnsi="Times New Roman"/>
                <w:sz w:val="24"/>
                <w:szCs w:val="24"/>
              </w:rPr>
              <w:t>(ЕК) Зіставлення фрагментів англійських ориг</w:t>
            </w:r>
            <w:r w:rsidR="00AF3BC2">
              <w:rPr>
                <w:rFonts w:ascii="Times New Roman" w:hAnsi="Times New Roman"/>
                <w:sz w:val="24"/>
                <w:szCs w:val="24"/>
              </w:rPr>
              <w:t xml:space="preserve">іналів й українських перекладів </w:t>
            </w:r>
            <w:r w:rsidRPr="00552F37">
              <w:rPr>
                <w:rFonts w:ascii="Times New Roman" w:hAnsi="Times New Roman"/>
                <w:sz w:val="24"/>
                <w:szCs w:val="24"/>
              </w:rPr>
              <w:t xml:space="preserve">творів </w:t>
            </w:r>
            <w:proofErr w:type="spellStart"/>
            <w:r w:rsidRPr="00552F37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spellEnd"/>
            <w:r w:rsidRPr="00552F37">
              <w:rPr>
                <w:rFonts w:ascii="Times New Roman" w:hAnsi="Times New Roman"/>
                <w:sz w:val="24"/>
                <w:szCs w:val="24"/>
              </w:rPr>
              <w:t>. </w:t>
            </w:r>
            <w:proofErr w:type="spellStart"/>
            <w:r w:rsidRPr="00552F37">
              <w:rPr>
                <w:rFonts w:ascii="Times New Roman" w:hAnsi="Times New Roman"/>
                <w:sz w:val="24"/>
                <w:szCs w:val="24"/>
              </w:rPr>
              <w:t>Оруелла</w:t>
            </w:r>
            <w:proofErr w:type="spellEnd"/>
          </w:p>
        </w:tc>
        <w:tc>
          <w:tcPr>
            <w:tcW w:w="1002" w:type="dxa"/>
          </w:tcPr>
          <w:p w:rsidR="007904EB" w:rsidRPr="00552F37" w:rsidRDefault="008D3CDA" w:rsidP="0055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552F37" w:rsidRPr="00552F37" w:rsidTr="008D3CDA">
        <w:tc>
          <w:tcPr>
            <w:tcW w:w="1164" w:type="dxa"/>
          </w:tcPr>
          <w:p w:rsidR="007904EB" w:rsidRPr="005348E9" w:rsidRDefault="007904EB" w:rsidP="005348E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68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3" w:type="dxa"/>
          </w:tcPr>
          <w:p w:rsidR="00AF3BC2" w:rsidRDefault="00AF3BC2" w:rsidP="00AF3BC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Розділ 6</w:t>
            </w:r>
            <w:r w:rsidRPr="00552F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816EF" w:rsidRPr="00AF3BC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</w:t>
            </w:r>
            <w:r w:rsidRPr="00AF3BC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роблема війни і миру в літературі ХХ ст.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(</w:t>
            </w:r>
            <w:r w:rsidR="008D3CD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год)</w:t>
            </w:r>
          </w:p>
          <w:p w:rsidR="00C816EF" w:rsidRPr="00AF3BC2" w:rsidRDefault="00C816EF" w:rsidP="00AF3BC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F3BC2">
              <w:rPr>
                <w:rFonts w:ascii="Times New Roman" w:hAnsi="Times New Roman"/>
                <w:iCs/>
                <w:sz w:val="24"/>
                <w:szCs w:val="24"/>
              </w:rPr>
              <w:t>Німеччина</w:t>
            </w:r>
            <w:r w:rsidR="00AF3BC2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552F37">
              <w:rPr>
                <w:rFonts w:ascii="Times New Roman" w:hAnsi="Times New Roman"/>
                <w:sz w:val="24"/>
                <w:szCs w:val="24"/>
              </w:rPr>
              <w:t xml:space="preserve">Епічний театр Б. Брехта: теоретичні засади й художня практика. </w:t>
            </w:r>
          </w:p>
          <w:p w:rsidR="007904EB" w:rsidRPr="00552F37" w:rsidRDefault="00C816EF" w:rsidP="00AF3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F37">
              <w:rPr>
                <w:rFonts w:ascii="Times New Roman" w:hAnsi="Times New Roman"/>
                <w:sz w:val="24"/>
                <w:szCs w:val="24"/>
              </w:rPr>
              <w:t>Бертольт</w:t>
            </w:r>
            <w:proofErr w:type="spellEnd"/>
            <w:r w:rsidRPr="00552F37">
              <w:rPr>
                <w:rFonts w:ascii="Times New Roman" w:hAnsi="Times New Roman"/>
                <w:sz w:val="24"/>
                <w:szCs w:val="24"/>
              </w:rPr>
              <w:t xml:space="preserve"> Брехт (1898 – 1956). </w:t>
            </w:r>
            <w:r w:rsidRPr="00552F37">
              <w:rPr>
                <w:rFonts w:ascii="Times New Roman" w:hAnsi="Times New Roman"/>
                <w:iCs/>
                <w:sz w:val="24"/>
                <w:szCs w:val="24"/>
              </w:rPr>
              <w:t>«Матінка Кураж та її діти».</w:t>
            </w:r>
            <w:r w:rsidR="00AF3BC2">
              <w:rPr>
                <w:rFonts w:ascii="Times New Roman" w:hAnsi="Times New Roman"/>
                <w:sz w:val="24"/>
                <w:szCs w:val="24"/>
              </w:rPr>
              <w:t xml:space="preserve"> Б. Брехт – драматург-новатор. </w:t>
            </w:r>
            <w:r w:rsidRPr="00552F37">
              <w:rPr>
                <w:rFonts w:ascii="Times New Roman" w:hAnsi="Times New Roman"/>
                <w:sz w:val="24"/>
                <w:szCs w:val="24"/>
              </w:rPr>
              <w:t>(ТЛ) Епічний театр</w:t>
            </w:r>
            <w:r w:rsidR="00AF3BC2">
              <w:rPr>
                <w:rFonts w:ascii="Times New Roman" w:hAnsi="Times New Roman"/>
                <w:sz w:val="24"/>
                <w:szCs w:val="24"/>
              </w:rPr>
              <w:t xml:space="preserve">, підтекст, мотив, композиція. </w:t>
            </w:r>
            <w:r w:rsidRPr="00552F37">
              <w:rPr>
                <w:rFonts w:ascii="Times New Roman" w:hAnsi="Times New Roman"/>
                <w:sz w:val="24"/>
                <w:szCs w:val="24"/>
              </w:rPr>
              <w:t>(УС) Друга світова війна у творах української літератури. Г. </w:t>
            </w:r>
            <w:proofErr w:type="spellStart"/>
            <w:r w:rsidRPr="00552F37">
              <w:rPr>
                <w:rFonts w:ascii="Times New Roman" w:hAnsi="Times New Roman"/>
                <w:sz w:val="24"/>
                <w:szCs w:val="24"/>
              </w:rPr>
              <w:t>Белль</w:t>
            </w:r>
            <w:proofErr w:type="spellEnd"/>
            <w:r w:rsidRPr="00552F37">
              <w:rPr>
                <w:rFonts w:ascii="Times New Roman" w:hAnsi="Times New Roman"/>
                <w:sz w:val="24"/>
                <w:szCs w:val="24"/>
              </w:rPr>
              <w:t xml:space="preserve"> і Україна. Пауль </w:t>
            </w:r>
            <w:proofErr w:type="spellStart"/>
            <w:r w:rsidRPr="00552F37">
              <w:rPr>
                <w:rFonts w:ascii="Times New Roman" w:hAnsi="Times New Roman"/>
                <w:sz w:val="24"/>
                <w:szCs w:val="24"/>
              </w:rPr>
              <w:t>Це</w:t>
            </w:r>
            <w:r w:rsidR="00AF3BC2">
              <w:rPr>
                <w:rFonts w:ascii="Times New Roman" w:hAnsi="Times New Roman"/>
                <w:sz w:val="24"/>
                <w:szCs w:val="24"/>
              </w:rPr>
              <w:t>лан</w:t>
            </w:r>
            <w:proofErr w:type="spellEnd"/>
            <w:r w:rsidR="00AF3BC2">
              <w:rPr>
                <w:rFonts w:ascii="Times New Roman" w:hAnsi="Times New Roman"/>
                <w:sz w:val="24"/>
                <w:szCs w:val="24"/>
              </w:rPr>
              <w:t xml:space="preserve"> і Україна. </w:t>
            </w:r>
            <w:r w:rsidRPr="00552F37">
              <w:rPr>
                <w:rFonts w:ascii="Times New Roman" w:hAnsi="Times New Roman"/>
                <w:sz w:val="24"/>
                <w:szCs w:val="24"/>
              </w:rPr>
              <w:t>(ЕК) Зіставлення образів персонажів</w:t>
            </w:r>
          </w:p>
        </w:tc>
        <w:tc>
          <w:tcPr>
            <w:tcW w:w="1002" w:type="dxa"/>
          </w:tcPr>
          <w:p w:rsidR="007904EB" w:rsidRPr="00552F37" w:rsidRDefault="008D3CDA" w:rsidP="0055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2F37" w:rsidRPr="00552F37" w:rsidTr="008D3CDA">
        <w:tc>
          <w:tcPr>
            <w:tcW w:w="1164" w:type="dxa"/>
          </w:tcPr>
          <w:p w:rsidR="007904EB" w:rsidRPr="005348E9" w:rsidRDefault="007904EB" w:rsidP="005348E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68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3" w:type="dxa"/>
          </w:tcPr>
          <w:p w:rsidR="00C816EF" w:rsidRPr="00552F37" w:rsidRDefault="00C816EF" w:rsidP="00552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F37">
              <w:rPr>
                <w:rFonts w:ascii="Times New Roman" w:hAnsi="Times New Roman"/>
                <w:sz w:val="24"/>
                <w:szCs w:val="24"/>
              </w:rPr>
              <w:t xml:space="preserve">Зображення війни як засобу збагачення в драмі «Матінка Кураж та її діти». Ідеї попередження та риси «епічного театру» в п’єсі. </w:t>
            </w:r>
          </w:p>
          <w:p w:rsidR="007904EB" w:rsidRPr="00552F37" w:rsidRDefault="00C816EF" w:rsidP="0055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F37">
              <w:rPr>
                <w:rFonts w:ascii="Times New Roman" w:hAnsi="Times New Roman"/>
                <w:sz w:val="24"/>
                <w:szCs w:val="24"/>
              </w:rPr>
              <w:t xml:space="preserve">(ЛК) «Матінка Кураж та її діти» в театрі й кіно. </w:t>
            </w:r>
            <w:r w:rsidRPr="00552F37">
              <w:rPr>
                <w:rFonts w:ascii="Times New Roman" w:hAnsi="Times New Roman"/>
                <w:bCs/>
                <w:sz w:val="24"/>
                <w:szCs w:val="24"/>
              </w:rPr>
              <w:t>Зображення згубності війни в документалістиці й творах мистецтва.</w:t>
            </w:r>
          </w:p>
        </w:tc>
        <w:tc>
          <w:tcPr>
            <w:tcW w:w="1002" w:type="dxa"/>
          </w:tcPr>
          <w:p w:rsidR="007904EB" w:rsidRPr="00552F37" w:rsidRDefault="008D3CDA" w:rsidP="0055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2F37" w:rsidRPr="00552F37" w:rsidTr="008D3CDA">
        <w:tc>
          <w:tcPr>
            <w:tcW w:w="1164" w:type="dxa"/>
          </w:tcPr>
          <w:p w:rsidR="007904EB" w:rsidRPr="005348E9" w:rsidRDefault="007904EB" w:rsidP="005348E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68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3" w:type="dxa"/>
          </w:tcPr>
          <w:p w:rsidR="007904EB" w:rsidRPr="00552F37" w:rsidRDefault="008D3CDA" w:rsidP="008D3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Генріх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Белль</w:t>
            </w:r>
            <w:proofErr w:type="spellEnd"/>
            <w:r w:rsidR="00C816EF" w:rsidRPr="00552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16EF" w:rsidRPr="00552F37">
              <w:rPr>
                <w:rFonts w:ascii="Times New Roman" w:hAnsi="Times New Roman"/>
                <w:iCs/>
                <w:sz w:val="24"/>
                <w:szCs w:val="24"/>
              </w:rPr>
              <w:t xml:space="preserve">«Подорожній, коли ти прийдеш у </w:t>
            </w:r>
            <w:proofErr w:type="spellStart"/>
            <w:r w:rsidR="00C816EF" w:rsidRPr="00552F37">
              <w:rPr>
                <w:rFonts w:ascii="Times New Roman" w:hAnsi="Times New Roman"/>
                <w:iCs/>
                <w:sz w:val="24"/>
                <w:szCs w:val="24"/>
              </w:rPr>
              <w:t>Спа</w:t>
            </w:r>
            <w:proofErr w:type="spellEnd"/>
            <w:r w:rsidR="00C816EF" w:rsidRPr="00552F37">
              <w:rPr>
                <w:rFonts w:ascii="Times New Roman" w:hAnsi="Times New Roman"/>
                <w:iCs/>
                <w:sz w:val="24"/>
                <w:szCs w:val="24"/>
              </w:rPr>
              <w:t>…».</w:t>
            </w:r>
            <w:r w:rsidR="00C816EF" w:rsidRPr="00552F37">
              <w:rPr>
                <w:rFonts w:ascii="Times New Roman" w:hAnsi="Times New Roman"/>
                <w:sz w:val="24"/>
                <w:szCs w:val="24"/>
              </w:rPr>
              <w:t xml:space="preserve"> Життєвий і творчий шлях письменника. Засудження антигуманної сутності Другої світової війни, її руйнівних наслідків для людства в оповіданні «Подорожній, коли ти прийдеш у </w:t>
            </w:r>
            <w:proofErr w:type="spellStart"/>
            <w:r w:rsidR="00C816EF" w:rsidRPr="00552F37">
              <w:rPr>
                <w:rFonts w:ascii="Times New Roman" w:hAnsi="Times New Roman"/>
                <w:sz w:val="24"/>
                <w:szCs w:val="24"/>
              </w:rPr>
              <w:t>Спа</w:t>
            </w:r>
            <w:proofErr w:type="spellEnd"/>
            <w:r w:rsidR="00C816EF" w:rsidRPr="00552F37">
              <w:rPr>
                <w:rFonts w:ascii="Times New Roman" w:hAnsi="Times New Roman"/>
                <w:sz w:val="24"/>
                <w:szCs w:val="24"/>
              </w:rPr>
              <w:t xml:space="preserve">…». Образ школи як художня модель нацистської Німеччини. </w:t>
            </w:r>
            <w:r w:rsidRPr="00552F37">
              <w:rPr>
                <w:rFonts w:ascii="Times New Roman" w:hAnsi="Times New Roman"/>
                <w:sz w:val="24"/>
                <w:szCs w:val="24"/>
              </w:rPr>
              <w:t>Символічний зміст назви оповідання, її зв’язок з історією Спарти.</w:t>
            </w:r>
          </w:p>
        </w:tc>
        <w:tc>
          <w:tcPr>
            <w:tcW w:w="1002" w:type="dxa"/>
          </w:tcPr>
          <w:p w:rsidR="007904EB" w:rsidRPr="00552F37" w:rsidRDefault="008D3CDA" w:rsidP="0055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3CDA" w:rsidRPr="00552F37" w:rsidTr="008D3CDA">
        <w:tc>
          <w:tcPr>
            <w:tcW w:w="1164" w:type="dxa"/>
          </w:tcPr>
          <w:p w:rsidR="008D3CDA" w:rsidRPr="005348E9" w:rsidRDefault="008D3CDA" w:rsidP="005348E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68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3" w:type="dxa"/>
          </w:tcPr>
          <w:p w:rsidR="008D3CDA" w:rsidRPr="00552F37" w:rsidRDefault="008D3CDA" w:rsidP="008D3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F37">
              <w:rPr>
                <w:rFonts w:ascii="Times New Roman" w:hAnsi="Times New Roman"/>
                <w:sz w:val="24"/>
                <w:szCs w:val="24"/>
              </w:rPr>
              <w:t>Зображення війни з погляду важко пораненого юного солдата. Форма твору (внутрішній монолог). Специфіка змалювання образу головного героя (відсутність імені, виразних індивідуальних рис, байдужість до світу, зміни в його внутрішньому світі та ін.). Художні деталі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Підтекст. Авторська позиція. </w:t>
            </w:r>
            <w:r w:rsidRPr="00552F37">
              <w:rPr>
                <w:rFonts w:ascii="Times New Roman" w:hAnsi="Times New Roman"/>
                <w:sz w:val="24"/>
                <w:szCs w:val="24"/>
              </w:rPr>
              <w:t>(УС) Друга світова війна у творах української літератури. Г. </w:t>
            </w:r>
            <w:proofErr w:type="spellStart"/>
            <w:r w:rsidRPr="00552F37">
              <w:rPr>
                <w:rFonts w:ascii="Times New Roman" w:hAnsi="Times New Roman"/>
                <w:sz w:val="24"/>
                <w:szCs w:val="24"/>
              </w:rPr>
              <w:t>Белл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 Україна. </w:t>
            </w:r>
            <w:r w:rsidRPr="00552F37">
              <w:rPr>
                <w:rFonts w:ascii="Times New Roman" w:hAnsi="Times New Roman"/>
                <w:sz w:val="24"/>
                <w:szCs w:val="24"/>
              </w:rPr>
              <w:t>(ЕК) Зіставлення образів персонажів.</w:t>
            </w:r>
          </w:p>
        </w:tc>
        <w:tc>
          <w:tcPr>
            <w:tcW w:w="1002" w:type="dxa"/>
          </w:tcPr>
          <w:p w:rsidR="008D3CDA" w:rsidRPr="00552F37" w:rsidRDefault="008D3CDA" w:rsidP="0055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2F37" w:rsidRPr="00552F37" w:rsidTr="008D3CDA">
        <w:tc>
          <w:tcPr>
            <w:tcW w:w="1164" w:type="dxa"/>
          </w:tcPr>
          <w:p w:rsidR="007904EB" w:rsidRPr="005348E9" w:rsidRDefault="007904EB" w:rsidP="005348E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68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3" w:type="dxa"/>
          </w:tcPr>
          <w:p w:rsidR="007904EB" w:rsidRPr="00552F37" w:rsidRDefault="00C816EF" w:rsidP="00552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F37">
              <w:rPr>
                <w:rFonts w:ascii="Times New Roman" w:hAnsi="Times New Roman"/>
                <w:sz w:val="24"/>
                <w:szCs w:val="24"/>
              </w:rPr>
              <w:t>Віхи життя й творчості Пауля </w:t>
            </w:r>
            <w:proofErr w:type="spellStart"/>
            <w:r w:rsidRPr="00552F37">
              <w:rPr>
                <w:rFonts w:ascii="Times New Roman" w:hAnsi="Times New Roman"/>
                <w:sz w:val="24"/>
                <w:szCs w:val="24"/>
              </w:rPr>
              <w:t>Целана</w:t>
            </w:r>
            <w:proofErr w:type="spellEnd"/>
            <w:r w:rsidRPr="00552F37">
              <w:rPr>
                <w:rFonts w:ascii="Times New Roman" w:hAnsi="Times New Roman"/>
                <w:sz w:val="24"/>
                <w:szCs w:val="24"/>
              </w:rPr>
              <w:t xml:space="preserve">. «Фуга смерті» – один із найвідоміших творів про Голокост. Художнє новаторство митця. Ключові метафори («чорне молоко світання», «могила в повітрі»)  як відтворення жахливої реальності </w:t>
            </w:r>
            <w:proofErr w:type="spellStart"/>
            <w:r w:rsidRPr="00552F37">
              <w:rPr>
                <w:rFonts w:ascii="Times New Roman" w:hAnsi="Times New Roman"/>
                <w:sz w:val="24"/>
                <w:szCs w:val="24"/>
              </w:rPr>
              <w:t>Освенціму</w:t>
            </w:r>
            <w:proofErr w:type="spellEnd"/>
            <w:r w:rsidRPr="00552F37">
              <w:rPr>
                <w:rFonts w:ascii="Times New Roman" w:hAnsi="Times New Roman"/>
                <w:sz w:val="24"/>
                <w:szCs w:val="24"/>
              </w:rPr>
              <w:t>. Прийом протиставлення. Провідні мотиви та їхня роль у творі. Трансформація біблійних образів і мотивів у творі. (УС) Друга світова війна у творах української літератури. Пауль </w:t>
            </w:r>
            <w:proofErr w:type="spellStart"/>
            <w:r w:rsidRPr="00552F37">
              <w:rPr>
                <w:rFonts w:ascii="Times New Roman" w:hAnsi="Times New Roman"/>
                <w:sz w:val="24"/>
                <w:szCs w:val="24"/>
              </w:rPr>
              <w:t>Целан</w:t>
            </w:r>
            <w:proofErr w:type="spellEnd"/>
            <w:r w:rsidRPr="00552F37">
              <w:rPr>
                <w:rFonts w:ascii="Times New Roman" w:hAnsi="Times New Roman"/>
                <w:sz w:val="24"/>
                <w:szCs w:val="24"/>
              </w:rPr>
              <w:t xml:space="preserve"> і Україна. (ЕК) Зіставлення образів персонажів.</w:t>
            </w:r>
          </w:p>
        </w:tc>
        <w:tc>
          <w:tcPr>
            <w:tcW w:w="1002" w:type="dxa"/>
          </w:tcPr>
          <w:p w:rsidR="007904EB" w:rsidRPr="00552F37" w:rsidRDefault="008D3CDA" w:rsidP="0055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2F37" w:rsidRPr="00552F37" w:rsidTr="008D3CDA">
        <w:tc>
          <w:tcPr>
            <w:tcW w:w="1164" w:type="dxa"/>
          </w:tcPr>
          <w:p w:rsidR="007904EB" w:rsidRPr="005348E9" w:rsidRDefault="007904EB" w:rsidP="005348E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68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3" w:type="dxa"/>
          </w:tcPr>
          <w:p w:rsidR="007904EB" w:rsidRPr="00552F37" w:rsidRDefault="00C816EF" w:rsidP="00AF3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F37">
              <w:rPr>
                <w:rFonts w:ascii="Times New Roman" w:hAnsi="Times New Roman"/>
                <w:bCs/>
                <w:sz w:val="24"/>
                <w:szCs w:val="24"/>
              </w:rPr>
              <w:t>Урок розвитку мовлення №3. Твір-роздум за прочитаними творами.</w:t>
            </w:r>
          </w:p>
        </w:tc>
        <w:tc>
          <w:tcPr>
            <w:tcW w:w="1002" w:type="dxa"/>
          </w:tcPr>
          <w:p w:rsidR="007904EB" w:rsidRPr="00552F37" w:rsidRDefault="008D3CDA" w:rsidP="0055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2F37" w:rsidRPr="00552F37" w:rsidTr="008D3CDA">
        <w:tc>
          <w:tcPr>
            <w:tcW w:w="1164" w:type="dxa"/>
          </w:tcPr>
          <w:p w:rsidR="007904EB" w:rsidRPr="005348E9" w:rsidRDefault="007904EB" w:rsidP="005348E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68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3" w:type="dxa"/>
          </w:tcPr>
          <w:p w:rsidR="007904EB" w:rsidRPr="00552F37" w:rsidRDefault="00C816EF" w:rsidP="00AF3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F37">
              <w:rPr>
                <w:rStyle w:val="FontStyle54"/>
                <w:sz w:val="24"/>
                <w:szCs w:val="24"/>
                <w:lang w:eastAsia="uk-UA"/>
              </w:rPr>
              <w:t xml:space="preserve">Контрольна робота №3  </w:t>
            </w:r>
            <w:r w:rsidRPr="00552F37">
              <w:rPr>
                <w:rStyle w:val="FontStyle54"/>
                <w:bCs/>
                <w:iCs/>
                <w:sz w:val="24"/>
                <w:szCs w:val="24"/>
                <w:lang w:eastAsia="uk-UA"/>
              </w:rPr>
              <w:t>за темами «Антиутопія у світовій літературі», «Проблема війни та миру в літературі ХХ ст.».</w:t>
            </w:r>
            <w:r w:rsidRPr="00552F37">
              <w:rPr>
                <w:rFonts w:ascii="Times New Roman" w:hAnsi="Times New Roman"/>
                <w:sz w:val="24"/>
                <w:szCs w:val="24"/>
              </w:rPr>
              <w:t xml:space="preserve"> Тести, відповіді на запитання.</w:t>
            </w:r>
          </w:p>
        </w:tc>
        <w:tc>
          <w:tcPr>
            <w:tcW w:w="1002" w:type="dxa"/>
          </w:tcPr>
          <w:p w:rsidR="007904EB" w:rsidRPr="00552F37" w:rsidRDefault="008D3CDA" w:rsidP="0055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2F37" w:rsidRPr="00552F37" w:rsidTr="008D3CDA">
        <w:tc>
          <w:tcPr>
            <w:tcW w:w="1164" w:type="dxa"/>
          </w:tcPr>
          <w:p w:rsidR="007904EB" w:rsidRPr="005348E9" w:rsidRDefault="007904EB" w:rsidP="005348E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68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3" w:type="dxa"/>
          </w:tcPr>
          <w:p w:rsidR="00C816EF" w:rsidRPr="00552F37" w:rsidRDefault="00AF3BC2" w:rsidP="00AF3BC2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Розділ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  <w:r w:rsidRPr="00552F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816EF" w:rsidRPr="00AF3BC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Л</w:t>
            </w:r>
            <w:r w:rsidRPr="00AF3BC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юдина та пошуки сенсу існування у прозі ІІ пол. ХХ ст. (4 год)</w:t>
            </w:r>
          </w:p>
          <w:p w:rsidR="007904EB" w:rsidRPr="00552F37" w:rsidRDefault="00C816EF" w:rsidP="00AF3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F37">
              <w:rPr>
                <w:rFonts w:ascii="Times New Roman" w:hAnsi="Times New Roman"/>
                <w:sz w:val="24"/>
                <w:szCs w:val="24"/>
              </w:rPr>
              <w:t>Загальна характеристика провідних тенденці</w:t>
            </w:r>
            <w:r w:rsidR="00AF3BC2">
              <w:rPr>
                <w:rFonts w:ascii="Times New Roman" w:hAnsi="Times New Roman"/>
                <w:sz w:val="24"/>
                <w:szCs w:val="24"/>
              </w:rPr>
              <w:t xml:space="preserve">й прози другої половини ХХ ст. </w:t>
            </w:r>
            <w:r w:rsidRPr="00AF3BC2">
              <w:rPr>
                <w:rFonts w:ascii="Times New Roman" w:hAnsi="Times New Roman"/>
                <w:iCs/>
                <w:sz w:val="24"/>
                <w:szCs w:val="24"/>
              </w:rPr>
              <w:t>США</w:t>
            </w:r>
            <w:r w:rsidR="00AF3B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52F37">
              <w:rPr>
                <w:rFonts w:ascii="Times New Roman" w:hAnsi="Times New Roman"/>
                <w:sz w:val="24"/>
                <w:szCs w:val="24"/>
              </w:rPr>
              <w:t xml:space="preserve">Ернест Міллер </w:t>
            </w:r>
            <w:proofErr w:type="spellStart"/>
            <w:r w:rsidRPr="00552F37">
              <w:rPr>
                <w:rStyle w:val="a6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</w:rPr>
              <w:t>Гемінґвей</w:t>
            </w:r>
            <w:proofErr w:type="spellEnd"/>
            <w:r w:rsidRPr="00552F37">
              <w:rPr>
                <w:rFonts w:ascii="Times New Roman" w:hAnsi="Times New Roman"/>
                <w:sz w:val="24"/>
                <w:szCs w:val="24"/>
              </w:rPr>
              <w:t xml:space="preserve"> (1899 – 1961). </w:t>
            </w:r>
            <w:r w:rsidRPr="00552F37">
              <w:rPr>
                <w:rFonts w:ascii="Times New Roman" w:hAnsi="Times New Roman"/>
                <w:iCs/>
                <w:sz w:val="24"/>
                <w:szCs w:val="24"/>
              </w:rPr>
              <w:t>«Старий і море».</w:t>
            </w:r>
            <w:r w:rsidRPr="00552F37">
              <w:rPr>
                <w:rFonts w:ascii="Times New Roman" w:hAnsi="Times New Roman"/>
                <w:sz w:val="24"/>
                <w:szCs w:val="24"/>
              </w:rPr>
              <w:t xml:space="preserve"> Віхи життя й творчості митця. «Кодекс честі» героїв Е. М. </w:t>
            </w:r>
            <w:proofErr w:type="spellStart"/>
            <w:r w:rsidRPr="00552F37">
              <w:rPr>
                <w:rStyle w:val="a6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</w:rPr>
              <w:t>Гемінґвея</w:t>
            </w:r>
            <w:proofErr w:type="spellEnd"/>
            <w:r w:rsidR="00AF3B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52F37">
              <w:rPr>
                <w:rFonts w:ascii="Times New Roman" w:hAnsi="Times New Roman"/>
                <w:bCs/>
                <w:iCs/>
                <w:sz w:val="24"/>
                <w:szCs w:val="24"/>
              </w:rPr>
              <w:t>(ТЛ)</w:t>
            </w:r>
            <w:r w:rsidRPr="00552F37">
              <w:rPr>
                <w:rFonts w:ascii="Times New Roman" w:hAnsi="Times New Roman"/>
                <w:iCs/>
                <w:sz w:val="24"/>
                <w:szCs w:val="24"/>
              </w:rPr>
              <w:t xml:space="preserve"> Притча, «магічний реалізм», підтекст, індивідуальний стиль письменника, національний колорит.</w:t>
            </w:r>
          </w:p>
        </w:tc>
        <w:tc>
          <w:tcPr>
            <w:tcW w:w="1002" w:type="dxa"/>
          </w:tcPr>
          <w:p w:rsidR="007904EB" w:rsidRPr="00552F37" w:rsidRDefault="008D3CDA" w:rsidP="0055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6EF" w:rsidRPr="00552F37" w:rsidTr="008D3CDA">
        <w:tc>
          <w:tcPr>
            <w:tcW w:w="1164" w:type="dxa"/>
          </w:tcPr>
          <w:p w:rsidR="00C816EF" w:rsidRPr="005348E9" w:rsidRDefault="00C816EF" w:rsidP="005348E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68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3" w:type="dxa"/>
          </w:tcPr>
          <w:p w:rsidR="00C816EF" w:rsidRPr="00552F37" w:rsidRDefault="00C816EF" w:rsidP="008D3CD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F37">
              <w:rPr>
                <w:rFonts w:ascii="Times New Roman" w:hAnsi="Times New Roman"/>
                <w:sz w:val="24"/>
                <w:szCs w:val="24"/>
              </w:rPr>
              <w:t xml:space="preserve">Реалістичний, міфологічний і філософський плани повісті «Старий і море». Символіка образів (риба, море, рибалка, хлопчик та ін.). </w:t>
            </w:r>
          </w:p>
        </w:tc>
        <w:tc>
          <w:tcPr>
            <w:tcW w:w="1002" w:type="dxa"/>
          </w:tcPr>
          <w:p w:rsidR="00C816EF" w:rsidRPr="00552F37" w:rsidRDefault="008D3CDA" w:rsidP="0055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3CDA" w:rsidRPr="00552F37" w:rsidTr="008D3CDA">
        <w:tc>
          <w:tcPr>
            <w:tcW w:w="1164" w:type="dxa"/>
          </w:tcPr>
          <w:p w:rsidR="008D3CDA" w:rsidRPr="005348E9" w:rsidRDefault="008D3CDA" w:rsidP="005348E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68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3" w:type="dxa"/>
          </w:tcPr>
          <w:p w:rsidR="008D3CDA" w:rsidRPr="00552F37" w:rsidRDefault="008D3CDA" w:rsidP="00552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F37">
              <w:rPr>
                <w:rFonts w:ascii="Times New Roman" w:hAnsi="Times New Roman"/>
                <w:sz w:val="24"/>
                <w:szCs w:val="24"/>
              </w:rPr>
              <w:t xml:space="preserve">Образ Сантьяго. Ознаки притчі у повісті. </w:t>
            </w:r>
            <w:r w:rsidRPr="00552F37">
              <w:rPr>
                <w:rFonts w:ascii="Times New Roman" w:hAnsi="Times New Roman"/>
                <w:bCs/>
                <w:iCs/>
                <w:sz w:val="24"/>
                <w:szCs w:val="24"/>
              </w:rPr>
              <w:t>(ЛК)</w:t>
            </w:r>
            <w:r w:rsidRPr="00552F37">
              <w:rPr>
                <w:rFonts w:ascii="Times New Roman" w:hAnsi="Times New Roman"/>
                <w:iCs/>
                <w:sz w:val="24"/>
                <w:szCs w:val="24"/>
              </w:rPr>
              <w:t xml:space="preserve"> Відображення специфіки національної культури у літературному творі. Екранізації літературного твору.</w:t>
            </w:r>
            <w:r w:rsidRPr="00552F3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(УС)</w:t>
            </w:r>
            <w:r w:rsidRPr="00552F37">
              <w:rPr>
                <w:rFonts w:ascii="Times New Roman" w:hAnsi="Times New Roman"/>
                <w:iCs/>
                <w:sz w:val="24"/>
                <w:szCs w:val="24"/>
              </w:rPr>
              <w:t xml:space="preserve"> Українські переклади і видання творів Е. М. </w:t>
            </w:r>
            <w:proofErr w:type="spellStart"/>
            <w:r w:rsidRPr="00552F37">
              <w:rPr>
                <w:rFonts w:ascii="Times New Roman" w:hAnsi="Times New Roman"/>
                <w:iCs/>
                <w:sz w:val="24"/>
                <w:szCs w:val="24"/>
              </w:rPr>
              <w:t>Гемінґвея</w:t>
            </w:r>
            <w:proofErr w:type="spellEnd"/>
            <w:r w:rsidRPr="00552F3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002" w:type="dxa"/>
          </w:tcPr>
          <w:p w:rsidR="008D3CDA" w:rsidRPr="00552F37" w:rsidRDefault="008D3CDA" w:rsidP="0055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6EF" w:rsidRPr="00552F37" w:rsidTr="008D3CDA">
        <w:tc>
          <w:tcPr>
            <w:tcW w:w="1164" w:type="dxa"/>
          </w:tcPr>
          <w:p w:rsidR="00C816EF" w:rsidRPr="005348E9" w:rsidRDefault="00C816EF" w:rsidP="005348E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68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3" w:type="dxa"/>
          </w:tcPr>
          <w:p w:rsidR="00C816EF" w:rsidRPr="00AF3BC2" w:rsidRDefault="00C816EF" w:rsidP="00AF3BC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F3BC2">
              <w:rPr>
                <w:rFonts w:ascii="Times New Roman" w:hAnsi="Times New Roman"/>
                <w:iCs/>
                <w:sz w:val="24"/>
                <w:szCs w:val="24"/>
              </w:rPr>
              <w:t>Колумбія</w:t>
            </w:r>
            <w:r w:rsidR="00AF3BC2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552F37">
              <w:rPr>
                <w:rFonts w:ascii="Times New Roman" w:hAnsi="Times New Roman"/>
                <w:sz w:val="24"/>
                <w:szCs w:val="24"/>
              </w:rPr>
              <w:t xml:space="preserve">Ґабріель Ґарсіа Маркес (1927 – 2014). </w:t>
            </w:r>
            <w:r w:rsidRPr="00552F37">
              <w:rPr>
                <w:rFonts w:ascii="Times New Roman" w:hAnsi="Times New Roman"/>
                <w:iCs/>
                <w:sz w:val="24"/>
                <w:szCs w:val="24"/>
              </w:rPr>
              <w:t>«Стариган із крилами».</w:t>
            </w:r>
            <w:r w:rsidRPr="00552F37">
              <w:rPr>
                <w:rFonts w:ascii="Times New Roman" w:hAnsi="Times New Roman"/>
                <w:sz w:val="24"/>
                <w:szCs w:val="24"/>
              </w:rPr>
              <w:t xml:space="preserve"> Короткі відомості про життя митця, лауреата Нобелівської премії. Специфіка «магічного реалізму» Ґ. Ґарсіа Маркеса. Синтез реального і фантастичного в оповіданні Ґ. Ґарсіа Маркеса «Стариган із крилами». Відображення моральної деградації людства. Символічний зміст образу янгола. Ідея прагнення до внутрішнього вдосконалення, морального відродження, повернення до вічних цінностей. </w:t>
            </w:r>
            <w:r w:rsidRPr="00552F37">
              <w:rPr>
                <w:rFonts w:ascii="Times New Roman" w:hAnsi="Times New Roman"/>
                <w:bCs/>
                <w:iCs/>
                <w:sz w:val="24"/>
                <w:szCs w:val="24"/>
              </w:rPr>
              <w:t>(ЛК)</w:t>
            </w:r>
            <w:r w:rsidRPr="00552F37">
              <w:rPr>
                <w:rFonts w:ascii="Times New Roman" w:hAnsi="Times New Roman"/>
                <w:iCs/>
                <w:sz w:val="24"/>
                <w:szCs w:val="24"/>
              </w:rPr>
              <w:t xml:space="preserve"> Відображення специфіки національної культури у літературному творі. Екранізації літературного твору. </w:t>
            </w:r>
            <w:r w:rsidRPr="00552F37">
              <w:rPr>
                <w:rFonts w:ascii="Times New Roman" w:hAnsi="Times New Roman"/>
                <w:bCs/>
                <w:iCs/>
                <w:sz w:val="24"/>
                <w:szCs w:val="24"/>
              </w:rPr>
              <w:t>(УС)</w:t>
            </w:r>
            <w:r w:rsidRPr="00552F37">
              <w:rPr>
                <w:rFonts w:ascii="Times New Roman" w:hAnsi="Times New Roman"/>
                <w:iCs/>
                <w:sz w:val="24"/>
                <w:szCs w:val="24"/>
              </w:rPr>
              <w:t xml:space="preserve"> Українські переклади і видання творів Ґ. Ґарсіа Маркеса. </w:t>
            </w:r>
            <w:r w:rsidRPr="00552F37">
              <w:rPr>
                <w:rFonts w:ascii="Times New Roman" w:hAnsi="Times New Roman"/>
                <w:bCs/>
                <w:iCs/>
                <w:sz w:val="24"/>
                <w:szCs w:val="24"/>
              </w:rPr>
              <w:t>(ЕК)</w:t>
            </w:r>
            <w:r w:rsidRPr="00552F37">
              <w:rPr>
                <w:rFonts w:ascii="Times New Roman" w:hAnsi="Times New Roman"/>
                <w:iCs/>
                <w:sz w:val="24"/>
                <w:szCs w:val="24"/>
              </w:rPr>
              <w:t xml:space="preserve"> Порівняння образів персонажів.</w:t>
            </w:r>
          </w:p>
        </w:tc>
        <w:tc>
          <w:tcPr>
            <w:tcW w:w="1002" w:type="dxa"/>
          </w:tcPr>
          <w:p w:rsidR="00C816EF" w:rsidRPr="00552F37" w:rsidRDefault="008D3CDA" w:rsidP="0055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6EF" w:rsidRPr="00552F37" w:rsidTr="008D3CDA">
        <w:tc>
          <w:tcPr>
            <w:tcW w:w="1164" w:type="dxa"/>
          </w:tcPr>
          <w:p w:rsidR="00C816EF" w:rsidRPr="005348E9" w:rsidRDefault="00C816EF" w:rsidP="005348E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68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3" w:type="dxa"/>
          </w:tcPr>
          <w:p w:rsidR="00AF3BC2" w:rsidRPr="002E45EA" w:rsidRDefault="00AF3BC2" w:rsidP="00AF3BC2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EA">
              <w:rPr>
                <w:rFonts w:ascii="Times New Roman" w:hAnsi="Times New Roman"/>
                <w:b/>
                <w:sz w:val="24"/>
                <w:szCs w:val="24"/>
              </w:rPr>
              <w:t xml:space="preserve">Розділ 8. </w:t>
            </w:r>
            <w:r w:rsidR="00C816EF" w:rsidRPr="002E45EA"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r w:rsidRPr="002E45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ітература ІІ пол. ХХ – </w:t>
            </w:r>
            <w:proofErr w:type="spellStart"/>
            <w:r w:rsidRPr="002E45EA">
              <w:rPr>
                <w:rFonts w:ascii="Times New Roman" w:hAnsi="Times New Roman"/>
                <w:b/>
                <w:i/>
                <w:sz w:val="24"/>
                <w:szCs w:val="24"/>
              </w:rPr>
              <w:t>поч</w:t>
            </w:r>
            <w:proofErr w:type="spellEnd"/>
            <w:r w:rsidRPr="002E45EA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2E45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E45EA">
              <w:rPr>
                <w:rFonts w:ascii="Times New Roman" w:hAnsi="Times New Roman"/>
                <w:b/>
                <w:i/>
                <w:sz w:val="24"/>
                <w:szCs w:val="24"/>
              </w:rPr>
              <w:t>ХХІ ст.</w:t>
            </w:r>
            <w:r w:rsidR="002E45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 w:rsidR="008D3CDA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2E45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год)</w:t>
            </w:r>
          </w:p>
          <w:p w:rsidR="00C816EF" w:rsidRPr="002E45EA" w:rsidRDefault="00C816EF" w:rsidP="002E4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2E45EA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Провідні тенденції в драматургії другої половини ХХ ст.  </w:t>
            </w:r>
            <w:r w:rsidRPr="002E45EA">
              <w:rPr>
                <w:rFonts w:ascii="Times New Roman" w:hAnsi="Times New Roman"/>
                <w:noProof/>
                <w:sz w:val="24"/>
                <w:szCs w:val="24"/>
              </w:rPr>
              <w:t>Формування «театру абсурду» як явища театрального авангарду в 1950-1960-х рр., його провідні ознаки. Огляд здобутків митців («Гостина старої дами» Ф. Дюрренматта, «Санта-Крус» М. Фріша, «Носороги» Е. Йонеско, «Чекаючи на Годо» С. Беккета). Жанрові новації (драма-притча, трагікомедія та ін.). Значення іронії</w:t>
            </w:r>
            <w:r w:rsidR="002E45EA">
              <w:rPr>
                <w:rFonts w:ascii="Times New Roman" w:hAnsi="Times New Roman"/>
                <w:noProof/>
                <w:sz w:val="24"/>
                <w:szCs w:val="24"/>
              </w:rPr>
              <w:t xml:space="preserve">, гротеcку у творах. </w:t>
            </w:r>
            <w:r w:rsidRPr="002E45EA">
              <w:rPr>
                <w:rFonts w:ascii="Times New Roman" w:hAnsi="Times New Roman"/>
                <w:sz w:val="24"/>
                <w:szCs w:val="24"/>
              </w:rPr>
              <w:t>(ТЛ) «Театр абсурду». (ЕК) Зіставлення персонажів, символів, метафор</w:t>
            </w:r>
          </w:p>
        </w:tc>
        <w:tc>
          <w:tcPr>
            <w:tcW w:w="1002" w:type="dxa"/>
          </w:tcPr>
          <w:p w:rsidR="00C816EF" w:rsidRPr="00552F37" w:rsidRDefault="008D3CDA" w:rsidP="0055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6EF" w:rsidRPr="00552F37" w:rsidTr="008D3CDA">
        <w:tc>
          <w:tcPr>
            <w:tcW w:w="1164" w:type="dxa"/>
          </w:tcPr>
          <w:p w:rsidR="00C816EF" w:rsidRPr="005348E9" w:rsidRDefault="00C816EF" w:rsidP="005348E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68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3" w:type="dxa"/>
          </w:tcPr>
          <w:p w:rsidR="00C816EF" w:rsidRPr="002E45EA" w:rsidRDefault="00C816EF" w:rsidP="002E45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2E45EA">
              <w:rPr>
                <w:rFonts w:ascii="Times New Roman" w:hAnsi="Times New Roman"/>
                <w:iCs/>
                <w:sz w:val="24"/>
                <w:szCs w:val="24"/>
              </w:rPr>
              <w:t>Література постмодернізму</w:t>
            </w:r>
            <w:r w:rsidR="002E45EA" w:rsidRPr="002E45EA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552F37">
              <w:rPr>
                <w:rFonts w:ascii="Times New Roman" w:hAnsi="Times New Roman"/>
                <w:sz w:val="24"/>
                <w:szCs w:val="24"/>
              </w:rPr>
              <w:t>Постмодернізм – одне із найяскравіших літературних явищ останніх десятиліть ХХ – початку ХХІ ст. Постмодерністське мистецтво: елітарна й масова культура.</w:t>
            </w:r>
          </w:p>
          <w:p w:rsidR="00C816EF" w:rsidRPr="00552F37" w:rsidRDefault="00C816EF" w:rsidP="002E4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F37">
              <w:rPr>
                <w:rFonts w:ascii="Times New Roman" w:hAnsi="Times New Roman"/>
                <w:bCs/>
                <w:sz w:val="24"/>
                <w:szCs w:val="24"/>
              </w:rPr>
              <w:t xml:space="preserve">Урок розвитку мовлення №4. </w:t>
            </w:r>
            <w:r w:rsidRPr="00552F37">
              <w:rPr>
                <w:rFonts w:ascii="Times New Roman" w:hAnsi="Times New Roman"/>
                <w:sz w:val="24"/>
                <w:szCs w:val="24"/>
              </w:rPr>
              <w:t>Складання тез за темою «Постмодернізм – одне із найяскравіших літературних явищ останніх десятиліт</w:t>
            </w:r>
            <w:r w:rsidR="002E45EA">
              <w:rPr>
                <w:rFonts w:ascii="Times New Roman" w:hAnsi="Times New Roman"/>
                <w:sz w:val="24"/>
                <w:szCs w:val="24"/>
              </w:rPr>
              <w:t xml:space="preserve">ь ХХ – початку ХХІ ст.» (усно). </w:t>
            </w:r>
            <w:r w:rsidRPr="00552F37">
              <w:rPr>
                <w:rFonts w:ascii="Times New Roman" w:hAnsi="Times New Roman"/>
                <w:sz w:val="24"/>
                <w:szCs w:val="24"/>
              </w:rPr>
              <w:t xml:space="preserve">(ТЛ) Постмодернізм, </w:t>
            </w:r>
            <w:proofErr w:type="spellStart"/>
            <w:r w:rsidRPr="00552F37">
              <w:rPr>
                <w:rFonts w:ascii="Times New Roman" w:hAnsi="Times New Roman"/>
                <w:sz w:val="24"/>
                <w:szCs w:val="24"/>
              </w:rPr>
              <w:t>інтертекст</w:t>
            </w:r>
            <w:r w:rsidR="002E45EA">
              <w:rPr>
                <w:rFonts w:ascii="Times New Roman" w:hAnsi="Times New Roman"/>
                <w:sz w:val="24"/>
                <w:szCs w:val="24"/>
              </w:rPr>
              <w:t>уальність</w:t>
            </w:r>
            <w:proofErr w:type="spellEnd"/>
            <w:r w:rsidR="002E45EA">
              <w:rPr>
                <w:rFonts w:ascii="Times New Roman" w:hAnsi="Times New Roman"/>
                <w:sz w:val="24"/>
                <w:szCs w:val="24"/>
              </w:rPr>
              <w:t xml:space="preserve">, «магічний реалізм». </w:t>
            </w:r>
            <w:r w:rsidRPr="00552F37">
              <w:rPr>
                <w:rFonts w:ascii="Times New Roman" w:hAnsi="Times New Roman"/>
                <w:sz w:val="24"/>
                <w:szCs w:val="24"/>
              </w:rPr>
              <w:t>(ЛК) Літературні твори другої половини XX ст. в кіно й театрі</w:t>
            </w:r>
          </w:p>
        </w:tc>
        <w:tc>
          <w:tcPr>
            <w:tcW w:w="1002" w:type="dxa"/>
          </w:tcPr>
          <w:p w:rsidR="00C816EF" w:rsidRPr="00552F37" w:rsidRDefault="008D3CDA" w:rsidP="0055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2F37" w:rsidRPr="00552F37" w:rsidTr="008D3CDA">
        <w:tc>
          <w:tcPr>
            <w:tcW w:w="1164" w:type="dxa"/>
          </w:tcPr>
          <w:p w:rsidR="00C816EF" w:rsidRPr="005348E9" w:rsidRDefault="00C816EF" w:rsidP="005348E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68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3" w:type="dxa"/>
          </w:tcPr>
          <w:p w:rsidR="00C816EF" w:rsidRPr="002E45EA" w:rsidRDefault="00552F37" w:rsidP="002E45EA">
            <w:pPr>
              <w:pStyle w:val="3"/>
              <w:keepNext w:val="0"/>
              <w:widowControl w:val="0"/>
              <w:spacing w:before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 w:rsidRPr="002E45EA">
              <w:rPr>
                <w:rFonts w:ascii="Times New Roman" w:hAnsi="Times New Roman" w:cs="Times New Roman"/>
                <w:bCs/>
                <w:iCs/>
                <w:color w:val="auto"/>
              </w:rPr>
              <w:t>Сербія</w:t>
            </w:r>
            <w:r w:rsidR="002E45EA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. </w:t>
            </w:r>
            <w:proofErr w:type="spellStart"/>
            <w:r w:rsidRPr="00552F37">
              <w:rPr>
                <w:rFonts w:ascii="Times New Roman" w:hAnsi="Times New Roman" w:cs="Times New Roman"/>
                <w:bCs/>
                <w:color w:val="auto"/>
              </w:rPr>
              <w:t>Милорад</w:t>
            </w:r>
            <w:proofErr w:type="spellEnd"/>
            <w:r w:rsidRPr="00552F37">
              <w:rPr>
                <w:rFonts w:ascii="Times New Roman" w:hAnsi="Times New Roman" w:cs="Times New Roman"/>
                <w:bCs/>
                <w:color w:val="auto"/>
              </w:rPr>
              <w:t xml:space="preserve"> Павич (1929 – 2009). </w:t>
            </w:r>
            <w:r w:rsidRPr="00552F37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«Скляний равлик». </w:t>
            </w:r>
            <w:r w:rsidRPr="00552F37">
              <w:rPr>
                <w:rFonts w:ascii="Times New Roman" w:hAnsi="Times New Roman" w:cs="Times New Roman"/>
                <w:color w:val="auto"/>
              </w:rPr>
              <w:t>Короткі відомості про митця. Утілення в оповіданні «Скляний равлик» рис постмодернізму. Можливість вибору шляхів читання твору як вияв характерної для постмодерністської літератури гри письменника з текстом і читачем, «відмови від монопольного права автора на істину». Варіанти фіналу твору як ознака стилю М. Павича. Значення центральної метафори. (УС) Українські переклади й видання творів М.  Павича. М. Павич і Україна. (ЕК) Зіставлення персонажів, символів, метафор</w:t>
            </w:r>
          </w:p>
        </w:tc>
        <w:tc>
          <w:tcPr>
            <w:tcW w:w="1002" w:type="dxa"/>
          </w:tcPr>
          <w:p w:rsidR="00C816EF" w:rsidRPr="00552F37" w:rsidRDefault="008D3CDA" w:rsidP="0055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6EF" w:rsidRPr="00552F37" w:rsidTr="008D3CDA">
        <w:tc>
          <w:tcPr>
            <w:tcW w:w="1164" w:type="dxa"/>
          </w:tcPr>
          <w:p w:rsidR="00C816EF" w:rsidRPr="005348E9" w:rsidRDefault="00C816EF" w:rsidP="005348E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68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3" w:type="dxa"/>
          </w:tcPr>
          <w:p w:rsidR="00C816EF" w:rsidRPr="00552F37" w:rsidRDefault="00552F37" w:rsidP="002E45EA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F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Контрольна робота №4 </w:t>
            </w:r>
            <w:r w:rsidRPr="00552F3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Контрольний твір</w:t>
            </w:r>
            <w:r w:rsidRPr="00552F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темою </w:t>
            </w:r>
            <w:r w:rsidR="002E45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«Література другої половини XX – </w:t>
            </w:r>
            <w:r w:rsidRPr="00552F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початку XXІ ст.». </w:t>
            </w:r>
          </w:p>
        </w:tc>
        <w:tc>
          <w:tcPr>
            <w:tcW w:w="1002" w:type="dxa"/>
          </w:tcPr>
          <w:p w:rsidR="00C816EF" w:rsidRPr="00552F37" w:rsidRDefault="008D3CDA" w:rsidP="0055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2F37" w:rsidRPr="00552F37" w:rsidTr="008D3CDA">
        <w:tc>
          <w:tcPr>
            <w:tcW w:w="1164" w:type="dxa"/>
          </w:tcPr>
          <w:p w:rsidR="00552F37" w:rsidRPr="005348E9" w:rsidRDefault="00552F37" w:rsidP="005348E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68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3" w:type="dxa"/>
          </w:tcPr>
          <w:p w:rsidR="00552F37" w:rsidRPr="00552F37" w:rsidRDefault="00552F37" w:rsidP="002E45EA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F37">
              <w:rPr>
                <w:rStyle w:val="FontStyle54"/>
                <w:sz w:val="24"/>
                <w:szCs w:val="24"/>
                <w:lang w:eastAsia="uk-UA"/>
              </w:rPr>
              <w:t xml:space="preserve">Позакласне читання №2 </w:t>
            </w:r>
            <w:r w:rsidRPr="00552F37">
              <w:rPr>
                <w:rStyle w:val="FontStyle54"/>
                <w:iCs/>
                <w:sz w:val="24"/>
                <w:szCs w:val="24"/>
                <w:lang w:eastAsia="uk-UA"/>
              </w:rPr>
              <w:t xml:space="preserve">Макс </w:t>
            </w:r>
            <w:proofErr w:type="spellStart"/>
            <w:r w:rsidRPr="00552F37">
              <w:rPr>
                <w:rStyle w:val="FontStyle54"/>
                <w:iCs/>
                <w:sz w:val="24"/>
                <w:szCs w:val="24"/>
                <w:lang w:eastAsia="uk-UA"/>
              </w:rPr>
              <w:t>Фірш</w:t>
            </w:r>
            <w:proofErr w:type="spellEnd"/>
            <w:r w:rsidRPr="00552F37">
              <w:rPr>
                <w:rStyle w:val="FontStyle54"/>
                <w:iCs/>
                <w:sz w:val="24"/>
                <w:szCs w:val="24"/>
                <w:lang w:eastAsia="uk-UA"/>
              </w:rPr>
              <w:t xml:space="preserve"> </w:t>
            </w:r>
            <w:r w:rsidRPr="00552F37">
              <w:rPr>
                <w:rFonts w:ascii="Times New Roman" w:hAnsi="Times New Roman"/>
                <w:iCs/>
                <w:noProof/>
                <w:sz w:val="24"/>
                <w:szCs w:val="24"/>
              </w:rPr>
              <w:t>«Санта-Крус».</w:t>
            </w:r>
          </w:p>
        </w:tc>
        <w:tc>
          <w:tcPr>
            <w:tcW w:w="1002" w:type="dxa"/>
          </w:tcPr>
          <w:p w:rsidR="00552F37" w:rsidRPr="00552F37" w:rsidRDefault="008D3CDA" w:rsidP="0055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2F37" w:rsidRPr="00552F37" w:rsidTr="008D3CDA">
        <w:tc>
          <w:tcPr>
            <w:tcW w:w="1164" w:type="dxa"/>
          </w:tcPr>
          <w:p w:rsidR="00552F37" w:rsidRPr="005348E9" w:rsidRDefault="00552F37" w:rsidP="005348E9">
            <w:pPr>
              <w:spacing w:after="0" w:line="240" w:lineRule="auto"/>
              <w:ind w:right="68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151B" w:rsidRPr="005348E9" w:rsidRDefault="00AD151B" w:rsidP="005348E9">
            <w:pPr>
              <w:spacing w:after="0" w:line="240" w:lineRule="auto"/>
              <w:ind w:right="68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3" w:type="dxa"/>
          </w:tcPr>
          <w:p w:rsidR="00552F37" w:rsidRPr="00552F37" w:rsidRDefault="002E45EA" w:rsidP="00552F3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Розділ 9</w:t>
            </w:r>
            <w:r w:rsidRPr="00552F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552F37" w:rsidRPr="002E45E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</w:t>
            </w:r>
            <w:r w:rsidRPr="002E45E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учасна література в юнацькому читанні</w:t>
            </w:r>
            <w:r w:rsidR="00552F37" w:rsidRPr="002E45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E45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(2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год</w:t>
            </w:r>
            <w:r w:rsidRPr="002E45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552F37" w:rsidRPr="00552F37" w:rsidRDefault="00552F37" w:rsidP="00552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F37">
              <w:rPr>
                <w:rFonts w:ascii="Times New Roman" w:hAnsi="Times New Roman"/>
                <w:sz w:val="24"/>
                <w:szCs w:val="24"/>
              </w:rPr>
              <w:t xml:space="preserve">Загальна характеристика розвитку кримськотатарської літератури й культури. </w:t>
            </w:r>
          </w:p>
          <w:p w:rsidR="00552F37" w:rsidRPr="00552F37" w:rsidRDefault="00552F37" w:rsidP="00552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F37">
              <w:rPr>
                <w:rFonts w:ascii="Times New Roman" w:hAnsi="Times New Roman"/>
                <w:bCs/>
                <w:sz w:val="24"/>
                <w:szCs w:val="24"/>
              </w:rPr>
              <w:t>Таїр</w:t>
            </w:r>
            <w:proofErr w:type="spellEnd"/>
            <w:r w:rsidRPr="00552F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52F37">
              <w:rPr>
                <w:rFonts w:ascii="Times New Roman" w:hAnsi="Times New Roman"/>
                <w:bCs/>
                <w:sz w:val="24"/>
                <w:szCs w:val="24"/>
              </w:rPr>
              <w:t>Халілов</w:t>
            </w:r>
            <w:proofErr w:type="spellEnd"/>
            <w:r w:rsidRPr="00552F37">
              <w:rPr>
                <w:rFonts w:ascii="Times New Roman" w:hAnsi="Times New Roman"/>
                <w:bCs/>
                <w:sz w:val="24"/>
                <w:szCs w:val="24"/>
              </w:rPr>
              <w:t xml:space="preserve"> (нар. 1940 р.).</w:t>
            </w:r>
            <w:r w:rsidRPr="00552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F37">
              <w:rPr>
                <w:rFonts w:ascii="Times New Roman" w:hAnsi="Times New Roman"/>
                <w:bCs/>
                <w:iCs/>
                <w:sz w:val="24"/>
                <w:szCs w:val="24"/>
              </w:rPr>
              <w:t>«До останнього подиху».</w:t>
            </w:r>
            <w:r w:rsidRPr="00552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2F37" w:rsidRPr="002E45EA" w:rsidRDefault="00552F37" w:rsidP="002E4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F37">
              <w:rPr>
                <w:rFonts w:ascii="Times New Roman" w:hAnsi="Times New Roman"/>
                <w:sz w:val="24"/>
                <w:szCs w:val="24"/>
              </w:rPr>
              <w:t>Таїр</w:t>
            </w:r>
            <w:proofErr w:type="spellEnd"/>
            <w:r w:rsidRPr="00552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F37">
              <w:rPr>
                <w:rFonts w:ascii="Times New Roman" w:hAnsi="Times New Roman"/>
                <w:sz w:val="24"/>
                <w:szCs w:val="24"/>
              </w:rPr>
              <w:t>Халілов</w:t>
            </w:r>
            <w:proofErr w:type="spellEnd"/>
            <w:r w:rsidRPr="00552F37">
              <w:rPr>
                <w:rFonts w:ascii="Times New Roman" w:hAnsi="Times New Roman"/>
                <w:sz w:val="24"/>
                <w:szCs w:val="24"/>
              </w:rPr>
              <w:t xml:space="preserve"> – сучасний український кримськотатарський письменник. Близькість прози </w:t>
            </w:r>
            <w:proofErr w:type="spellStart"/>
            <w:r w:rsidRPr="00552F37">
              <w:rPr>
                <w:rFonts w:ascii="Times New Roman" w:hAnsi="Times New Roman"/>
                <w:sz w:val="24"/>
                <w:szCs w:val="24"/>
              </w:rPr>
              <w:t>Халілова</w:t>
            </w:r>
            <w:proofErr w:type="spellEnd"/>
            <w:r w:rsidRPr="00552F37">
              <w:rPr>
                <w:rFonts w:ascii="Times New Roman" w:hAnsi="Times New Roman"/>
                <w:sz w:val="24"/>
                <w:szCs w:val="24"/>
              </w:rPr>
              <w:t xml:space="preserve"> до філософії екзистенціалізму. «До останнього подиху» – історія життя, боротьби та любові героя твору, віддзеркалення в ній трагічної долі кримськотатарського народу. Тема депортації кримських татар та свавілля влади. Образ </w:t>
            </w:r>
            <w:proofErr w:type="spellStart"/>
            <w:r w:rsidRPr="00552F37">
              <w:rPr>
                <w:rFonts w:ascii="Times New Roman" w:hAnsi="Times New Roman"/>
                <w:sz w:val="24"/>
                <w:szCs w:val="24"/>
              </w:rPr>
              <w:t>Бекира</w:t>
            </w:r>
            <w:proofErr w:type="spellEnd"/>
            <w:r w:rsidRPr="00552F37">
              <w:rPr>
                <w:rFonts w:ascii="Times New Roman" w:hAnsi="Times New Roman"/>
                <w:sz w:val="24"/>
                <w:szCs w:val="24"/>
              </w:rPr>
              <w:t xml:space="preserve"> – людини, котра ніколи не здається. Почуття гідності героя, глиб</w:t>
            </w:r>
            <w:r w:rsidR="002E45EA">
              <w:rPr>
                <w:rFonts w:ascii="Times New Roman" w:hAnsi="Times New Roman"/>
                <w:sz w:val="24"/>
                <w:szCs w:val="24"/>
              </w:rPr>
              <w:t xml:space="preserve">инний зв’язок зі своїм народом. </w:t>
            </w:r>
            <w:r w:rsidRPr="00552F37">
              <w:rPr>
                <w:rFonts w:ascii="Times New Roman" w:hAnsi="Times New Roman"/>
                <w:sz w:val="24"/>
                <w:szCs w:val="24"/>
              </w:rPr>
              <w:t>(УС) Видатні укра</w:t>
            </w:r>
            <w:r w:rsidR="002E45EA">
              <w:rPr>
                <w:rFonts w:ascii="Times New Roman" w:hAnsi="Times New Roman"/>
                <w:sz w:val="24"/>
                <w:szCs w:val="24"/>
              </w:rPr>
              <w:t xml:space="preserve">їнські літературознавці XX ст. </w:t>
            </w:r>
            <w:r w:rsidRPr="00552F37">
              <w:rPr>
                <w:rFonts w:ascii="Times New Roman" w:hAnsi="Times New Roman"/>
                <w:sz w:val="24"/>
                <w:szCs w:val="24"/>
              </w:rPr>
              <w:t xml:space="preserve">(ЕК) Трансформації традиційних жанрів у сучасну добу. Зіставлення літературних творів та їх утілення в кіно, театрі, образотворчому мистецтві.  </w:t>
            </w:r>
          </w:p>
          <w:p w:rsidR="00552F37" w:rsidRPr="002E45EA" w:rsidRDefault="00552F37" w:rsidP="002E45EA">
            <w:pPr>
              <w:shd w:val="clear" w:color="auto" w:fill="FFFFFF"/>
              <w:spacing w:after="0" w:line="240" w:lineRule="auto"/>
              <w:jc w:val="both"/>
              <w:rPr>
                <w:rStyle w:val="FontStyle54"/>
                <w:bCs/>
                <w:iCs/>
                <w:sz w:val="24"/>
                <w:szCs w:val="24"/>
                <w:u w:val="single"/>
              </w:rPr>
            </w:pPr>
            <w:r w:rsidRPr="002E45EA">
              <w:rPr>
                <w:rFonts w:ascii="Times New Roman" w:hAnsi="Times New Roman"/>
                <w:bCs/>
                <w:iCs/>
                <w:sz w:val="24"/>
                <w:szCs w:val="24"/>
              </w:rPr>
              <w:t>Австралія</w:t>
            </w:r>
            <w:r w:rsidR="002E45EA" w:rsidRPr="002E45E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2E45E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Маркус</w:t>
            </w:r>
            <w:proofErr w:type="spellEnd"/>
            <w:r w:rsidRPr="00552F3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2F3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Френк</w:t>
            </w:r>
            <w:proofErr w:type="spellEnd"/>
            <w:r w:rsidRPr="00552F3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2F3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Зузак</w:t>
            </w:r>
            <w:proofErr w:type="spellEnd"/>
            <w:r w:rsidRPr="00552F3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(нар. </w:t>
            </w:r>
            <w:r w:rsidRPr="00552F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1975). </w:t>
            </w:r>
            <w:r w:rsidRPr="00552F37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«Крадійка книжок».</w:t>
            </w:r>
            <w:r w:rsidRPr="00552F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Короткі відомості про митця. «Крадійка книжок» - роман про </w:t>
            </w:r>
            <w:r w:rsidRPr="002E45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Другу світову війну. Історія життя дівчинки </w:t>
            </w:r>
            <w:proofErr w:type="spellStart"/>
            <w:r w:rsidRPr="002E45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Лізель</w:t>
            </w:r>
            <w:proofErr w:type="spellEnd"/>
            <w:r w:rsidRPr="002E45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45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Мемінґер</w:t>
            </w:r>
            <w:proofErr w:type="spellEnd"/>
            <w:r w:rsidRPr="002E45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Викриття згубного впливу нацизму у творі. Образи «маленьких людей», які опинилися в умовах фашистської системи. Ідеї людяності, добра, порятунку життя й культури. Книга як символ збереження духовності в жо</w:t>
            </w:r>
            <w:r w:rsidR="002E45EA" w:rsidRPr="002E45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рстокому світу. Форми оповіді. </w:t>
            </w:r>
            <w:r w:rsidRPr="002E45EA">
              <w:rPr>
                <w:rFonts w:ascii="Times New Roman" w:hAnsi="Times New Roman"/>
                <w:shd w:val="clear" w:color="auto" w:fill="FFFFFF"/>
              </w:rPr>
              <w:t>(</w:t>
            </w:r>
            <w:r w:rsidRPr="002E45EA">
              <w:rPr>
                <w:rFonts w:ascii="Times New Roman" w:hAnsi="Times New Roman"/>
                <w:bCs/>
                <w:iCs/>
              </w:rPr>
              <w:t>ТЛ)</w:t>
            </w:r>
            <w:r w:rsidRPr="002E45EA">
              <w:rPr>
                <w:rFonts w:ascii="Times New Roman" w:hAnsi="Times New Roman"/>
                <w:iCs/>
              </w:rPr>
              <w:t xml:space="preserve"> Поглиблення понять про класичну і масову літературу, популярні </w:t>
            </w:r>
            <w:r w:rsidRPr="002E45EA">
              <w:rPr>
                <w:rFonts w:ascii="Times New Roman" w:hAnsi="Times New Roman"/>
              </w:rPr>
              <w:t xml:space="preserve">жанри сучасної літератури. </w:t>
            </w:r>
            <w:r w:rsidRPr="002E45EA">
              <w:rPr>
                <w:rFonts w:ascii="Times New Roman" w:hAnsi="Times New Roman"/>
                <w:sz w:val="24"/>
                <w:szCs w:val="24"/>
              </w:rPr>
              <w:t>(ЛК) Відображення проблем війни і миру, суспільства, сучасної молоді, психології</w:t>
            </w:r>
            <w:r w:rsidRPr="00552F37">
              <w:rPr>
                <w:rFonts w:ascii="Times New Roman" w:hAnsi="Times New Roman"/>
                <w:sz w:val="24"/>
                <w:szCs w:val="24"/>
              </w:rPr>
              <w:t xml:space="preserve"> особистості, природи й людини у творах літератури й інших видах мистецтва.   </w:t>
            </w:r>
          </w:p>
        </w:tc>
        <w:tc>
          <w:tcPr>
            <w:tcW w:w="1002" w:type="dxa"/>
          </w:tcPr>
          <w:p w:rsidR="00552F37" w:rsidRPr="00552F37" w:rsidRDefault="008D3CDA" w:rsidP="0055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3CDA" w:rsidRPr="00552F37" w:rsidTr="008D3CDA">
        <w:tc>
          <w:tcPr>
            <w:tcW w:w="1164" w:type="dxa"/>
          </w:tcPr>
          <w:p w:rsidR="008D3CDA" w:rsidRPr="005348E9" w:rsidRDefault="008D3CDA" w:rsidP="005348E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68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3" w:type="dxa"/>
          </w:tcPr>
          <w:p w:rsidR="008D3CDA" w:rsidRPr="00552F37" w:rsidRDefault="008D3CDA" w:rsidP="008D3CDA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F37">
              <w:rPr>
                <w:rFonts w:ascii="Times New Roman" w:hAnsi="Times New Roman"/>
                <w:sz w:val="24"/>
                <w:szCs w:val="24"/>
                <w:lang w:eastAsia="ru-RU"/>
              </w:rPr>
              <w:t>Узагальнення і систематизація навчального матеріалу.</w:t>
            </w:r>
          </w:p>
        </w:tc>
        <w:tc>
          <w:tcPr>
            <w:tcW w:w="1002" w:type="dxa"/>
          </w:tcPr>
          <w:p w:rsidR="008D3CDA" w:rsidRPr="00552F37" w:rsidRDefault="008D3CDA" w:rsidP="008D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7206B" w:rsidRPr="003753FF" w:rsidRDefault="0037206B" w:rsidP="0037206B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37206B" w:rsidRPr="003753FF" w:rsidRDefault="0037206B" w:rsidP="0037206B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37206B" w:rsidRPr="003753FF" w:rsidRDefault="0037206B" w:rsidP="0037206B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37206B" w:rsidRDefault="0037206B" w:rsidP="0037206B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F21CBD" w:rsidRDefault="00F21CBD" w:rsidP="0037206B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F21CBD" w:rsidRPr="003753FF" w:rsidRDefault="00F21CBD" w:rsidP="0037206B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37206B" w:rsidRPr="003753FF" w:rsidRDefault="0037206B" w:rsidP="0037206B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37206B" w:rsidRPr="003753FF" w:rsidRDefault="0037206B" w:rsidP="0037206B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37206B" w:rsidRPr="003753FF" w:rsidRDefault="0037206B" w:rsidP="0037206B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37206B" w:rsidRPr="003753FF" w:rsidRDefault="0037206B" w:rsidP="0037206B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3753FF">
        <w:rPr>
          <w:rFonts w:ascii="Times New Roman" w:hAnsi="Times New Roman" w:cs="Times New Roman"/>
          <w:b/>
          <w:caps/>
          <w:sz w:val="28"/>
          <w:szCs w:val="28"/>
        </w:rPr>
        <w:t xml:space="preserve">6. </w:t>
      </w:r>
      <w:r w:rsidRPr="003753FF">
        <w:rPr>
          <w:rFonts w:ascii="Times New Roman" w:hAnsi="Times New Roman" w:cs="Times New Roman"/>
          <w:b/>
          <w:sz w:val="28"/>
          <w:szCs w:val="28"/>
        </w:rPr>
        <w:t>ЗАСОБИ ДІАГНОСТИКИ РЕЗУЛЬТАТІВ НАВЧАННЯ, ІНСТРУМЕНТІВ, ОБЛАДНАННЯ ТА ПРОГРАМНЕ ЗАБЕЗПЕЧЕННЯ, використання яких передбачає навчальна дисципліна</w:t>
      </w:r>
    </w:p>
    <w:p w:rsidR="0037206B" w:rsidRPr="003753FF" w:rsidRDefault="0037206B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3FF">
        <w:rPr>
          <w:rFonts w:ascii="Times New Roman" w:hAnsi="Times New Roman"/>
          <w:sz w:val="28"/>
          <w:szCs w:val="28"/>
        </w:rPr>
        <w:t xml:space="preserve">Використовуються такі засоби діагностики: поточний контроль, завдання контрольної роботи, написання творів, виконання </w:t>
      </w:r>
      <w:proofErr w:type="spellStart"/>
      <w:r w:rsidRPr="003753FF">
        <w:rPr>
          <w:rFonts w:ascii="Times New Roman" w:hAnsi="Times New Roman"/>
          <w:sz w:val="28"/>
          <w:szCs w:val="28"/>
        </w:rPr>
        <w:t>проєкту</w:t>
      </w:r>
      <w:proofErr w:type="spellEnd"/>
      <w:r w:rsidRPr="003753FF">
        <w:rPr>
          <w:rFonts w:ascii="Times New Roman" w:hAnsi="Times New Roman"/>
          <w:sz w:val="28"/>
          <w:szCs w:val="28"/>
        </w:rPr>
        <w:t>, індивідуальних завдань, складання підсумкового контролю: (тести) пакет комплексної контрольної роботи.</w:t>
      </w:r>
    </w:p>
    <w:p w:rsidR="0037206B" w:rsidRPr="003753FF" w:rsidRDefault="0037206B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06B" w:rsidRPr="003753FF" w:rsidRDefault="0037206B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06B" w:rsidRPr="003753FF" w:rsidRDefault="0037206B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06B" w:rsidRPr="003753FF" w:rsidRDefault="0037206B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06B" w:rsidRPr="003753FF" w:rsidRDefault="0037206B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06B" w:rsidRPr="003753FF" w:rsidRDefault="0037206B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06B" w:rsidRPr="003753FF" w:rsidRDefault="0037206B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06B" w:rsidRPr="003753FF" w:rsidRDefault="0037206B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06B" w:rsidRPr="003753FF" w:rsidRDefault="0037206B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06B" w:rsidRPr="003753FF" w:rsidRDefault="0037206B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06B" w:rsidRPr="003753FF" w:rsidRDefault="0037206B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06B" w:rsidRPr="003753FF" w:rsidRDefault="0037206B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06B" w:rsidRPr="003753FF" w:rsidRDefault="0037206B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06B" w:rsidRPr="003753FF" w:rsidRDefault="0037206B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06B" w:rsidRPr="003753FF" w:rsidRDefault="0037206B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06B" w:rsidRPr="003753FF" w:rsidRDefault="0037206B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06B" w:rsidRPr="003753FF" w:rsidRDefault="0037206B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06B" w:rsidRPr="003753FF" w:rsidRDefault="0037206B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06B" w:rsidRPr="003753FF" w:rsidRDefault="0037206B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06B" w:rsidRPr="003753FF" w:rsidRDefault="0037206B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06B" w:rsidRPr="003753FF" w:rsidRDefault="0037206B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06B" w:rsidRPr="003753FF" w:rsidRDefault="0037206B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06B" w:rsidRPr="003753FF" w:rsidRDefault="0037206B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06B" w:rsidRPr="003753FF" w:rsidRDefault="0037206B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06B" w:rsidRPr="003753FF" w:rsidRDefault="0037206B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06B" w:rsidRPr="003753FF" w:rsidRDefault="0037206B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06B" w:rsidRPr="003753FF" w:rsidRDefault="0037206B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06B" w:rsidRPr="003753FF" w:rsidRDefault="0037206B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06B" w:rsidRPr="003753FF" w:rsidRDefault="0037206B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06B" w:rsidRPr="003753FF" w:rsidRDefault="0037206B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06B" w:rsidRPr="003753FF" w:rsidRDefault="0037206B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06B" w:rsidRPr="003753FF" w:rsidRDefault="0037206B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06B" w:rsidRPr="003753FF" w:rsidRDefault="0037206B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06B" w:rsidRPr="003753FF" w:rsidRDefault="0037206B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06B" w:rsidRPr="003753FF" w:rsidRDefault="0037206B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06B" w:rsidRPr="003753FF" w:rsidRDefault="0037206B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06B" w:rsidRPr="003753FF" w:rsidRDefault="0037206B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06B" w:rsidRPr="003753FF" w:rsidRDefault="0037206B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06B" w:rsidRPr="003753FF" w:rsidRDefault="0037206B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06B" w:rsidRPr="003753FF" w:rsidRDefault="0037206B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06B" w:rsidRPr="003753FF" w:rsidRDefault="0037206B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06B" w:rsidRPr="003753FF" w:rsidRDefault="0037206B" w:rsidP="003720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53FF">
        <w:rPr>
          <w:rFonts w:ascii="Times New Roman" w:hAnsi="Times New Roman"/>
          <w:b/>
          <w:sz w:val="28"/>
          <w:szCs w:val="28"/>
        </w:rPr>
        <w:t>7. ПОРЯДОК ТА КРИТЕРІЇ ОЦІНЮВАННЯ РЕЗУЛЬТАТІВ НАВЧАННЯ</w:t>
      </w:r>
    </w:p>
    <w:tbl>
      <w:tblPr>
        <w:tblpPr w:leftFromText="180" w:rightFromText="180" w:vertAnchor="text" w:horzAnchor="page" w:tblpX="1414" w:tblpY="717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1"/>
        <w:gridCol w:w="518"/>
        <w:gridCol w:w="7087"/>
      </w:tblGrid>
      <w:tr w:rsidR="0037206B" w:rsidRPr="003753FF" w:rsidTr="00A12BFB">
        <w:trPr>
          <w:trHeight w:val="654"/>
        </w:trPr>
        <w:tc>
          <w:tcPr>
            <w:tcW w:w="9776" w:type="dxa"/>
            <w:gridSpan w:val="3"/>
            <w:vAlign w:val="center"/>
          </w:tcPr>
          <w:p w:rsidR="0037206B" w:rsidRPr="003753FF" w:rsidRDefault="0037206B" w:rsidP="00A12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z w:val="28"/>
                <w:szCs w:val="28"/>
              </w:rPr>
              <w:t>7.1. Порядок оцінювання результатів навчання</w:t>
            </w:r>
          </w:p>
        </w:tc>
      </w:tr>
      <w:tr w:rsidR="0037206B" w:rsidRPr="003753FF" w:rsidTr="00A12BFB">
        <w:tc>
          <w:tcPr>
            <w:tcW w:w="2689" w:type="dxa"/>
            <w:gridSpan w:val="2"/>
            <w:vAlign w:val="center"/>
          </w:tcPr>
          <w:p w:rsidR="0037206B" w:rsidRPr="003753FF" w:rsidRDefault="0037206B" w:rsidP="00A12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z w:val="28"/>
                <w:szCs w:val="28"/>
              </w:rPr>
              <w:t>Форма контролю</w:t>
            </w:r>
          </w:p>
        </w:tc>
        <w:tc>
          <w:tcPr>
            <w:tcW w:w="7087" w:type="dxa"/>
            <w:vAlign w:val="center"/>
          </w:tcPr>
          <w:p w:rsidR="0037206B" w:rsidRPr="003753FF" w:rsidRDefault="0037206B" w:rsidP="00A12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z w:val="28"/>
                <w:szCs w:val="28"/>
              </w:rPr>
              <w:t>Порядок проведення контролю</w:t>
            </w:r>
          </w:p>
        </w:tc>
      </w:tr>
      <w:tr w:rsidR="0037206B" w:rsidRPr="003753FF" w:rsidTr="00A12BFB">
        <w:tc>
          <w:tcPr>
            <w:tcW w:w="2689" w:type="dxa"/>
            <w:gridSpan w:val="2"/>
            <w:vAlign w:val="center"/>
          </w:tcPr>
          <w:p w:rsidR="0037206B" w:rsidRPr="003753FF" w:rsidRDefault="0037206B" w:rsidP="00A12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z w:val="28"/>
                <w:szCs w:val="28"/>
              </w:rPr>
              <w:t>Поточний контроль</w:t>
            </w:r>
          </w:p>
          <w:p w:rsidR="0037206B" w:rsidRPr="003753FF" w:rsidRDefault="0037206B" w:rsidP="00A12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37206B" w:rsidRPr="003753FF" w:rsidRDefault="0037206B" w:rsidP="00A12BF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>Усне опитування, домашні завдання, виступи на заняттях, індивідуальні та письмові роботи,</w:t>
            </w:r>
            <w:r w:rsidRPr="003753FF">
              <w:rPr>
                <w:rFonts w:ascii="Times New Roman" w:hAnsi="Times New Roman"/>
                <w:sz w:val="28"/>
                <w:szCs w:val="28"/>
              </w:rPr>
              <w:t xml:space="preserve"> домашнє завдання</w:t>
            </w:r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оцінюються за </w:t>
            </w:r>
            <w:proofErr w:type="spellStart"/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>дванадцятибальною</w:t>
            </w:r>
            <w:proofErr w:type="spellEnd"/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шкалою</w:t>
            </w:r>
          </w:p>
        </w:tc>
      </w:tr>
      <w:tr w:rsidR="0037206B" w:rsidRPr="003753FF" w:rsidTr="00A12BFB">
        <w:tc>
          <w:tcPr>
            <w:tcW w:w="2689" w:type="dxa"/>
            <w:gridSpan w:val="2"/>
            <w:vAlign w:val="center"/>
          </w:tcPr>
          <w:p w:rsidR="0037206B" w:rsidRPr="003753FF" w:rsidRDefault="0037206B" w:rsidP="00A12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z w:val="28"/>
                <w:szCs w:val="28"/>
              </w:rPr>
              <w:t>Тестовий контроль</w:t>
            </w:r>
          </w:p>
          <w:p w:rsidR="0037206B" w:rsidRPr="003753FF" w:rsidRDefault="0037206B" w:rsidP="00A12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37206B" w:rsidRPr="003753FF" w:rsidRDefault="0037206B" w:rsidP="00A12BF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Тестові завдання. Тести відкритого типу, літературні диктанти.</w:t>
            </w:r>
          </w:p>
        </w:tc>
      </w:tr>
      <w:tr w:rsidR="0037206B" w:rsidRPr="003753FF" w:rsidTr="00A12BFB">
        <w:tc>
          <w:tcPr>
            <w:tcW w:w="2689" w:type="dxa"/>
            <w:gridSpan w:val="2"/>
            <w:vAlign w:val="center"/>
          </w:tcPr>
          <w:p w:rsidR="0037206B" w:rsidRPr="003753FF" w:rsidRDefault="0037206B" w:rsidP="00A12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z w:val="28"/>
                <w:szCs w:val="28"/>
              </w:rPr>
              <w:t>Рубіжний контроль</w:t>
            </w:r>
          </w:p>
          <w:p w:rsidR="0037206B" w:rsidRPr="003753FF" w:rsidRDefault="0037206B" w:rsidP="00A12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37206B" w:rsidRPr="003753FF" w:rsidRDefault="0037206B" w:rsidP="00A12BF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Оцінка за тему визначається за </w:t>
            </w:r>
            <w:proofErr w:type="spellStart"/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>дванадцятибальною</w:t>
            </w:r>
            <w:proofErr w:type="spellEnd"/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шкалою з врахуванням усіх поточних оцінок та обчислюється як середня арифметична.</w:t>
            </w:r>
          </w:p>
          <w:p w:rsidR="0037206B" w:rsidRPr="003753FF" w:rsidRDefault="0037206B" w:rsidP="00A12BF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Оцінка за модуль визначається за </w:t>
            </w:r>
            <w:proofErr w:type="spellStart"/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>дванадцятибальною</w:t>
            </w:r>
            <w:proofErr w:type="spellEnd"/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шкалою з врахуванням усіх оцінок за тему та обчислюється як середня арифметична.</w:t>
            </w:r>
          </w:p>
        </w:tc>
      </w:tr>
      <w:tr w:rsidR="0037206B" w:rsidRPr="003753FF" w:rsidTr="00A12BFB">
        <w:tc>
          <w:tcPr>
            <w:tcW w:w="2689" w:type="dxa"/>
            <w:gridSpan w:val="2"/>
            <w:vAlign w:val="center"/>
          </w:tcPr>
          <w:p w:rsidR="0037206B" w:rsidRPr="003753FF" w:rsidRDefault="0037206B" w:rsidP="00A12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z w:val="28"/>
                <w:szCs w:val="28"/>
              </w:rPr>
              <w:t>Підсумковий контроль</w:t>
            </w:r>
          </w:p>
          <w:p w:rsidR="0037206B" w:rsidRPr="003753FF" w:rsidRDefault="0037206B" w:rsidP="00A12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37206B" w:rsidRPr="003753FF" w:rsidRDefault="0037206B" w:rsidP="00A12BF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Семестрова та підсумкова оцінки визначається за </w:t>
            </w:r>
            <w:proofErr w:type="spellStart"/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>дванадцятибальною</w:t>
            </w:r>
            <w:proofErr w:type="spellEnd"/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шкалою на основі рубіжного контролю та обчислюється як середня арифметична.</w:t>
            </w:r>
          </w:p>
        </w:tc>
      </w:tr>
      <w:tr w:rsidR="0037206B" w:rsidRPr="003753FF" w:rsidTr="00A12BFB">
        <w:tc>
          <w:tcPr>
            <w:tcW w:w="9776" w:type="dxa"/>
            <w:gridSpan w:val="3"/>
            <w:vAlign w:val="center"/>
          </w:tcPr>
          <w:p w:rsidR="0037206B" w:rsidRPr="003753FF" w:rsidRDefault="0037206B" w:rsidP="00A12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z w:val="28"/>
                <w:szCs w:val="28"/>
              </w:rPr>
              <w:t>7.2. Критерії оцінювання результатів навчання</w:t>
            </w:r>
          </w:p>
        </w:tc>
      </w:tr>
      <w:tr w:rsidR="0037206B" w:rsidRPr="003753FF" w:rsidTr="00A12BFB">
        <w:tc>
          <w:tcPr>
            <w:tcW w:w="2689" w:type="dxa"/>
            <w:gridSpan w:val="2"/>
            <w:vAlign w:val="center"/>
          </w:tcPr>
          <w:p w:rsidR="0037206B" w:rsidRPr="003753FF" w:rsidRDefault="0037206B" w:rsidP="00A12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z w:val="28"/>
                <w:szCs w:val="28"/>
              </w:rPr>
              <w:t>Оцінювання за національною шкалою:</w:t>
            </w:r>
          </w:p>
        </w:tc>
        <w:tc>
          <w:tcPr>
            <w:tcW w:w="7087" w:type="dxa"/>
            <w:vMerge w:val="restart"/>
            <w:vAlign w:val="center"/>
          </w:tcPr>
          <w:p w:rsidR="0037206B" w:rsidRPr="003753FF" w:rsidRDefault="0037206B" w:rsidP="00A12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z w:val="28"/>
                <w:szCs w:val="28"/>
              </w:rPr>
              <w:t>Критерії та визначення оцінювання</w:t>
            </w:r>
          </w:p>
        </w:tc>
      </w:tr>
      <w:tr w:rsidR="0037206B" w:rsidRPr="003753FF" w:rsidTr="00A12BFB">
        <w:trPr>
          <w:trHeight w:val="966"/>
        </w:trPr>
        <w:tc>
          <w:tcPr>
            <w:tcW w:w="2171" w:type="dxa"/>
            <w:tcBorders>
              <w:bottom w:val="single" w:sz="4" w:space="0" w:color="000000"/>
            </w:tcBorders>
            <w:vAlign w:val="center"/>
          </w:tcPr>
          <w:p w:rsidR="0037206B" w:rsidRPr="003753FF" w:rsidRDefault="0037206B" w:rsidP="00A12BF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z w:val="28"/>
                <w:szCs w:val="28"/>
              </w:rPr>
              <w:t>рівень компетентності</w:t>
            </w:r>
          </w:p>
        </w:tc>
        <w:tc>
          <w:tcPr>
            <w:tcW w:w="518" w:type="dxa"/>
            <w:tcBorders>
              <w:bottom w:val="single" w:sz="4" w:space="0" w:color="000000"/>
            </w:tcBorders>
            <w:vAlign w:val="center"/>
          </w:tcPr>
          <w:p w:rsidR="0037206B" w:rsidRPr="003753FF" w:rsidRDefault="0037206B" w:rsidP="00A12BF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z w:val="28"/>
                <w:szCs w:val="28"/>
              </w:rPr>
              <w:t>12-ба-льна</w:t>
            </w:r>
          </w:p>
        </w:tc>
        <w:tc>
          <w:tcPr>
            <w:tcW w:w="7087" w:type="dxa"/>
            <w:vMerge/>
            <w:tcBorders>
              <w:bottom w:val="single" w:sz="4" w:space="0" w:color="000000"/>
            </w:tcBorders>
          </w:tcPr>
          <w:p w:rsidR="0037206B" w:rsidRPr="003753FF" w:rsidRDefault="0037206B" w:rsidP="00A12B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206B" w:rsidRPr="003753FF" w:rsidTr="00A12BFB">
        <w:tc>
          <w:tcPr>
            <w:tcW w:w="2171" w:type="dxa"/>
            <w:vMerge w:val="restart"/>
            <w:vAlign w:val="center"/>
          </w:tcPr>
          <w:p w:rsidR="0037206B" w:rsidRPr="003753FF" w:rsidRDefault="0037206B" w:rsidP="00A12BF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z w:val="28"/>
                <w:szCs w:val="28"/>
              </w:rPr>
              <w:t>Високий</w:t>
            </w:r>
          </w:p>
          <w:p w:rsidR="0037206B" w:rsidRPr="003753FF" w:rsidRDefault="0037206B" w:rsidP="00A12BF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37206B" w:rsidRPr="003753FF" w:rsidRDefault="0037206B" w:rsidP="00A12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87" w:type="dxa"/>
            <w:vAlign w:val="center"/>
          </w:tcPr>
          <w:p w:rsidR="0037206B" w:rsidRPr="003753FF" w:rsidRDefault="008D3CDA" w:rsidP="00A12B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Учень</w:t>
            </w:r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вiльно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володiє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 програмовим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матерiалом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, виявляє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здiбностi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вмiє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самостiйно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 поставити мету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дослiдження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, вказує шляхи її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реалiзацiї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, робить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аналiз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 та висновки.</w:t>
            </w:r>
          </w:p>
        </w:tc>
      </w:tr>
      <w:tr w:rsidR="0037206B" w:rsidRPr="003753FF" w:rsidTr="00A12BFB">
        <w:tc>
          <w:tcPr>
            <w:tcW w:w="2171" w:type="dxa"/>
            <w:vMerge/>
            <w:vAlign w:val="center"/>
          </w:tcPr>
          <w:p w:rsidR="0037206B" w:rsidRPr="003753FF" w:rsidRDefault="0037206B" w:rsidP="00A12BF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37206B" w:rsidRPr="003753FF" w:rsidRDefault="0037206B" w:rsidP="00A12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7" w:type="dxa"/>
            <w:vAlign w:val="center"/>
          </w:tcPr>
          <w:p w:rsidR="0037206B" w:rsidRPr="003753FF" w:rsidRDefault="008D3CDA" w:rsidP="00A12B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Учень</w:t>
            </w:r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 на високому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рiвнi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 опанував програмовий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матерiал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самостiйно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, у межах чинної програми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оцiнює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рiзноманiтнi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 явища, факти,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теорiї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, використовує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здобутi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 знання і 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вмiння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 у нестандартних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ситуацiях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, поглиблює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набутi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 знання.</w:t>
            </w:r>
          </w:p>
        </w:tc>
      </w:tr>
      <w:tr w:rsidR="0037206B" w:rsidRPr="003753FF" w:rsidTr="00A12BFB">
        <w:tc>
          <w:tcPr>
            <w:tcW w:w="2171" w:type="dxa"/>
            <w:vMerge/>
            <w:vAlign w:val="center"/>
          </w:tcPr>
          <w:p w:rsidR="0037206B" w:rsidRPr="003753FF" w:rsidRDefault="0037206B" w:rsidP="00A12BF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37206B" w:rsidRPr="003753FF" w:rsidRDefault="0037206B" w:rsidP="00A12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7" w:type="dxa"/>
            <w:vAlign w:val="center"/>
          </w:tcPr>
          <w:p w:rsidR="0037206B" w:rsidRPr="003753FF" w:rsidRDefault="008D3CDA" w:rsidP="00A12B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Учень</w:t>
            </w:r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вiльно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володiє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 вивченим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матерiалом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умiло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 послуговується науковою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термiнологiєю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вмiє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206B" w:rsidRPr="003753F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опрацьовувати наукову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iнформацiю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 (знаходити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новi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 фак</w:t>
            </w:r>
            <w:r w:rsidR="0037206B" w:rsidRPr="003753FF">
              <w:rPr>
                <w:rFonts w:ascii="Times New Roman" w:hAnsi="Times New Roman"/>
                <w:sz w:val="28"/>
                <w:szCs w:val="28"/>
              </w:rPr>
              <w:softHyphen/>
              <w:t xml:space="preserve">ти, явища,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iдеї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самостiйно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 використовувати їх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вiдповiдно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 до поставленої мети тощо).</w:t>
            </w:r>
          </w:p>
        </w:tc>
      </w:tr>
      <w:tr w:rsidR="0037206B" w:rsidRPr="003753FF" w:rsidTr="00A12BFB">
        <w:tc>
          <w:tcPr>
            <w:tcW w:w="2171" w:type="dxa"/>
            <w:vMerge w:val="restart"/>
            <w:vAlign w:val="center"/>
          </w:tcPr>
          <w:p w:rsidR="0037206B" w:rsidRPr="003753FF" w:rsidRDefault="0037206B" w:rsidP="00A12BF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z w:val="28"/>
                <w:szCs w:val="28"/>
              </w:rPr>
              <w:lastRenderedPageBreak/>
              <w:t>Достатній</w:t>
            </w:r>
          </w:p>
          <w:p w:rsidR="0037206B" w:rsidRPr="003753FF" w:rsidRDefault="0037206B" w:rsidP="00A12BF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37206B" w:rsidRPr="003753FF" w:rsidRDefault="0037206B" w:rsidP="00A12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7" w:type="dxa"/>
            <w:vAlign w:val="center"/>
          </w:tcPr>
          <w:p w:rsidR="0037206B" w:rsidRPr="003753FF" w:rsidRDefault="008D3CDA" w:rsidP="00A12B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Учень</w:t>
            </w:r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вiльно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володiє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 вивченим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матерiалом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 у стандартних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ситуацiях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, наводить приклади його практичного застосування та аргументи на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пiдтвердження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 власних думок.</w:t>
            </w:r>
          </w:p>
        </w:tc>
      </w:tr>
      <w:tr w:rsidR="0037206B" w:rsidRPr="003753FF" w:rsidTr="00A12BFB">
        <w:tc>
          <w:tcPr>
            <w:tcW w:w="2171" w:type="dxa"/>
            <w:vMerge/>
            <w:vAlign w:val="center"/>
          </w:tcPr>
          <w:p w:rsidR="0037206B" w:rsidRPr="003753FF" w:rsidRDefault="0037206B" w:rsidP="00A12BF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37206B" w:rsidRPr="003753FF" w:rsidRDefault="0037206B" w:rsidP="00A12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  <w:vAlign w:val="center"/>
          </w:tcPr>
          <w:p w:rsidR="0037206B" w:rsidRPr="003753FF" w:rsidRDefault="008D3CDA" w:rsidP="00A12B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Учень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умiє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пояснювати явища,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</w:t>
            </w:r>
            <w:r w:rsidR="0037206B" w:rsidRPr="003753FF">
              <w:rPr>
                <w:rFonts w:ascii="Times New Roman" w:hAnsi="Times New Roman"/>
                <w:sz w:val="28"/>
                <w:szCs w:val="28"/>
              </w:rPr>
              <w:t>лiзувати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, узагальнювати знання, систематизувати їх,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зi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 сторонньою допомогою (вчителя,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однокласникiв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 тощо) ро</w:t>
            </w:r>
            <w:r w:rsidR="0037206B" w:rsidRPr="003753FF">
              <w:rPr>
                <w:rFonts w:ascii="Times New Roman" w:hAnsi="Times New Roman"/>
                <w:sz w:val="28"/>
                <w:szCs w:val="28"/>
              </w:rPr>
              <w:softHyphen/>
              <w:t>бити висновки.</w:t>
            </w:r>
          </w:p>
        </w:tc>
      </w:tr>
      <w:tr w:rsidR="0037206B" w:rsidRPr="003753FF" w:rsidTr="00A12BFB">
        <w:tc>
          <w:tcPr>
            <w:tcW w:w="2171" w:type="dxa"/>
            <w:vMerge/>
            <w:vAlign w:val="center"/>
          </w:tcPr>
          <w:p w:rsidR="0037206B" w:rsidRPr="003753FF" w:rsidRDefault="0037206B" w:rsidP="00A12BF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37206B" w:rsidRPr="003753FF" w:rsidRDefault="0037206B" w:rsidP="00A12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  <w:vAlign w:val="center"/>
          </w:tcPr>
          <w:p w:rsidR="0037206B" w:rsidRPr="003753FF" w:rsidRDefault="008D3CDA" w:rsidP="00A12B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Учень</w:t>
            </w:r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 може пояснювати явища, виправляти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допущенi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неточностi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, виявляє знання i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розумiння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 основних положень (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законiв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, понять, формул,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теорiй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37206B" w:rsidRPr="003753FF" w:rsidTr="00A12BFB">
        <w:tc>
          <w:tcPr>
            <w:tcW w:w="2171" w:type="dxa"/>
            <w:vMerge w:val="restart"/>
            <w:vAlign w:val="center"/>
          </w:tcPr>
          <w:p w:rsidR="0037206B" w:rsidRPr="003753FF" w:rsidRDefault="0037206B" w:rsidP="00A12BF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z w:val="28"/>
                <w:szCs w:val="28"/>
              </w:rPr>
              <w:t>Середній</w:t>
            </w:r>
          </w:p>
          <w:p w:rsidR="0037206B" w:rsidRPr="003753FF" w:rsidRDefault="0037206B" w:rsidP="00A12BF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37206B" w:rsidRPr="003753FF" w:rsidRDefault="0037206B" w:rsidP="00A12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  <w:vAlign w:val="center"/>
          </w:tcPr>
          <w:p w:rsidR="0037206B" w:rsidRPr="003753FF" w:rsidRDefault="008D3CDA" w:rsidP="00A12B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Учень</w:t>
            </w:r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 може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зi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 сторонньою допомогою пояснювати явища, виправляти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допущенi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неточностi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власнi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iнших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уч</w:t>
            </w:r>
            <w:r w:rsidR="0037206B" w:rsidRPr="003753FF">
              <w:rPr>
                <w:rFonts w:ascii="Times New Roman" w:hAnsi="Times New Roman"/>
                <w:sz w:val="28"/>
                <w:szCs w:val="28"/>
              </w:rPr>
              <w:softHyphen/>
              <w:t>нiв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), виявляє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елементарнi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 знання основних по</w:t>
            </w:r>
            <w:r w:rsidR="0037206B" w:rsidRPr="003753FF">
              <w:rPr>
                <w:rFonts w:ascii="Times New Roman" w:hAnsi="Times New Roman"/>
                <w:sz w:val="28"/>
                <w:szCs w:val="28"/>
              </w:rPr>
              <w:softHyphen/>
              <w:t>ложень (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законiв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>, понять, формул).</w:t>
            </w:r>
          </w:p>
        </w:tc>
      </w:tr>
      <w:tr w:rsidR="0037206B" w:rsidRPr="003753FF" w:rsidTr="00A12BFB">
        <w:tc>
          <w:tcPr>
            <w:tcW w:w="2171" w:type="dxa"/>
            <w:vMerge/>
            <w:vAlign w:val="center"/>
          </w:tcPr>
          <w:p w:rsidR="0037206B" w:rsidRPr="003753FF" w:rsidRDefault="0037206B" w:rsidP="00A12BF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37206B" w:rsidRPr="003753FF" w:rsidRDefault="0037206B" w:rsidP="00A12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  <w:vAlign w:val="center"/>
          </w:tcPr>
          <w:p w:rsidR="0037206B" w:rsidRPr="003753FF" w:rsidRDefault="008D3CDA" w:rsidP="00A12B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Учень</w:t>
            </w:r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 описує явища,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вiдтворює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 знач</w:t>
            </w:r>
            <w:r w:rsidR="0037206B" w:rsidRPr="003753FF">
              <w:rPr>
                <w:rFonts w:ascii="Times New Roman" w:hAnsi="Times New Roman"/>
                <w:sz w:val="28"/>
                <w:szCs w:val="28"/>
              </w:rPr>
              <w:softHyphen/>
              <w:t xml:space="preserve">ну частину навчального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матерiалу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, знає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одиницi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вимiрювання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 окремих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фi</w:t>
            </w:r>
            <w:r w:rsidR="0037206B" w:rsidRPr="003753FF">
              <w:rPr>
                <w:rFonts w:ascii="Times New Roman" w:hAnsi="Times New Roman"/>
                <w:sz w:val="28"/>
                <w:szCs w:val="28"/>
              </w:rPr>
              <w:softHyphen/>
              <w:t>зич</w:t>
            </w:r>
            <w:r w:rsidR="0037206B" w:rsidRPr="003753FF">
              <w:rPr>
                <w:rFonts w:ascii="Times New Roman" w:hAnsi="Times New Roman"/>
                <w:sz w:val="28"/>
                <w:szCs w:val="28"/>
              </w:rPr>
              <w:softHyphen/>
              <w:t>них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 величин, записує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основнi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 формули,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рiв</w:t>
            </w:r>
            <w:r w:rsidR="0037206B" w:rsidRPr="003753FF">
              <w:rPr>
                <w:rFonts w:ascii="Times New Roman" w:hAnsi="Times New Roman"/>
                <w:sz w:val="28"/>
                <w:szCs w:val="28"/>
              </w:rPr>
              <w:softHyphen/>
              <w:t>няння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 i закони.</w:t>
            </w:r>
          </w:p>
        </w:tc>
      </w:tr>
      <w:tr w:rsidR="0037206B" w:rsidRPr="003753FF" w:rsidTr="00A12BFB">
        <w:tc>
          <w:tcPr>
            <w:tcW w:w="2171" w:type="dxa"/>
            <w:vMerge/>
            <w:vAlign w:val="center"/>
          </w:tcPr>
          <w:p w:rsidR="0037206B" w:rsidRPr="003753FF" w:rsidRDefault="0037206B" w:rsidP="00A12BF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37206B" w:rsidRPr="003753FF" w:rsidRDefault="0037206B" w:rsidP="00A12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  <w:vAlign w:val="center"/>
          </w:tcPr>
          <w:p w:rsidR="0037206B" w:rsidRPr="003753FF" w:rsidRDefault="008D3CDA" w:rsidP="00A12B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Учень</w:t>
            </w:r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 за допомогою вчителя описує явища, без пояснень наводить приклади, що ґрунтуються на його власних спостереженнях чи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матерiалi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пiдручника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розповiдях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 учителя тощо.</w:t>
            </w:r>
          </w:p>
        </w:tc>
      </w:tr>
      <w:tr w:rsidR="0037206B" w:rsidRPr="003753FF" w:rsidTr="00A12BFB">
        <w:tc>
          <w:tcPr>
            <w:tcW w:w="2171" w:type="dxa"/>
            <w:vMerge w:val="restart"/>
            <w:vAlign w:val="center"/>
          </w:tcPr>
          <w:p w:rsidR="0037206B" w:rsidRPr="003753FF" w:rsidRDefault="0037206B" w:rsidP="00A12BF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z w:val="28"/>
                <w:szCs w:val="28"/>
              </w:rPr>
              <w:t>Початковий</w:t>
            </w:r>
          </w:p>
          <w:p w:rsidR="0037206B" w:rsidRPr="003753FF" w:rsidRDefault="0037206B" w:rsidP="00A12BF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37206B" w:rsidRPr="003753FF" w:rsidRDefault="0037206B" w:rsidP="00A12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  <w:vAlign w:val="center"/>
          </w:tcPr>
          <w:p w:rsidR="0037206B" w:rsidRPr="003753FF" w:rsidRDefault="008D3CDA" w:rsidP="00A12B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Учень</w:t>
            </w:r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 за допомогою вчителя описує явище або його частини у зв’язаному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ви</w:t>
            </w:r>
            <w:r w:rsidR="0037206B" w:rsidRPr="003753FF">
              <w:rPr>
                <w:rFonts w:ascii="Times New Roman" w:hAnsi="Times New Roman"/>
                <w:sz w:val="28"/>
                <w:szCs w:val="28"/>
              </w:rPr>
              <w:softHyphen/>
              <w:t>глядi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 без пояснень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вiдповiдних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 причин, називає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фiзичнi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 явища,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розрiзняє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 позначення окремих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фiзичних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 величин.</w:t>
            </w:r>
          </w:p>
        </w:tc>
      </w:tr>
      <w:tr w:rsidR="0037206B" w:rsidRPr="003753FF" w:rsidTr="00A12BFB">
        <w:tc>
          <w:tcPr>
            <w:tcW w:w="2171" w:type="dxa"/>
            <w:vMerge/>
            <w:vAlign w:val="center"/>
          </w:tcPr>
          <w:p w:rsidR="0037206B" w:rsidRPr="003753FF" w:rsidRDefault="0037206B" w:rsidP="00A12BF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37206B" w:rsidRPr="003753FF" w:rsidRDefault="0037206B" w:rsidP="00A12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vAlign w:val="center"/>
          </w:tcPr>
          <w:p w:rsidR="0037206B" w:rsidRPr="003753FF" w:rsidRDefault="008D3CDA" w:rsidP="00A12B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Учень</w:t>
            </w:r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 описує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природнi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 явища на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ос</w:t>
            </w:r>
            <w:r w:rsidR="0037206B" w:rsidRPr="003753FF">
              <w:rPr>
                <w:rFonts w:ascii="Times New Roman" w:hAnsi="Times New Roman"/>
                <w:sz w:val="28"/>
                <w:szCs w:val="28"/>
              </w:rPr>
              <w:softHyphen/>
              <w:t>новi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 свого попереднього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досвiду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, за допомогою вчителя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вiдповiдає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 на запитання, що потребують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однослiвної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вiд</w:t>
            </w:r>
            <w:r w:rsidR="0037206B" w:rsidRPr="003753FF">
              <w:rPr>
                <w:rFonts w:ascii="Times New Roman" w:hAnsi="Times New Roman"/>
                <w:sz w:val="28"/>
                <w:szCs w:val="28"/>
              </w:rPr>
              <w:softHyphen/>
              <w:t>по</w:t>
            </w:r>
            <w:r w:rsidR="0037206B" w:rsidRPr="003753FF">
              <w:rPr>
                <w:rFonts w:ascii="Times New Roman" w:hAnsi="Times New Roman"/>
                <w:sz w:val="28"/>
                <w:szCs w:val="28"/>
              </w:rPr>
              <w:softHyphen/>
              <w:t>вiдi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7206B" w:rsidRPr="003753FF" w:rsidTr="00A12BFB">
        <w:tc>
          <w:tcPr>
            <w:tcW w:w="2171" w:type="dxa"/>
            <w:vMerge/>
            <w:vAlign w:val="center"/>
          </w:tcPr>
          <w:p w:rsidR="0037206B" w:rsidRPr="003753FF" w:rsidRDefault="0037206B" w:rsidP="00A12BF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37206B" w:rsidRPr="003753FF" w:rsidRDefault="0037206B" w:rsidP="00A12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vAlign w:val="center"/>
          </w:tcPr>
          <w:p w:rsidR="0037206B" w:rsidRPr="003753FF" w:rsidRDefault="008D3CDA" w:rsidP="00A12B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Учень</w:t>
            </w:r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володiє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 навчальним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мате</w:t>
            </w:r>
            <w:r w:rsidR="0037206B" w:rsidRPr="003753FF">
              <w:rPr>
                <w:rFonts w:ascii="Times New Roman" w:hAnsi="Times New Roman"/>
                <w:sz w:val="28"/>
                <w:szCs w:val="28"/>
              </w:rPr>
              <w:softHyphen/>
              <w:t>рiа</w:t>
            </w:r>
            <w:r w:rsidR="0037206B" w:rsidRPr="003753FF">
              <w:rPr>
                <w:rFonts w:ascii="Times New Roman" w:hAnsi="Times New Roman"/>
                <w:sz w:val="28"/>
                <w:szCs w:val="28"/>
              </w:rPr>
              <w:softHyphen/>
              <w:t>лом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="0037206B" w:rsidRPr="003753FF">
              <w:rPr>
                <w:rFonts w:ascii="Times New Roman" w:hAnsi="Times New Roman"/>
                <w:sz w:val="28"/>
                <w:szCs w:val="28"/>
              </w:rPr>
              <w:t> 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рiвнi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softHyphen/>
            </w:r>
            <w:r w:rsidR="0037206B" w:rsidRPr="003753FF">
              <w:rPr>
                <w:rFonts w:ascii="Times New Roman" w:hAnsi="Times New Roman"/>
                <w:sz w:val="28"/>
                <w:szCs w:val="28"/>
              </w:rPr>
              <w:t> 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розпiзнавання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 явищ при</w:t>
            </w:r>
            <w:r w:rsidR="0037206B" w:rsidRPr="003753FF">
              <w:rPr>
                <w:rFonts w:ascii="Times New Roman" w:hAnsi="Times New Roman"/>
                <w:sz w:val="28"/>
                <w:szCs w:val="28"/>
              </w:rPr>
              <w:softHyphen/>
              <w:t xml:space="preserve">роди, за допомогою вчителя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вiдповiдає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="0037206B" w:rsidRPr="003753FF">
              <w:rPr>
                <w:rFonts w:ascii="Times New Roman" w:hAnsi="Times New Roman"/>
                <w:sz w:val="28"/>
                <w:szCs w:val="28"/>
              </w:rPr>
              <w:t> </w:t>
            </w:r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запитання, що потребують 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вiдповiдi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 “так” чи “</w:t>
            </w:r>
            <w:proofErr w:type="spellStart"/>
            <w:r w:rsidR="0037206B" w:rsidRPr="003753FF">
              <w:rPr>
                <w:rFonts w:ascii="Times New Roman" w:hAnsi="Times New Roman"/>
                <w:sz w:val="28"/>
                <w:szCs w:val="28"/>
              </w:rPr>
              <w:t>нi</w:t>
            </w:r>
            <w:proofErr w:type="spellEnd"/>
            <w:r w:rsidR="0037206B" w:rsidRPr="003753FF">
              <w:rPr>
                <w:rFonts w:ascii="Times New Roman" w:hAnsi="Times New Roman"/>
                <w:sz w:val="28"/>
                <w:szCs w:val="28"/>
              </w:rPr>
              <w:t>”.</w:t>
            </w:r>
          </w:p>
        </w:tc>
      </w:tr>
    </w:tbl>
    <w:p w:rsidR="0037206B" w:rsidRPr="003753FF" w:rsidRDefault="0037206B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06B" w:rsidRPr="003753FF" w:rsidRDefault="0037206B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3FF">
        <w:rPr>
          <w:rFonts w:ascii="Times New Roman" w:hAnsi="Times New Roman"/>
          <w:sz w:val="28"/>
          <w:szCs w:val="28"/>
        </w:rPr>
        <w:br w:type="page"/>
      </w:r>
    </w:p>
    <w:p w:rsidR="0037206B" w:rsidRPr="003753FF" w:rsidRDefault="0037206B" w:rsidP="003720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53FF">
        <w:rPr>
          <w:rFonts w:ascii="Times New Roman" w:hAnsi="Times New Roman"/>
          <w:b/>
          <w:sz w:val="28"/>
          <w:szCs w:val="28"/>
        </w:rPr>
        <w:lastRenderedPageBreak/>
        <w:t>8. РЕКОМЕНДОВАНА ЛІТЕРАТУРА</w:t>
      </w:r>
    </w:p>
    <w:p w:rsidR="0037206B" w:rsidRPr="003753FF" w:rsidRDefault="0037206B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4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9170"/>
        <w:gridCol w:w="8"/>
        <w:gridCol w:w="13"/>
      </w:tblGrid>
      <w:tr w:rsidR="0037206B" w:rsidRPr="003753FF" w:rsidTr="00A12BFB">
        <w:trPr>
          <w:gridAfter w:val="1"/>
          <w:wAfter w:w="13" w:type="dxa"/>
          <w:trHeight w:val="60"/>
        </w:trPr>
        <w:tc>
          <w:tcPr>
            <w:tcW w:w="850" w:type="dxa"/>
            <w:tcBorders>
              <w:right w:val="single" w:sz="4" w:space="0" w:color="000000"/>
            </w:tcBorders>
          </w:tcPr>
          <w:p w:rsidR="0037206B" w:rsidRPr="003753FF" w:rsidRDefault="0037206B" w:rsidP="00A12BF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3753FF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 xml:space="preserve">№ </w:t>
            </w:r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9178" w:type="dxa"/>
            <w:gridSpan w:val="2"/>
            <w:tcBorders>
              <w:left w:val="single" w:sz="4" w:space="0" w:color="000000"/>
            </w:tcBorders>
          </w:tcPr>
          <w:p w:rsidR="0037206B" w:rsidRPr="003753FF" w:rsidRDefault="0037206B" w:rsidP="00A12BFB">
            <w:pPr>
              <w:pStyle w:val="1"/>
              <w:tabs>
                <w:tab w:val="left" w:pos="10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 та назва літературного джерела (інформаційного ресурсу в Інтернет)</w:t>
            </w:r>
          </w:p>
        </w:tc>
      </w:tr>
      <w:tr w:rsidR="0037206B" w:rsidRPr="003753FF" w:rsidTr="00A12BFB">
        <w:tc>
          <w:tcPr>
            <w:tcW w:w="10041" w:type="dxa"/>
            <w:gridSpan w:val="4"/>
          </w:tcPr>
          <w:p w:rsidR="0037206B" w:rsidRPr="003753FF" w:rsidRDefault="0037206B" w:rsidP="00A12BF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>8.1. Основна література:</w:t>
            </w:r>
          </w:p>
        </w:tc>
      </w:tr>
      <w:tr w:rsidR="0037206B" w:rsidRPr="003753FF" w:rsidTr="00A12BFB">
        <w:trPr>
          <w:gridAfter w:val="2"/>
          <w:wAfter w:w="21" w:type="dxa"/>
        </w:trPr>
        <w:tc>
          <w:tcPr>
            <w:tcW w:w="850" w:type="dxa"/>
          </w:tcPr>
          <w:p w:rsidR="0037206B" w:rsidRPr="003753FF" w:rsidRDefault="0037206B" w:rsidP="00A12BF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0" w:type="dxa"/>
          </w:tcPr>
          <w:p w:rsidR="0037206B" w:rsidRPr="003753FF" w:rsidRDefault="0037206B" w:rsidP="00A12BF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Зарубіжна література: 10 </w:t>
            </w:r>
            <w:proofErr w:type="spellStart"/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.:підручник для загальноосвітніх навчальних </w:t>
            </w:r>
            <w:proofErr w:type="spellStart"/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закладів.рівень</w:t>
            </w:r>
            <w:proofErr w:type="spellEnd"/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стандарту/ О. М. Ніколаєнко. – К. Вид-во «Грамота», 2018</w:t>
            </w:r>
          </w:p>
        </w:tc>
      </w:tr>
      <w:tr w:rsidR="0037206B" w:rsidRPr="003753FF" w:rsidTr="00A12BFB">
        <w:trPr>
          <w:gridAfter w:val="2"/>
          <w:wAfter w:w="21" w:type="dxa"/>
        </w:trPr>
        <w:tc>
          <w:tcPr>
            <w:tcW w:w="850" w:type="dxa"/>
          </w:tcPr>
          <w:p w:rsidR="0037206B" w:rsidRPr="003753FF" w:rsidRDefault="0037206B" w:rsidP="00A12BF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0" w:type="dxa"/>
          </w:tcPr>
          <w:p w:rsidR="0037206B" w:rsidRPr="003753FF" w:rsidRDefault="0037206B" w:rsidP="00A12BF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Зарубіжна література: 10 </w:t>
            </w:r>
            <w:proofErr w:type="spellStart"/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.:підручник для загальноосвітніх навчальних </w:t>
            </w:r>
            <w:proofErr w:type="spellStart"/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закладів.рівень</w:t>
            </w:r>
            <w:proofErr w:type="spellEnd"/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стандарту/ Ю. І. Ковбасенко. – К. Вид-во ТОВ «Літера ЛТД», 2018</w:t>
            </w:r>
          </w:p>
        </w:tc>
      </w:tr>
      <w:tr w:rsidR="0037206B" w:rsidRPr="003753FF" w:rsidTr="00A12BFB">
        <w:trPr>
          <w:gridAfter w:val="2"/>
          <w:wAfter w:w="21" w:type="dxa"/>
        </w:trPr>
        <w:tc>
          <w:tcPr>
            <w:tcW w:w="850" w:type="dxa"/>
          </w:tcPr>
          <w:p w:rsidR="0037206B" w:rsidRPr="003753FF" w:rsidRDefault="0037206B" w:rsidP="00A12BF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0" w:type="dxa"/>
          </w:tcPr>
          <w:p w:rsidR="0037206B" w:rsidRPr="003753FF" w:rsidRDefault="0037206B" w:rsidP="00A12BF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Зарубіжна література: 10 </w:t>
            </w:r>
            <w:proofErr w:type="spellStart"/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.:підручник для загальноосвітніх навчальних </w:t>
            </w:r>
            <w:proofErr w:type="spellStart"/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закладів.рівень</w:t>
            </w:r>
            <w:proofErr w:type="spellEnd"/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стандарту/ Н. Р. </w:t>
            </w:r>
            <w:proofErr w:type="spellStart"/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>Міляновська</w:t>
            </w:r>
            <w:proofErr w:type="spellEnd"/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К. : вид-во ТзОВ «Видавництво </w:t>
            </w:r>
            <w:proofErr w:type="spellStart"/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>Астон</w:t>
            </w:r>
            <w:proofErr w:type="spellEnd"/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>», 2018</w:t>
            </w:r>
          </w:p>
        </w:tc>
      </w:tr>
      <w:tr w:rsidR="0037206B" w:rsidRPr="003753FF" w:rsidTr="00A12BFB">
        <w:trPr>
          <w:gridAfter w:val="2"/>
          <w:wAfter w:w="21" w:type="dxa"/>
        </w:trPr>
        <w:tc>
          <w:tcPr>
            <w:tcW w:w="850" w:type="dxa"/>
          </w:tcPr>
          <w:p w:rsidR="0037206B" w:rsidRPr="003753FF" w:rsidRDefault="0037206B" w:rsidP="00A12BF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70" w:type="dxa"/>
          </w:tcPr>
          <w:p w:rsidR="0037206B" w:rsidRPr="003753FF" w:rsidRDefault="0037206B" w:rsidP="00A12BF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Зарубіжна література: 10 </w:t>
            </w:r>
            <w:proofErr w:type="spellStart"/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.:підручник для загальноосвітніх навчальних </w:t>
            </w:r>
            <w:proofErr w:type="spellStart"/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закладів.рівень</w:t>
            </w:r>
            <w:proofErr w:type="spellEnd"/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стандарту/ В.В. </w:t>
            </w:r>
            <w:proofErr w:type="spellStart"/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>Паращич</w:t>
            </w:r>
            <w:proofErr w:type="spellEnd"/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>. – Х.: Вид-во «Ранок», 2018</w:t>
            </w:r>
          </w:p>
        </w:tc>
      </w:tr>
      <w:tr w:rsidR="0037206B" w:rsidRPr="003753FF" w:rsidTr="00A12BFB">
        <w:trPr>
          <w:gridAfter w:val="2"/>
          <w:wAfter w:w="21" w:type="dxa"/>
        </w:trPr>
        <w:tc>
          <w:tcPr>
            <w:tcW w:w="850" w:type="dxa"/>
          </w:tcPr>
          <w:p w:rsidR="0037206B" w:rsidRPr="003753FF" w:rsidRDefault="0037206B" w:rsidP="00A12BF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70" w:type="dxa"/>
          </w:tcPr>
          <w:p w:rsidR="0037206B" w:rsidRPr="003753FF" w:rsidRDefault="0037206B" w:rsidP="00A12BF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Зарубіжна література: 10 </w:t>
            </w:r>
            <w:proofErr w:type="spellStart"/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.:підручник для загальноосвітніх навчальних </w:t>
            </w:r>
            <w:proofErr w:type="spellStart"/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закладів.рівень</w:t>
            </w:r>
            <w:proofErr w:type="spellEnd"/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стандарту/ О. О. Ісаєва. – К. Вид-во ТОВ «Оріон», 2018</w:t>
            </w:r>
          </w:p>
        </w:tc>
      </w:tr>
      <w:tr w:rsidR="0037206B" w:rsidRPr="003753FF" w:rsidTr="00A12BFB">
        <w:trPr>
          <w:gridAfter w:val="2"/>
          <w:wAfter w:w="21" w:type="dxa"/>
        </w:trPr>
        <w:tc>
          <w:tcPr>
            <w:tcW w:w="850" w:type="dxa"/>
          </w:tcPr>
          <w:p w:rsidR="0037206B" w:rsidRPr="003753FF" w:rsidRDefault="0037206B" w:rsidP="00A12BF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70" w:type="dxa"/>
          </w:tcPr>
          <w:p w:rsidR="0037206B" w:rsidRPr="003753FF" w:rsidRDefault="0037206B" w:rsidP="00A12BF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Зарубіжна література: 11 </w:t>
            </w:r>
            <w:proofErr w:type="spellStart"/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.:підручник для загальноосвітніх навчальних </w:t>
            </w:r>
            <w:proofErr w:type="spellStart"/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закладів.рівень</w:t>
            </w:r>
            <w:proofErr w:type="spellEnd"/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стандарту/ О. М. Ніколаєнко. – К. Вид-во «Грамота», 2019</w:t>
            </w:r>
          </w:p>
        </w:tc>
      </w:tr>
      <w:tr w:rsidR="0037206B" w:rsidRPr="003753FF" w:rsidTr="00A12BFB">
        <w:trPr>
          <w:gridAfter w:val="2"/>
          <w:wAfter w:w="21" w:type="dxa"/>
        </w:trPr>
        <w:tc>
          <w:tcPr>
            <w:tcW w:w="850" w:type="dxa"/>
          </w:tcPr>
          <w:p w:rsidR="0037206B" w:rsidRPr="003753FF" w:rsidRDefault="0037206B" w:rsidP="00A12BF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70" w:type="dxa"/>
          </w:tcPr>
          <w:p w:rsidR="0037206B" w:rsidRPr="003753FF" w:rsidRDefault="0037206B" w:rsidP="00A12BF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Зарубіжна література: 11 </w:t>
            </w:r>
            <w:proofErr w:type="spellStart"/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.:підручник для загальноосвітніх навчальних </w:t>
            </w:r>
            <w:proofErr w:type="spellStart"/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закладів.рівень</w:t>
            </w:r>
            <w:proofErr w:type="spellEnd"/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стандарту/ О. О. Ісаєва. – К. Вид-во ТОВ «Оріон», 2019</w:t>
            </w:r>
          </w:p>
        </w:tc>
      </w:tr>
      <w:tr w:rsidR="0037206B" w:rsidRPr="003753FF" w:rsidTr="00A12BFB">
        <w:trPr>
          <w:gridAfter w:val="2"/>
          <w:wAfter w:w="21" w:type="dxa"/>
        </w:trPr>
        <w:tc>
          <w:tcPr>
            <w:tcW w:w="850" w:type="dxa"/>
          </w:tcPr>
          <w:p w:rsidR="0037206B" w:rsidRPr="003753FF" w:rsidRDefault="0037206B" w:rsidP="00A12BF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70" w:type="dxa"/>
          </w:tcPr>
          <w:p w:rsidR="0037206B" w:rsidRPr="003753FF" w:rsidRDefault="0037206B" w:rsidP="00A12BF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Зарубіжна література: 11 </w:t>
            </w:r>
            <w:proofErr w:type="spellStart"/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.:підручник для загальноосвітніх навчальних </w:t>
            </w:r>
            <w:proofErr w:type="spellStart"/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закладів.рівень</w:t>
            </w:r>
            <w:proofErr w:type="spellEnd"/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стандарту/ Ю. І. Ковбасенко. – К. Вид-во ТОВ «Літера ЛТД», 2019</w:t>
            </w:r>
          </w:p>
        </w:tc>
      </w:tr>
      <w:tr w:rsidR="0037206B" w:rsidRPr="003753FF" w:rsidTr="00A12BFB">
        <w:tc>
          <w:tcPr>
            <w:tcW w:w="10041" w:type="dxa"/>
            <w:gridSpan w:val="4"/>
          </w:tcPr>
          <w:p w:rsidR="0037206B" w:rsidRPr="003753FF" w:rsidRDefault="0037206B" w:rsidP="00A12BF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>8.2. Допоміжна література:</w:t>
            </w:r>
          </w:p>
        </w:tc>
      </w:tr>
      <w:tr w:rsidR="0037206B" w:rsidRPr="003753FF" w:rsidTr="00A12BFB">
        <w:trPr>
          <w:gridAfter w:val="2"/>
          <w:wAfter w:w="21" w:type="dxa"/>
        </w:trPr>
        <w:tc>
          <w:tcPr>
            <w:tcW w:w="850" w:type="dxa"/>
            <w:tcBorders>
              <w:right w:val="single" w:sz="4" w:space="0" w:color="auto"/>
            </w:tcBorders>
          </w:tcPr>
          <w:p w:rsidR="0037206B" w:rsidRPr="003753FF" w:rsidRDefault="0037206B" w:rsidP="00A12BF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9170" w:type="dxa"/>
            <w:tcBorders>
              <w:left w:val="single" w:sz="4" w:space="0" w:color="auto"/>
            </w:tcBorders>
          </w:tcPr>
          <w:p w:rsidR="0037206B" w:rsidRPr="003753FF" w:rsidRDefault="0037206B" w:rsidP="00A12BFB">
            <w:pPr>
              <w:pStyle w:val="Body1"/>
              <w:tabs>
                <w:tab w:val="clear" w:pos="283"/>
                <w:tab w:val="left" w:pos="360"/>
                <w:tab w:val="left" w:pos="993"/>
                <w:tab w:val="left" w:pos="1134"/>
              </w:tabs>
              <w:rPr>
                <w:sz w:val="28"/>
                <w:szCs w:val="28"/>
              </w:rPr>
            </w:pPr>
            <w:r w:rsidRPr="003753FF">
              <w:rPr>
                <w:sz w:val="28"/>
                <w:szCs w:val="28"/>
              </w:rPr>
              <w:t xml:space="preserve">Літературознавча енциклопедія: у 2-х томах [автор-укладач Ю. І. Ковалів]. – К., 2007. </w:t>
            </w:r>
          </w:p>
        </w:tc>
      </w:tr>
      <w:tr w:rsidR="0037206B" w:rsidRPr="003753FF" w:rsidTr="00A12BFB">
        <w:trPr>
          <w:gridAfter w:val="2"/>
          <w:wAfter w:w="21" w:type="dxa"/>
          <w:trHeight w:val="442"/>
        </w:trPr>
        <w:tc>
          <w:tcPr>
            <w:tcW w:w="850" w:type="dxa"/>
            <w:tcBorders>
              <w:right w:val="single" w:sz="4" w:space="0" w:color="auto"/>
            </w:tcBorders>
          </w:tcPr>
          <w:p w:rsidR="0037206B" w:rsidRPr="003753FF" w:rsidRDefault="0037206B" w:rsidP="00A12BF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70" w:type="dxa"/>
            <w:tcBorders>
              <w:left w:val="single" w:sz="4" w:space="0" w:color="auto"/>
            </w:tcBorders>
          </w:tcPr>
          <w:p w:rsidR="0037206B" w:rsidRPr="003753FF" w:rsidRDefault="0037206B" w:rsidP="00A12BFB">
            <w:pPr>
              <w:pStyle w:val="Body1"/>
              <w:tabs>
                <w:tab w:val="clear" w:pos="283"/>
                <w:tab w:val="left" w:pos="360"/>
                <w:tab w:val="left" w:pos="993"/>
                <w:tab w:val="left" w:pos="1134"/>
              </w:tabs>
              <w:rPr>
                <w:sz w:val="28"/>
                <w:szCs w:val="28"/>
              </w:rPr>
            </w:pPr>
            <w:proofErr w:type="spellStart"/>
            <w:r w:rsidRPr="003753FF">
              <w:rPr>
                <w:sz w:val="28"/>
                <w:szCs w:val="28"/>
              </w:rPr>
              <w:t>Пахаренко</w:t>
            </w:r>
            <w:proofErr w:type="spellEnd"/>
            <w:r w:rsidRPr="003753FF">
              <w:rPr>
                <w:sz w:val="28"/>
                <w:szCs w:val="28"/>
              </w:rPr>
              <w:t xml:space="preserve"> В. І. Основи теорії літератури / В. І. </w:t>
            </w:r>
            <w:proofErr w:type="spellStart"/>
            <w:r w:rsidRPr="003753FF">
              <w:rPr>
                <w:sz w:val="28"/>
                <w:szCs w:val="28"/>
              </w:rPr>
              <w:t>Пахаренко</w:t>
            </w:r>
            <w:proofErr w:type="spellEnd"/>
            <w:r w:rsidRPr="003753FF">
              <w:rPr>
                <w:sz w:val="28"/>
                <w:szCs w:val="28"/>
              </w:rPr>
              <w:t xml:space="preserve">. </w:t>
            </w:r>
            <w:r w:rsidRPr="003753FF">
              <w:rPr>
                <w:rStyle w:val="FontStyle20"/>
                <w:sz w:val="28"/>
                <w:szCs w:val="28"/>
                <w:lang w:eastAsia="uk-UA"/>
              </w:rPr>
              <w:t>– К., 2009</w:t>
            </w:r>
          </w:p>
        </w:tc>
      </w:tr>
      <w:tr w:rsidR="0037206B" w:rsidRPr="003753FF" w:rsidTr="00A12BFB">
        <w:tc>
          <w:tcPr>
            <w:tcW w:w="10041" w:type="dxa"/>
            <w:gridSpan w:val="4"/>
          </w:tcPr>
          <w:p w:rsidR="0037206B" w:rsidRPr="003753FF" w:rsidRDefault="0037206B" w:rsidP="00A12BF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>8.3. Інформаційні ресурси в Інтернеті</w:t>
            </w:r>
          </w:p>
        </w:tc>
      </w:tr>
      <w:tr w:rsidR="0037206B" w:rsidRPr="003753FF" w:rsidTr="00A12BFB">
        <w:trPr>
          <w:gridAfter w:val="2"/>
          <w:wAfter w:w="21" w:type="dxa"/>
        </w:trPr>
        <w:tc>
          <w:tcPr>
            <w:tcW w:w="850" w:type="dxa"/>
          </w:tcPr>
          <w:p w:rsidR="0037206B" w:rsidRPr="003753FF" w:rsidRDefault="0037206B" w:rsidP="00A12BF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70" w:type="dxa"/>
          </w:tcPr>
          <w:p w:rsidR="0037206B" w:rsidRPr="003753FF" w:rsidRDefault="0037206B" w:rsidP="00A12BF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Електронні підручники з зарубіжної літератури рівня стандарту. [Електронний ресурс]-Режим доступу : </w:t>
            </w:r>
            <w:hyperlink r:id="rId5" w:history="1">
              <w:r w:rsidRPr="003753FF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https://lib.imzo.gov.ua/handle/123456789/827</w:t>
              </w:r>
            </w:hyperlink>
          </w:p>
        </w:tc>
      </w:tr>
      <w:tr w:rsidR="0037206B" w:rsidRPr="003753FF" w:rsidTr="00A12BFB">
        <w:trPr>
          <w:gridAfter w:val="2"/>
          <w:wAfter w:w="21" w:type="dxa"/>
        </w:trPr>
        <w:tc>
          <w:tcPr>
            <w:tcW w:w="850" w:type="dxa"/>
          </w:tcPr>
          <w:p w:rsidR="0037206B" w:rsidRPr="003753FF" w:rsidRDefault="0037206B" w:rsidP="00A12BF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F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70" w:type="dxa"/>
          </w:tcPr>
          <w:p w:rsidR="0037206B" w:rsidRPr="003753FF" w:rsidRDefault="0037206B" w:rsidP="00A1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Сайти бібліотек</w:t>
            </w:r>
          </w:p>
          <w:p w:rsidR="0037206B" w:rsidRPr="003753FF" w:rsidRDefault="0037206B" w:rsidP="00A1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z w:val="28"/>
                <w:szCs w:val="28"/>
              </w:rPr>
              <w:t>Державна бібліотека України для юнацтва: http://www.4uth.gov.ua/</w:t>
            </w:r>
          </w:p>
          <w:p w:rsidR="0037206B" w:rsidRPr="003753FF" w:rsidRDefault="0037206B" w:rsidP="00A1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z w:val="28"/>
                <w:szCs w:val="28"/>
              </w:rPr>
              <w:t>Національна бібліотека України для дітей: www.chl.kiev.ua/.</w:t>
            </w:r>
          </w:p>
          <w:p w:rsidR="0037206B" w:rsidRPr="003753FF" w:rsidRDefault="0037206B" w:rsidP="00A1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z w:val="28"/>
                <w:szCs w:val="28"/>
              </w:rPr>
              <w:t>Національна парламентська бібліотека України: http://www.</w:t>
            </w:r>
            <w:r w:rsidRPr="003753FF">
              <w:rPr>
                <w:rStyle w:val="HTML"/>
                <w:rFonts w:ascii="Times New Roman" w:hAnsi="Times New Roman"/>
                <w:sz w:val="28"/>
                <w:szCs w:val="28"/>
                <w:shd w:val="clear" w:color="auto" w:fill="FFFFFF"/>
              </w:rPr>
              <w:t>nplu.org/</w:t>
            </w:r>
            <w:r w:rsidRPr="003753FF">
              <w:rPr>
                <w:rStyle w:val="std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</w:p>
          <w:p w:rsidR="0037206B" w:rsidRPr="003753FF" w:rsidRDefault="005348E9" w:rsidP="00A12BFB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37206B" w:rsidRPr="003753FF">
                <w:rPr>
                  <w:rStyle w:val="a4"/>
                  <w:rFonts w:ascii="Times New Roman" w:eastAsia="Batang" w:hAnsi="Times New Roman"/>
                  <w:bCs/>
                  <w:color w:val="auto"/>
                  <w:sz w:val="28"/>
                  <w:szCs w:val="28"/>
                </w:rPr>
                <w:t>Львівська обласна</w:t>
              </w:r>
              <w:r w:rsidR="0037206B" w:rsidRPr="003753FF">
                <w:rPr>
                  <w:rStyle w:val="a4"/>
                  <w:rFonts w:ascii="Times New Roman" w:eastAsia="Batang" w:hAnsi="Times New Roman"/>
                  <w:color w:val="auto"/>
                  <w:sz w:val="28"/>
                  <w:szCs w:val="28"/>
                </w:rPr>
                <w:t> бібліотека для </w:t>
              </w:r>
              <w:r w:rsidR="0037206B" w:rsidRPr="003753FF">
                <w:rPr>
                  <w:rStyle w:val="a4"/>
                  <w:rFonts w:ascii="Times New Roman" w:eastAsia="Batang" w:hAnsi="Times New Roman"/>
                  <w:bCs/>
                  <w:color w:val="auto"/>
                  <w:sz w:val="28"/>
                  <w:szCs w:val="28"/>
                </w:rPr>
                <w:t>дітей</w:t>
              </w:r>
            </w:hyperlink>
            <w:r w:rsidR="0037206B" w:rsidRPr="003753FF">
              <w:rPr>
                <w:rFonts w:ascii="Times New Roman" w:hAnsi="Times New Roman"/>
                <w:sz w:val="28"/>
                <w:szCs w:val="28"/>
              </w:rPr>
              <w:t xml:space="preserve"> : http://kazkar.at.ua/lodb.org.ua/ </w:t>
            </w:r>
          </w:p>
          <w:p w:rsidR="0037206B" w:rsidRPr="003753FF" w:rsidRDefault="0037206B" w:rsidP="00A1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z w:val="28"/>
                <w:szCs w:val="28"/>
              </w:rPr>
              <w:t xml:space="preserve">Електронна бібліотека української літератури (зарубіжна література): </w:t>
            </w:r>
            <w:r w:rsidRPr="003753FF">
              <w:rPr>
                <w:rFonts w:ascii="Times New Roman" w:hAnsi="Times New Roman"/>
                <w:bCs/>
                <w:sz w:val="28"/>
                <w:szCs w:val="28"/>
              </w:rPr>
              <w:t>http://ukrlib.com.</w:t>
            </w:r>
          </w:p>
          <w:p w:rsidR="0037206B" w:rsidRPr="003753FF" w:rsidRDefault="0037206B" w:rsidP="00A1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z w:val="28"/>
                <w:szCs w:val="28"/>
              </w:rPr>
              <w:t xml:space="preserve">Бібліотека українського центру: </w:t>
            </w:r>
            <w:r w:rsidRPr="003753FF">
              <w:rPr>
                <w:rFonts w:ascii="Times New Roman" w:hAnsi="Times New Roman"/>
                <w:bCs/>
                <w:sz w:val="28"/>
                <w:szCs w:val="28"/>
              </w:rPr>
              <w:t>http://ukrcenter.com.</w:t>
            </w:r>
          </w:p>
          <w:p w:rsidR="0037206B" w:rsidRPr="003753FF" w:rsidRDefault="0037206B" w:rsidP="00A12B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3FF">
              <w:rPr>
                <w:rFonts w:ascii="Times New Roman" w:hAnsi="Times New Roman"/>
                <w:sz w:val="28"/>
                <w:szCs w:val="28"/>
              </w:rPr>
              <w:t xml:space="preserve">Дитячий сайт «Казкар»: http://kazkar.at.ua/   </w:t>
            </w:r>
          </w:p>
        </w:tc>
      </w:tr>
    </w:tbl>
    <w:p w:rsidR="0037206B" w:rsidRPr="003753FF" w:rsidRDefault="0037206B" w:rsidP="00372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2BFB" w:rsidRPr="003753FF" w:rsidRDefault="00A12BFB"/>
    <w:sectPr w:rsidR="00A12BFB" w:rsidRPr="003753FF" w:rsidSect="00A12BFB">
      <w:pgSz w:w="11907" w:h="16839" w:code="9"/>
      <w:pgMar w:top="851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A88"/>
    <w:multiLevelType w:val="hybridMultilevel"/>
    <w:tmpl w:val="ACEA1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B5F76"/>
    <w:multiLevelType w:val="hybridMultilevel"/>
    <w:tmpl w:val="55C0F81C"/>
    <w:lvl w:ilvl="0" w:tplc="115AFB46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349" w:hanging="360"/>
      </w:pPr>
    </w:lvl>
    <w:lvl w:ilvl="2" w:tplc="0422001B" w:tentative="1">
      <w:start w:val="1"/>
      <w:numFmt w:val="lowerRoman"/>
      <w:lvlText w:val="%3."/>
      <w:lvlJc w:val="right"/>
      <w:pPr>
        <w:ind w:left="4069" w:hanging="180"/>
      </w:pPr>
    </w:lvl>
    <w:lvl w:ilvl="3" w:tplc="0422000F" w:tentative="1">
      <w:start w:val="1"/>
      <w:numFmt w:val="decimal"/>
      <w:lvlText w:val="%4."/>
      <w:lvlJc w:val="left"/>
      <w:pPr>
        <w:ind w:left="4789" w:hanging="360"/>
      </w:pPr>
    </w:lvl>
    <w:lvl w:ilvl="4" w:tplc="04220019" w:tentative="1">
      <w:start w:val="1"/>
      <w:numFmt w:val="lowerLetter"/>
      <w:lvlText w:val="%5."/>
      <w:lvlJc w:val="left"/>
      <w:pPr>
        <w:ind w:left="5509" w:hanging="360"/>
      </w:pPr>
    </w:lvl>
    <w:lvl w:ilvl="5" w:tplc="0422001B" w:tentative="1">
      <w:start w:val="1"/>
      <w:numFmt w:val="lowerRoman"/>
      <w:lvlText w:val="%6."/>
      <w:lvlJc w:val="right"/>
      <w:pPr>
        <w:ind w:left="6229" w:hanging="180"/>
      </w:pPr>
    </w:lvl>
    <w:lvl w:ilvl="6" w:tplc="0422000F" w:tentative="1">
      <w:start w:val="1"/>
      <w:numFmt w:val="decimal"/>
      <w:lvlText w:val="%7."/>
      <w:lvlJc w:val="left"/>
      <w:pPr>
        <w:ind w:left="6949" w:hanging="360"/>
      </w:pPr>
    </w:lvl>
    <w:lvl w:ilvl="7" w:tplc="04220019" w:tentative="1">
      <w:start w:val="1"/>
      <w:numFmt w:val="lowerLetter"/>
      <w:lvlText w:val="%8."/>
      <w:lvlJc w:val="left"/>
      <w:pPr>
        <w:ind w:left="7669" w:hanging="360"/>
      </w:pPr>
    </w:lvl>
    <w:lvl w:ilvl="8" w:tplc="0422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 w15:restartNumberingAfterBreak="0">
    <w:nsid w:val="26EF6686"/>
    <w:multiLevelType w:val="hybridMultilevel"/>
    <w:tmpl w:val="370E6456"/>
    <w:lvl w:ilvl="0" w:tplc="831AE4FC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3" w15:restartNumberingAfterBreak="0">
    <w:nsid w:val="2B4816A4"/>
    <w:multiLevelType w:val="hybridMultilevel"/>
    <w:tmpl w:val="B852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A08AB"/>
    <w:multiLevelType w:val="hybridMultilevel"/>
    <w:tmpl w:val="4330FB46"/>
    <w:lvl w:ilvl="0" w:tplc="115AFB46">
      <w:start w:val="2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4B8F0387"/>
    <w:multiLevelType w:val="hybridMultilevel"/>
    <w:tmpl w:val="F0D00FF4"/>
    <w:lvl w:ilvl="0" w:tplc="D6541424">
      <w:start w:val="3"/>
      <w:numFmt w:val="decimal"/>
      <w:lvlText w:val="%1."/>
      <w:lvlJc w:val="left"/>
      <w:pPr>
        <w:ind w:left="298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6" w15:restartNumberingAfterBreak="0">
    <w:nsid w:val="4E927A33"/>
    <w:multiLevelType w:val="hybridMultilevel"/>
    <w:tmpl w:val="0380975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05366"/>
    <w:multiLevelType w:val="hybridMultilevel"/>
    <w:tmpl w:val="C4FC7B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E5B23"/>
    <w:multiLevelType w:val="hybridMultilevel"/>
    <w:tmpl w:val="136A2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642A9"/>
    <w:multiLevelType w:val="hybridMultilevel"/>
    <w:tmpl w:val="4330FB46"/>
    <w:lvl w:ilvl="0" w:tplc="115AFB46">
      <w:start w:val="2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75452483"/>
    <w:multiLevelType w:val="hybridMultilevel"/>
    <w:tmpl w:val="F51011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10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6B"/>
    <w:rsid w:val="00015EF7"/>
    <w:rsid w:val="0006476D"/>
    <w:rsid w:val="00210DA4"/>
    <w:rsid w:val="00215CEF"/>
    <w:rsid w:val="002B4219"/>
    <w:rsid w:val="002C6B57"/>
    <w:rsid w:val="002E45EA"/>
    <w:rsid w:val="00314244"/>
    <w:rsid w:val="003148C8"/>
    <w:rsid w:val="00321191"/>
    <w:rsid w:val="00336399"/>
    <w:rsid w:val="0037206B"/>
    <w:rsid w:val="003753FF"/>
    <w:rsid w:val="004C4700"/>
    <w:rsid w:val="004C5562"/>
    <w:rsid w:val="005348E9"/>
    <w:rsid w:val="00552F37"/>
    <w:rsid w:val="005A061B"/>
    <w:rsid w:val="005A69F5"/>
    <w:rsid w:val="007077C9"/>
    <w:rsid w:val="00730F2D"/>
    <w:rsid w:val="007904EB"/>
    <w:rsid w:val="00831095"/>
    <w:rsid w:val="00865623"/>
    <w:rsid w:val="008B4193"/>
    <w:rsid w:val="008D3CDA"/>
    <w:rsid w:val="008D3E7C"/>
    <w:rsid w:val="008F0C7B"/>
    <w:rsid w:val="00961128"/>
    <w:rsid w:val="009A50DB"/>
    <w:rsid w:val="009B2F70"/>
    <w:rsid w:val="009E7CD6"/>
    <w:rsid w:val="00A12BFB"/>
    <w:rsid w:val="00AB26A5"/>
    <w:rsid w:val="00AD151B"/>
    <w:rsid w:val="00AF3BC2"/>
    <w:rsid w:val="00BA7ADE"/>
    <w:rsid w:val="00C260AA"/>
    <w:rsid w:val="00C816EF"/>
    <w:rsid w:val="00D370D8"/>
    <w:rsid w:val="00DA6109"/>
    <w:rsid w:val="00E02BC1"/>
    <w:rsid w:val="00E075CB"/>
    <w:rsid w:val="00E27DB2"/>
    <w:rsid w:val="00EB7180"/>
    <w:rsid w:val="00F2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634E"/>
  <w15:chartTrackingRefBased/>
  <w15:docId w15:val="{E46C5F8F-310C-4D0B-833A-DF03D56C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06B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A12B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20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37206B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List Paragraph"/>
    <w:basedOn w:val="a"/>
    <w:uiPriority w:val="34"/>
    <w:qFormat/>
    <w:rsid w:val="0037206B"/>
    <w:pPr>
      <w:ind w:left="720"/>
      <w:contextualSpacing/>
    </w:pPr>
  </w:style>
  <w:style w:type="paragraph" w:customStyle="1" w:styleId="1">
    <w:name w:val="Звичайний1"/>
    <w:rsid w:val="0037206B"/>
    <w:pPr>
      <w:spacing w:after="200" w:line="276" w:lineRule="auto"/>
    </w:pPr>
    <w:rPr>
      <w:rFonts w:ascii="Calibri" w:eastAsia="Calibri" w:hAnsi="Calibri" w:cs="Calibri"/>
      <w:lang w:val="uk-UA" w:eastAsia="ru-RU"/>
    </w:rPr>
  </w:style>
  <w:style w:type="character" w:styleId="a4">
    <w:name w:val="Hyperlink"/>
    <w:uiPriority w:val="99"/>
    <w:unhideWhenUsed/>
    <w:rsid w:val="0037206B"/>
    <w:rPr>
      <w:color w:val="0000FF"/>
      <w:u w:val="single"/>
    </w:rPr>
  </w:style>
  <w:style w:type="character" w:styleId="HTML">
    <w:name w:val="HTML Cite"/>
    <w:semiHidden/>
    <w:unhideWhenUsed/>
    <w:rsid w:val="0037206B"/>
    <w:rPr>
      <w:i/>
      <w:iCs/>
    </w:rPr>
  </w:style>
  <w:style w:type="character" w:customStyle="1" w:styleId="std">
    <w:name w:val="std"/>
    <w:rsid w:val="0037206B"/>
  </w:style>
  <w:style w:type="paragraph" w:customStyle="1" w:styleId="Body1">
    <w:name w:val="Body_1"/>
    <w:basedOn w:val="a"/>
    <w:uiPriority w:val="99"/>
    <w:rsid w:val="0037206B"/>
    <w:pPr>
      <w:tabs>
        <w:tab w:val="left" w:pos="283"/>
        <w:tab w:val="left" w:pos="561"/>
      </w:tabs>
      <w:snapToGrid w:val="0"/>
      <w:spacing w:after="0" w:line="240" w:lineRule="auto"/>
      <w:ind w:left="283" w:hanging="283"/>
      <w:jc w:val="both"/>
    </w:pPr>
    <w:rPr>
      <w:rFonts w:ascii="Times New Roman" w:hAnsi="Times New Roman"/>
      <w:sz w:val="21"/>
      <w:szCs w:val="20"/>
      <w:lang w:eastAsia="ru-RU"/>
    </w:rPr>
  </w:style>
  <w:style w:type="character" w:customStyle="1" w:styleId="FontStyle20">
    <w:name w:val="Font Style20"/>
    <w:rsid w:val="0037206B"/>
    <w:rPr>
      <w:rFonts w:ascii="Times New Roman" w:hAnsi="Times New Roman" w:cs="Times New Roman"/>
      <w:sz w:val="26"/>
      <w:szCs w:val="26"/>
    </w:rPr>
  </w:style>
  <w:style w:type="character" w:styleId="a5">
    <w:name w:val="Strong"/>
    <w:basedOn w:val="a0"/>
    <w:uiPriority w:val="22"/>
    <w:qFormat/>
    <w:rsid w:val="0037206B"/>
    <w:rPr>
      <w:b/>
      <w:bCs/>
    </w:rPr>
  </w:style>
  <w:style w:type="character" w:styleId="a6">
    <w:name w:val="Emphasis"/>
    <w:basedOn w:val="a0"/>
    <w:qFormat/>
    <w:rsid w:val="0037206B"/>
    <w:rPr>
      <w:i/>
      <w:iCs/>
    </w:rPr>
  </w:style>
  <w:style w:type="table" w:customStyle="1" w:styleId="10">
    <w:name w:val="Сетка таблицы1"/>
    <w:basedOn w:val="a1"/>
    <w:uiPriority w:val="59"/>
    <w:rsid w:val="0037206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372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semiHidden/>
    <w:unhideWhenUsed/>
    <w:qFormat/>
    <w:rsid w:val="0037206B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paragraph" w:styleId="a9">
    <w:name w:val="Normal (Web)"/>
    <w:basedOn w:val="a"/>
    <w:unhideWhenUsed/>
    <w:rsid w:val="00372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37206B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7206B"/>
    <w:rPr>
      <w:lang w:val="uk-UA"/>
    </w:rPr>
  </w:style>
  <w:style w:type="character" w:customStyle="1" w:styleId="hgkelc">
    <w:name w:val="hgkelc"/>
    <w:rsid w:val="0037206B"/>
  </w:style>
  <w:style w:type="paragraph" w:customStyle="1" w:styleId="Default">
    <w:name w:val="Default"/>
    <w:rsid w:val="003720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12B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No Spacing"/>
    <w:uiPriority w:val="1"/>
    <w:qFormat/>
    <w:rsid w:val="00A12B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fmc4">
    <w:name w:val="xfmc4"/>
    <w:basedOn w:val="a"/>
    <w:uiPriority w:val="99"/>
    <w:rsid w:val="00A12B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FontStyle54">
    <w:name w:val="Font Style54"/>
    <w:rsid w:val="00A12BF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ua/url?sa=t&amp;rct=j&amp;q=&amp;esrc=s&amp;source=web&amp;cd=1&amp;sqi=2&amp;ved=0CCgQFjAA&amp;url=http%3A%2F%2Flodb.org.ua%2F&amp;ei=CkaJT6qxK9DesgbRzenSCw&amp;usg=AFQjCNHfegbzEeg-fTS_l8Ic3VlIYZQGYQ&amp;sig2=WUMG54jJGveykrenlNkg6A" TargetMode="External"/><Relationship Id="rId5" Type="http://schemas.openxmlformats.org/officeDocument/2006/relationships/hyperlink" Target="https://lib.imzo.gov.ua/handle/123456789/8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6611</Words>
  <Characters>37685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2022-10-17T05:03:00Z</dcterms:created>
  <dcterms:modified xsi:type="dcterms:W3CDTF">2022-12-18T12:58:00Z</dcterms:modified>
</cp:coreProperties>
</file>