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B6" w:rsidRDefault="005A52B6" w:rsidP="005A52B6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Практичне заняття 19</w:t>
      </w:r>
    </w:p>
    <w:p w:rsidR="005A52B6" w:rsidRPr="002C2502" w:rsidRDefault="005A52B6" w:rsidP="005A52B6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Тема.</w:t>
      </w:r>
      <w:r w:rsidRPr="002C2502">
        <w:rPr>
          <w:rFonts w:ascii="Times New Roman" w:hAnsi="Times New Roman"/>
          <w:sz w:val="28"/>
          <w:szCs w:val="24"/>
          <w:lang w:val="uk-UA" w:eastAsia="ru-RU"/>
        </w:rPr>
        <w:t xml:space="preserve"> Міжнародні відносини України.</w:t>
      </w:r>
    </w:p>
    <w:p w:rsidR="005A52B6" w:rsidRPr="002C2502" w:rsidRDefault="005A52B6" w:rsidP="005A52B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 xml:space="preserve">Роль іноземних держав на хід російсько – української війни. </w:t>
      </w:r>
    </w:p>
    <w:p w:rsidR="005A52B6" w:rsidRPr="002C2502" w:rsidRDefault="005A52B6" w:rsidP="005A52B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Сутність гібридної війни.</w:t>
      </w:r>
    </w:p>
    <w:p w:rsidR="005A52B6" w:rsidRPr="002C2502" w:rsidRDefault="005A52B6" w:rsidP="005A52B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Асоціація з ЄС та безвізовий режим.</w:t>
      </w:r>
    </w:p>
    <w:p w:rsidR="00E07D15" w:rsidRDefault="005A52B6" w:rsidP="005A52B6">
      <w:r>
        <w:rPr>
          <w:rFonts w:ascii="Times New Roman" w:hAnsi="Times New Roman"/>
          <w:sz w:val="28"/>
          <w:szCs w:val="24"/>
          <w:lang w:val="uk-UA" w:eastAsia="ru-RU"/>
        </w:rPr>
        <w:t xml:space="preserve">     4.  </w:t>
      </w:r>
      <w:r w:rsidRPr="002C2502">
        <w:rPr>
          <w:rFonts w:ascii="Times New Roman" w:hAnsi="Times New Roman"/>
          <w:sz w:val="28"/>
          <w:szCs w:val="24"/>
          <w:lang w:val="uk-UA" w:eastAsia="ru-RU"/>
        </w:rPr>
        <w:t>Міжнародні відносини України після 2014 року</w:t>
      </w:r>
      <w:bookmarkStart w:id="0" w:name="_GoBack"/>
      <w:bookmarkEnd w:id="0"/>
      <w:r w:rsidRPr="002C2502">
        <w:rPr>
          <w:rFonts w:ascii="Times New Roman" w:hAnsi="Times New Roman"/>
          <w:sz w:val="28"/>
          <w:szCs w:val="24"/>
          <w:lang w:val="uk-UA" w:eastAsia="ru-RU"/>
        </w:rPr>
        <w:t>.</w:t>
      </w:r>
    </w:p>
    <w:sectPr w:rsidR="00E07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33DD1"/>
    <w:multiLevelType w:val="hybridMultilevel"/>
    <w:tmpl w:val="F064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87"/>
    <w:rsid w:val="005A52B6"/>
    <w:rsid w:val="00884287"/>
    <w:rsid w:val="00E0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371C"/>
  <w15:chartTrackingRefBased/>
  <w15:docId w15:val="{1C8BADF1-681E-4166-8A59-FEA6B79B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B6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2021-03-06T11:26:00Z</dcterms:created>
  <dcterms:modified xsi:type="dcterms:W3CDTF">2021-03-06T11:27:00Z</dcterms:modified>
</cp:coreProperties>
</file>