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40" w:rsidRDefault="004F1240" w:rsidP="00D03746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Тема 5. Гроші. Товарно-грошові відносини</w:t>
      </w:r>
    </w:p>
    <w:p w:rsidR="00D03746" w:rsidRPr="00AE7398" w:rsidRDefault="00AE7398" w:rsidP="00AE739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AE7398">
        <w:rPr>
          <w:rFonts w:ascii="Times New Roman" w:eastAsia="Times New Roman" w:hAnsi="Times New Roman"/>
          <w:bCs/>
          <w:spacing w:val="-10"/>
          <w:sz w:val="28"/>
          <w:szCs w:val="28"/>
        </w:rPr>
        <w:t>Виникнення і розвиток грошових відносин</w:t>
      </w:r>
    </w:p>
    <w:p w:rsidR="00AE7398" w:rsidRPr="00AE7398" w:rsidRDefault="00AE7398" w:rsidP="00AE739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E7398">
        <w:rPr>
          <w:rFonts w:ascii="Times New Roman" w:eastAsia="Times New Roman" w:hAnsi="Times New Roman"/>
          <w:sz w:val="28"/>
          <w:szCs w:val="28"/>
        </w:rPr>
        <w:t>Еволюція і типи грошей</w:t>
      </w:r>
    </w:p>
    <w:p w:rsidR="00AE7398" w:rsidRPr="00AE7398" w:rsidRDefault="00AE7398" w:rsidP="00AE739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E7398">
        <w:rPr>
          <w:rFonts w:ascii="Times New Roman" w:eastAsia="Times New Roman" w:hAnsi="Times New Roman"/>
          <w:sz w:val="28"/>
          <w:szCs w:val="28"/>
        </w:rPr>
        <w:t>Функції грошей</w:t>
      </w:r>
    </w:p>
    <w:p w:rsidR="00AE7398" w:rsidRPr="00AE7398" w:rsidRDefault="00AE7398" w:rsidP="00AE739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E7398">
        <w:rPr>
          <w:rFonts w:ascii="Times New Roman" w:eastAsia="Times New Roman" w:hAnsi="Times New Roman"/>
          <w:sz w:val="28"/>
          <w:szCs w:val="28"/>
        </w:rPr>
        <w:t>Грошовий обіг і його закони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Гроші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81F28">
        <w:rPr>
          <w:rFonts w:ascii="Times New Roman" w:eastAsia="Times New Roman" w:hAnsi="Times New Roman"/>
          <w:sz w:val="28"/>
          <w:szCs w:val="28"/>
        </w:rPr>
        <w:t>- це особливий товар, який виконує роль загального еквівалента, виступає посередником в обміні товарів і виражає економічні відносини між людьми з приводу виробництва та обміну товарів.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Гроші мають багато тисячолітню історію. Існують дві основні концепції, що пояснюють причини виникнення грошей: раціоналістична й еволюційна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Раціоналістична концепція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панувала до кінця XVIII ст. (прихильники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П.Самуельсон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Дж.К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Гелбрейт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). Дана концепція пояснює виникнення грошей як результат домовленості між людьми про введення спеціального інструменту (грошей) для здійснення обміну товарів.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Еволюційна концепція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вперше була сформульована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К.Марксом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, який, спираючись на дії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А.Сміта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Д.Рікардо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, показав, що гроші мають товарне походження і виникли в результаті тривалого розвитку товарообміну та послідовної зміни форм вартості.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У теорії грошових відносин склався далеко неоднозначний підхід до визначення функції грошей. У працях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Д.Рікардо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віддавалася перевага функції грошей як засобу обігу. „Гроші, - писав він, — є товаром..., що слугує загальним засобом обміну". У підручнику ,,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Економікс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" підкреслюється, що гроші виконують функції засобу обігу, міри вартості га засобу її збереження.</w:t>
      </w:r>
    </w:p>
    <w:p w:rsidR="00D03746" w:rsidRPr="00581F28" w:rsidRDefault="00D03746" w:rsidP="00D0374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К.Маркс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обґрунтував дію п'яти грошових функцій - міри вартості, засобу обігу, нагромадження, платежу і функції світових грошей.</w:t>
      </w:r>
    </w:p>
    <w:p w:rsidR="00AE7398" w:rsidRDefault="00AE7398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F1240" w:rsidRPr="00AE7398" w:rsidRDefault="004F1240" w:rsidP="004F1240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E7398">
        <w:rPr>
          <w:rFonts w:ascii="Times New Roman" w:eastAsia="Times New Roman" w:hAnsi="Times New Roman"/>
          <w:sz w:val="28"/>
          <w:szCs w:val="28"/>
        </w:rPr>
        <w:t>Гроші називають одним із найбільших винаходів людства. Саме з ними здавна пов'язували могутність, впаду , багатства Щоб краще зрозуміти повсякденне</w:t>
      </w:r>
      <w:r w:rsidR="00AE7398" w:rsidRPr="00AE73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7398">
        <w:rPr>
          <w:rFonts w:ascii="Times New Roman" w:eastAsia="Times New Roman" w:hAnsi="Times New Roman"/>
          <w:sz w:val="28"/>
          <w:szCs w:val="28"/>
        </w:rPr>
        <w:t>значення грошей, пригадайте, у яких випадках ви казали собі: «От якби у мене був мільйон...».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lastRenderedPageBreak/>
        <w:t>Вважають, що найперші і роті у світі з'явилися з розвитком поділу праці і виділенням торгівлі у І тисячолітті до н. є. у Китаї, потім у Греції.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У прадавніх народів грошей не було. Тоді існувало натуральне господарство - кожен мав  забезпечити себе всім необхідним сам, у грошах погреби не виникало.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Проте поступово, з плином часу у когось краще виходило вирощування хліба, в іншого - ловля риби, у третього - виробництво горнят, а тамтой був неабияким мисливцем. Тому в різних виробників починає нагромаджуватися надлишок продукту, у виготовленні якого вони були вправнішими. Саме це спричинило виникнення обміну. Наприклад, гончар хотів обмінювати глечики на м</w:t>
      </w:r>
      <w:r w:rsidRPr="00581F28">
        <w:rPr>
          <w:rFonts w:ascii="Times New Roman" w:eastAsia="Times New Roman" w:hAnsi="Times New Roman"/>
          <w:sz w:val="28"/>
          <w:szCs w:val="28"/>
          <w:lang w:val="ru-RU"/>
        </w:rPr>
        <w:t>’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val="ru-RU"/>
        </w:rPr>
        <w:t>ясо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, рибу і хліб, а рибалка свою рибу - на посуд, хліб тощо.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Найранішою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формою обміну продуктами був, по-сучасному кажучи, бартер. Бартер - це безпосередній обмін одних продуктів чи послуг на інші.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З розвитком суспільних відносин стало очевидно, що безпосередній обмін незручний, він потребує багато часу, власники різних товарів повинні знайти один одного, а їхні бажання щодо обміну - зблизитися. Але як порівняти при цьому вартість товарів між собою наприклад, одного глечика і певної кількості риби, м'яса чи зерна?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Отже, стає потрібним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загальний еквівалент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(від лат. - рівнозначний, рівноцінний), яким можна було б виміряти вартість будь-якого товару. Ним виявилися </w:t>
      </w:r>
      <w:r w:rsidRPr="00581F28">
        <w:rPr>
          <w:rFonts w:ascii="Times New Roman" w:eastAsia="Times New Roman" w:hAnsi="Times New Roman"/>
          <w:sz w:val="28"/>
          <w:szCs w:val="28"/>
          <w:u w:val="single"/>
        </w:rPr>
        <w:t>гроші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- особливий, специфічний товар, який почав виконувати роль такого еквівалента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Найдавнішими прообразами грошей були такі ходові товари, як худоба, хутро, тютюн, риба, сіль, черепашки тощо. Згодом роль грошей почали виконувати предмети розкоші, прикраси й дорогоцінні метали - золото й срібло. За своїми властивостями вони були кращі, ніж предмети першої необхідності: довго зберігалися, були менш громіздкі і рідкісні. Роль грошей як еталону в обміні завжди припадала на той товар, на який був найбільший попит. Сьогодні відомо, що в усіх куточках землі, де існували цивілізації, були свої гроші.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lastRenderedPageBreak/>
        <w:t>У різних народів за гроші слугували товари, для яких були характерні певні властивості:</w:t>
      </w:r>
    </w:p>
    <w:p w:rsidR="004F1240" w:rsidRPr="00581F28" w:rsidRDefault="004F1240" w:rsidP="004F1240">
      <w:pPr>
        <w:numPr>
          <w:ilvl w:val="0"/>
          <w:numId w:val="1"/>
        </w:numPr>
        <w:tabs>
          <w:tab w:val="left" w:pos="76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стабільність — вартість грошей впродовж певного часу має бути приблизно однаковою;</w:t>
      </w:r>
    </w:p>
    <w:p w:rsidR="004F1240" w:rsidRPr="00581F28" w:rsidRDefault="004F1240" w:rsidP="004F1240">
      <w:pPr>
        <w:numPr>
          <w:ilvl w:val="0"/>
          <w:numId w:val="1"/>
        </w:numPr>
        <w:tabs>
          <w:tab w:val="left" w:pos="68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портативність — зручність у користуванні;</w:t>
      </w:r>
    </w:p>
    <w:p w:rsidR="004F1240" w:rsidRPr="00581F28" w:rsidRDefault="004F1240" w:rsidP="004F1240">
      <w:pPr>
        <w:numPr>
          <w:ilvl w:val="0"/>
          <w:numId w:val="1"/>
        </w:numPr>
        <w:tabs>
          <w:tab w:val="left" w:pos="669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тривалість (міцність) - матеріал не повинен псуватися при використанні;</w:t>
      </w:r>
    </w:p>
    <w:p w:rsidR="004F1240" w:rsidRPr="00581F28" w:rsidRDefault="004F1240" w:rsidP="004F1240">
      <w:pPr>
        <w:numPr>
          <w:ilvl w:val="0"/>
          <w:numId w:val="1"/>
        </w:numPr>
        <w:tabs>
          <w:tab w:val="left" w:pos="69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подільність — здатність ділитися на частини: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1F28">
        <w:rPr>
          <w:rFonts w:ascii="Times New Roman" w:eastAsia="Times New Roman" w:hAnsi="Times New Roman"/>
          <w:sz w:val="28"/>
          <w:szCs w:val="28"/>
        </w:rPr>
        <w:t>- здатність до розпізнавання - але з ознаками, які важко копіювати чи підробляти.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З розвитком ринку вимоги до грошей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ускладнюються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. Відповідно змінюються і їхні форми (табл. 1).</w:t>
      </w:r>
    </w:p>
    <w:p w:rsidR="004F1240" w:rsidRPr="00581F28" w:rsidRDefault="004F1240" w:rsidP="004F124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Pr="00581F28">
        <w:rPr>
          <w:rFonts w:ascii="Times New Roman" w:eastAsia="Times New Roman" w:hAnsi="Times New Roman"/>
          <w:sz w:val="28"/>
          <w:szCs w:val="28"/>
        </w:rPr>
        <w:t>аблиця 1</w:t>
      </w:r>
    </w:p>
    <w:p w:rsidR="004F1240" w:rsidRDefault="004F1240" w:rsidP="004F1240">
      <w:pPr>
        <w:tabs>
          <w:tab w:val="left" w:leader="underscore" w:pos="636"/>
          <w:tab w:val="left" w:leader="underscore" w:pos="1495"/>
          <w:tab w:val="left" w:pos="2162"/>
          <w:tab w:val="left" w:leader="underscore" w:pos="3722"/>
          <w:tab w:val="left" w:leader="underscore" w:pos="4978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581F28">
        <w:rPr>
          <w:rFonts w:ascii="Times New Roman" w:eastAsia="Times New Roman" w:hAnsi="Times New Roman"/>
          <w:sz w:val="28"/>
          <w:szCs w:val="28"/>
        </w:rPr>
        <w:t>Типи грошей</w:t>
      </w:r>
    </w:p>
    <w:p w:rsidR="004F1240" w:rsidRPr="00F35B3C" w:rsidRDefault="004F1240" w:rsidP="004F1240">
      <w:pPr>
        <w:tabs>
          <w:tab w:val="left" w:leader="underscore" w:pos="636"/>
          <w:tab w:val="left" w:leader="underscore" w:pos="1495"/>
          <w:tab w:val="left" w:pos="2162"/>
          <w:tab w:val="left" w:leader="underscore" w:pos="3722"/>
          <w:tab w:val="left" w:leader="underscore" w:pos="4978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46550" cy="27006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У ролі повноцінних (товарних) грошей тривалий час використо</w:t>
      </w:r>
      <w:r w:rsidRPr="00581F28">
        <w:rPr>
          <w:rFonts w:ascii="Times New Roman" w:eastAsia="Times New Roman" w:hAnsi="Times New Roman"/>
          <w:sz w:val="28"/>
          <w:szCs w:val="28"/>
        </w:rPr>
        <w:softHyphen/>
        <w:t>вувалися благородні метали –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золото й срібло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з яких почали карбувати монети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Монета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— це злиток металу , вагу і пробу якого засвідчено печаткою держави.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Перші монета з'явились на території античної Греції (і тис. до н.е.).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lastRenderedPageBreak/>
        <w:t xml:space="preserve">У І ст. до н.е. у Римській державі вперше розпочалося карбування золотої монети -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ауреус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8,19 г"/>
        </w:smartTagPr>
        <w:r w:rsidRPr="00581F28">
          <w:rPr>
            <w:rFonts w:ascii="Times New Roman" w:eastAsia="Times New Roman" w:hAnsi="Times New Roman"/>
            <w:sz w:val="28"/>
            <w:szCs w:val="28"/>
          </w:rPr>
          <w:t>8,19 г</w:t>
        </w:r>
      </w:smartTag>
      <w:r w:rsidRPr="00581F28">
        <w:rPr>
          <w:rFonts w:ascii="Times New Roman" w:eastAsia="Times New Roman" w:hAnsi="Times New Roman"/>
          <w:sz w:val="28"/>
          <w:szCs w:val="28"/>
        </w:rPr>
        <w:t>). Від кінця VIII ст. основною монетою була золота, розмінною - срібна.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У X ст. перші монети були викарбувати в Англії, Київській Русі, Німеччині, Франції.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У першій половині ХНІ ст. для уніфікації монетної системи було створено Тосканську монетну лігу, до якої увійшли міста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Лукка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, Флоренція,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Сієнне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, Піза.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1386 р. створено перший монетний союз „ Союз рейнських курфюрстів", метою якого було стабілізація грошової системи в цілому і грошової одиниці зокрема.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На межі XV-XVI ст. у Європі розширилися масштаби торговельної діяльності. У Європу потрапила велика кількість дорогоцінних металів. Виникла необхідність запровадження нової   грошової одиниці. Від 1518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рокунею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став талер (</w:t>
      </w:r>
      <w:smartTag w:uri="urn:schemas-microsoft-com:office:smarttags" w:element="metricconverter">
        <w:smartTagPr>
          <w:attr w:name="ProductID" w:val="29 г"/>
        </w:smartTagPr>
        <w:r w:rsidRPr="00581F28">
          <w:rPr>
            <w:rFonts w:ascii="Times New Roman" w:eastAsia="Times New Roman" w:hAnsi="Times New Roman"/>
            <w:sz w:val="28"/>
            <w:szCs w:val="28"/>
          </w:rPr>
          <w:t>29 г</w:t>
        </w:r>
      </w:smartTag>
      <w:r w:rsidRPr="00581F28">
        <w:rPr>
          <w:rFonts w:ascii="Times New Roman" w:eastAsia="Times New Roman" w:hAnsi="Times New Roman"/>
          <w:sz w:val="28"/>
          <w:szCs w:val="28"/>
        </w:rPr>
        <w:t xml:space="preserve"> срібла і </w:t>
      </w:r>
      <w:smartTag w:uri="urn:schemas-microsoft-com:office:smarttags" w:element="metricconverter">
        <w:smartTagPr>
          <w:attr w:name="ProductID" w:val="3,49 г"/>
        </w:smartTagPr>
        <w:r w:rsidRPr="00581F28">
          <w:rPr>
            <w:rFonts w:ascii="Times New Roman" w:eastAsia="Times New Roman" w:hAnsi="Times New Roman"/>
            <w:sz w:val="28"/>
            <w:szCs w:val="28"/>
          </w:rPr>
          <w:t>3,49 г</w:t>
        </w:r>
      </w:smartTag>
      <w:r w:rsidRPr="00581F28">
        <w:rPr>
          <w:rFonts w:ascii="Times New Roman" w:eastAsia="Times New Roman" w:hAnsi="Times New Roman"/>
          <w:sz w:val="28"/>
          <w:szCs w:val="28"/>
        </w:rPr>
        <w:t xml:space="preserve"> золота). Перебував талер в обігу по всій Європі і побутував він і в Україні. 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Значному поширенню міжнародних грошових одиниць того часу сприяло також створення у 1514 році знаменитим Леонардо да Вінчі верстата для карбування грошей.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Наступним етапом еволюції став випуск паперових грошей - </w:t>
      </w:r>
      <w:r w:rsidRPr="00581F28">
        <w:rPr>
          <w:rFonts w:ascii="Times New Roman" w:eastAsia="Times New Roman" w:hAnsi="Times New Roman"/>
          <w:sz w:val="28"/>
          <w:szCs w:val="28"/>
          <w:u w:val="single"/>
        </w:rPr>
        <w:t>банкнот</w:t>
      </w:r>
      <w:r w:rsidRPr="00581F28">
        <w:rPr>
          <w:rFonts w:ascii="Times New Roman" w:eastAsia="Times New Roman" w:hAnsi="Times New Roman"/>
          <w:sz w:val="28"/>
          <w:szCs w:val="28"/>
        </w:rPr>
        <w:t>, або банківських білетів різних номіналів, які можна було обміняти на певну кількість золота. З часом паперові гроші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поступово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витіснялися паперовими.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Паперові гроші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-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неповноцінні гроші, які змінюють повноцінні (з дорогоцінних металів).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Вперше в обігу паперові гроші з'явилися в Китаї ще у 812 році до н.е. А у країнах Заходу перші паперові гроші були випущені 1661 року у Стокгольм і (Швеція).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Зовсім недавно почали функціонувати такі гроші, які пластикові карт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та електронні гроші.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lastRenderedPageBreak/>
        <w:t xml:space="preserve">Електроні гроші 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>-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ті, що проходять через електронний зв'язок між банком та його клієнтами і фіксуються на банківських рахунках у безготівковій формі.</w:t>
      </w:r>
    </w:p>
    <w:p w:rsidR="004F1240" w:rsidRDefault="004F1240" w:rsidP="004F1240">
      <w:pPr>
        <w:spacing w:after="0" w:line="360" w:lineRule="auto"/>
      </w:pPr>
    </w:p>
    <w:p w:rsidR="00D03746" w:rsidRDefault="00D03746" w:rsidP="00D03746">
      <w:pPr>
        <w:spacing w:after="0" w:line="360" w:lineRule="auto"/>
      </w:pPr>
    </w:p>
    <w:p w:rsidR="004F1240" w:rsidRPr="00581F28" w:rsidRDefault="00AE7398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4F1240" w:rsidRPr="00581F28">
        <w:rPr>
          <w:rFonts w:ascii="Times New Roman" w:eastAsia="Times New Roman" w:hAnsi="Times New Roman"/>
          <w:sz w:val="28"/>
          <w:szCs w:val="28"/>
        </w:rPr>
        <w:t xml:space="preserve">У теорії грошових відносин склався далеко неоднозначний підхід до визначення функції грошей. У працях </w:t>
      </w:r>
      <w:proofErr w:type="spellStart"/>
      <w:r w:rsidR="004F1240" w:rsidRPr="00581F28">
        <w:rPr>
          <w:rFonts w:ascii="Times New Roman" w:eastAsia="Times New Roman" w:hAnsi="Times New Roman"/>
          <w:sz w:val="28"/>
          <w:szCs w:val="28"/>
        </w:rPr>
        <w:t>Д.Рікардо</w:t>
      </w:r>
      <w:proofErr w:type="spellEnd"/>
      <w:r w:rsidR="004F1240" w:rsidRPr="00581F28">
        <w:rPr>
          <w:rFonts w:ascii="Times New Roman" w:eastAsia="Times New Roman" w:hAnsi="Times New Roman"/>
          <w:sz w:val="28"/>
          <w:szCs w:val="28"/>
        </w:rPr>
        <w:t xml:space="preserve"> віддавалася перевага функції грошей як засобу обігу. „Гроші, - писав він, - є товаром.., що слугує загальним засобом обміну". У підручнику „</w:t>
      </w:r>
      <w:proofErr w:type="spellStart"/>
      <w:r w:rsidR="004F1240" w:rsidRPr="00581F28">
        <w:rPr>
          <w:rFonts w:ascii="Times New Roman" w:eastAsia="Times New Roman" w:hAnsi="Times New Roman"/>
          <w:sz w:val="28"/>
          <w:szCs w:val="28"/>
        </w:rPr>
        <w:t>Економікс</w:t>
      </w:r>
      <w:proofErr w:type="spellEnd"/>
      <w:r w:rsidR="004F1240" w:rsidRPr="00581F28">
        <w:rPr>
          <w:rFonts w:ascii="Times New Roman" w:eastAsia="Times New Roman" w:hAnsi="Times New Roman"/>
          <w:sz w:val="28"/>
          <w:szCs w:val="28"/>
        </w:rPr>
        <w:t>” підкреслюється, що гроші виконують функції засобу обігу, міри вартості та засобу її збереження.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К.Маркс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обґрунтував дію п'яти грошових функцій - міри вартості, засобу обігу, нагромадження, платежу і функції світових грошей. Далі розглянемо їх детальніше.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 xml:space="preserve">Функції грошей 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>-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це певна дія чи „ робота" грошей щодо обслуговування руху вартості в процесі суспільного відтворення.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Гроші виконують такі функції: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Міра вартості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— це функція, в якій гроші забезпечують вираження і вимірювання вартості товарів, надаючи їй форму ціни.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Функція грошей як засобу обігу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>.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Процес товарного обігу, опосередкованого грошима, можна зобразити формулою Т - Г -Т, де Т - товар, Г - гроші. Це процес включає дві протилежні дії - продаж товару за гроші (Т - Г) і купівлю </w:t>
      </w:r>
      <w:r w:rsidRPr="00581F28">
        <w:rPr>
          <w:rFonts w:ascii="Times New Roman" w:eastAsia="Times New Roman" w:hAnsi="Times New Roman"/>
          <w:spacing w:val="-10"/>
          <w:sz w:val="28"/>
          <w:szCs w:val="28"/>
        </w:rPr>
        <w:t>іншого товару за гроші ( Г-Т ). в яких гроші відіграють роль посередника і виконують функцію засобу обігу.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</w:rPr>
        <w:t>Перехід від безпосередньою товарообміну (за формулою Т - Т) до товарного обігу за. допомогою грошей     (Т – Г- Т) дає змогу успішно подолати межі (індивідуальні, часові, та просторові), пов'язані з безпосереднім обміном товару на товар.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</w:rPr>
        <w:t>Функцію засобу нагромадження</w:t>
      </w:r>
      <w:r w:rsidRPr="00581F28">
        <w:rPr>
          <w:rFonts w:ascii="Times New Roman" w:eastAsia="Times New Roman" w:hAnsi="Times New Roman"/>
          <w:spacing w:val="-10"/>
          <w:sz w:val="28"/>
          <w:szCs w:val="28"/>
        </w:rPr>
        <w:t xml:space="preserve"> гроші виконують, якщо за обміном товару не настає обмін грошей на товар і гроші залишають сферу обігу та утворюють скарб. Виникнення функції засобу нагромадження історично стало можливим тоді, коли товаровиробник виявився спроможним частину грошової виручки від продажу </w:t>
      </w:r>
      <w:r w:rsidRPr="00581F28">
        <w:rPr>
          <w:rFonts w:ascii="Times New Roman" w:eastAsia="Times New Roman" w:hAnsi="Times New Roman"/>
          <w:spacing w:val="-10"/>
          <w:sz w:val="28"/>
          <w:szCs w:val="28"/>
        </w:rPr>
        <w:lastRenderedPageBreak/>
        <w:t>своїх товарів не витрачати на придбання інших споживчих вартостей, необхідних для виробництва чи особистого споживання, а відкласти на майбутнє. Чи функція грошей могла виникнути лише тільки після функцій засобу обігу і розвернутися на її основі.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</w:rPr>
        <w:t>Функція засобу платежу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</w:rPr>
        <w:t xml:space="preserve"> -</w:t>
      </w:r>
      <w:r w:rsidRPr="00581F28">
        <w:rPr>
          <w:rFonts w:ascii="Times New Roman" w:eastAsia="Times New Roman" w:hAnsi="Times New Roman"/>
          <w:spacing w:val="-10"/>
          <w:sz w:val="28"/>
          <w:szCs w:val="28"/>
        </w:rPr>
        <w:t xml:space="preserve"> це функція, в якій гроші обслуговують погашення різноманітних боргових зобов'язань між суб'єктами економічних відносин, що виникають у процесі розширеного відтворення. Коли гроші здійснюють самостійний рух, переходячи від одного власника до іншого, то вони виконують функцію засобу платежу. Цю функцію вони здійснюють як у сфері товарного обігу (продаж товарів у кредит), так і поза ним (наприклад, виплата заробітної штати, податків, орендної штати, плати за комунальні послуги тощо).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 xml:space="preserve">Функція світових грошей </w:t>
      </w:r>
      <w:r w:rsidRPr="00581F28">
        <w:rPr>
          <w:rFonts w:ascii="Times New Roman" w:eastAsia="Times New Roman" w:hAnsi="Times New Roman"/>
          <w:spacing w:val="-10"/>
          <w:sz w:val="28"/>
          <w:szCs w:val="28"/>
        </w:rPr>
        <w:t>- це функція, в якій гроші обслуговують рух вартості в міжнародному економічному обороті і забезпечують реалізацію взаємовідносин між країнами.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</w:rPr>
        <w:t>Гроші на світовому ринку виконують функцію загального платіжного засобу, запільного купівельного засобу і засобу перенесення багатства з однієї країни в іншу. Це означає, що світові гроші - комплексна функція, що повторює по суті, всі функції властиві грошам на внутрішньому ринку.</w:t>
      </w:r>
    </w:p>
    <w:p w:rsidR="004F1240" w:rsidRPr="00581F28" w:rsidRDefault="00AE7398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pacing w:val="-10"/>
          <w:sz w:val="28"/>
          <w:szCs w:val="28"/>
          <w:u w:val="single"/>
        </w:rPr>
        <w:t xml:space="preserve">4. </w:t>
      </w:r>
      <w:r w:rsidR="004F1240"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</w:rPr>
        <w:t>Грошовий обіг</w:t>
      </w:r>
      <w:r w:rsidR="004F1240" w:rsidRPr="00581F28">
        <w:rPr>
          <w:rFonts w:ascii="Times New Roman" w:eastAsia="Times New Roman" w:hAnsi="Times New Roman"/>
          <w:spacing w:val="-10"/>
          <w:sz w:val="28"/>
          <w:szCs w:val="28"/>
        </w:rPr>
        <w:t xml:space="preserve"> - це рух грошей у процесі виробництва, розподілу, обміну й споживання національного продукту , який здійснюється шляхом безготівкових розрахунків та через обіг готівки. Грошовий обіг - це сукупність усіх грошових платежів і розрахунків, що відбуваються в народному господарстві.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Гроші не існують самі по собі, вони обслуговують погреби економіки, і тому повинні за своєю кількісного масою і структурою адекватні їм.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На мікрорівн</w:t>
      </w:r>
      <w:r w:rsidRPr="00581F28">
        <w:rPr>
          <w:rFonts w:ascii="Times New Roman" w:eastAsia="Times New Roman" w:hAnsi="Times New Roman"/>
          <w:sz w:val="28"/>
          <w:szCs w:val="28"/>
          <w:u w:val="single"/>
        </w:rPr>
        <w:t>і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грошовий обіг обслуговує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кругооборот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індивідуального капіталу. При цьому гроші виступають однією з функціональних форм капіталу, є його складовою та елементом багатства, яким володіє власник цього індивідуального капіталу.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На макроекономічному рівні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г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рошовий обіг обслуговує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кругооборот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усього сукупного капіталу суспільства на всіх стадіях суспільного відтворення: у виробництві, розподілі, обміні і споживанні.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lastRenderedPageBreak/>
        <w:t>Суб'єктами грошового обігу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 є всі </w:t>
      </w:r>
      <w:r w:rsidRPr="00581F28">
        <w:rPr>
          <w:rFonts w:ascii="Times New Roman" w:eastAsia="Times New Roman" w:hAnsi="Times New Roman"/>
          <w:sz w:val="28"/>
          <w:szCs w:val="28"/>
        </w:rPr>
        <w:t>юридичні та фізичні особи, які беруть участь у створенні, розподілі, обміні та споживанні ВНП:</w:t>
      </w:r>
    </w:p>
    <w:p w:rsidR="004F1240" w:rsidRPr="00581F28" w:rsidRDefault="004F1240" w:rsidP="004F1240">
      <w:pPr>
        <w:numPr>
          <w:ilvl w:val="1"/>
          <w:numId w:val="1"/>
        </w:numPr>
        <w:tabs>
          <w:tab w:val="left" w:pos="852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фірми - суб'єкт и, що забезпечують створення та реалізацію ВНП;</w:t>
      </w:r>
    </w:p>
    <w:p w:rsidR="004F1240" w:rsidRPr="00581F28" w:rsidRDefault="004F1240" w:rsidP="004F1240">
      <w:pPr>
        <w:numPr>
          <w:ilvl w:val="1"/>
          <w:numId w:val="1"/>
        </w:numPr>
        <w:tabs>
          <w:tab w:val="left" w:pos="90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домашні господарства - суб'єкти, які забезпечують виробництво ВНП основними факторами (робочою силою, засобами виробництва тощо) і є кінцевими його споживачами;</w:t>
      </w:r>
    </w:p>
    <w:p w:rsidR="004F1240" w:rsidRPr="00581F28" w:rsidRDefault="004F1240" w:rsidP="004F1240">
      <w:pPr>
        <w:numPr>
          <w:ilvl w:val="1"/>
          <w:numId w:val="1"/>
        </w:numPr>
        <w:tabs>
          <w:tab w:val="left" w:pos="9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державні структури - суб'єкти, які забезпечують розподіл та перерозподіл вартості створеного НД, здійснюючи вплив на реалізацію та споживання останнього;</w:t>
      </w:r>
    </w:p>
    <w:p w:rsidR="004F1240" w:rsidRPr="00581F28" w:rsidRDefault="004F1240" w:rsidP="004F1240">
      <w:pPr>
        <w:numPr>
          <w:ilvl w:val="1"/>
          <w:numId w:val="1"/>
        </w:numPr>
        <w:tabs>
          <w:tab w:val="left" w:pos="915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фінансові посередники - суб'єкти грошового ринку, які спрямовують потік грошових коштів від їх власників до позичальників.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  <w:u w:val="single"/>
        </w:rPr>
        <w:t>Закон грошового обігу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полягає в тому, що протягом певного періоду часу для обігу необхідна лише певна об'єктивно зумовлена маса купівельних і платіжних засобів. Він з'ясовує внутрішні зв'язки між кількістю грошей в обігу і масою товарів, рівнем цін, швидкістю обігу грошей.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Згідно з класичним підходом (за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К.Марксом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>) кількість грошей, необхідних для обігу, може бут и визначена за такою формулою:</w:t>
      </w:r>
    </w:p>
    <w:p w:rsidR="004F1240" w:rsidRPr="00581F28" w:rsidRDefault="004F1240" w:rsidP="004F1240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16075" cy="3721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де</w:t>
      </w:r>
      <w:r w:rsidRPr="00581F28">
        <w:rPr>
          <w:rFonts w:ascii="Times New Roman" w:eastAsia="Times New Roman" w:hAnsi="Times New Roman"/>
          <w:iCs/>
          <w:sz w:val="28"/>
          <w:szCs w:val="28"/>
        </w:rPr>
        <w:t xml:space="preserve"> КГ —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кількість грошей необхідних для обігу;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</w:rPr>
        <w:t>С-Ц -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сума цін товарів, що підлягають реалізації вданому періоді;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</w:rPr>
        <w:t>К —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сума цін товарів проданих в кредит;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>П - платежі за кредити минулого року (сума цін товарів, проданих в минулі періоди);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sz w:val="28"/>
          <w:szCs w:val="28"/>
        </w:rPr>
        <w:t xml:space="preserve">ВП - сума платежів, які погашаються шляхом взаємного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зараху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</w:rPr>
        <w:t>вання</w:t>
      </w:r>
      <w:proofErr w:type="spellEnd"/>
      <w:r w:rsidRPr="00581F28">
        <w:rPr>
          <w:rFonts w:ascii="Times New Roman" w:eastAsia="Times New Roman" w:hAnsi="Times New Roman"/>
          <w:sz w:val="28"/>
          <w:szCs w:val="28"/>
        </w:rPr>
        <w:t xml:space="preserve"> боргів;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81F28">
        <w:rPr>
          <w:rFonts w:ascii="Times New Roman" w:eastAsia="Times New Roman" w:hAnsi="Times New Roman"/>
          <w:iCs/>
          <w:sz w:val="28"/>
          <w:szCs w:val="28"/>
        </w:rPr>
        <w:t>О -</w:t>
      </w:r>
      <w:r w:rsidRPr="00581F28">
        <w:rPr>
          <w:rFonts w:ascii="Times New Roman" w:eastAsia="Times New Roman" w:hAnsi="Times New Roman"/>
          <w:sz w:val="28"/>
          <w:szCs w:val="28"/>
        </w:rPr>
        <w:t xml:space="preserve"> швидкість обороту грошової одиниці за рік.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sz w:val="28"/>
          <w:szCs w:val="28"/>
        </w:rPr>
        <w:t xml:space="preserve">Більшість сучасних західних економістів для визначення кількості </w:t>
      </w:r>
      <w:proofErr w:type="spellStart"/>
      <w:r w:rsidRPr="00581F28">
        <w:rPr>
          <w:rFonts w:ascii="Times New Roman" w:hAnsi="Times New Roman"/>
          <w:sz w:val="28"/>
          <w:szCs w:val="28"/>
        </w:rPr>
        <w:t>грошем</w:t>
      </w:r>
      <w:proofErr w:type="spellEnd"/>
      <w:r w:rsidRPr="00581F28">
        <w:rPr>
          <w:rFonts w:ascii="Times New Roman" w:hAnsi="Times New Roman"/>
          <w:sz w:val="28"/>
          <w:szCs w:val="28"/>
        </w:rPr>
        <w:t xml:space="preserve">, необхідної для </w:t>
      </w:r>
      <w:r w:rsidRPr="00581F28">
        <w:rPr>
          <w:rFonts w:ascii="Times New Roman" w:hAnsi="Times New Roman"/>
          <w:color w:val="201A1E"/>
          <w:sz w:val="28"/>
          <w:szCs w:val="28"/>
        </w:rPr>
        <w:t xml:space="preserve">обігу, </w:t>
      </w:r>
      <w:r w:rsidRPr="00581F28">
        <w:rPr>
          <w:rFonts w:ascii="Times New Roman" w:hAnsi="Times New Roman"/>
          <w:sz w:val="28"/>
          <w:szCs w:val="28"/>
        </w:rPr>
        <w:t xml:space="preserve">базуються на неокласичній теорії збалансованості грошової і товарної мас, запропонованої американським економістом </w:t>
      </w:r>
      <w:proofErr w:type="spellStart"/>
      <w:r w:rsidRPr="00581F28">
        <w:rPr>
          <w:rFonts w:ascii="Times New Roman" w:hAnsi="Times New Roman"/>
          <w:sz w:val="28"/>
          <w:szCs w:val="28"/>
        </w:rPr>
        <w:t>І.Фішером</w:t>
      </w:r>
      <w:proofErr w:type="spellEnd"/>
      <w:r w:rsidRPr="00581F28">
        <w:rPr>
          <w:rFonts w:ascii="Times New Roman" w:hAnsi="Times New Roman"/>
          <w:sz w:val="28"/>
          <w:szCs w:val="28"/>
        </w:rPr>
        <w:t>:</w:t>
      </w:r>
    </w:p>
    <w:p w:rsidR="004F1240" w:rsidRPr="00581F28" w:rsidRDefault="004F1240" w:rsidP="004F1240">
      <w:pPr>
        <w:keepNext/>
        <w:keepLines/>
        <w:spacing w:after="0" w:line="360" w:lineRule="auto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233170" cy="29781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0" w:rsidRPr="00581F28" w:rsidRDefault="004F1240" w:rsidP="004F124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color w:val="201A1E"/>
          <w:sz w:val="28"/>
          <w:szCs w:val="28"/>
        </w:rPr>
        <w:t>де</w:t>
      </w:r>
      <w:r w:rsidRPr="00581F28">
        <w:rPr>
          <w:rFonts w:ascii="Times New Roman" w:hAnsi="Times New Roman"/>
          <w:iCs/>
          <w:color w:val="201A1E"/>
          <w:sz w:val="28"/>
          <w:szCs w:val="28"/>
        </w:rPr>
        <w:t xml:space="preserve"> </w:t>
      </w:r>
      <w:r w:rsidRPr="00581F28">
        <w:rPr>
          <w:rFonts w:ascii="Times New Roman" w:hAnsi="Times New Roman"/>
          <w:iCs/>
          <w:sz w:val="28"/>
          <w:szCs w:val="28"/>
        </w:rPr>
        <w:t>М</w:t>
      </w:r>
      <w:r w:rsidRPr="00581F28">
        <w:rPr>
          <w:rFonts w:ascii="Times New Roman" w:hAnsi="Times New Roman"/>
          <w:sz w:val="28"/>
          <w:szCs w:val="28"/>
        </w:rPr>
        <w:t xml:space="preserve"> - маса грошей в обігу;</w:t>
      </w:r>
    </w:p>
    <w:p w:rsidR="004F1240" w:rsidRPr="00581F28" w:rsidRDefault="004F1240" w:rsidP="004F124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iCs/>
          <w:sz w:val="28"/>
          <w:szCs w:val="28"/>
        </w:rPr>
        <w:t>V</w:t>
      </w:r>
      <w:r w:rsidRPr="00581F28">
        <w:rPr>
          <w:rFonts w:ascii="Times New Roman" w:hAnsi="Times New Roman"/>
          <w:sz w:val="28"/>
          <w:szCs w:val="28"/>
        </w:rPr>
        <w:t xml:space="preserve"> — середня швидкість обігу грошей;             </w:t>
      </w:r>
    </w:p>
    <w:p w:rsidR="004F1240" w:rsidRPr="00581F28" w:rsidRDefault="004F1240" w:rsidP="004F124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sz w:val="28"/>
          <w:szCs w:val="28"/>
        </w:rPr>
        <w:t>Р — середній рівень цін на товари та послуги;</w:t>
      </w:r>
    </w:p>
    <w:p w:rsidR="004F1240" w:rsidRPr="00581F28" w:rsidRDefault="004F1240" w:rsidP="004F124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sz w:val="28"/>
          <w:szCs w:val="28"/>
        </w:rPr>
        <w:t xml:space="preserve"> О — кількість товарів та послуг, представлених на ринку.</w:t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sz w:val="28"/>
          <w:szCs w:val="28"/>
        </w:rPr>
        <w:t xml:space="preserve"> Згідно цього рівняння можна визначити кількість грошей, необхідних для обігу:</w:t>
      </w:r>
    </w:p>
    <w:p w:rsidR="004F1240" w:rsidRPr="00581F28" w:rsidRDefault="004F1240" w:rsidP="004F1240">
      <w:pPr>
        <w:spacing w:after="0" w:line="360" w:lineRule="auto"/>
        <w:ind w:hanging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0835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0" w:rsidRPr="00581F28" w:rsidRDefault="004F1240" w:rsidP="004F12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1F28">
        <w:rPr>
          <w:rFonts w:ascii="Times New Roman" w:hAnsi="Times New Roman"/>
          <w:sz w:val="28"/>
          <w:szCs w:val="28"/>
        </w:rPr>
        <w:t>Отже, закон грошового обігу означає, що маса грошей, помножена на швидкість їх обертання, повинна дорівнювати обсягу випущених товарів помноженому на рівень цін. Якщо рівновага порушується, то за допомогою фінансово-економічних заходів необхідно один з показників під корегувати: збільшити виробництво чи імпорт товарів, відрегулювати швидкість обертання грошей, скоротити грошову масу і підвищити рівень цін.</w:t>
      </w:r>
    </w:p>
    <w:p w:rsidR="00AE7398" w:rsidRPr="00AE7398" w:rsidRDefault="00AE7398" w:rsidP="00AE739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E7398">
        <w:rPr>
          <w:rFonts w:ascii="Times New Roman" w:hAnsi="Times New Roman"/>
          <w:i/>
          <w:sz w:val="28"/>
          <w:szCs w:val="28"/>
        </w:rPr>
        <w:t>Задача</w:t>
      </w:r>
    </w:p>
    <w:p w:rsidR="00AE7398" w:rsidRPr="00AE7398" w:rsidRDefault="00AE7398" w:rsidP="00AE739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398">
        <w:rPr>
          <w:rFonts w:ascii="Times New Roman" w:hAnsi="Times New Roman"/>
          <w:sz w:val="28"/>
          <w:szCs w:val="28"/>
        </w:rPr>
        <w:tab/>
        <w:t xml:space="preserve">Яка швидкість обігу грошей у фірмі, якщо відомо, що загальна сума грошей, яка потрібна для нормального грошового обігу – 1 млн грн, середній рівень цін на товари – 20 грн, загальний обсяг товарів, що продаються протягом року, складає 30 </w:t>
      </w:r>
      <w:proofErr w:type="spellStart"/>
      <w:r w:rsidRPr="00AE7398">
        <w:rPr>
          <w:rFonts w:ascii="Times New Roman" w:hAnsi="Times New Roman"/>
          <w:sz w:val="28"/>
          <w:szCs w:val="28"/>
        </w:rPr>
        <w:t>тис.шт</w:t>
      </w:r>
      <w:proofErr w:type="spellEnd"/>
      <w:r w:rsidRPr="00AE7398">
        <w:rPr>
          <w:rFonts w:ascii="Times New Roman" w:hAnsi="Times New Roman"/>
          <w:sz w:val="28"/>
          <w:szCs w:val="28"/>
        </w:rPr>
        <w:t xml:space="preserve">? </w:t>
      </w:r>
    </w:p>
    <w:p w:rsidR="00AE7398" w:rsidRPr="00AE7398" w:rsidRDefault="00AE7398" w:rsidP="00AE739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E7398">
        <w:rPr>
          <w:rFonts w:ascii="Times New Roman" w:hAnsi="Times New Roman"/>
          <w:i/>
          <w:sz w:val="28"/>
          <w:szCs w:val="28"/>
        </w:rPr>
        <w:t xml:space="preserve">Розв’язання </w:t>
      </w:r>
    </w:p>
    <w:p w:rsidR="00AE7398" w:rsidRPr="00AE7398" w:rsidRDefault="00AE7398" w:rsidP="00AE73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398">
        <w:rPr>
          <w:rFonts w:ascii="Times New Roman" w:hAnsi="Times New Roman"/>
          <w:sz w:val="28"/>
          <w:szCs w:val="28"/>
          <w:lang w:val="en-US"/>
        </w:rPr>
        <w:t>Q</w:t>
      </w:r>
      <w:r w:rsidRPr="00AE7398">
        <w:rPr>
          <w:rFonts w:ascii="Times New Roman" w:hAnsi="Times New Roman"/>
          <w:sz w:val="28"/>
          <w:szCs w:val="28"/>
        </w:rPr>
        <w:t xml:space="preserve"> = 30 000 </w:t>
      </w:r>
      <w:proofErr w:type="gramStart"/>
      <w:r w:rsidRPr="00AE7398">
        <w:rPr>
          <w:rFonts w:ascii="Times New Roman" w:hAnsi="Times New Roman"/>
          <w:sz w:val="28"/>
          <w:szCs w:val="28"/>
        </w:rPr>
        <w:t>шт.,</w:t>
      </w:r>
      <w:proofErr w:type="gramEnd"/>
      <w:r w:rsidRPr="00AE7398">
        <w:rPr>
          <w:rFonts w:ascii="Times New Roman" w:hAnsi="Times New Roman"/>
          <w:sz w:val="28"/>
          <w:szCs w:val="28"/>
        </w:rPr>
        <w:t xml:space="preserve"> Р = 20 грн, М = 1 000 000 грн.</w:t>
      </w:r>
    </w:p>
    <w:p w:rsidR="00AE7398" w:rsidRPr="00AE7398" w:rsidRDefault="00AE7398" w:rsidP="00AE73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398">
        <w:rPr>
          <w:rFonts w:ascii="Times New Roman" w:hAnsi="Times New Roman"/>
          <w:sz w:val="28"/>
          <w:szCs w:val="28"/>
        </w:rPr>
        <w:t xml:space="preserve">За рівнянням Фішера, </w:t>
      </w:r>
      <w:r w:rsidRPr="00AE7398">
        <w:rPr>
          <w:rFonts w:ascii="Times New Roman" w:hAnsi="Times New Roman"/>
          <w:sz w:val="28"/>
          <w:szCs w:val="28"/>
          <w:lang w:val="en-US"/>
        </w:rPr>
        <w:t>MV</w:t>
      </w:r>
      <w:r w:rsidRPr="00AE7398">
        <w:rPr>
          <w:rFonts w:ascii="Times New Roman" w:hAnsi="Times New Roman"/>
          <w:sz w:val="28"/>
          <w:szCs w:val="28"/>
          <w:lang w:val="ru-RU"/>
        </w:rPr>
        <w:t>=</w:t>
      </w:r>
      <w:r w:rsidRPr="00AE7398">
        <w:rPr>
          <w:rFonts w:ascii="Times New Roman" w:hAnsi="Times New Roman"/>
          <w:sz w:val="28"/>
          <w:szCs w:val="28"/>
          <w:lang w:val="en-US"/>
        </w:rPr>
        <w:t>PQ</w:t>
      </w:r>
      <w:r w:rsidRPr="00AE7398">
        <w:rPr>
          <w:rFonts w:ascii="Times New Roman" w:hAnsi="Times New Roman"/>
          <w:sz w:val="28"/>
          <w:szCs w:val="28"/>
        </w:rPr>
        <w:t xml:space="preserve">, звідки </w:t>
      </w:r>
      <w:r w:rsidRPr="00AE7398">
        <w:rPr>
          <w:rFonts w:ascii="Times New Roman" w:hAnsi="Times New Roman"/>
          <w:position w:val="-24"/>
          <w:sz w:val="28"/>
          <w:szCs w:val="28"/>
        </w:rPr>
        <w:object w:dxaOrig="3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31.25pt" o:ole="">
            <v:imagedata r:id="rId10" o:title=""/>
          </v:shape>
          <o:OLEObject Type="Embed" ProgID="Equation.3" ShapeID="_x0000_i1025" DrawAspect="Content" ObjectID="_1735408045" r:id="rId11"/>
        </w:object>
      </w:r>
      <w:r w:rsidRPr="00AE739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E7398" w:rsidRDefault="00AE7398" w:rsidP="00AE73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398">
        <w:rPr>
          <w:rFonts w:ascii="Times New Roman" w:hAnsi="Times New Roman"/>
          <w:sz w:val="28"/>
          <w:szCs w:val="28"/>
        </w:rPr>
        <w:t>Відповідь: швидкість обігу грошей у фірмі становить 0,6 разу.</w:t>
      </w:r>
    </w:p>
    <w:p w:rsidR="00AE7398" w:rsidRDefault="00AE7398" w:rsidP="00AE7398">
      <w:pPr>
        <w:jc w:val="both"/>
        <w:rPr>
          <w:rFonts w:ascii="Times New Roman" w:hAnsi="Times New Roman"/>
          <w:sz w:val="28"/>
          <w:szCs w:val="28"/>
        </w:rPr>
      </w:pPr>
    </w:p>
    <w:p w:rsidR="00AE7398" w:rsidRPr="00AE7398" w:rsidRDefault="00AE7398" w:rsidP="00AE7398">
      <w:pPr>
        <w:jc w:val="both"/>
        <w:rPr>
          <w:rFonts w:ascii="Times New Roman" w:hAnsi="Times New Roman"/>
          <w:sz w:val="28"/>
          <w:szCs w:val="28"/>
        </w:rPr>
      </w:pPr>
    </w:p>
    <w:p w:rsidR="00AE7398" w:rsidRPr="000C35A3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uk-UA"/>
        </w:rPr>
      </w:pPr>
      <w:r w:rsidRPr="000C35A3">
        <w:rPr>
          <w:rStyle w:val="a7"/>
          <w:color w:val="222222"/>
          <w:sz w:val="28"/>
          <w:szCs w:val="28"/>
          <w:lang w:val="uk-UA"/>
        </w:rPr>
        <w:lastRenderedPageBreak/>
        <w:t>Інфляція</w:t>
      </w:r>
      <w:r>
        <w:rPr>
          <w:color w:val="222222"/>
          <w:sz w:val="28"/>
          <w:szCs w:val="28"/>
          <w:lang w:val="uk-UA"/>
        </w:rPr>
        <w:t xml:space="preserve"> </w:t>
      </w:r>
      <w:r w:rsidRPr="000C35A3">
        <w:rPr>
          <w:color w:val="222222"/>
          <w:sz w:val="28"/>
          <w:szCs w:val="28"/>
          <w:lang w:val="uk-UA"/>
        </w:rPr>
        <w:t xml:space="preserve">– переповнення каналів грошового обігу масою надлишкових грошей, що веде до їх знецінення (зниження купівельної спроможності) та зростання загального рівня цін в країні. </w:t>
      </w:r>
    </w:p>
    <w:p w:rsidR="00AE7398" w:rsidRPr="000C35A3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uk-UA"/>
        </w:rPr>
      </w:pPr>
      <w:r w:rsidRPr="000C35A3">
        <w:rPr>
          <w:i/>
          <w:color w:val="222222"/>
          <w:sz w:val="28"/>
          <w:szCs w:val="28"/>
          <w:lang w:val="uk-UA"/>
        </w:rPr>
        <w:t>Внутрішні причини</w:t>
      </w:r>
      <w:r w:rsidRPr="000C35A3">
        <w:rPr>
          <w:color w:val="222222"/>
          <w:sz w:val="28"/>
          <w:szCs w:val="28"/>
          <w:lang w:val="uk-UA"/>
        </w:rPr>
        <w:t xml:space="preserve"> інфляції: зростання державного боргу і дефіциту державного бюджету; надмірна емісія паперових грошей; порушення пропорцій відтворення між виробництвом і споживанням, грошовою масою і сумою товарних цін; мілітаризація економіки; монополія великих фірм; випередження темпів зростання заробітної плати порівняно з темпами зростання продуктивності праці.</w:t>
      </w:r>
      <w:r w:rsidRPr="000C35A3">
        <w:rPr>
          <w:i/>
          <w:color w:val="222222"/>
          <w:sz w:val="28"/>
          <w:szCs w:val="28"/>
          <w:lang w:val="uk-UA"/>
        </w:rPr>
        <w:t xml:space="preserve"> 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color w:val="222222"/>
          <w:sz w:val="28"/>
          <w:szCs w:val="28"/>
          <w:lang w:val="ru-RU"/>
        </w:rPr>
      </w:pPr>
      <w:proofErr w:type="spellStart"/>
      <w:r>
        <w:rPr>
          <w:i/>
          <w:color w:val="222222"/>
          <w:sz w:val="28"/>
          <w:szCs w:val="28"/>
          <w:lang w:val="ru-RU"/>
        </w:rPr>
        <w:t>Зовнішні</w:t>
      </w:r>
      <w:proofErr w:type="spellEnd"/>
      <w:r>
        <w:rPr>
          <w:i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222222"/>
          <w:sz w:val="28"/>
          <w:szCs w:val="28"/>
          <w:lang w:val="ru-RU"/>
        </w:rPr>
        <w:t>фактори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інфляції</w:t>
      </w:r>
      <w:proofErr w:type="spellEnd"/>
      <w:r>
        <w:rPr>
          <w:color w:val="222222"/>
          <w:sz w:val="28"/>
          <w:szCs w:val="28"/>
          <w:lang w:val="ru-RU"/>
        </w:rPr>
        <w:t xml:space="preserve"> – </w:t>
      </w:r>
      <w:proofErr w:type="spellStart"/>
      <w:r>
        <w:rPr>
          <w:color w:val="222222"/>
          <w:sz w:val="28"/>
          <w:szCs w:val="28"/>
          <w:lang w:val="ru-RU"/>
        </w:rPr>
        <w:t>інтернаціоналізація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господарства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структурні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  <w:lang w:val="ru-RU"/>
        </w:rPr>
        <w:t>св</w:t>
      </w:r>
      <w:proofErr w:type="gramEnd"/>
      <w:r>
        <w:rPr>
          <w:color w:val="222222"/>
          <w:sz w:val="28"/>
          <w:szCs w:val="28"/>
          <w:lang w:val="ru-RU"/>
        </w:rPr>
        <w:t>ітові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кризи</w:t>
      </w:r>
      <w:proofErr w:type="spellEnd"/>
      <w:r>
        <w:rPr>
          <w:color w:val="222222"/>
          <w:sz w:val="28"/>
          <w:szCs w:val="28"/>
          <w:lang w:val="ru-RU"/>
        </w:rPr>
        <w:t xml:space="preserve"> (</w:t>
      </w:r>
      <w:proofErr w:type="spellStart"/>
      <w:r>
        <w:rPr>
          <w:color w:val="222222"/>
          <w:sz w:val="28"/>
          <w:szCs w:val="28"/>
          <w:lang w:val="ru-RU"/>
        </w:rPr>
        <w:t>енергетична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фінансова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продовольча</w:t>
      </w:r>
      <w:proofErr w:type="spellEnd"/>
      <w:r>
        <w:rPr>
          <w:color w:val="222222"/>
          <w:sz w:val="28"/>
          <w:szCs w:val="28"/>
          <w:lang w:val="ru-RU"/>
        </w:rPr>
        <w:t>).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  <w:lang w:val="ru-RU"/>
        </w:rPr>
      </w:pPr>
      <w:proofErr w:type="spellStart"/>
      <w:r>
        <w:rPr>
          <w:color w:val="222222"/>
          <w:sz w:val="28"/>
          <w:szCs w:val="28"/>
          <w:lang w:val="ru-RU"/>
        </w:rPr>
        <w:t>Антиінфляційна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політика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включа</w:t>
      </w:r>
      <w:proofErr w:type="gramStart"/>
      <w:r>
        <w:rPr>
          <w:color w:val="222222"/>
          <w:sz w:val="28"/>
          <w:szCs w:val="28"/>
          <w:lang w:val="ru-RU"/>
        </w:rPr>
        <w:t>є</w:t>
      </w:r>
      <w:proofErr w:type="spellEnd"/>
      <w:r>
        <w:rPr>
          <w:color w:val="222222"/>
          <w:sz w:val="28"/>
          <w:szCs w:val="28"/>
          <w:lang w:val="ru-RU"/>
        </w:rPr>
        <w:t>:</w:t>
      </w:r>
      <w:proofErr w:type="gram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скорочення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дефіциту</w:t>
      </w:r>
      <w:proofErr w:type="spellEnd"/>
      <w:r>
        <w:rPr>
          <w:color w:val="222222"/>
          <w:sz w:val="28"/>
          <w:szCs w:val="28"/>
          <w:lang w:val="ru-RU"/>
        </w:rPr>
        <w:t xml:space="preserve"> бюджету, </w:t>
      </w:r>
      <w:proofErr w:type="spellStart"/>
      <w:r>
        <w:rPr>
          <w:color w:val="222222"/>
          <w:sz w:val="28"/>
          <w:szCs w:val="28"/>
          <w:lang w:val="ru-RU"/>
        </w:rPr>
        <w:t>скорочення</w:t>
      </w:r>
      <w:proofErr w:type="spellEnd"/>
      <w:r>
        <w:rPr>
          <w:color w:val="222222"/>
          <w:sz w:val="28"/>
          <w:szCs w:val="28"/>
          <w:lang w:val="ru-RU"/>
        </w:rPr>
        <w:t xml:space="preserve"> ставок </w:t>
      </w:r>
      <w:proofErr w:type="spellStart"/>
      <w:r>
        <w:rPr>
          <w:color w:val="222222"/>
          <w:sz w:val="28"/>
          <w:szCs w:val="28"/>
          <w:lang w:val="ru-RU"/>
        </w:rPr>
        <w:t>податків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стимулювання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середнього</w:t>
      </w:r>
      <w:proofErr w:type="spellEnd"/>
      <w:r>
        <w:rPr>
          <w:color w:val="222222"/>
          <w:sz w:val="28"/>
          <w:szCs w:val="28"/>
          <w:lang w:val="ru-RU"/>
        </w:rPr>
        <w:t xml:space="preserve"> й малого </w:t>
      </w:r>
      <w:proofErr w:type="spellStart"/>
      <w:r>
        <w:rPr>
          <w:color w:val="222222"/>
          <w:sz w:val="28"/>
          <w:szCs w:val="28"/>
          <w:lang w:val="ru-RU"/>
        </w:rPr>
        <w:t>бізнесу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регулювання</w:t>
      </w:r>
      <w:proofErr w:type="spellEnd"/>
      <w:r>
        <w:rPr>
          <w:color w:val="222222"/>
          <w:sz w:val="28"/>
          <w:szCs w:val="28"/>
          <w:lang w:val="ru-RU"/>
        </w:rPr>
        <w:t xml:space="preserve"> валютного курсу, </w:t>
      </w:r>
      <w:proofErr w:type="spellStart"/>
      <w:r>
        <w:rPr>
          <w:color w:val="222222"/>
          <w:sz w:val="28"/>
          <w:szCs w:val="28"/>
          <w:lang w:val="ru-RU"/>
        </w:rPr>
        <w:t>структурну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перебудову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економіки</w:t>
      </w:r>
      <w:proofErr w:type="spellEnd"/>
      <w:r>
        <w:rPr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color w:val="222222"/>
          <w:sz w:val="28"/>
          <w:szCs w:val="28"/>
          <w:lang w:val="ru-RU"/>
        </w:rPr>
        <w:t>роздержавлення</w:t>
      </w:r>
      <w:proofErr w:type="spellEnd"/>
      <w:r>
        <w:rPr>
          <w:color w:val="222222"/>
          <w:sz w:val="28"/>
          <w:szCs w:val="28"/>
          <w:lang w:val="ru-RU"/>
        </w:rPr>
        <w:t xml:space="preserve"> і </w:t>
      </w:r>
      <w:proofErr w:type="spellStart"/>
      <w:r>
        <w:rPr>
          <w:color w:val="222222"/>
          <w:sz w:val="28"/>
          <w:szCs w:val="28"/>
          <w:lang w:val="ru-RU"/>
        </w:rPr>
        <w:t>приватизацію</w:t>
      </w:r>
      <w:proofErr w:type="spellEnd"/>
      <w:r>
        <w:rPr>
          <w:color w:val="222222"/>
          <w:sz w:val="28"/>
          <w:szCs w:val="28"/>
          <w:lang w:val="ru-RU"/>
        </w:rPr>
        <w:t>.</w:t>
      </w:r>
    </w:p>
    <w:p w:rsidR="00AE7398" w:rsidRPr="00AE7398" w:rsidRDefault="00AE7398" w:rsidP="00AE739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E7398">
        <w:rPr>
          <w:rFonts w:ascii="Times New Roman" w:hAnsi="Times New Roman"/>
          <w:b/>
          <w:i/>
          <w:sz w:val="28"/>
          <w:szCs w:val="28"/>
          <w:lang w:val="ru-RU"/>
        </w:rPr>
        <w:t>Антиінфляційна</w:t>
      </w:r>
      <w:proofErr w:type="spellEnd"/>
      <w:r w:rsidRPr="00AE739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E7398">
        <w:rPr>
          <w:rFonts w:ascii="Times New Roman" w:hAnsi="Times New Roman"/>
          <w:b/>
          <w:i/>
          <w:sz w:val="28"/>
          <w:szCs w:val="28"/>
          <w:lang w:val="ru-RU"/>
        </w:rPr>
        <w:t>політика</w:t>
      </w:r>
      <w:proofErr w:type="spellEnd"/>
      <w:r w:rsidRPr="00AE73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7398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AE7398">
        <w:rPr>
          <w:rFonts w:ascii="Times New Roman" w:hAnsi="Times New Roman"/>
          <w:sz w:val="28"/>
          <w:szCs w:val="28"/>
          <w:lang w:val="ru-RU"/>
        </w:rPr>
        <w:t xml:space="preserve"> два </w:t>
      </w:r>
      <w:proofErr w:type="spellStart"/>
      <w:r w:rsidRPr="00AE7398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AE7398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E7398" w:rsidRDefault="00AE7398" w:rsidP="00AE7398">
      <w:pPr>
        <w:pStyle w:val="a5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адаптивна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політика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проявляється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пристосуванні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умов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інфляції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пом’якшенні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негативних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поступовому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зниженні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темпів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E7398" w:rsidRDefault="00AE7398" w:rsidP="00AE7398">
      <w:pPr>
        <w:pStyle w:val="a5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активна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політика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шокова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терапія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ізкому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скороченні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темпів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особливо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прийнятна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гіперінфляції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proofErr w:type="spellStart"/>
      <w:proofErr w:type="gramStart"/>
      <w:r>
        <w:rPr>
          <w:rStyle w:val="a8"/>
          <w:color w:val="222222"/>
          <w:sz w:val="28"/>
          <w:szCs w:val="28"/>
          <w:lang w:val="ru-RU"/>
        </w:rPr>
        <w:t>Соц</w:t>
      </w:r>
      <w:proofErr w:type="gramEnd"/>
      <w:r>
        <w:rPr>
          <w:rStyle w:val="a8"/>
          <w:color w:val="222222"/>
          <w:sz w:val="28"/>
          <w:szCs w:val="28"/>
          <w:lang w:val="ru-RU"/>
        </w:rPr>
        <w:t>іальні</w:t>
      </w:r>
      <w:proofErr w:type="spellEnd"/>
      <w:r>
        <w:rPr>
          <w:rStyle w:val="a8"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rStyle w:val="a8"/>
          <w:color w:val="222222"/>
          <w:sz w:val="28"/>
          <w:szCs w:val="28"/>
          <w:lang w:val="ru-RU"/>
        </w:rPr>
        <w:t>наслідки</w:t>
      </w:r>
      <w:proofErr w:type="spellEnd"/>
      <w:r>
        <w:rPr>
          <w:rStyle w:val="a8"/>
          <w:color w:val="222222"/>
          <w:sz w:val="28"/>
          <w:szCs w:val="28"/>
          <w:lang w:val="ru-RU"/>
        </w:rPr>
        <w:t>: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1) </w:t>
      </w:r>
      <w:proofErr w:type="spellStart"/>
      <w:r>
        <w:rPr>
          <w:color w:val="222222"/>
          <w:sz w:val="28"/>
          <w:szCs w:val="28"/>
          <w:lang w:val="ru-RU"/>
        </w:rPr>
        <w:t>зниження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життєвого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  <w:lang w:val="ru-RU"/>
        </w:rPr>
        <w:t>р</w:t>
      </w:r>
      <w:proofErr w:type="gramEnd"/>
      <w:r>
        <w:rPr>
          <w:color w:val="222222"/>
          <w:sz w:val="28"/>
          <w:szCs w:val="28"/>
          <w:lang w:val="ru-RU"/>
        </w:rPr>
        <w:t>івня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усіх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верств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населення</w:t>
      </w:r>
      <w:proofErr w:type="spellEnd"/>
      <w:r>
        <w:rPr>
          <w:color w:val="222222"/>
          <w:sz w:val="28"/>
          <w:szCs w:val="28"/>
          <w:lang w:val="ru-RU"/>
        </w:rPr>
        <w:t>;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2) </w:t>
      </w:r>
      <w:proofErr w:type="spellStart"/>
      <w:r>
        <w:rPr>
          <w:color w:val="222222"/>
          <w:sz w:val="28"/>
          <w:szCs w:val="28"/>
          <w:lang w:val="ru-RU"/>
        </w:rPr>
        <w:t>знецінення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грошових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заощаджень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населення</w:t>
      </w:r>
      <w:proofErr w:type="spellEnd"/>
      <w:r>
        <w:rPr>
          <w:color w:val="222222"/>
          <w:sz w:val="28"/>
          <w:szCs w:val="28"/>
          <w:lang w:val="ru-RU"/>
        </w:rPr>
        <w:t xml:space="preserve"> в банках та </w:t>
      </w:r>
      <w:proofErr w:type="spellStart"/>
      <w:r>
        <w:rPr>
          <w:color w:val="222222"/>
          <w:sz w:val="28"/>
          <w:szCs w:val="28"/>
          <w:lang w:val="ru-RU"/>
        </w:rPr>
        <w:t>інших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паперових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активі</w:t>
      </w:r>
      <w:proofErr w:type="gramStart"/>
      <w:r>
        <w:rPr>
          <w:color w:val="222222"/>
          <w:sz w:val="28"/>
          <w:szCs w:val="28"/>
          <w:lang w:val="ru-RU"/>
        </w:rPr>
        <w:t>в</w:t>
      </w:r>
      <w:proofErr w:type="spellEnd"/>
      <w:proofErr w:type="gramEnd"/>
      <w:r>
        <w:rPr>
          <w:color w:val="222222"/>
          <w:sz w:val="28"/>
          <w:szCs w:val="28"/>
          <w:lang w:val="ru-RU"/>
        </w:rPr>
        <w:t>;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3) </w:t>
      </w:r>
      <w:proofErr w:type="spellStart"/>
      <w:r>
        <w:rPr>
          <w:color w:val="222222"/>
          <w:sz w:val="28"/>
          <w:szCs w:val="28"/>
          <w:lang w:val="ru-RU"/>
        </w:rPr>
        <w:t>посилення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  <w:lang w:val="ru-RU"/>
        </w:rPr>
        <w:t>соц</w:t>
      </w:r>
      <w:proofErr w:type="gramEnd"/>
      <w:r>
        <w:rPr>
          <w:color w:val="222222"/>
          <w:sz w:val="28"/>
          <w:szCs w:val="28"/>
          <w:lang w:val="ru-RU"/>
        </w:rPr>
        <w:t>іальної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диференціації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населення</w:t>
      </w:r>
      <w:proofErr w:type="spellEnd"/>
      <w:r>
        <w:rPr>
          <w:color w:val="222222"/>
          <w:sz w:val="28"/>
          <w:szCs w:val="28"/>
          <w:lang w:val="ru-RU"/>
        </w:rPr>
        <w:t xml:space="preserve"> і </w:t>
      </w:r>
      <w:proofErr w:type="spellStart"/>
      <w:r>
        <w:rPr>
          <w:color w:val="222222"/>
          <w:sz w:val="28"/>
          <w:szCs w:val="28"/>
          <w:lang w:val="ru-RU"/>
        </w:rPr>
        <w:t>напруги</w:t>
      </w:r>
      <w:proofErr w:type="spellEnd"/>
      <w:r>
        <w:rPr>
          <w:color w:val="222222"/>
          <w:sz w:val="28"/>
          <w:szCs w:val="28"/>
          <w:lang w:val="ru-RU"/>
        </w:rPr>
        <w:t xml:space="preserve"> в </w:t>
      </w:r>
      <w:proofErr w:type="spellStart"/>
      <w:r>
        <w:rPr>
          <w:color w:val="222222"/>
          <w:sz w:val="28"/>
          <w:szCs w:val="28"/>
          <w:lang w:val="ru-RU"/>
        </w:rPr>
        <w:t>суспільстві</w:t>
      </w:r>
      <w:proofErr w:type="spellEnd"/>
      <w:r>
        <w:rPr>
          <w:color w:val="222222"/>
          <w:sz w:val="28"/>
          <w:szCs w:val="28"/>
          <w:lang w:val="ru-RU"/>
        </w:rPr>
        <w:t>;</w:t>
      </w:r>
    </w:p>
    <w:p w:rsidR="00AE7398" w:rsidRDefault="00AE7398" w:rsidP="00AE739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4) </w:t>
      </w:r>
      <w:proofErr w:type="spellStart"/>
      <w:r>
        <w:rPr>
          <w:color w:val="222222"/>
          <w:sz w:val="28"/>
          <w:szCs w:val="28"/>
          <w:lang w:val="ru-RU"/>
        </w:rPr>
        <w:t>зменшення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обсягу</w:t>
      </w:r>
      <w:proofErr w:type="spellEnd"/>
      <w:r>
        <w:rPr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color w:val="222222"/>
          <w:sz w:val="28"/>
          <w:szCs w:val="28"/>
          <w:lang w:val="ru-RU"/>
        </w:rPr>
        <w:t>інвестицій</w:t>
      </w:r>
      <w:proofErr w:type="spellEnd"/>
      <w:r>
        <w:rPr>
          <w:color w:val="222222"/>
          <w:sz w:val="28"/>
          <w:szCs w:val="28"/>
          <w:lang w:val="ru-RU"/>
        </w:rPr>
        <w:t>.</w:t>
      </w:r>
    </w:p>
    <w:p w:rsidR="00AE7398" w:rsidRPr="000C35A3" w:rsidRDefault="00AE7398" w:rsidP="00AE7398">
      <w:pPr>
        <w:jc w:val="both"/>
        <w:rPr>
          <w:sz w:val="28"/>
          <w:szCs w:val="28"/>
          <w:lang w:val="en-US"/>
        </w:rPr>
      </w:pPr>
    </w:p>
    <w:p w:rsidR="004F1240" w:rsidRDefault="004F1240" w:rsidP="004F1240">
      <w:pPr>
        <w:spacing w:after="0" w:line="360" w:lineRule="auto"/>
      </w:pPr>
    </w:p>
    <w:p w:rsidR="004F1240" w:rsidRPr="00E3193A" w:rsidRDefault="004F1240" w:rsidP="004F1240"/>
    <w:p w:rsidR="00285510" w:rsidRDefault="00285510"/>
    <w:sectPr w:rsidR="00285510" w:rsidSect="003C27A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0FDE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67F168D6"/>
    <w:multiLevelType w:val="hybridMultilevel"/>
    <w:tmpl w:val="964451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855657"/>
    <w:multiLevelType w:val="hybridMultilevel"/>
    <w:tmpl w:val="706ECAE0"/>
    <w:lvl w:ilvl="0" w:tplc="78142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DC30F2"/>
    <w:multiLevelType w:val="hybridMultilevel"/>
    <w:tmpl w:val="B2143E20"/>
    <w:lvl w:ilvl="0" w:tplc="492A614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C1"/>
    <w:rsid w:val="00285510"/>
    <w:rsid w:val="004F1240"/>
    <w:rsid w:val="009D2FC1"/>
    <w:rsid w:val="00AE7398"/>
    <w:rsid w:val="00D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40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E73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22"/>
    <w:qFormat/>
    <w:rsid w:val="00AE7398"/>
    <w:rPr>
      <w:b/>
      <w:bCs/>
    </w:rPr>
  </w:style>
  <w:style w:type="character" w:styleId="a8">
    <w:name w:val="Emphasis"/>
    <w:uiPriority w:val="20"/>
    <w:qFormat/>
    <w:rsid w:val="00AE7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40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E73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22"/>
    <w:qFormat/>
    <w:rsid w:val="00AE7398"/>
    <w:rPr>
      <w:b/>
      <w:bCs/>
    </w:rPr>
  </w:style>
  <w:style w:type="character" w:styleId="a8">
    <w:name w:val="Emphasis"/>
    <w:uiPriority w:val="20"/>
    <w:qFormat/>
    <w:rsid w:val="00AE7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2023-01-16T18:43:00Z</dcterms:created>
  <dcterms:modified xsi:type="dcterms:W3CDTF">2023-01-16T19:01:00Z</dcterms:modified>
</cp:coreProperties>
</file>