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20" w:rsidRPr="008A74A4" w:rsidRDefault="008A74A4" w:rsidP="008A74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ПРАКТИЧНА РОБОТА №2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Тема: Пошукова оптимізація та просування в мережі Інтернет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74A4">
        <w:rPr>
          <w:rFonts w:ascii="Times New Roman" w:hAnsi="Times New Roman" w:cs="Times New Roman"/>
          <w:sz w:val="28"/>
          <w:szCs w:val="28"/>
        </w:rPr>
        <w:t>Мета роботи: ознайомитись з методами просування сайтів в пошукових системах та здійснити комплексний аналіз сайту.</w:t>
      </w:r>
    </w:p>
    <w:p w:rsidR="00C72F49" w:rsidRDefault="00C72F49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2F49" w:rsidRPr="007410F4" w:rsidRDefault="00C72F49" w:rsidP="00C72F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0F4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Практичні завдання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74A4">
        <w:rPr>
          <w:rFonts w:ascii="Times New Roman" w:hAnsi="Times New Roman" w:cs="Times New Roman"/>
          <w:sz w:val="28"/>
          <w:szCs w:val="28"/>
        </w:rPr>
        <w:t xml:space="preserve">1. Оберіть будь-який сайт для здійснення комплексного аналізу 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2. Проведіть комплексний аналіз сайту за наступними критеріями: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– вивчіть напрям й тематику Інтернет-ресурсу;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– ознайомтесь з сайтами конкурентів та проведіть їх характеристику за показниками: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а) асортименту товарів;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б) інформаційних показників;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в) сервісних показників;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г) показників додаткових послуг;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д) показник економічності;</w:t>
      </w:r>
    </w:p>
    <w:p w:rsidR="00943D20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3. Проаналізуйте навігацію сайту.</w:t>
      </w:r>
    </w:p>
    <w:p w:rsidR="00943D20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Зробіть висновки та пропозиції щодо покращення структури та змісту сайту</w:t>
      </w:r>
    </w:p>
    <w:p w:rsidR="00943D20" w:rsidRPr="008A74A4" w:rsidRDefault="00943D20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D20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Приклад виконання.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І. Першим етапом є комплексний аналіз сайту, який передбачає таке: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</w:rPr>
        <w:t>1. Вивчення напрямку й тематики Інтернет-ресурсу</w:t>
      </w:r>
      <w:r w:rsidRPr="008A74A4">
        <w:rPr>
          <w:rFonts w:ascii="Times New Roman" w:hAnsi="Times New Roman" w:cs="Times New Roman"/>
          <w:sz w:val="28"/>
          <w:szCs w:val="28"/>
        </w:rPr>
        <w:t>. Напрямок – Інтернет-торгівля, тематика – продаж комп’ютерної техніки та різноманітних аксесуарів до неї.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</w:rPr>
        <w:t>2. Знайомство з сайтами конкурентів</w:t>
      </w:r>
      <w:r w:rsidRPr="008A74A4">
        <w:rPr>
          <w:rFonts w:ascii="Times New Roman" w:hAnsi="Times New Roman" w:cs="Times New Roman"/>
          <w:sz w:val="28"/>
          <w:szCs w:val="28"/>
        </w:rPr>
        <w:t xml:space="preserve">. Головними конкурентами даного інтернет-магазину є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Сompservice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VirusPoint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, MOBILLUCK,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Техком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Технокомп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>, Лагуна.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Аналіз кабінетних досліджень конкурентів показав, що перші позиції в пошуковій видачі займає MOBILLUCK  і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. Досконаліше проведемо аналіз саме цих конкурентів за одиничними й комплексними показниками, </w:t>
      </w:r>
      <w:r w:rsidRPr="008A74A4">
        <w:rPr>
          <w:rFonts w:ascii="Times New Roman" w:hAnsi="Times New Roman" w:cs="Times New Roman"/>
          <w:sz w:val="28"/>
          <w:szCs w:val="28"/>
        </w:rPr>
        <w:lastRenderedPageBreak/>
        <w:t>зокрема: інформаційні, сервісні, додаткових послуг, безпеки, економічності й показник асортименту товарів (табл. 1).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Таблиця 1 – Характеристика інтернет-магазинів</w:t>
      </w:r>
    </w:p>
    <w:tbl>
      <w:tblPr>
        <w:tblStyle w:val="a4"/>
        <w:tblW w:w="9771" w:type="dxa"/>
        <w:tblLook w:val="04A0" w:firstRow="1" w:lastRow="0" w:firstColumn="1" w:lastColumn="0" w:noHBand="0" w:noVBand="1"/>
      </w:tblPr>
      <w:tblGrid>
        <w:gridCol w:w="4440"/>
        <w:gridCol w:w="1881"/>
        <w:gridCol w:w="1134"/>
        <w:gridCol w:w="2316"/>
      </w:tblGrid>
      <w:tr w:rsidR="00D04ABE" w:rsidRPr="008A74A4" w:rsidTr="00B918A0">
        <w:tc>
          <w:tcPr>
            <w:tcW w:w="5070" w:type="dxa"/>
            <w:vMerge w:val="restart"/>
            <w:vAlign w:val="center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4701" w:type="dxa"/>
            <w:gridSpan w:val="3"/>
          </w:tcPr>
          <w:p w:rsidR="00D04ABE" w:rsidRPr="008A74A4" w:rsidRDefault="00D04ABE" w:rsidP="008A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Назви сайтів</w:t>
            </w:r>
          </w:p>
        </w:tc>
      </w:tr>
      <w:tr w:rsidR="00D04ABE" w:rsidRPr="008A74A4" w:rsidTr="00B918A0">
        <w:tc>
          <w:tcPr>
            <w:tcW w:w="5070" w:type="dxa"/>
            <w:vMerge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MOBILLUCK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Rozetka</w:t>
            </w:r>
            <w:proofErr w:type="spellEnd"/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kibernetiki.com.ua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b/>
                <w:sz w:val="28"/>
                <w:szCs w:val="28"/>
              </w:rPr>
              <w:t>Асортимент товарів: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Інформаційні: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− повнота інформації про товар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– зручність подання інформації про товар (виділення основного тексту, подання списком і т. д.)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− наявність додаткової інформації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b/>
                <w:sz w:val="28"/>
                <w:szCs w:val="28"/>
              </w:rPr>
              <w:t>Сервісні: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− терміни постачання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− можливі способи оплати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Додаткових послуг: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b/>
                <w:sz w:val="28"/>
                <w:szCs w:val="28"/>
              </w:rPr>
              <w:t>Економічності: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ABE" w:rsidRPr="008A74A4" w:rsidTr="00B918A0">
        <w:tc>
          <w:tcPr>
            <w:tcW w:w="5070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− вартість основних груп товарів</w:t>
            </w:r>
          </w:p>
        </w:tc>
        <w:tc>
          <w:tcPr>
            <w:tcW w:w="1881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04ABE" w:rsidRPr="008A74A4" w:rsidRDefault="00D04ABE" w:rsidP="008A7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Для кожного з показників використовуємо певну шкалу. Так, показник </w:t>
      </w:r>
      <w:r w:rsidRPr="008A74A4">
        <w:rPr>
          <w:rFonts w:ascii="Times New Roman" w:hAnsi="Times New Roman" w:cs="Times New Roman"/>
          <w:b/>
          <w:sz w:val="28"/>
          <w:szCs w:val="28"/>
        </w:rPr>
        <w:t>асортимент товарів</w:t>
      </w:r>
      <w:r w:rsidRPr="008A74A4">
        <w:rPr>
          <w:rFonts w:ascii="Times New Roman" w:hAnsi="Times New Roman" w:cs="Times New Roman"/>
          <w:sz w:val="28"/>
          <w:szCs w:val="28"/>
        </w:rPr>
        <w:t xml:space="preserve"> оцінюється так: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різноманітний асортимент, що налічує більше 10 груп товарів, починаючи від телефонів і закінчуючи знаряддями для відпочинку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достатньо широкий асортимент товарів, що вміщує в собі, крім комп’ютерної техніки, також побутову техніку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асортимент товарів складається лише з комп’ютерної техніки й комплектуючих до неї – 1 бал.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Аналіз інформаційних показників: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1. Повнота інформації про товар на сайті оцінюється так: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повна, вичерпна, структурована інформація про товар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повна інформація, але не структурована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неповна інформація про товар, відсутність основних її характеристик – 1 бал;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не міститься жодна інформація, окрім назви товару – 0 балів.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2. Зручність представлення інформації про товар (виділення основного тексту, подання списком і т. д.):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lastRenderedPageBreak/>
        <w:t xml:space="preserve">− заголовок, підзаголовки й можливі характеристики виділені жирним шрифтом і більше сприймаються відвідувачем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сайта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основні заголовки й підзаголовки виділені жирним шрифтом, але деяка інформація про товар не сприймається (відсутність структурованості тексту)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лише загальний заголовок виділено жирним – 1 бал.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3. Наявність додаткової інформації (наприклад, пізнавальні статті) оцінюється таким чином: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на сайті наявні додаткові інформаційно-пізнавальні статті, що допомагають покупцям обрати потрібний товар, а також посилання на інші ресурси схожої тематики (більше 5 статей і посилань)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наявна незначна кількість статей і посилань на інші сайти (до 5 статей і посилань)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на сайті присутні лише посилання або лише пізнавальні статті – 1 бал;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відсутня будь-яка додаткова інформація – 0 балів.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До сервісних відносять такі показники</w:t>
      </w:r>
      <w:r w:rsidRPr="008A74A4">
        <w:rPr>
          <w:rFonts w:ascii="Times New Roman" w:hAnsi="Times New Roman" w:cs="Times New Roman"/>
          <w:sz w:val="28"/>
          <w:szCs w:val="28"/>
        </w:rPr>
        <w:t>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1. Терміни постачання оцінюються так: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− 1-2 дні, залежно від регіону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від 2 до 5 днів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покупець зможе отримати товар лише через 5-7 днів – 1 бал;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затримка більше 1 тижня – 0 балів.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2. Можливі способи оплати оцінюють так: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− передбачено готівковий, безготівковий і за допомогою Інтернет-розрахунків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Money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передбачено лише два варіанти оплати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передбачено лише один варіант оплати товарів із вищезазначених – 1 бал.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Показник додаткових послуг</w:t>
      </w:r>
      <w:r w:rsidRPr="008A74A4">
        <w:rPr>
          <w:rFonts w:ascii="Times New Roman" w:hAnsi="Times New Roman" w:cs="Times New Roman"/>
          <w:sz w:val="28"/>
          <w:szCs w:val="28"/>
        </w:rPr>
        <w:t>, що характеризує наявність на сайті підбору або порівняння потрібних товарів, а також он-лайн консультантів, що оцінюється так: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дана послуга наявна в повному обсязі на сайті й працює – 3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lastRenderedPageBreak/>
        <w:t>− дані послуги подані, але працюють не достатньо ефективно (наприклад, неможливо зв’язатися з консультантом) – 2 бали;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існує лише один із запропонованих інструментів – 1 бал.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b/>
          <w:sz w:val="28"/>
          <w:szCs w:val="28"/>
        </w:rPr>
        <w:t>Показник економічності</w:t>
      </w:r>
      <w:r w:rsidRPr="008A74A4">
        <w:rPr>
          <w:rFonts w:ascii="Times New Roman" w:hAnsi="Times New Roman" w:cs="Times New Roman"/>
          <w:sz w:val="28"/>
          <w:szCs w:val="28"/>
        </w:rPr>
        <w:t xml:space="preserve"> враховує вартість товарів на кожному з сайтів інтернет-магазинів. Для оцінки цього показника проводилося порівняння цін на однакові моделі ноутбуків, моніторів і телевізорів. Наприклад: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</w:rPr>
        <w:t xml:space="preserve">Ноутбук 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Acer</w:t>
      </w:r>
      <w:proofErr w:type="spellEnd"/>
      <w:r w:rsidRPr="008A74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Aspire</w:t>
      </w:r>
      <w:proofErr w:type="spellEnd"/>
      <w:r w:rsidRPr="008A74A4">
        <w:rPr>
          <w:rFonts w:ascii="Times New Roman" w:hAnsi="Times New Roman" w:cs="Times New Roman"/>
          <w:i/>
          <w:sz w:val="28"/>
          <w:szCs w:val="28"/>
        </w:rPr>
        <w:t xml:space="preserve"> 5250-E302G32Mikk (LX.RJY0C.036) 15.6</w:t>
      </w:r>
      <w:r w:rsidRPr="008A74A4">
        <w:rPr>
          <w:rFonts w:ascii="Times New Roman" w:hAnsi="Times New Roman" w:cs="Times New Roman"/>
          <w:sz w:val="28"/>
          <w:szCs w:val="28"/>
        </w:rPr>
        <w:t>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MOBILLUCK – 2952 грн;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– 2857 грн; GRAND.UA – 2873 грн.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</w:rPr>
        <w:t xml:space="preserve">Монітор 21.5» 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Philips</w:t>
      </w:r>
      <w:proofErr w:type="spellEnd"/>
      <w:r w:rsidRPr="008A74A4">
        <w:rPr>
          <w:rFonts w:ascii="Times New Roman" w:hAnsi="Times New Roman" w:cs="Times New Roman"/>
          <w:i/>
          <w:sz w:val="28"/>
          <w:szCs w:val="28"/>
        </w:rPr>
        <w:t xml:space="preserve"> V-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 w:rsidRPr="008A74A4">
        <w:rPr>
          <w:rFonts w:ascii="Times New Roman" w:hAnsi="Times New Roman" w:cs="Times New Roman"/>
          <w:i/>
          <w:sz w:val="28"/>
          <w:szCs w:val="28"/>
        </w:rPr>
        <w:t xml:space="preserve"> 221V2AB/00 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Black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>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MOBILLUCK – 1144 грн;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– 1081 грн; GRAND.UA – 1103 грн.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</w:rPr>
        <w:t xml:space="preserve">Телевізор </w:t>
      </w:r>
      <w:proofErr w:type="spellStart"/>
      <w:r w:rsidRPr="008A74A4">
        <w:rPr>
          <w:rFonts w:ascii="Times New Roman" w:hAnsi="Times New Roman" w:cs="Times New Roman"/>
          <w:i/>
          <w:sz w:val="28"/>
          <w:szCs w:val="28"/>
        </w:rPr>
        <w:t>Samsung</w:t>
      </w:r>
      <w:proofErr w:type="spellEnd"/>
      <w:r w:rsidRPr="008A74A4">
        <w:rPr>
          <w:rFonts w:ascii="Times New Roman" w:hAnsi="Times New Roman" w:cs="Times New Roman"/>
          <w:i/>
          <w:sz w:val="28"/>
          <w:szCs w:val="28"/>
        </w:rPr>
        <w:t xml:space="preserve"> UE-46EH5000</w:t>
      </w:r>
      <w:r w:rsidRPr="008A74A4">
        <w:rPr>
          <w:rFonts w:ascii="Times New Roman" w:hAnsi="Times New Roman" w:cs="Times New Roman"/>
          <w:sz w:val="28"/>
          <w:szCs w:val="28"/>
        </w:rPr>
        <w:t>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MOBILLUCK – 7137 грн;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– 7255 грн; GRAND.UA – 7251 грн.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 xml:space="preserve">Ураховуючи ціни на зазначені товари, можна стверджувати, що найдорожчим Інтернет-магазином є MOBILLUCK (1 бал), а найдешевшим – </w:t>
      </w:r>
      <w:proofErr w:type="spellStart"/>
      <w:r w:rsidRPr="008A74A4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Pr="008A74A4">
        <w:rPr>
          <w:rFonts w:ascii="Times New Roman" w:hAnsi="Times New Roman" w:cs="Times New Roman"/>
          <w:sz w:val="28"/>
          <w:szCs w:val="28"/>
        </w:rPr>
        <w:t xml:space="preserve"> (3 бали),  GRAND.UA займає проміжне місце і його економічний показник, що становить 2 бали.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i/>
          <w:sz w:val="28"/>
          <w:szCs w:val="28"/>
          <w:u w:val="single"/>
        </w:rPr>
        <w:t>3. Аналіз навігації сайту</w:t>
      </w:r>
      <w:r w:rsidRPr="008A74A4">
        <w:rPr>
          <w:rFonts w:ascii="Times New Roman" w:hAnsi="Times New Roman" w:cs="Times New Roman"/>
          <w:sz w:val="28"/>
          <w:szCs w:val="28"/>
        </w:rPr>
        <w:t>. Для визначення якості навігації пропонується проводити опитування відвідувачів безпосередньо на сайті. Наприклад, задавши таке питання: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Як Ви можете оцінити навігацію даного сайту (зокрема, простоту й зручність переходів по сторінках сайту):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відмінно;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добре;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посередньо;</w:t>
      </w:r>
    </w:p>
    <w:p w:rsidR="00D04ABE" w:rsidRPr="008A74A4" w:rsidRDefault="00D04ABE" w:rsidP="008A7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A4">
        <w:rPr>
          <w:rFonts w:ascii="Times New Roman" w:hAnsi="Times New Roman" w:cs="Times New Roman"/>
          <w:sz w:val="28"/>
          <w:szCs w:val="28"/>
        </w:rPr>
        <w:t>− незадовільно?</w:t>
      </w:r>
    </w:p>
    <w:sectPr w:rsidR="00D04ABE" w:rsidRPr="008A74A4" w:rsidSect="000B2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2B9E"/>
    <w:multiLevelType w:val="hybridMultilevel"/>
    <w:tmpl w:val="3424A8F0"/>
    <w:lvl w:ilvl="0" w:tplc="E29ADB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3D20"/>
    <w:rsid w:val="000B2E75"/>
    <w:rsid w:val="008A74A4"/>
    <w:rsid w:val="00943D20"/>
    <w:rsid w:val="00A2269F"/>
    <w:rsid w:val="00C72F49"/>
    <w:rsid w:val="00D0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F6C0"/>
  <w15:docId w15:val="{6E0B91A0-FAA0-4DEF-8557-F4C2DAC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D20"/>
    <w:pPr>
      <w:ind w:left="720"/>
      <w:contextualSpacing/>
    </w:pPr>
  </w:style>
  <w:style w:type="table" w:styleId="a4">
    <w:name w:val="Table Grid"/>
    <w:basedOn w:val="a1"/>
    <w:uiPriority w:val="59"/>
    <w:rsid w:val="00D0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4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Пользователь Windows</cp:lastModifiedBy>
  <cp:revision>4</cp:revision>
  <dcterms:created xsi:type="dcterms:W3CDTF">2019-10-21T11:38:00Z</dcterms:created>
  <dcterms:modified xsi:type="dcterms:W3CDTF">2023-01-19T14:13:00Z</dcterms:modified>
</cp:coreProperties>
</file>