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57" w:rsidRDefault="0007029F" w:rsidP="000702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029F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0702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12</w:t>
      </w:r>
      <w:r w:rsidRPr="000702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702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Види електронних систем взаєморозрахунків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t>Електронна комерція дозволяє передавати запити роздрібного покупця</w:t>
      </w:r>
      <w:r w:rsidRPr="0007029F">
        <w:rPr>
          <w:spacing w:val="1"/>
        </w:rPr>
        <w:t xml:space="preserve"> </w:t>
      </w:r>
      <w:r w:rsidRPr="0007029F">
        <w:t>безпосередньо виробникові, усуваючи ланцюжки дистриб’юторів і дилерів. Цей</w:t>
      </w:r>
      <w:r w:rsidRPr="0007029F">
        <w:rPr>
          <w:spacing w:val="-67"/>
        </w:rPr>
        <w:t xml:space="preserve"> </w:t>
      </w:r>
      <w:r w:rsidRPr="0007029F">
        <w:t xml:space="preserve">процес отримав назву </w:t>
      </w:r>
      <w:r w:rsidRPr="0007029F">
        <w:rPr>
          <w:b/>
          <w:i/>
        </w:rPr>
        <w:t xml:space="preserve">дезінтермедіація. </w:t>
      </w:r>
      <w:r w:rsidRPr="0007029F">
        <w:t>Він дозволяє знизити накладні витрати</w:t>
      </w:r>
      <w:r w:rsidRPr="0007029F">
        <w:rPr>
          <w:spacing w:val="-68"/>
        </w:rPr>
        <w:t xml:space="preserve"> </w:t>
      </w:r>
      <w:r w:rsidRPr="0007029F">
        <w:t>на</w:t>
      </w:r>
      <w:r w:rsidRPr="0007029F">
        <w:rPr>
          <w:spacing w:val="1"/>
        </w:rPr>
        <w:t xml:space="preserve"> </w:t>
      </w:r>
      <w:r w:rsidRPr="0007029F">
        <w:t>логістику,</w:t>
      </w:r>
      <w:r w:rsidRPr="0007029F">
        <w:rPr>
          <w:spacing w:val="1"/>
        </w:rPr>
        <w:t xml:space="preserve"> </w:t>
      </w:r>
      <w:r w:rsidRPr="0007029F">
        <w:t>продаючи</w:t>
      </w:r>
      <w:r w:rsidRPr="0007029F">
        <w:rPr>
          <w:spacing w:val="1"/>
        </w:rPr>
        <w:t xml:space="preserve"> </w:t>
      </w:r>
      <w:r w:rsidRPr="0007029F">
        <w:t>роздрібним</w:t>
      </w:r>
      <w:r w:rsidRPr="0007029F">
        <w:rPr>
          <w:spacing w:val="1"/>
        </w:rPr>
        <w:t xml:space="preserve"> </w:t>
      </w:r>
      <w:r w:rsidRPr="0007029F">
        <w:t>покупцям</w:t>
      </w:r>
      <w:r w:rsidRPr="0007029F">
        <w:rPr>
          <w:spacing w:val="1"/>
        </w:rPr>
        <w:t xml:space="preserve"> </w:t>
      </w:r>
      <w:r w:rsidRPr="0007029F">
        <w:t>товар</w:t>
      </w:r>
      <w:r w:rsidRPr="0007029F">
        <w:rPr>
          <w:spacing w:val="1"/>
        </w:rPr>
        <w:t xml:space="preserve"> </w:t>
      </w:r>
      <w:r w:rsidRPr="0007029F">
        <w:t>безпосередньо</w:t>
      </w:r>
      <w:r w:rsidRPr="0007029F">
        <w:rPr>
          <w:spacing w:val="1"/>
        </w:rPr>
        <w:t xml:space="preserve"> </w:t>
      </w:r>
      <w:r w:rsidRPr="0007029F">
        <w:t>з</w:t>
      </w:r>
      <w:r w:rsidRPr="0007029F">
        <w:rPr>
          <w:spacing w:val="1"/>
        </w:rPr>
        <w:t xml:space="preserve"> </w:t>
      </w:r>
      <w:r w:rsidRPr="0007029F">
        <w:t>підприємства-виробника.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t>У</w:t>
      </w:r>
      <w:r w:rsidRPr="0007029F">
        <w:rPr>
          <w:spacing w:val="1"/>
        </w:rPr>
        <w:t xml:space="preserve"> </w:t>
      </w:r>
      <w:r w:rsidRPr="0007029F">
        <w:t>зв’язку</w:t>
      </w:r>
      <w:r w:rsidRPr="0007029F">
        <w:rPr>
          <w:spacing w:val="1"/>
        </w:rPr>
        <w:t xml:space="preserve"> </w:t>
      </w:r>
      <w:r w:rsidRPr="0007029F">
        <w:t>зі</w:t>
      </w:r>
      <w:r w:rsidRPr="0007029F">
        <w:rPr>
          <w:spacing w:val="1"/>
        </w:rPr>
        <w:t xml:space="preserve"> </w:t>
      </w:r>
      <w:r w:rsidRPr="0007029F">
        <w:t>скороченням</w:t>
      </w:r>
      <w:r w:rsidRPr="0007029F">
        <w:rPr>
          <w:spacing w:val="1"/>
        </w:rPr>
        <w:t xml:space="preserve"> </w:t>
      </w:r>
      <w:r w:rsidRPr="0007029F">
        <w:t>транзакційних</w:t>
      </w:r>
      <w:r w:rsidRPr="0007029F">
        <w:rPr>
          <w:spacing w:val="1"/>
        </w:rPr>
        <w:t xml:space="preserve"> </w:t>
      </w:r>
      <w:r w:rsidRPr="0007029F">
        <w:t>витрат</w:t>
      </w:r>
      <w:r w:rsidRPr="0007029F">
        <w:rPr>
          <w:spacing w:val="1"/>
        </w:rPr>
        <w:t xml:space="preserve"> </w:t>
      </w:r>
      <w:r w:rsidRPr="0007029F">
        <w:t>стає</w:t>
      </w:r>
      <w:r w:rsidRPr="0007029F">
        <w:rPr>
          <w:spacing w:val="1"/>
        </w:rPr>
        <w:t xml:space="preserve"> </w:t>
      </w:r>
      <w:r w:rsidRPr="0007029F">
        <w:t>актуальною</w:t>
      </w:r>
      <w:r w:rsidRPr="0007029F">
        <w:rPr>
          <w:spacing w:val="1"/>
        </w:rPr>
        <w:t xml:space="preserve"> </w:t>
      </w:r>
      <w:r w:rsidRPr="0007029F">
        <w:t>оптимізація</w:t>
      </w:r>
      <w:r w:rsidRPr="0007029F">
        <w:rPr>
          <w:spacing w:val="1"/>
        </w:rPr>
        <w:t xml:space="preserve"> </w:t>
      </w:r>
      <w:r w:rsidRPr="0007029F">
        <w:t>процедури</w:t>
      </w:r>
      <w:r w:rsidRPr="0007029F">
        <w:rPr>
          <w:spacing w:val="1"/>
        </w:rPr>
        <w:t xml:space="preserve"> </w:t>
      </w:r>
      <w:r w:rsidRPr="0007029F">
        <w:t>розрахунків</w:t>
      </w:r>
      <w:r w:rsidRPr="0007029F">
        <w:rPr>
          <w:spacing w:val="1"/>
        </w:rPr>
        <w:t xml:space="preserve"> </w:t>
      </w:r>
      <w:r w:rsidRPr="0007029F">
        <w:t>і</w:t>
      </w:r>
      <w:r w:rsidRPr="0007029F">
        <w:rPr>
          <w:spacing w:val="1"/>
        </w:rPr>
        <w:t xml:space="preserve"> </w:t>
      </w:r>
      <w:r w:rsidRPr="0007029F">
        <w:t>платежів.</w:t>
      </w:r>
      <w:r w:rsidRPr="0007029F">
        <w:rPr>
          <w:spacing w:val="1"/>
        </w:rPr>
        <w:t xml:space="preserve"> </w:t>
      </w:r>
      <w:r w:rsidRPr="0007029F">
        <w:t>Проведення</w:t>
      </w:r>
      <w:r w:rsidRPr="0007029F">
        <w:rPr>
          <w:spacing w:val="1"/>
        </w:rPr>
        <w:t xml:space="preserve"> </w:t>
      </w:r>
      <w:r w:rsidRPr="0007029F">
        <w:t>електронних</w:t>
      </w:r>
      <w:r w:rsidRPr="0007029F">
        <w:rPr>
          <w:spacing w:val="1"/>
        </w:rPr>
        <w:t xml:space="preserve"> </w:t>
      </w:r>
      <w:r w:rsidRPr="0007029F">
        <w:t>розрахунків і доставка за допомогою Інтернету дозволяють здійснити повний</w:t>
      </w:r>
      <w:r w:rsidRPr="0007029F">
        <w:rPr>
          <w:spacing w:val="1"/>
        </w:rPr>
        <w:t xml:space="preserve"> </w:t>
      </w:r>
      <w:r w:rsidRPr="0007029F">
        <w:t>цикл комерційних</w:t>
      </w:r>
      <w:r w:rsidRPr="0007029F">
        <w:rPr>
          <w:spacing w:val="-4"/>
        </w:rPr>
        <w:t xml:space="preserve"> </w:t>
      </w:r>
      <w:r w:rsidRPr="0007029F">
        <w:t>відносин</w:t>
      </w:r>
      <w:r w:rsidRPr="0007029F">
        <w:rPr>
          <w:spacing w:val="-1"/>
        </w:rPr>
        <w:t xml:space="preserve"> </w:t>
      </w:r>
      <w:r w:rsidRPr="0007029F">
        <w:t>в</w:t>
      </w:r>
      <w:r w:rsidRPr="0007029F">
        <w:rPr>
          <w:spacing w:val="-1"/>
        </w:rPr>
        <w:t xml:space="preserve"> </w:t>
      </w:r>
      <w:r w:rsidRPr="0007029F">
        <w:t>єдиному</w:t>
      </w:r>
      <w:r w:rsidRPr="0007029F">
        <w:rPr>
          <w:spacing w:val="-4"/>
        </w:rPr>
        <w:t xml:space="preserve"> </w:t>
      </w:r>
      <w:r w:rsidRPr="0007029F">
        <w:t>середовищі</w:t>
      </w:r>
      <w:r w:rsidRPr="0007029F">
        <w:rPr>
          <w:spacing w:val="-6"/>
        </w:rPr>
        <w:t xml:space="preserve"> </w:t>
      </w:r>
      <w:r w:rsidRPr="0007029F">
        <w:t>електронної</w:t>
      </w:r>
      <w:r w:rsidRPr="0007029F">
        <w:rPr>
          <w:spacing w:val="-3"/>
        </w:rPr>
        <w:t xml:space="preserve"> </w:t>
      </w:r>
      <w:r w:rsidRPr="0007029F">
        <w:t>комерції.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t>Платіжні</w:t>
      </w:r>
      <w:r w:rsidRPr="0007029F">
        <w:rPr>
          <w:spacing w:val="1"/>
        </w:rPr>
        <w:t xml:space="preserve"> </w:t>
      </w:r>
      <w:r w:rsidRPr="0007029F">
        <w:t>системи</w:t>
      </w:r>
      <w:r w:rsidRPr="0007029F">
        <w:rPr>
          <w:spacing w:val="1"/>
        </w:rPr>
        <w:t xml:space="preserve"> </w:t>
      </w:r>
      <w:r w:rsidRPr="0007029F">
        <w:t>є</w:t>
      </w:r>
      <w:r w:rsidRPr="0007029F">
        <w:rPr>
          <w:spacing w:val="1"/>
        </w:rPr>
        <w:t xml:space="preserve"> </w:t>
      </w:r>
      <w:r w:rsidRPr="0007029F">
        <w:t>одним</w:t>
      </w:r>
      <w:r w:rsidRPr="0007029F">
        <w:rPr>
          <w:spacing w:val="1"/>
        </w:rPr>
        <w:t xml:space="preserve"> </w:t>
      </w:r>
      <w:r w:rsidRPr="0007029F">
        <w:t>із</w:t>
      </w:r>
      <w:r w:rsidRPr="0007029F">
        <w:rPr>
          <w:spacing w:val="1"/>
        </w:rPr>
        <w:t xml:space="preserve"> </w:t>
      </w:r>
      <w:r w:rsidRPr="0007029F">
        <w:t>основних</w:t>
      </w:r>
      <w:r w:rsidRPr="0007029F">
        <w:rPr>
          <w:spacing w:val="1"/>
        </w:rPr>
        <w:t xml:space="preserve"> </w:t>
      </w:r>
      <w:r w:rsidRPr="0007029F">
        <w:t>елементів</w:t>
      </w:r>
      <w:r w:rsidRPr="0007029F">
        <w:rPr>
          <w:spacing w:val="1"/>
        </w:rPr>
        <w:t xml:space="preserve"> </w:t>
      </w:r>
      <w:r w:rsidRPr="0007029F">
        <w:t>інфраструктури</w:t>
      </w:r>
      <w:r w:rsidRPr="0007029F">
        <w:rPr>
          <w:spacing w:val="1"/>
        </w:rPr>
        <w:t xml:space="preserve"> </w:t>
      </w:r>
      <w:r w:rsidRPr="0007029F">
        <w:t>електронної</w:t>
      </w:r>
      <w:r w:rsidRPr="0007029F">
        <w:rPr>
          <w:spacing w:val="1"/>
        </w:rPr>
        <w:t xml:space="preserve"> </w:t>
      </w:r>
      <w:r w:rsidRPr="0007029F">
        <w:t>комерції,</w:t>
      </w:r>
      <w:r w:rsidRPr="0007029F">
        <w:rPr>
          <w:spacing w:val="1"/>
        </w:rPr>
        <w:t xml:space="preserve"> </w:t>
      </w:r>
      <w:r w:rsidRPr="0007029F">
        <w:t>значною</w:t>
      </w:r>
      <w:r w:rsidRPr="0007029F">
        <w:rPr>
          <w:spacing w:val="1"/>
        </w:rPr>
        <w:t xml:space="preserve"> </w:t>
      </w:r>
      <w:r w:rsidRPr="0007029F">
        <w:t>мірою</w:t>
      </w:r>
      <w:r w:rsidRPr="0007029F">
        <w:rPr>
          <w:spacing w:val="1"/>
        </w:rPr>
        <w:t xml:space="preserve"> </w:t>
      </w:r>
      <w:r w:rsidRPr="0007029F">
        <w:t>це</w:t>
      </w:r>
      <w:r w:rsidRPr="0007029F">
        <w:rPr>
          <w:spacing w:val="1"/>
        </w:rPr>
        <w:t xml:space="preserve"> </w:t>
      </w:r>
      <w:r w:rsidRPr="0007029F">
        <w:t>обумовлено</w:t>
      </w:r>
      <w:r w:rsidRPr="0007029F">
        <w:rPr>
          <w:spacing w:val="1"/>
        </w:rPr>
        <w:t xml:space="preserve"> </w:t>
      </w:r>
      <w:r w:rsidRPr="0007029F">
        <w:t>впровадженням</w:t>
      </w:r>
      <w:r w:rsidRPr="0007029F">
        <w:rPr>
          <w:spacing w:val="-67"/>
        </w:rPr>
        <w:t xml:space="preserve"> </w:t>
      </w:r>
      <w:r w:rsidRPr="0007029F">
        <w:t>надійніших,</w:t>
      </w:r>
      <w:r w:rsidRPr="0007029F">
        <w:rPr>
          <w:spacing w:val="3"/>
        </w:rPr>
        <w:t xml:space="preserve"> </w:t>
      </w:r>
      <w:r w:rsidRPr="0007029F">
        <w:t>зручніших та</w:t>
      </w:r>
      <w:r w:rsidRPr="0007029F">
        <w:rPr>
          <w:spacing w:val="1"/>
        </w:rPr>
        <w:t xml:space="preserve"> </w:t>
      </w:r>
      <w:r w:rsidRPr="0007029F">
        <w:t>ефективніших платіжних</w:t>
      </w:r>
      <w:r w:rsidRPr="0007029F">
        <w:rPr>
          <w:spacing w:val="-4"/>
        </w:rPr>
        <w:t xml:space="preserve"> </w:t>
      </w:r>
      <w:r w:rsidRPr="0007029F">
        <w:t>систем.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rPr>
          <w:b/>
          <w:i/>
        </w:rPr>
        <w:t>Платіжна</w:t>
      </w:r>
      <w:r w:rsidRPr="0007029F">
        <w:rPr>
          <w:b/>
          <w:i/>
          <w:spacing w:val="1"/>
        </w:rPr>
        <w:t xml:space="preserve"> </w:t>
      </w:r>
      <w:r w:rsidRPr="0007029F">
        <w:rPr>
          <w:b/>
          <w:i/>
        </w:rPr>
        <w:t>система</w:t>
      </w:r>
      <w:r w:rsidRPr="0007029F">
        <w:rPr>
          <w:b/>
          <w:i/>
          <w:spacing w:val="1"/>
        </w:rPr>
        <w:t xml:space="preserve"> </w:t>
      </w:r>
      <w:r w:rsidRPr="0007029F">
        <w:t>–</w:t>
      </w:r>
      <w:r w:rsidRPr="0007029F">
        <w:rPr>
          <w:spacing w:val="1"/>
        </w:rPr>
        <w:t xml:space="preserve"> </w:t>
      </w:r>
      <w:r w:rsidRPr="0007029F">
        <w:t>сукупність</w:t>
      </w:r>
      <w:r w:rsidRPr="0007029F">
        <w:rPr>
          <w:spacing w:val="1"/>
        </w:rPr>
        <w:t xml:space="preserve"> </w:t>
      </w:r>
      <w:r w:rsidRPr="0007029F">
        <w:t>нормативних</w:t>
      </w:r>
      <w:r w:rsidRPr="0007029F">
        <w:rPr>
          <w:spacing w:val="1"/>
        </w:rPr>
        <w:t xml:space="preserve"> </w:t>
      </w:r>
      <w:r w:rsidRPr="0007029F">
        <w:t>актів,</w:t>
      </w:r>
      <w:r w:rsidRPr="0007029F">
        <w:rPr>
          <w:spacing w:val="1"/>
        </w:rPr>
        <w:t xml:space="preserve"> </w:t>
      </w:r>
      <w:r w:rsidRPr="0007029F">
        <w:t>договірних</w:t>
      </w:r>
      <w:r w:rsidRPr="0007029F">
        <w:rPr>
          <w:spacing w:val="1"/>
        </w:rPr>
        <w:t xml:space="preserve"> </w:t>
      </w:r>
      <w:r w:rsidRPr="0007029F">
        <w:t>відносин,</w:t>
      </w:r>
      <w:r w:rsidRPr="0007029F">
        <w:rPr>
          <w:spacing w:val="1"/>
        </w:rPr>
        <w:t xml:space="preserve"> </w:t>
      </w:r>
      <w:r w:rsidRPr="0007029F">
        <w:t>фінансових</w:t>
      </w:r>
      <w:r w:rsidRPr="0007029F">
        <w:rPr>
          <w:spacing w:val="1"/>
        </w:rPr>
        <w:t xml:space="preserve"> </w:t>
      </w:r>
      <w:r w:rsidRPr="0007029F">
        <w:t>й</w:t>
      </w:r>
      <w:r w:rsidRPr="0007029F">
        <w:rPr>
          <w:spacing w:val="1"/>
        </w:rPr>
        <w:t xml:space="preserve"> </w:t>
      </w:r>
      <w:r w:rsidRPr="0007029F">
        <w:t>інформаційно-технічних</w:t>
      </w:r>
      <w:r w:rsidRPr="0007029F">
        <w:rPr>
          <w:spacing w:val="1"/>
        </w:rPr>
        <w:t xml:space="preserve"> </w:t>
      </w:r>
      <w:r w:rsidRPr="0007029F">
        <w:t>засобів,</w:t>
      </w:r>
      <w:r w:rsidRPr="0007029F">
        <w:rPr>
          <w:spacing w:val="1"/>
        </w:rPr>
        <w:t xml:space="preserve"> </w:t>
      </w:r>
      <w:r w:rsidRPr="0007029F">
        <w:t>а</w:t>
      </w:r>
      <w:r w:rsidRPr="0007029F">
        <w:rPr>
          <w:spacing w:val="1"/>
        </w:rPr>
        <w:t xml:space="preserve"> </w:t>
      </w:r>
      <w:r w:rsidRPr="0007029F">
        <w:t>також</w:t>
      </w:r>
      <w:r w:rsidRPr="0007029F">
        <w:rPr>
          <w:spacing w:val="1"/>
        </w:rPr>
        <w:t xml:space="preserve"> </w:t>
      </w:r>
      <w:r w:rsidRPr="0007029F">
        <w:t>учасників</w:t>
      </w:r>
      <w:r w:rsidRPr="0007029F">
        <w:rPr>
          <w:spacing w:val="1"/>
        </w:rPr>
        <w:t xml:space="preserve"> </w:t>
      </w:r>
      <w:r w:rsidRPr="0007029F">
        <w:t>(банків, процесингових центрів, підприємств сфери торгівлі і послуг, страхових</w:t>
      </w:r>
      <w:r w:rsidRPr="0007029F">
        <w:rPr>
          <w:spacing w:val="-67"/>
        </w:rPr>
        <w:t xml:space="preserve"> </w:t>
      </w:r>
      <w:r w:rsidRPr="0007029F">
        <w:t>компаній),</w:t>
      </w:r>
      <w:r w:rsidRPr="0007029F">
        <w:rPr>
          <w:spacing w:val="1"/>
        </w:rPr>
        <w:t xml:space="preserve"> </w:t>
      </w:r>
      <w:r w:rsidRPr="0007029F">
        <w:t>які</w:t>
      </w:r>
      <w:r w:rsidRPr="0007029F">
        <w:rPr>
          <w:spacing w:val="1"/>
        </w:rPr>
        <w:t xml:space="preserve"> </w:t>
      </w:r>
      <w:r w:rsidRPr="0007029F">
        <w:t>забезпечують</w:t>
      </w:r>
      <w:r w:rsidRPr="0007029F">
        <w:rPr>
          <w:spacing w:val="1"/>
        </w:rPr>
        <w:t xml:space="preserve"> </w:t>
      </w:r>
      <w:r w:rsidRPr="0007029F">
        <w:t>функціонування</w:t>
      </w:r>
      <w:r w:rsidRPr="0007029F">
        <w:rPr>
          <w:spacing w:val="1"/>
        </w:rPr>
        <w:t xml:space="preserve"> </w:t>
      </w:r>
      <w:r w:rsidRPr="0007029F">
        <w:t>системи</w:t>
      </w:r>
      <w:r w:rsidRPr="0007029F">
        <w:rPr>
          <w:spacing w:val="1"/>
        </w:rPr>
        <w:t xml:space="preserve"> </w:t>
      </w:r>
      <w:r w:rsidRPr="0007029F">
        <w:t>фінансових</w:t>
      </w:r>
      <w:r w:rsidRPr="0007029F">
        <w:rPr>
          <w:spacing w:val="1"/>
        </w:rPr>
        <w:t xml:space="preserve"> </w:t>
      </w:r>
      <w:r w:rsidRPr="0007029F">
        <w:t>взаєморозрахунків.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t>На поточний момент в Україні існують декілька систем розрахунків за</w:t>
      </w:r>
      <w:r w:rsidRPr="0007029F">
        <w:rPr>
          <w:spacing w:val="1"/>
        </w:rPr>
        <w:t xml:space="preserve"> </w:t>
      </w:r>
      <w:r w:rsidRPr="0007029F">
        <w:t>операціями</w:t>
      </w:r>
      <w:r w:rsidRPr="0007029F">
        <w:rPr>
          <w:spacing w:val="-2"/>
        </w:rPr>
        <w:t xml:space="preserve"> </w:t>
      </w:r>
      <w:r w:rsidRPr="0007029F">
        <w:t>з</w:t>
      </w:r>
      <w:r w:rsidRPr="0007029F">
        <w:rPr>
          <w:spacing w:val="-1"/>
        </w:rPr>
        <w:t xml:space="preserve"> </w:t>
      </w:r>
      <w:r w:rsidRPr="0007029F">
        <w:t>платіжними</w:t>
      </w:r>
      <w:r w:rsidRPr="0007029F">
        <w:rPr>
          <w:spacing w:val="-1"/>
        </w:rPr>
        <w:t xml:space="preserve"> </w:t>
      </w:r>
      <w:r w:rsidRPr="0007029F">
        <w:t>картками.</w:t>
      </w:r>
      <w:r w:rsidRPr="0007029F">
        <w:rPr>
          <w:spacing w:val="1"/>
        </w:rPr>
        <w:t xml:space="preserve"> </w:t>
      </w:r>
      <w:r w:rsidRPr="0007029F">
        <w:t>Їх</w:t>
      </w:r>
      <w:r w:rsidRPr="0007029F">
        <w:rPr>
          <w:spacing w:val="-5"/>
        </w:rPr>
        <w:t xml:space="preserve"> </w:t>
      </w:r>
      <w:r w:rsidRPr="0007029F">
        <w:t>можна класифікувати</w:t>
      </w:r>
      <w:r w:rsidRPr="0007029F">
        <w:rPr>
          <w:spacing w:val="5"/>
        </w:rPr>
        <w:t xml:space="preserve"> </w:t>
      </w:r>
      <w:r w:rsidRPr="0007029F">
        <w:t>у</w:t>
      </w:r>
      <w:r w:rsidRPr="0007029F">
        <w:rPr>
          <w:spacing w:val="-6"/>
        </w:rPr>
        <w:t xml:space="preserve"> </w:t>
      </w:r>
      <w:r w:rsidRPr="0007029F">
        <w:t>такий</w:t>
      </w:r>
      <w:r w:rsidRPr="0007029F">
        <w:rPr>
          <w:spacing w:val="-1"/>
        </w:rPr>
        <w:t xml:space="preserve"> </w:t>
      </w:r>
      <w:r w:rsidRPr="0007029F">
        <w:t>спосіб:</w:t>
      </w:r>
    </w:p>
    <w:p w:rsidR="0007029F" w:rsidRPr="0007029F" w:rsidRDefault="0007029F" w:rsidP="0007029F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07029F">
        <w:rPr>
          <w:sz w:val="28"/>
        </w:rPr>
        <w:t>міжнародні</w:t>
      </w:r>
      <w:r w:rsidRPr="0007029F">
        <w:rPr>
          <w:spacing w:val="1"/>
          <w:sz w:val="28"/>
        </w:rPr>
        <w:t xml:space="preserve"> </w:t>
      </w:r>
      <w:r w:rsidRPr="0007029F">
        <w:rPr>
          <w:sz w:val="28"/>
        </w:rPr>
        <w:t>платіжні</w:t>
      </w:r>
      <w:r w:rsidRPr="0007029F">
        <w:rPr>
          <w:spacing w:val="1"/>
          <w:sz w:val="28"/>
        </w:rPr>
        <w:t xml:space="preserve"> </w:t>
      </w:r>
      <w:r w:rsidRPr="0007029F">
        <w:rPr>
          <w:sz w:val="28"/>
        </w:rPr>
        <w:t>системи</w:t>
      </w:r>
      <w:r w:rsidRPr="0007029F">
        <w:rPr>
          <w:spacing w:val="1"/>
          <w:sz w:val="28"/>
        </w:rPr>
        <w:t xml:space="preserve"> </w:t>
      </w:r>
      <w:r w:rsidRPr="0007029F">
        <w:rPr>
          <w:sz w:val="28"/>
        </w:rPr>
        <w:t>MasterCard</w:t>
      </w:r>
      <w:r w:rsidRPr="0007029F">
        <w:rPr>
          <w:spacing w:val="1"/>
          <w:sz w:val="28"/>
        </w:rPr>
        <w:t xml:space="preserve"> </w:t>
      </w:r>
      <w:r w:rsidRPr="0007029F">
        <w:rPr>
          <w:sz w:val="28"/>
        </w:rPr>
        <w:t>International,</w:t>
      </w:r>
      <w:r w:rsidRPr="0007029F">
        <w:rPr>
          <w:spacing w:val="1"/>
          <w:sz w:val="28"/>
        </w:rPr>
        <w:t xml:space="preserve"> </w:t>
      </w:r>
      <w:r w:rsidRPr="0007029F">
        <w:rPr>
          <w:sz w:val="28"/>
        </w:rPr>
        <w:t>VISA</w:t>
      </w:r>
      <w:r w:rsidRPr="0007029F">
        <w:rPr>
          <w:spacing w:val="1"/>
          <w:sz w:val="28"/>
        </w:rPr>
        <w:t xml:space="preserve"> </w:t>
      </w:r>
      <w:r w:rsidRPr="0007029F">
        <w:rPr>
          <w:sz w:val="28"/>
        </w:rPr>
        <w:t>International,</w:t>
      </w:r>
      <w:r w:rsidRPr="0007029F">
        <w:rPr>
          <w:spacing w:val="3"/>
          <w:sz w:val="28"/>
        </w:rPr>
        <w:t xml:space="preserve"> </w:t>
      </w:r>
      <w:r w:rsidRPr="0007029F">
        <w:rPr>
          <w:sz w:val="28"/>
        </w:rPr>
        <w:t>American</w:t>
      </w:r>
      <w:r w:rsidRPr="0007029F">
        <w:rPr>
          <w:spacing w:val="-3"/>
          <w:sz w:val="28"/>
        </w:rPr>
        <w:t xml:space="preserve"> </w:t>
      </w:r>
      <w:r w:rsidRPr="0007029F">
        <w:rPr>
          <w:sz w:val="28"/>
        </w:rPr>
        <w:t>Express,</w:t>
      </w:r>
      <w:r w:rsidRPr="0007029F">
        <w:rPr>
          <w:spacing w:val="3"/>
          <w:sz w:val="28"/>
        </w:rPr>
        <w:t xml:space="preserve"> </w:t>
      </w:r>
      <w:r w:rsidRPr="0007029F">
        <w:rPr>
          <w:sz w:val="28"/>
        </w:rPr>
        <w:t>Diner’s</w:t>
      </w:r>
      <w:r w:rsidRPr="0007029F">
        <w:rPr>
          <w:spacing w:val="3"/>
          <w:sz w:val="28"/>
        </w:rPr>
        <w:t xml:space="preserve"> </w:t>
      </w:r>
      <w:r w:rsidRPr="0007029F">
        <w:rPr>
          <w:sz w:val="28"/>
        </w:rPr>
        <w:t>Club;</w:t>
      </w:r>
    </w:p>
    <w:p w:rsidR="0007029F" w:rsidRPr="0007029F" w:rsidRDefault="0007029F" w:rsidP="0007029F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07029F">
        <w:rPr>
          <w:sz w:val="28"/>
        </w:rPr>
        <w:t>національна</w:t>
      </w:r>
      <w:r w:rsidRPr="0007029F">
        <w:rPr>
          <w:spacing w:val="-2"/>
          <w:sz w:val="28"/>
        </w:rPr>
        <w:t xml:space="preserve"> </w:t>
      </w:r>
      <w:r w:rsidRPr="0007029F">
        <w:rPr>
          <w:sz w:val="28"/>
        </w:rPr>
        <w:t>система</w:t>
      </w:r>
      <w:r w:rsidRPr="0007029F">
        <w:rPr>
          <w:spacing w:val="-2"/>
          <w:sz w:val="28"/>
        </w:rPr>
        <w:t xml:space="preserve"> </w:t>
      </w:r>
      <w:r w:rsidRPr="0007029F">
        <w:rPr>
          <w:sz w:val="28"/>
        </w:rPr>
        <w:t>масових</w:t>
      </w:r>
      <w:r w:rsidRPr="0007029F">
        <w:rPr>
          <w:spacing w:val="-6"/>
          <w:sz w:val="28"/>
        </w:rPr>
        <w:t xml:space="preserve"> </w:t>
      </w:r>
      <w:r w:rsidRPr="0007029F">
        <w:rPr>
          <w:sz w:val="28"/>
        </w:rPr>
        <w:t>електронних</w:t>
      </w:r>
      <w:r w:rsidRPr="0007029F">
        <w:rPr>
          <w:spacing w:val="-7"/>
          <w:sz w:val="28"/>
        </w:rPr>
        <w:t xml:space="preserve"> </w:t>
      </w:r>
      <w:r w:rsidRPr="0007029F">
        <w:rPr>
          <w:sz w:val="28"/>
        </w:rPr>
        <w:t>платежів</w:t>
      </w:r>
      <w:r w:rsidRPr="0007029F">
        <w:rPr>
          <w:spacing w:val="-3"/>
          <w:sz w:val="28"/>
        </w:rPr>
        <w:t xml:space="preserve"> </w:t>
      </w:r>
      <w:r w:rsidRPr="0007029F">
        <w:rPr>
          <w:sz w:val="28"/>
        </w:rPr>
        <w:t>НСМЕП;</w:t>
      </w:r>
    </w:p>
    <w:p w:rsidR="0007029F" w:rsidRPr="0007029F" w:rsidRDefault="0007029F" w:rsidP="0007029F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07029F">
        <w:rPr>
          <w:sz w:val="28"/>
        </w:rPr>
        <w:t>внутрішні</w:t>
      </w:r>
      <w:r w:rsidRPr="0007029F">
        <w:rPr>
          <w:spacing w:val="-9"/>
          <w:sz w:val="28"/>
        </w:rPr>
        <w:t xml:space="preserve"> </w:t>
      </w:r>
      <w:r w:rsidRPr="0007029F">
        <w:rPr>
          <w:sz w:val="28"/>
        </w:rPr>
        <w:t>міжбанківські</w:t>
      </w:r>
      <w:r w:rsidRPr="0007029F">
        <w:rPr>
          <w:spacing w:val="-8"/>
          <w:sz w:val="28"/>
        </w:rPr>
        <w:t xml:space="preserve"> </w:t>
      </w:r>
      <w:r w:rsidRPr="0007029F">
        <w:rPr>
          <w:sz w:val="28"/>
        </w:rPr>
        <w:t>платіжні</w:t>
      </w:r>
      <w:r w:rsidRPr="0007029F">
        <w:rPr>
          <w:spacing w:val="-8"/>
          <w:sz w:val="28"/>
        </w:rPr>
        <w:t xml:space="preserve"> </w:t>
      </w:r>
      <w:r w:rsidRPr="0007029F">
        <w:rPr>
          <w:sz w:val="28"/>
        </w:rPr>
        <w:t>системи</w:t>
      </w:r>
      <w:r w:rsidRPr="0007029F">
        <w:rPr>
          <w:spacing w:val="-3"/>
          <w:sz w:val="28"/>
        </w:rPr>
        <w:t xml:space="preserve"> </w:t>
      </w:r>
      <w:r w:rsidRPr="0007029F">
        <w:rPr>
          <w:sz w:val="28"/>
        </w:rPr>
        <w:t>(ОНІКС,</w:t>
      </w:r>
      <w:r w:rsidRPr="0007029F">
        <w:rPr>
          <w:spacing w:val="-1"/>
          <w:sz w:val="28"/>
        </w:rPr>
        <w:t xml:space="preserve"> </w:t>
      </w:r>
      <w:r w:rsidRPr="0007029F">
        <w:rPr>
          <w:sz w:val="28"/>
        </w:rPr>
        <w:t>ОБЕКС);</w:t>
      </w:r>
    </w:p>
    <w:p w:rsidR="0007029F" w:rsidRPr="0007029F" w:rsidRDefault="0007029F" w:rsidP="0007029F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07029F">
        <w:rPr>
          <w:sz w:val="28"/>
        </w:rPr>
        <w:t>внутрішні</w:t>
      </w:r>
      <w:r w:rsidRPr="0007029F">
        <w:rPr>
          <w:spacing w:val="1"/>
          <w:sz w:val="28"/>
        </w:rPr>
        <w:t xml:space="preserve"> </w:t>
      </w:r>
      <w:r w:rsidRPr="0007029F">
        <w:rPr>
          <w:sz w:val="28"/>
        </w:rPr>
        <w:t>локальні</w:t>
      </w:r>
      <w:r w:rsidRPr="0007029F">
        <w:rPr>
          <w:spacing w:val="1"/>
          <w:sz w:val="28"/>
        </w:rPr>
        <w:t xml:space="preserve"> </w:t>
      </w:r>
      <w:r w:rsidRPr="0007029F">
        <w:rPr>
          <w:sz w:val="28"/>
        </w:rPr>
        <w:t>монобанківські</w:t>
      </w:r>
      <w:r w:rsidRPr="0007029F">
        <w:rPr>
          <w:spacing w:val="1"/>
          <w:sz w:val="28"/>
        </w:rPr>
        <w:t xml:space="preserve"> </w:t>
      </w:r>
      <w:r w:rsidRPr="0007029F">
        <w:rPr>
          <w:sz w:val="28"/>
        </w:rPr>
        <w:t>платіжні</w:t>
      </w:r>
      <w:r w:rsidRPr="0007029F">
        <w:rPr>
          <w:spacing w:val="1"/>
          <w:sz w:val="28"/>
        </w:rPr>
        <w:t xml:space="preserve"> </w:t>
      </w:r>
      <w:r w:rsidRPr="0007029F">
        <w:rPr>
          <w:sz w:val="28"/>
        </w:rPr>
        <w:t>системи</w:t>
      </w:r>
      <w:r w:rsidRPr="0007029F">
        <w:rPr>
          <w:spacing w:val="1"/>
          <w:sz w:val="28"/>
        </w:rPr>
        <w:t xml:space="preserve"> </w:t>
      </w:r>
      <w:r w:rsidRPr="0007029F">
        <w:rPr>
          <w:sz w:val="28"/>
        </w:rPr>
        <w:t>(МЕТКАРТ,</w:t>
      </w:r>
      <w:r w:rsidRPr="0007029F">
        <w:rPr>
          <w:spacing w:val="-67"/>
          <w:sz w:val="28"/>
        </w:rPr>
        <w:t xml:space="preserve"> </w:t>
      </w:r>
      <w:r w:rsidRPr="0007029F">
        <w:rPr>
          <w:sz w:val="28"/>
        </w:rPr>
        <w:t>СБОН,</w:t>
      </w:r>
      <w:r w:rsidRPr="0007029F">
        <w:rPr>
          <w:spacing w:val="3"/>
          <w:sz w:val="28"/>
        </w:rPr>
        <w:t xml:space="preserve"> </w:t>
      </w:r>
      <w:r w:rsidRPr="0007029F">
        <w:rPr>
          <w:sz w:val="28"/>
        </w:rPr>
        <w:t>ПІБ).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t>Внутрішні міжбанківські платіжні системи ОНІКС та ОБЕКС знаходяться</w:t>
      </w:r>
      <w:r w:rsidRPr="0007029F">
        <w:rPr>
          <w:spacing w:val="-67"/>
        </w:rPr>
        <w:t xml:space="preserve"> </w:t>
      </w:r>
      <w:r w:rsidRPr="0007029F">
        <w:t>на початковій стадії становлення. Організація та правила роботи цих систем</w:t>
      </w:r>
      <w:r w:rsidRPr="0007029F">
        <w:rPr>
          <w:spacing w:val="1"/>
        </w:rPr>
        <w:t xml:space="preserve"> </w:t>
      </w:r>
      <w:r w:rsidRPr="0007029F">
        <w:lastRenderedPageBreak/>
        <w:t>використовують стандарти та правила міжнародних систем, що є позитивним з</w:t>
      </w:r>
      <w:r w:rsidRPr="0007029F">
        <w:rPr>
          <w:spacing w:val="1"/>
        </w:rPr>
        <w:t xml:space="preserve"> </w:t>
      </w:r>
      <w:r w:rsidRPr="0007029F">
        <w:t>точки зору надійності як роботи, так і бізнесу цих внутрішніх систем. Банки, які</w:t>
      </w:r>
      <w:r w:rsidRPr="0007029F">
        <w:rPr>
          <w:spacing w:val="-67"/>
        </w:rPr>
        <w:t xml:space="preserve"> </w:t>
      </w:r>
      <w:r w:rsidRPr="0007029F">
        <w:t>є</w:t>
      </w:r>
      <w:r w:rsidRPr="0007029F">
        <w:rPr>
          <w:spacing w:val="1"/>
        </w:rPr>
        <w:t xml:space="preserve"> </w:t>
      </w:r>
      <w:r w:rsidRPr="0007029F">
        <w:t>членами</w:t>
      </w:r>
      <w:r w:rsidRPr="0007029F">
        <w:rPr>
          <w:spacing w:val="1"/>
        </w:rPr>
        <w:t xml:space="preserve"> </w:t>
      </w:r>
      <w:r w:rsidRPr="0007029F">
        <w:t>міжнародних</w:t>
      </w:r>
      <w:r w:rsidRPr="0007029F">
        <w:rPr>
          <w:spacing w:val="1"/>
        </w:rPr>
        <w:t xml:space="preserve"> </w:t>
      </w:r>
      <w:r w:rsidRPr="0007029F">
        <w:t>систем,</w:t>
      </w:r>
      <w:r w:rsidRPr="0007029F">
        <w:rPr>
          <w:spacing w:val="1"/>
        </w:rPr>
        <w:t xml:space="preserve"> </w:t>
      </w:r>
      <w:r w:rsidRPr="0007029F">
        <w:t>використовують</w:t>
      </w:r>
      <w:r w:rsidRPr="0007029F">
        <w:rPr>
          <w:spacing w:val="1"/>
        </w:rPr>
        <w:t xml:space="preserve"> </w:t>
      </w:r>
      <w:r w:rsidRPr="0007029F">
        <w:t>існуючі</w:t>
      </w:r>
      <w:r w:rsidRPr="0007029F">
        <w:rPr>
          <w:spacing w:val="1"/>
        </w:rPr>
        <w:t xml:space="preserve"> </w:t>
      </w:r>
      <w:r w:rsidRPr="0007029F">
        <w:t>у</w:t>
      </w:r>
      <w:r w:rsidRPr="0007029F">
        <w:rPr>
          <w:spacing w:val="1"/>
        </w:rPr>
        <w:t xml:space="preserve"> </w:t>
      </w:r>
      <w:r w:rsidRPr="0007029F">
        <w:t>них</w:t>
      </w:r>
      <w:r w:rsidRPr="0007029F">
        <w:rPr>
          <w:spacing w:val="1"/>
        </w:rPr>
        <w:t xml:space="preserve"> </w:t>
      </w:r>
      <w:r w:rsidRPr="0007029F">
        <w:t>програмно-</w:t>
      </w:r>
      <w:r w:rsidRPr="0007029F">
        <w:rPr>
          <w:spacing w:val="1"/>
        </w:rPr>
        <w:t xml:space="preserve"> </w:t>
      </w:r>
      <w:r w:rsidRPr="0007029F">
        <w:rPr>
          <w:w w:val="95"/>
        </w:rPr>
        <w:t>технічні рішення,</w:t>
      </w:r>
      <w:r w:rsidRPr="0007029F">
        <w:rPr>
          <w:spacing w:val="1"/>
          <w:w w:val="95"/>
        </w:rPr>
        <w:t xml:space="preserve"> </w:t>
      </w:r>
      <w:r w:rsidRPr="0007029F">
        <w:rPr>
          <w:w w:val="95"/>
        </w:rPr>
        <w:t>і не</w:t>
      </w:r>
      <w:r w:rsidRPr="0007029F">
        <w:rPr>
          <w:spacing w:val="1"/>
          <w:w w:val="95"/>
        </w:rPr>
        <w:t xml:space="preserve"> </w:t>
      </w:r>
      <w:r w:rsidRPr="0007029F">
        <w:rPr>
          <w:w w:val="95"/>
        </w:rPr>
        <w:t>несуть при цьому додаткових затрат та</w:t>
      </w:r>
      <w:r w:rsidRPr="0007029F">
        <w:rPr>
          <w:spacing w:val="63"/>
        </w:rPr>
        <w:t xml:space="preserve"> </w:t>
      </w:r>
      <w:r w:rsidRPr="0007029F">
        <w:rPr>
          <w:w w:val="95"/>
        </w:rPr>
        <w:t>економлять на</w:t>
      </w:r>
      <w:r w:rsidRPr="0007029F">
        <w:rPr>
          <w:spacing w:val="63"/>
        </w:rPr>
        <w:t xml:space="preserve"> </w:t>
      </w:r>
      <w:r w:rsidRPr="0007029F">
        <w:rPr>
          <w:w w:val="95"/>
        </w:rPr>
        <w:t>платі</w:t>
      </w:r>
      <w:r w:rsidRPr="0007029F">
        <w:rPr>
          <w:spacing w:val="-64"/>
          <w:w w:val="95"/>
        </w:rPr>
        <w:t xml:space="preserve"> </w:t>
      </w:r>
      <w:r w:rsidRPr="0007029F">
        <w:t>за</w:t>
      </w:r>
      <w:r w:rsidRPr="0007029F">
        <w:rPr>
          <w:spacing w:val="1"/>
        </w:rPr>
        <w:t xml:space="preserve"> </w:t>
      </w:r>
      <w:r w:rsidRPr="0007029F">
        <w:t>міжнародну</w:t>
      </w:r>
      <w:r w:rsidRPr="0007029F">
        <w:rPr>
          <w:spacing w:val="-3"/>
        </w:rPr>
        <w:t xml:space="preserve"> </w:t>
      </w:r>
      <w:r w:rsidRPr="0007029F">
        <w:t>торгову</w:t>
      </w:r>
      <w:r w:rsidRPr="0007029F">
        <w:rPr>
          <w:spacing w:val="-3"/>
        </w:rPr>
        <w:t xml:space="preserve"> </w:t>
      </w:r>
      <w:r w:rsidRPr="0007029F">
        <w:t>марку.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rPr>
          <w:w w:val="95"/>
        </w:rPr>
        <w:t>В системі ОНІКС бере участь декілька банків але об’єми та обороти по ним</w:t>
      </w:r>
      <w:r w:rsidRPr="0007029F">
        <w:rPr>
          <w:spacing w:val="1"/>
          <w:w w:val="95"/>
        </w:rPr>
        <w:t xml:space="preserve"> </w:t>
      </w:r>
      <w:r w:rsidRPr="0007029F">
        <w:t>невеликі. Ймовірно, таку ситуацію можна пояснити тим, що ініціатором цієї</w:t>
      </w:r>
      <w:r w:rsidRPr="0007029F">
        <w:rPr>
          <w:spacing w:val="1"/>
        </w:rPr>
        <w:t xml:space="preserve"> </w:t>
      </w:r>
      <w:r w:rsidRPr="0007029F">
        <w:t>системи є банк «Аваль», який є один із лідерів карткового бізнесу в Україні, а</w:t>
      </w:r>
      <w:r w:rsidRPr="0007029F">
        <w:rPr>
          <w:spacing w:val="1"/>
        </w:rPr>
        <w:t xml:space="preserve"> </w:t>
      </w:r>
      <w:r w:rsidRPr="0007029F">
        <w:t>тим</w:t>
      </w:r>
      <w:r w:rsidRPr="0007029F">
        <w:rPr>
          <w:spacing w:val="2"/>
        </w:rPr>
        <w:t xml:space="preserve"> </w:t>
      </w:r>
      <w:r w:rsidRPr="0007029F">
        <w:t>самим</w:t>
      </w:r>
      <w:r w:rsidRPr="0007029F">
        <w:rPr>
          <w:spacing w:val="2"/>
        </w:rPr>
        <w:t xml:space="preserve"> </w:t>
      </w:r>
      <w:r w:rsidRPr="0007029F">
        <w:t>і</w:t>
      </w:r>
      <w:r w:rsidRPr="0007029F">
        <w:rPr>
          <w:spacing w:val="-4"/>
        </w:rPr>
        <w:t xml:space="preserve"> </w:t>
      </w:r>
      <w:r w:rsidRPr="0007029F">
        <w:t>основним</w:t>
      </w:r>
      <w:r w:rsidRPr="0007029F">
        <w:rPr>
          <w:spacing w:val="2"/>
        </w:rPr>
        <w:t xml:space="preserve"> </w:t>
      </w:r>
      <w:r w:rsidRPr="0007029F">
        <w:t>конкурентом</w:t>
      </w:r>
      <w:r w:rsidRPr="0007029F">
        <w:rPr>
          <w:spacing w:val="6"/>
        </w:rPr>
        <w:t xml:space="preserve"> </w:t>
      </w:r>
      <w:r w:rsidRPr="0007029F">
        <w:t>інших</w:t>
      </w:r>
      <w:r w:rsidRPr="0007029F">
        <w:rPr>
          <w:spacing w:val="-3"/>
        </w:rPr>
        <w:t xml:space="preserve"> </w:t>
      </w:r>
      <w:r w:rsidRPr="0007029F">
        <w:t>банків.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t>Система</w:t>
      </w:r>
      <w:r w:rsidRPr="0007029F">
        <w:rPr>
          <w:spacing w:val="1"/>
        </w:rPr>
        <w:t xml:space="preserve"> </w:t>
      </w:r>
      <w:r w:rsidRPr="0007029F">
        <w:t>ОБЕКС</w:t>
      </w:r>
      <w:r w:rsidRPr="0007029F">
        <w:rPr>
          <w:spacing w:val="1"/>
        </w:rPr>
        <w:t xml:space="preserve"> </w:t>
      </w:r>
      <w:r w:rsidRPr="0007029F">
        <w:t>тільки</w:t>
      </w:r>
      <w:r w:rsidRPr="0007029F">
        <w:rPr>
          <w:spacing w:val="1"/>
        </w:rPr>
        <w:t xml:space="preserve"> </w:t>
      </w:r>
      <w:r w:rsidRPr="0007029F">
        <w:t>починає</w:t>
      </w:r>
      <w:r w:rsidRPr="0007029F">
        <w:rPr>
          <w:spacing w:val="1"/>
        </w:rPr>
        <w:t xml:space="preserve"> </w:t>
      </w:r>
      <w:r w:rsidRPr="0007029F">
        <w:t>формуватися,</w:t>
      </w:r>
      <w:r w:rsidRPr="0007029F">
        <w:rPr>
          <w:spacing w:val="1"/>
        </w:rPr>
        <w:t xml:space="preserve"> </w:t>
      </w:r>
      <w:r w:rsidRPr="0007029F">
        <w:t>її</w:t>
      </w:r>
      <w:r w:rsidRPr="0007029F">
        <w:rPr>
          <w:spacing w:val="1"/>
        </w:rPr>
        <w:t xml:space="preserve"> </w:t>
      </w:r>
      <w:r w:rsidRPr="0007029F">
        <w:t>організаторами</w:t>
      </w:r>
      <w:r w:rsidRPr="0007029F">
        <w:rPr>
          <w:spacing w:val="1"/>
        </w:rPr>
        <w:t xml:space="preserve"> </w:t>
      </w:r>
      <w:r w:rsidRPr="0007029F">
        <w:t>виступають</w:t>
      </w:r>
      <w:r w:rsidRPr="0007029F">
        <w:rPr>
          <w:spacing w:val="1"/>
        </w:rPr>
        <w:t xml:space="preserve"> </w:t>
      </w:r>
      <w:r w:rsidRPr="0007029F">
        <w:t>Ексімбанк</w:t>
      </w:r>
      <w:r w:rsidRPr="0007029F">
        <w:rPr>
          <w:spacing w:val="1"/>
        </w:rPr>
        <w:t xml:space="preserve"> </w:t>
      </w:r>
      <w:r w:rsidRPr="0007029F">
        <w:t>та</w:t>
      </w:r>
      <w:r w:rsidRPr="0007029F">
        <w:rPr>
          <w:spacing w:val="1"/>
        </w:rPr>
        <w:t xml:space="preserve"> </w:t>
      </w:r>
      <w:r w:rsidRPr="0007029F">
        <w:t>Ощадбанк.</w:t>
      </w:r>
      <w:r w:rsidRPr="0007029F">
        <w:rPr>
          <w:spacing w:val="1"/>
        </w:rPr>
        <w:t xml:space="preserve"> </w:t>
      </w:r>
      <w:r w:rsidRPr="0007029F">
        <w:t>В</w:t>
      </w:r>
      <w:r w:rsidRPr="0007029F">
        <w:rPr>
          <w:spacing w:val="1"/>
        </w:rPr>
        <w:t xml:space="preserve"> </w:t>
      </w:r>
      <w:r w:rsidRPr="0007029F">
        <w:t>ролі</w:t>
      </w:r>
      <w:r w:rsidRPr="0007029F">
        <w:rPr>
          <w:spacing w:val="1"/>
        </w:rPr>
        <w:t xml:space="preserve"> </w:t>
      </w:r>
      <w:r w:rsidRPr="0007029F">
        <w:t>центрального</w:t>
      </w:r>
      <w:r w:rsidRPr="0007029F">
        <w:rPr>
          <w:spacing w:val="1"/>
        </w:rPr>
        <w:t xml:space="preserve"> </w:t>
      </w:r>
      <w:r w:rsidRPr="0007029F">
        <w:t>процесинга</w:t>
      </w:r>
      <w:r w:rsidRPr="0007029F">
        <w:rPr>
          <w:spacing w:val="1"/>
        </w:rPr>
        <w:t xml:space="preserve"> </w:t>
      </w:r>
      <w:r w:rsidRPr="0007029F">
        <w:t>передбачається</w:t>
      </w:r>
      <w:r w:rsidRPr="0007029F">
        <w:rPr>
          <w:spacing w:val="2"/>
        </w:rPr>
        <w:t xml:space="preserve"> </w:t>
      </w:r>
      <w:r w:rsidRPr="0007029F">
        <w:t>використовувати рішення</w:t>
      </w:r>
      <w:r w:rsidRPr="0007029F">
        <w:rPr>
          <w:spacing w:val="3"/>
        </w:rPr>
        <w:t xml:space="preserve"> </w:t>
      </w:r>
      <w:r w:rsidRPr="0007029F">
        <w:t>ТОПАЗ.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t>Внутрішні</w:t>
      </w:r>
      <w:r w:rsidRPr="0007029F">
        <w:rPr>
          <w:spacing w:val="1"/>
        </w:rPr>
        <w:t xml:space="preserve"> </w:t>
      </w:r>
      <w:r w:rsidRPr="0007029F">
        <w:t>локальні</w:t>
      </w:r>
      <w:r w:rsidRPr="0007029F">
        <w:rPr>
          <w:spacing w:val="1"/>
        </w:rPr>
        <w:t xml:space="preserve"> </w:t>
      </w:r>
      <w:r w:rsidRPr="0007029F">
        <w:t>моно</w:t>
      </w:r>
      <w:r w:rsidRPr="0007029F">
        <w:rPr>
          <w:spacing w:val="1"/>
        </w:rPr>
        <w:t xml:space="preserve"> </w:t>
      </w:r>
      <w:r w:rsidRPr="0007029F">
        <w:t>банківські</w:t>
      </w:r>
      <w:r w:rsidRPr="0007029F">
        <w:rPr>
          <w:spacing w:val="1"/>
        </w:rPr>
        <w:t xml:space="preserve"> </w:t>
      </w:r>
      <w:r w:rsidRPr="0007029F">
        <w:t>платіжні</w:t>
      </w:r>
      <w:r w:rsidRPr="0007029F">
        <w:rPr>
          <w:spacing w:val="1"/>
        </w:rPr>
        <w:t xml:space="preserve"> </w:t>
      </w:r>
      <w:r w:rsidRPr="0007029F">
        <w:t>системи</w:t>
      </w:r>
      <w:r w:rsidRPr="0007029F">
        <w:rPr>
          <w:spacing w:val="1"/>
        </w:rPr>
        <w:t xml:space="preserve"> </w:t>
      </w:r>
      <w:r w:rsidRPr="0007029F">
        <w:t>(СБОН,</w:t>
      </w:r>
      <w:r w:rsidRPr="0007029F">
        <w:rPr>
          <w:spacing w:val="1"/>
        </w:rPr>
        <w:t xml:space="preserve"> </w:t>
      </w:r>
      <w:r w:rsidRPr="0007029F">
        <w:t>МЕТАКАРТ,</w:t>
      </w:r>
      <w:r w:rsidRPr="0007029F">
        <w:rPr>
          <w:spacing w:val="-1"/>
        </w:rPr>
        <w:t xml:space="preserve"> </w:t>
      </w:r>
      <w:r w:rsidRPr="0007029F">
        <w:t>ПІБ</w:t>
      </w:r>
      <w:r w:rsidRPr="0007029F">
        <w:rPr>
          <w:spacing w:val="-4"/>
        </w:rPr>
        <w:t xml:space="preserve"> </w:t>
      </w:r>
      <w:r w:rsidRPr="0007029F">
        <w:t>тощо)</w:t>
      </w:r>
      <w:r w:rsidRPr="0007029F">
        <w:rPr>
          <w:spacing w:val="-4"/>
        </w:rPr>
        <w:t xml:space="preserve"> </w:t>
      </w:r>
      <w:r w:rsidRPr="0007029F">
        <w:t>у</w:t>
      </w:r>
      <w:r w:rsidRPr="0007029F">
        <w:rPr>
          <w:spacing w:val="-7"/>
        </w:rPr>
        <w:t xml:space="preserve"> </w:t>
      </w:r>
      <w:r w:rsidRPr="0007029F">
        <w:t>даний</w:t>
      </w:r>
      <w:r w:rsidRPr="0007029F">
        <w:rPr>
          <w:spacing w:val="-4"/>
        </w:rPr>
        <w:t xml:space="preserve"> </w:t>
      </w:r>
      <w:r w:rsidRPr="0007029F">
        <w:t>час</w:t>
      </w:r>
      <w:r w:rsidRPr="0007029F">
        <w:rPr>
          <w:spacing w:val="-2"/>
        </w:rPr>
        <w:t xml:space="preserve"> </w:t>
      </w:r>
      <w:r w:rsidRPr="0007029F">
        <w:t>носять</w:t>
      </w:r>
      <w:r w:rsidRPr="0007029F">
        <w:rPr>
          <w:spacing w:val="-5"/>
        </w:rPr>
        <w:t xml:space="preserve"> </w:t>
      </w:r>
      <w:r w:rsidRPr="0007029F">
        <w:t>характер</w:t>
      </w:r>
      <w:r w:rsidRPr="0007029F">
        <w:rPr>
          <w:spacing w:val="-3"/>
        </w:rPr>
        <w:t xml:space="preserve"> </w:t>
      </w:r>
      <w:r w:rsidRPr="0007029F">
        <w:t>швидше</w:t>
      </w:r>
      <w:r w:rsidRPr="0007029F">
        <w:rPr>
          <w:spacing w:val="-3"/>
        </w:rPr>
        <w:t xml:space="preserve"> </w:t>
      </w:r>
      <w:r w:rsidRPr="0007029F">
        <w:t>систем</w:t>
      </w:r>
      <w:r w:rsidRPr="0007029F">
        <w:rPr>
          <w:spacing w:val="-1"/>
        </w:rPr>
        <w:t xml:space="preserve"> </w:t>
      </w:r>
      <w:r w:rsidRPr="0007029F">
        <w:t>доступу</w:t>
      </w:r>
      <w:r w:rsidRPr="0007029F">
        <w:rPr>
          <w:spacing w:val="-7"/>
        </w:rPr>
        <w:t xml:space="preserve"> </w:t>
      </w:r>
      <w:r w:rsidRPr="0007029F">
        <w:t>до</w:t>
      </w:r>
      <w:r w:rsidRPr="0007029F">
        <w:rPr>
          <w:spacing w:val="-68"/>
        </w:rPr>
        <w:t xml:space="preserve"> </w:t>
      </w:r>
      <w:r w:rsidRPr="0007029F">
        <w:t>рахунку,</w:t>
      </w:r>
      <w:r w:rsidRPr="0007029F">
        <w:rPr>
          <w:spacing w:val="1"/>
        </w:rPr>
        <w:t xml:space="preserve"> </w:t>
      </w:r>
      <w:r w:rsidRPr="0007029F">
        <w:t>а</w:t>
      </w:r>
      <w:r w:rsidRPr="0007029F">
        <w:rPr>
          <w:spacing w:val="1"/>
        </w:rPr>
        <w:t xml:space="preserve"> </w:t>
      </w:r>
      <w:r w:rsidRPr="0007029F">
        <w:t>не</w:t>
      </w:r>
      <w:r w:rsidRPr="0007029F">
        <w:rPr>
          <w:spacing w:val="1"/>
        </w:rPr>
        <w:t xml:space="preserve"> </w:t>
      </w:r>
      <w:r w:rsidRPr="0007029F">
        <w:t>платіжних,</w:t>
      </w:r>
      <w:r w:rsidRPr="0007029F">
        <w:rPr>
          <w:spacing w:val="1"/>
        </w:rPr>
        <w:t xml:space="preserve"> </w:t>
      </w:r>
      <w:r w:rsidRPr="0007029F">
        <w:t>оскільки</w:t>
      </w:r>
      <w:r w:rsidRPr="0007029F">
        <w:rPr>
          <w:spacing w:val="1"/>
        </w:rPr>
        <w:t xml:space="preserve"> </w:t>
      </w:r>
      <w:r w:rsidRPr="0007029F">
        <w:t>сфера</w:t>
      </w:r>
      <w:r w:rsidRPr="0007029F">
        <w:rPr>
          <w:spacing w:val="1"/>
        </w:rPr>
        <w:t xml:space="preserve"> </w:t>
      </w:r>
      <w:r w:rsidRPr="0007029F">
        <w:t>використання</w:t>
      </w:r>
      <w:r w:rsidRPr="0007029F">
        <w:rPr>
          <w:spacing w:val="1"/>
        </w:rPr>
        <w:t xml:space="preserve"> </w:t>
      </w:r>
      <w:r w:rsidRPr="0007029F">
        <w:t>цих карток</w:t>
      </w:r>
      <w:r w:rsidRPr="0007029F">
        <w:rPr>
          <w:spacing w:val="1"/>
        </w:rPr>
        <w:t xml:space="preserve"> </w:t>
      </w:r>
      <w:r w:rsidRPr="0007029F">
        <w:t>в</w:t>
      </w:r>
      <w:r w:rsidRPr="0007029F">
        <w:rPr>
          <w:spacing w:val="1"/>
        </w:rPr>
        <w:t xml:space="preserve"> </w:t>
      </w:r>
      <w:r w:rsidRPr="0007029F">
        <w:t>якості</w:t>
      </w:r>
      <w:r w:rsidRPr="0007029F">
        <w:rPr>
          <w:spacing w:val="1"/>
        </w:rPr>
        <w:t xml:space="preserve"> </w:t>
      </w:r>
      <w:r w:rsidRPr="0007029F">
        <w:t>платіжних обмежується в основному оплатою обідів в своїх же</w:t>
      </w:r>
      <w:r w:rsidRPr="0007029F">
        <w:rPr>
          <w:spacing w:val="1"/>
        </w:rPr>
        <w:t xml:space="preserve"> </w:t>
      </w:r>
      <w:r w:rsidRPr="0007029F">
        <w:t>їдальнях та</w:t>
      </w:r>
      <w:r w:rsidRPr="0007029F">
        <w:rPr>
          <w:spacing w:val="1"/>
        </w:rPr>
        <w:t xml:space="preserve"> </w:t>
      </w:r>
      <w:r w:rsidRPr="0007029F">
        <w:t>покупок в своїх магазинах. Об’єднання цих банків в даний час малоймовірне</w:t>
      </w:r>
      <w:r w:rsidRPr="0007029F">
        <w:rPr>
          <w:spacing w:val="1"/>
        </w:rPr>
        <w:t xml:space="preserve"> </w:t>
      </w:r>
      <w:r w:rsidRPr="0007029F">
        <w:t>через технічні та організаційні труднощі, а саме: відсутність спільних правил та</w:t>
      </w:r>
      <w:r w:rsidRPr="0007029F">
        <w:rPr>
          <w:spacing w:val="-67"/>
        </w:rPr>
        <w:t xml:space="preserve"> </w:t>
      </w:r>
      <w:r w:rsidRPr="0007029F">
        <w:t>принципів</w:t>
      </w:r>
      <w:r w:rsidRPr="0007029F">
        <w:rPr>
          <w:spacing w:val="-1"/>
        </w:rPr>
        <w:t xml:space="preserve"> </w:t>
      </w:r>
      <w:r w:rsidRPr="0007029F">
        <w:t>організації</w:t>
      </w:r>
      <w:r w:rsidRPr="0007029F">
        <w:rPr>
          <w:spacing w:val="1"/>
        </w:rPr>
        <w:t xml:space="preserve"> </w:t>
      </w:r>
      <w:r w:rsidRPr="0007029F">
        <w:t>тощо.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t>З огляду на вищезазначене, найбільш перспективною власною платіжною</w:t>
      </w:r>
      <w:r w:rsidRPr="0007029F">
        <w:rPr>
          <w:spacing w:val="-67"/>
        </w:rPr>
        <w:t xml:space="preserve"> </w:t>
      </w:r>
      <w:r w:rsidRPr="0007029F">
        <w:t>системою</w:t>
      </w:r>
      <w:r w:rsidRPr="0007029F">
        <w:rPr>
          <w:spacing w:val="-10"/>
        </w:rPr>
        <w:t xml:space="preserve"> </w:t>
      </w:r>
      <w:r w:rsidRPr="0007029F">
        <w:t>виглядає</w:t>
      </w:r>
      <w:r w:rsidRPr="0007029F">
        <w:rPr>
          <w:spacing w:val="-8"/>
        </w:rPr>
        <w:t xml:space="preserve"> </w:t>
      </w:r>
      <w:r w:rsidRPr="0007029F">
        <w:t>Національна</w:t>
      </w:r>
      <w:r w:rsidRPr="0007029F">
        <w:rPr>
          <w:spacing w:val="-6"/>
        </w:rPr>
        <w:t xml:space="preserve"> </w:t>
      </w:r>
      <w:r w:rsidRPr="0007029F">
        <w:t>система</w:t>
      </w:r>
      <w:r w:rsidRPr="0007029F">
        <w:rPr>
          <w:spacing w:val="-7"/>
        </w:rPr>
        <w:t xml:space="preserve"> </w:t>
      </w:r>
      <w:r w:rsidRPr="0007029F">
        <w:t>масових</w:t>
      </w:r>
      <w:r w:rsidRPr="0007029F">
        <w:rPr>
          <w:spacing w:val="-12"/>
        </w:rPr>
        <w:t xml:space="preserve"> </w:t>
      </w:r>
      <w:r w:rsidRPr="0007029F">
        <w:t>електронних</w:t>
      </w:r>
      <w:r w:rsidRPr="0007029F">
        <w:rPr>
          <w:spacing w:val="-13"/>
        </w:rPr>
        <w:t xml:space="preserve"> </w:t>
      </w:r>
      <w:r w:rsidRPr="0007029F">
        <w:t>платежів.</w:t>
      </w:r>
      <w:r w:rsidRPr="0007029F">
        <w:rPr>
          <w:spacing w:val="-6"/>
        </w:rPr>
        <w:t xml:space="preserve"> </w:t>
      </w:r>
      <w:r w:rsidRPr="0007029F">
        <w:t>Проект</w:t>
      </w:r>
      <w:r w:rsidRPr="0007029F">
        <w:rPr>
          <w:spacing w:val="-67"/>
        </w:rPr>
        <w:t xml:space="preserve"> </w:t>
      </w:r>
      <w:r w:rsidRPr="0007029F">
        <w:t>цієї</w:t>
      </w:r>
      <w:r w:rsidRPr="0007029F">
        <w:rPr>
          <w:spacing w:val="1"/>
        </w:rPr>
        <w:t xml:space="preserve"> </w:t>
      </w:r>
      <w:r w:rsidRPr="0007029F">
        <w:t>системи</w:t>
      </w:r>
      <w:r w:rsidRPr="0007029F">
        <w:rPr>
          <w:spacing w:val="1"/>
        </w:rPr>
        <w:t xml:space="preserve"> </w:t>
      </w:r>
      <w:r w:rsidRPr="0007029F">
        <w:t>передбачає</w:t>
      </w:r>
      <w:r w:rsidRPr="0007029F">
        <w:rPr>
          <w:spacing w:val="1"/>
        </w:rPr>
        <w:t xml:space="preserve"> </w:t>
      </w:r>
      <w:r w:rsidRPr="0007029F">
        <w:t>участь</w:t>
      </w:r>
      <w:r w:rsidRPr="0007029F">
        <w:rPr>
          <w:spacing w:val="1"/>
        </w:rPr>
        <w:t xml:space="preserve"> </w:t>
      </w:r>
      <w:r w:rsidRPr="0007029F">
        <w:t>найбільшої</w:t>
      </w:r>
      <w:r w:rsidRPr="0007029F">
        <w:rPr>
          <w:spacing w:val="1"/>
        </w:rPr>
        <w:t xml:space="preserve"> </w:t>
      </w:r>
      <w:r w:rsidRPr="0007029F">
        <w:t>кількості</w:t>
      </w:r>
      <w:r w:rsidRPr="0007029F">
        <w:rPr>
          <w:spacing w:val="1"/>
        </w:rPr>
        <w:t xml:space="preserve"> </w:t>
      </w:r>
      <w:r w:rsidRPr="0007029F">
        <w:t>українських</w:t>
      </w:r>
      <w:r w:rsidRPr="0007029F">
        <w:rPr>
          <w:spacing w:val="1"/>
        </w:rPr>
        <w:t xml:space="preserve"> </w:t>
      </w:r>
      <w:r w:rsidRPr="0007029F">
        <w:t>банків.</w:t>
      </w:r>
      <w:r w:rsidRPr="0007029F">
        <w:rPr>
          <w:spacing w:val="1"/>
        </w:rPr>
        <w:t xml:space="preserve"> </w:t>
      </w:r>
      <w:r w:rsidRPr="0007029F">
        <w:t>Особливістю проекту є використання власних операційної системи,</w:t>
      </w:r>
      <w:r w:rsidRPr="0007029F">
        <w:rPr>
          <w:spacing w:val="1"/>
        </w:rPr>
        <w:t xml:space="preserve"> </w:t>
      </w:r>
      <w:r w:rsidRPr="0007029F">
        <w:t>системи</w:t>
      </w:r>
      <w:r w:rsidRPr="0007029F">
        <w:rPr>
          <w:spacing w:val="1"/>
        </w:rPr>
        <w:t xml:space="preserve"> </w:t>
      </w:r>
      <w:r w:rsidRPr="0007029F">
        <w:t>безпеки</w:t>
      </w:r>
      <w:r w:rsidRPr="0007029F">
        <w:rPr>
          <w:spacing w:val="1"/>
        </w:rPr>
        <w:t xml:space="preserve"> </w:t>
      </w:r>
      <w:r w:rsidRPr="0007029F">
        <w:t>та</w:t>
      </w:r>
      <w:r w:rsidRPr="0007029F">
        <w:rPr>
          <w:spacing w:val="1"/>
        </w:rPr>
        <w:t xml:space="preserve"> </w:t>
      </w:r>
      <w:r w:rsidRPr="0007029F">
        <w:t>фінансових</w:t>
      </w:r>
      <w:r w:rsidRPr="0007029F">
        <w:rPr>
          <w:spacing w:val="1"/>
        </w:rPr>
        <w:t xml:space="preserve"> </w:t>
      </w:r>
      <w:r w:rsidRPr="0007029F">
        <w:t>прикладних</w:t>
      </w:r>
      <w:r w:rsidRPr="0007029F">
        <w:rPr>
          <w:spacing w:val="1"/>
        </w:rPr>
        <w:t xml:space="preserve"> </w:t>
      </w:r>
      <w:r w:rsidRPr="0007029F">
        <w:t>задач</w:t>
      </w:r>
      <w:r w:rsidRPr="0007029F">
        <w:rPr>
          <w:spacing w:val="1"/>
        </w:rPr>
        <w:t xml:space="preserve"> </w:t>
      </w:r>
      <w:r w:rsidRPr="0007029F">
        <w:t>старт-карти.</w:t>
      </w:r>
      <w:r w:rsidRPr="0007029F">
        <w:rPr>
          <w:spacing w:val="1"/>
        </w:rPr>
        <w:t xml:space="preserve"> </w:t>
      </w:r>
      <w:r w:rsidRPr="0007029F">
        <w:t>На</w:t>
      </w:r>
      <w:r w:rsidRPr="0007029F">
        <w:rPr>
          <w:spacing w:val="1"/>
        </w:rPr>
        <w:t xml:space="preserve"> </w:t>
      </w:r>
      <w:r w:rsidRPr="0007029F">
        <w:t>першому</w:t>
      </w:r>
      <w:r w:rsidRPr="0007029F">
        <w:rPr>
          <w:spacing w:val="1"/>
        </w:rPr>
        <w:t xml:space="preserve"> </w:t>
      </w:r>
      <w:r w:rsidRPr="0007029F">
        <w:t>етапі</w:t>
      </w:r>
      <w:r w:rsidRPr="0007029F">
        <w:rPr>
          <w:spacing w:val="1"/>
        </w:rPr>
        <w:t xml:space="preserve"> </w:t>
      </w:r>
      <w:r w:rsidRPr="0007029F">
        <w:t>впроваджено два основних платіжних інструмента – електронний гаманець та</w:t>
      </w:r>
      <w:r w:rsidRPr="0007029F">
        <w:rPr>
          <w:spacing w:val="1"/>
        </w:rPr>
        <w:t xml:space="preserve"> </w:t>
      </w:r>
      <w:r w:rsidRPr="0007029F">
        <w:t>електронний чек,</w:t>
      </w:r>
      <w:r w:rsidRPr="0007029F">
        <w:rPr>
          <w:spacing w:val="3"/>
        </w:rPr>
        <w:t xml:space="preserve"> </w:t>
      </w:r>
      <w:r w:rsidRPr="0007029F">
        <w:t>які</w:t>
      </w:r>
      <w:r w:rsidRPr="0007029F">
        <w:rPr>
          <w:spacing w:val="-4"/>
        </w:rPr>
        <w:t xml:space="preserve"> </w:t>
      </w:r>
      <w:r w:rsidRPr="0007029F">
        <w:t>реалізують</w:t>
      </w:r>
      <w:r w:rsidRPr="0007029F">
        <w:rPr>
          <w:spacing w:val="-2"/>
        </w:rPr>
        <w:t xml:space="preserve"> </w:t>
      </w:r>
      <w:r w:rsidRPr="0007029F">
        <w:t>дебітові</w:t>
      </w:r>
      <w:r w:rsidRPr="0007029F">
        <w:rPr>
          <w:spacing w:val="5"/>
        </w:rPr>
        <w:t xml:space="preserve"> </w:t>
      </w:r>
      <w:r w:rsidRPr="0007029F">
        <w:t>схеми</w:t>
      </w:r>
      <w:r w:rsidRPr="0007029F">
        <w:rPr>
          <w:spacing w:val="1"/>
        </w:rPr>
        <w:t xml:space="preserve"> </w:t>
      </w:r>
      <w:r w:rsidRPr="0007029F">
        <w:t>платежів.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t>Поза сумнівом, електронним платіжним системам ще потрібно прийти до</w:t>
      </w:r>
      <w:r w:rsidRPr="0007029F">
        <w:rPr>
          <w:spacing w:val="1"/>
        </w:rPr>
        <w:t xml:space="preserve"> </w:t>
      </w:r>
      <w:r w:rsidRPr="0007029F">
        <w:t>єдиного стандарту, який дозволить погоджувати рішення різних розробників, а</w:t>
      </w:r>
      <w:r w:rsidRPr="0007029F">
        <w:rPr>
          <w:spacing w:val="1"/>
        </w:rPr>
        <w:t xml:space="preserve"> </w:t>
      </w:r>
      <w:r w:rsidRPr="0007029F">
        <w:lastRenderedPageBreak/>
        <w:t>користувачеві без обмежень платити в Інтернеті будь-яким зручним для нього</w:t>
      </w:r>
      <w:r w:rsidRPr="0007029F">
        <w:rPr>
          <w:spacing w:val="1"/>
        </w:rPr>
        <w:t xml:space="preserve"> </w:t>
      </w:r>
      <w:r w:rsidRPr="0007029F">
        <w:t>способом.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bookmarkStart w:id="0" w:name="_GoBack"/>
      <w:bookmarkEnd w:id="0"/>
      <w:r w:rsidRPr="0007029F">
        <w:t>Електронна платіжна система повинна гарантовано виконувати наступні</w:t>
      </w:r>
      <w:r w:rsidRPr="0007029F">
        <w:rPr>
          <w:spacing w:val="1"/>
        </w:rPr>
        <w:t xml:space="preserve"> </w:t>
      </w:r>
      <w:r w:rsidRPr="0007029F">
        <w:t>вимоги: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rPr>
          <w:i/>
        </w:rPr>
        <w:t>Конфіденційність.</w:t>
      </w:r>
      <w:r w:rsidRPr="0007029F">
        <w:rPr>
          <w:i/>
          <w:spacing w:val="1"/>
        </w:rPr>
        <w:t xml:space="preserve"> </w:t>
      </w:r>
      <w:r w:rsidRPr="0007029F">
        <w:t>Фінансова</w:t>
      </w:r>
      <w:r w:rsidRPr="0007029F">
        <w:rPr>
          <w:spacing w:val="1"/>
        </w:rPr>
        <w:t xml:space="preserve"> </w:t>
      </w:r>
      <w:r w:rsidRPr="0007029F">
        <w:t>інформація</w:t>
      </w:r>
      <w:r w:rsidRPr="0007029F">
        <w:rPr>
          <w:spacing w:val="1"/>
        </w:rPr>
        <w:t xml:space="preserve"> </w:t>
      </w:r>
      <w:r w:rsidRPr="0007029F">
        <w:t>платника</w:t>
      </w:r>
      <w:r w:rsidRPr="0007029F">
        <w:rPr>
          <w:spacing w:val="1"/>
        </w:rPr>
        <w:t xml:space="preserve"> </w:t>
      </w:r>
      <w:r w:rsidRPr="0007029F">
        <w:t>(наприклад,</w:t>
      </w:r>
      <w:r w:rsidRPr="0007029F">
        <w:rPr>
          <w:spacing w:val="1"/>
        </w:rPr>
        <w:t xml:space="preserve"> </w:t>
      </w:r>
      <w:r w:rsidRPr="0007029F">
        <w:t>номер</w:t>
      </w:r>
      <w:r w:rsidRPr="0007029F">
        <w:rPr>
          <w:spacing w:val="1"/>
        </w:rPr>
        <w:t xml:space="preserve"> </w:t>
      </w:r>
      <w:r w:rsidRPr="0007029F">
        <w:t>кредитної</w:t>
      </w:r>
      <w:r w:rsidRPr="0007029F">
        <w:rPr>
          <w:spacing w:val="1"/>
        </w:rPr>
        <w:t xml:space="preserve"> </w:t>
      </w:r>
      <w:r w:rsidRPr="0007029F">
        <w:t>карти,</w:t>
      </w:r>
      <w:r w:rsidRPr="0007029F">
        <w:rPr>
          <w:spacing w:val="1"/>
        </w:rPr>
        <w:t xml:space="preserve"> </w:t>
      </w:r>
      <w:r w:rsidRPr="0007029F">
        <w:t>сума</w:t>
      </w:r>
      <w:r w:rsidRPr="0007029F">
        <w:rPr>
          <w:spacing w:val="1"/>
        </w:rPr>
        <w:t xml:space="preserve"> </w:t>
      </w:r>
      <w:r w:rsidRPr="0007029F">
        <w:t>платежу)</w:t>
      </w:r>
      <w:r w:rsidRPr="0007029F">
        <w:rPr>
          <w:spacing w:val="1"/>
        </w:rPr>
        <w:t xml:space="preserve"> </w:t>
      </w:r>
      <w:r w:rsidRPr="0007029F">
        <w:t>повинна</w:t>
      </w:r>
      <w:r w:rsidRPr="0007029F">
        <w:rPr>
          <w:spacing w:val="1"/>
        </w:rPr>
        <w:t xml:space="preserve"> </w:t>
      </w:r>
      <w:r w:rsidRPr="0007029F">
        <w:t>бути</w:t>
      </w:r>
      <w:r w:rsidRPr="0007029F">
        <w:rPr>
          <w:spacing w:val="1"/>
        </w:rPr>
        <w:t xml:space="preserve"> </w:t>
      </w:r>
      <w:r w:rsidRPr="0007029F">
        <w:t>доступна</w:t>
      </w:r>
      <w:r w:rsidRPr="0007029F">
        <w:rPr>
          <w:spacing w:val="1"/>
        </w:rPr>
        <w:t xml:space="preserve"> </w:t>
      </w:r>
      <w:r w:rsidRPr="0007029F">
        <w:t>мінімальному</w:t>
      </w:r>
      <w:r w:rsidRPr="0007029F">
        <w:rPr>
          <w:spacing w:val="1"/>
        </w:rPr>
        <w:t xml:space="preserve"> </w:t>
      </w:r>
      <w:r w:rsidRPr="0007029F">
        <w:t>колу</w:t>
      </w:r>
      <w:r w:rsidRPr="0007029F">
        <w:rPr>
          <w:spacing w:val="1"/>
        </w:rPr>
        <w:t xml:space="preserve"> </w:t>
      </w:r>
      <w:r w:rsidRPr="0007029F">
        <w:t>учасників</w:t>
      </w:r>
      <w:r w:rsidRPr="0007029F">
        <w:rPr>
          <w:spacing w:val="-1"/>
        </w:rPr>
        <w:t xml:space="preserve"> </w:t>
      </w:r>
      <w:r w:rsidRPr="0007029F">
        <w:t>платіжної</w:t>
      </w:r>
      <w:r w:rsidRPr="0007029F">
        <w:rPr>
          <w:spacing w:val="-5"/>
        </w:rPr>
        <w:t xml:space="preserve"> </w:t>
      </w:r>
      <w:r w:rsidRPr="0007029F">
        <w:t>системи,</w:t>
      </w:r>
      <w:r w:rsidRPr="0007029F">
        <w:rPr>
          <w:spacing w:val="3"/>
        </w:rPr>
        <w:t xml:space="preserve"> </w:t>
      </w:r>
      <w:r w:rsidRPr="0007029F">
        <w:t>що мають</w:t>
      </w:r>
      <w:r w:rsidRPr="0007029F">
        <w:rPr>
          <w:spacing w:val="3"/>
        </w:rPr>
        <w:t xml:space="preserve"> </w:t>
      </w:r>
      <w:r w:rsidRPr="0007029F">
        <w:t>на</w:t>
      </w:r>
      <w:r w:rsidRPr="0007029F">
        <w:rPr>
          <w:spacing w:val="1"/>
        </w:rPr>
        <w:t xml:space="preserve"> </w:t>
      </w:r>
      <w:r w:rsidRPr="0007029F">
        <w:t>це</w:t>
      </w:r>
      <w:r w:rsidRPr="0007029F">
        <w:rPr>
          <w:spacing w:val="1"/>
        </w:rPr>
        <w:t xml:space="preserve"> </w:t>
      </w:r>
      <w:r w:rsidRPr="0007029F">
        <w:t>законне</w:t>
      </w:r>
      <w:r w:rsidRPr="0007029F">
        <w:rPr>
          <w:spacing w:val="1"/>
        </w:rPr>
        <w:t xml:space="preserve"> </w:t>
      </w:r>
      <w:r w:rsidRPr="0007029F">
        <w:t>право.</w:t>
      </w:r>
    </w:p>
    <w:p w:rsidR="0007029F" w:rsidRPr="0007029F" w:rsidRDefault="0007029F" w:rsidP="00070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07029F">
        <w:rPr>
          <w:rFonts w:ascii="Times New Roman" w:hAnsi="Times New Roman" w:cs="Times New Roman"/>
          <w:i/>
          <w:sz w:val="28"/>
          <w:lang w:val="uk-UA"/>
        </w:rPr>
        <w:t xml:space="preserve">Цілісність інформації. </w:t>
      </w:r>
      <w:r w:rsidRPr="0007029F">
        <w:rPr>
          <w:rFonts w:ascii="Times New Roman" w:hAnsi="Times New Roman" w:cs="Times New Roman"/>
          <w:sz w:val="28"/>
          <w:lang w:val="uk-UA"/>
        </w:rPr>
        <w:t>Забезпечення збереження інформації і захист від</w:t>
      </w:r>
      <w:r w:rsidRPr="0007029F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07029F">
        <w:rPr>
          <w:rFonts w:ascii="Times New Roman" w:hAnsi="Times New Roman" w:cs="Times New Roman"/>
          <w:sz w:val="28"/>
          <w:lang w:val="uk-UA"/>
        </w:rPr>
        <w:t>несанкціонованої</w:t>
      </w:r>
      <w:r w:rsidRPr="0007029F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07029F">
        <w:rPr>
          <w:rFonts w:ascii="Times New Roman" w:hAnsi="Times New Roman" w:cs="Times New Roman"/>
          <w:sz w:val="28"/>
          <w:lang w:val="uk-UA"/>
        </w:rPr>
        <w:t>зміни.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rPr>
          <w:i/>
          <w:w w:val="95"/>
        </w:rPr>
        <w:t xml:space="preserve">Аутентифікація. </w:t>
      </w:r>
      <w:r w:rsidRPr="0007029F">
        <w:rPr>
          <w:w w:val="95"/>
        </w:rPr>
        <w:t>Підтвердження того, що контрагенти є тими, за кого вони</w:t>
      </w:r>
      <w:r w:rsidRPr="0007029F">
        <w:rPr>
          <w:spacing w:val="1"/>
          <w:w w:val="95"/>
        </w:rPr>
        <w:t xml:space="preserve"> </w:t>
      </w:r>
      <w:r w:rsidRPr="0007029F">
        <w:t>себе</w:t>
      </w:r>
      <w:r w:rsidRPr="0007029F">
        <w:rPr>
          <w:spacing w:val="1"/>
        </w:rPr>
        <w:t xml:space="preserve"> </w:t>
      </w:r>
      <w:r w:rsidRPr="0007029F">
        <w:t>видають.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rPr>
          <w:i/>
        </w:rPr>
        <w:t>Авторизація.</w:t>
      </w:r>
      <w:r w:rsidRPr="0007029F">
        <w:rPr>
          <w:i/>
          <w:spacing w:val="1"/>
        </w:rPr>
        <w:t xml:space="preserve"> </w:t>
      </w:r>
      <w:r w:rsidRPr="0007029F">
        <w:t>Процес,</w:t>
      </w:r>
      <w:r w:rsidRPr="0007029F">
        <w:rPr>
          <w:spacing w:val="1"/>
        </w:rPr>
        <w:t xml:space="preserve"> </w:t>
      </w:r>
      <w:r w:rsidRPr="0007029F">
        <w:t>в</w:t>
      </w:r>
      <w:r w:rsidRPr="0007029F">
        <w:rPr>
          <w:spacing w:val="1"/>
        </w:rPr>
        <w:t xml:space="preserve"> </w:t>
      </w:r>
      <w:r w:rsidRPr="0007029F">
        <w:t>ході</w:t>
      </w:r>
      <w:r w:rsidRPr="0007029F">
        <w:rPr>
          <w:spacing w:val="1"/>
        </w:rPr>
        <w:t xml:space="preserve"> </w:t>
      </w:r>
      <w:r w:rsidRPr="0007029F">
        <w:t>якого</w:t>
      </w:r>
      <w:r w:rsidRPr="0007029F">
        <w:rPr>
          <w:spacing w:val="1"/>
        </w:rPr>
        <w:t xml:space="preserve"> </w:t>
      </w:r>
      <w:r w:rsidRPr="0007029F">
        <w:t>вимога</w:t>
      </w:r>
      <w:r w:rsidRPr="0007029F">
        <w:rPr>
          <w:spacing w:val="1"/>
        </w:rPr>
        <w:t xml:space="preserve"> </w:t>
      </w:r>
      <w:r w:rsidRPr="0007029F">
        <w:t>на</w:t>
      </w:r>
      <w:r w:rsidRPr="0007029F">
        <w:rPr>
          <w:spacing w:val="1"/>
        </w:rPr>
        <w:t xml:space="preserve"> </w:t>
      </w:r>
      <w:r w:rsidRPr="0007029F">
        <w:t>проведення</w:t>
      </w:r>
      <w:r w:rsidRPr="0007029F">
        <w:rPr>
          <w:spacing w:val="1"/>
        </w:rPr>
        <w:t xml:space="preserve"> </w:t>
      </w:r>
      <w:r w:rsidRPr="0007029F">
        <w:t>транзакції</w:t>
      </w:r>
      <w:r w:rsidRPr="0007029F">
        <w:rPr>
          <w:spacing w:val="1"/>
        </w:rPr>
        <w:t xml:space="preserve"> </w:t>
      </w:r>
      <w:r w:rsidRPr="0007029F">
        <w:t>схвалюється</w:t>
      </w:r>
      <w:r w:rsidRPr="0007029F">
        <w:rPr>
          <w:spacing w:val="1"/>
        </w:rPr>
        <w:t xml:space="preserve"> </w:t>
      </w:r>
      <w:r w:rsidRPr="0007029F">
        <w:t>або</w:t>
      </w:r>
      <w:r w:rsidRPr="0007029F">
        <w:rPr>
          <w:spacing w:val="1"/>
        </w:rPr>
        <w:t xml:space="preserve"> </w:t>
      </w:r>
      <w:r w:rsidRPr="0007029F">
        <w:t>відхиляється</w:t>
      </w:r>
      <w:r w:rsidRPr="0007029F">
        <w:rPr>
          <w:spacing w:val="1"/>
        </w:rPr>
        <w:t xml:space="preserve"> </w:t>
      </w:r>
      <w:r w:rsidRPr="0007029F">
        <w:t>платіжною</w:t>
      </w:r>
      <w:r w:rsidRPr="0007029F">
        <w:rPr>
          <w:spacing w:val="1"/>
        </w:rPr>
        <w:t xml:space="preserve"> </w:t>
      </w:r>
      <w:r w:rsidRPr="0007029F">
        <w:t>системою.</w:t>
      </w:r>
      <w:r w:rsidRPr="0007029F">
        <w:rPr>
          <w:spacing w:val="1"/>
        </w:rPr>
        <w:t xml:space="preserve"> </w:t>
      </w:r>
      <w:r w:rsidRPr="0007029F">
        <w:t>Ця</w:t>
      </w:r>
      <w:r w:rsidRPr="0007029F">
        <w:rPr>
          <w:spacing w:val="1"/>
        </w:rPr>
        <w:t xml:space="preserve"> </w:t>
      </w:r>
      <w:r w:rsidRPr="0007029F">
        <w:t>процедура</w:t>
      </w:r>
      <w:r w:rsidRPr="0007029F">
        <w:rPr>
          <w:spacing w:val="1"/>
        </w:rPr>
        <w:t xml:space="preserve"> </w:t>
      </w:r>
      <w:r w:rsidRPr="0007029F">
        <w:t>дозволяє</w:t>
      </w:r>
      <w:r w:rsidRPr="0007029F">
        <w:rPr>
          <w:spacing w:val="-67"/>
        </w:rPr>
        <w:t xml:space="preserve"> </w:t>
      </w:r>
      <w:r w:rsidRPr="0007029F">
        <w:t>визначити</w:t>
      </w:r>
      <w:r w:rsidRPr="0007029F">
        <w:rPr>
          <w:spacing w:val="-3"/>
        </w:rPr>
        <w:t xml:space="preserve"> </w:t>
      </w:r>
      <w:r w:rsidRPr="0007029F">
        <w:t>наявність</w:t>
      </w:r>
      <w:r w:rsidRPr="0007029F">
        <w:rPr>
          <w:spacing w:val="-4"/>
        </w:rPr>
        <w:t xml:space="preserve"> </w:t>
      </w:r>
      <w:r w:rsidRPr="0007029F">
        <w:t>коштів</w:t>
      </w:r>
      <w:r w:rsidRPr="0007029F">
        <w:rPr>
          <w:spacing w:val="1"/>
        </w:rPr>
        <w:t xml:space="preserve"> </w:t>
      </w:r>
      <w:r w:rsidRPr="0007029F">
        <w:t>у</w:t>
      </w:r>
      <w:r w:rsidRPr="0007029F">
        <w:rPr>
          <w:spacing w:val="-6"/>
        </w:rPr>
        <w:t xml:space="preserve"> </w:t>
      </w:r>
      <w:r w:rsidRPr="0007029F">
        <w:t>покупця</w:t>
      </w:r>
      <w:r w:rsidRPr="0007029F">
        <w:rPr>
          <w:spacing w:val="3"/>
        </w:rPr>
        <w:t xml:space="preserve"> </w:t>
      </w:r>
      <w:r w:rsidRPr="0007029F">
        <w:t>і</w:t>
      </w:r>
      <w:r w:rsidRPr="0007029F">
        <w:rPr>
          <w:spacing w:val="-2"/>
        </w:rPr>
        <w:t xml:space="preserve"> </w:t>
      </w:r>
      <w:r w:rsidRPr="0007029F">
        <w:t>прав</w:t>
      </w:r>
      <w:r w:rsidRPr="0007029F">
        <w:rPr>
          <w:spacing w:val="-4"/>
        </w:rPr>
        <w:t xml:space="preserve"> </w:t>
      </w:r>
      <w:r w:rsidRPr="0007029F">
        <w:t>на</w:t>
      </w:r>
      <w:r w:rsidRPr="0007029F">
        <w:rPr>
          <w:spacing w:val="-1"/>
        </w:rPr>
        <w:t xml:space="preserve"> </w:t>
      </w:r>
      <w:r w:rsidRPr="0007029F">
        <w:t>відповідне</w:t>
      </w:r>
      <w:r w:rsidRPr="0007029F">
        <w:rPr>
          <w:spacing w:val="4"/>
        </w:rPr>
        <w:t xml:space="preserve"> </w:t>
      </w:r>
      <w:r w:rsidRPr="0007029F">
        <w:t>їх</w:t>
      </w:r>
      <w:r w:rsidRPr="0007029F">
        <w:rPr>
          <w:spacing w:val="-7"/>
        </w:rPr>
        <w:t xml:space="preserve"> </w:t>
      </w:r>
      <w:r w:rsidRPr="0007029F">
        <w:t>використання.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rPr>
          <w:i/>
        </w:rPr>
        <w:t>Безпека.</w:t>
      </w:r>
      <w:r w:rsidRPr="0007029F">
        <w:rPr>
          <w:i/>
          <w:spacing w:val="1"/>
        </w:rPr>
        <w:t xml:space="preserve"> </w:t>
      </w:r>
      <w:r w:rsidRPr="0007029F">
        <w:t>Система</w:t>
      </w:r>
      <w:r w:rsidRPr="0007029F">
        <w:rPr>
          <w:spacing w:val="1"/>
        </w:rPr>
        <w:t xml:space="preserve"> </w:t>
      </w:r>
      <w:r w:rsidRPr="0007029F">
        <w:t>повинна</w:t>
      </w:r>
      <w:r w:rsidRPr="0007029F">
        <w:rPr>
          <w:spacing w:val="1"/>
        </w:rPr>
        <w:t xml:space="preserve"> </w:t>
      </w:r>
      <w:r w:rsidRPr="0007029F">
        <w:t>перешкоджати</w:t>
      </w:r>
      <w:r w:rsidRPr="0007029F">
        <w:rPr>
          <w:spacing w:val="1"/>
        </w:rPr>
        <w:t xml:space="preserve"> </w:t>
      </w:r>
      <w:r w:rsidRPr="0007029F">
        <w:t>шахрайству</w:t>
      </w:r>
      <w:r w:rsidRPr="0007029F">
        <w:rPr>
          <w:spacing w:val="1"/>
        </w:rPr>
        <w:t xml:space="preserve"> </w:t>
      </w:r>
      <w:r w:rsidRPr="0007029F">
        <w:t>і</w:t>
      </w:r>
      <w:r w:rsidRPr="0007029F">
        <w:rPr>
          <w:spacing w:val="1"/>
        </w:rPr>
        <w:t xml:space="preserve"> </w:t>
      </w:r>
      <w:r w:rsidRPr="0007029F">
        <w:t>забезпечувати</w:t>
      </w:r>
      <w:r w:rsidRPr="0007029F">
        <w:rPr>
          <w:spacing w:val="1"/>
        </w:rPr>
        <w:t xml:space="preserve"> </w:t>
      </w:r>
      <w:r w:rsidRPr="0007029F">
        <w:t>страхування</w:t>
      </w:r>
      <w:r w:rsidRPr="0007029F">
        <w:rPr>
          <w:spacing w:val="-2"/>
        </w:rPr>
        <w:t xml:space="preserve"> </w:t>
      </w:r>
      <w:r w:rsidRPr="0007029F">
        <w:t>платежів. Підтримка</w:t>
      </w:r>
      <w:r w:rsidRPr="0007029F">
        <w:rPr>
          <w:spacing w:val="-3"/>
        </w:rPr>
        <w:t xml:space="preserve"> </w:t>
      </w:r>
      <w:r w:rsidRPr="0007029F">
        <w:t>широкого</w:t>
      </w:r>
      <w:r w:rsidRPr="0007029F">
        <w:rPr>
          <w:spacing w:val="-3"/>
        </w:rPr>
        <w:t xml:space="preserve"> </w:t>
      </w:r>
      <w:r w:rsidRPr="0007029F">
        <w:t>спектра</w:t>
      </w:r>
      <w:r w:rsidRPr="0007029F">
        <w:rPr>
          <w:spacing w:val="-3"/>
        </w:rPr>
        <w:t xml:space="preserve"> </w:t>
      </w:r>
      <w:r w:rsidRPr="0007029F">
        <w:t>платіжних</w:t>
      </w:r>
      <w:r w:rsidRPr="0007029F">
        <w:rPr>
          <w:spacing w:val="-3"/>
        </w:rPr>
        <w:t xml:space="preserve"> </w:t>
      </w:r>
      <w:r w:rsidRPr="0007029F">
        <w:t>інструментів.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rPr>
          <w:i/>
        </w:rPr>
        <w:t>Мінімізація</w:t>
      </w:r>
      <w:r w:rsidRPr="0007029F">
        <w:rPr>
          <w:i/>
          <w:spacing w:val="1"/>
        </w:rPr>
        <w:t xml:space="preserve"> </w:t>
      </w:r>
      <w:r w:rsidRPr="0007029F">
        <w:rPr>
          <w:i/>
        </w:rPr>
        <w:t>собівартості</w:t>
      </w:r>
      <w:r w:rsidRPr="0007029F">
        <w:rPr>
          <w:i/>
          <w:spacing w:val="1"/>
        </w:rPr>
        <w:t xml:space="preserve"> </w:t>
      </w:r>
      <w:r w:rsidRPr="0007029F">
        <w:rPr>
          <w:i/>
        </w:rPr>
        <w:t>транзакції.</w:t>
      </w:r>
      <w:r w:rsidRPr="0007029F">
        <w:rPr>
          <w:i/>
          <w:spacing w:val="1"/>
        </w:rPr>
        <w:t xml:space="preserve"> </w:t>
      </w:r>
      <w:r w:rsidRPr="0007029F">
        <w:t>Плата</w:t>
      </w:r>
      <w:r w:rsidRPr="0007029F">
        <w:rPr>
          <w:spacing w:val="1"/>
        </w:rPr>
        <w:t xml:space="preserve"> </w:t>
      </w:r>
      <w:r w:rsidRPr="0007029F">
        <w:t>за</w:t>
      </w:r>
      <w:r w:rsidRPr="0007029F">
        <w:rPr>
          <w:spacing w:val="1"/>
        </w:rPr>
        <w:t xml:space="preserve"> </w:t>
      </w:r>
      <w:r w:rsidRPr="0007029F">
        <w:t>оброблення</w:t>
      </w:r>
      <w:r w:rsidRPr="0007029F">
        <w:rPr>
          <w:spacing w:val="1"/>
        </w:rPr>
        <w:t xml:space="preserve"> </w:t>
      </w:r>
      <w:r w:rsidRPr="0007029F">
        <w:t>транзакцій</w:t>
      </w:r>
      <w:r w:rsidRPr="0007029F">
        <w:rPr>
          <w:spacing w:val="1"/>
        </w:rPr>
        <w:t xml:space="preserve"> </w:t>
      </w:r>
      <w:r w:rsidRPr="0007029F">
        <w:rPr>
          <w:w w:val="95"/>
        </w:rPr>
        <w:t>придбання товарів і послуг входить до їх вартості, тому зниження ціни транзакції</w:t>
      </w:r>
      <w:r w:rsidRPr="0007029F">
        <w:rPr>
          <w:spacing w:val="1"/>
          <w:w w:val="95"/>
        </w:rPr>
        <w:t xml:space="preserve"> </w:t>
      </w:r>
      <w:r w:rsidRPr="0007029F">
        <w:t>збільшує конкурентоспроможність</w:t>
      </w:r>
      <w:r w:rsidRPr="0007029F">
        <w:rPr>
          <w:spacing w:val="-2"/>
        </w:rPr>
        <w:t xml:space="preserve"> </w:t>
      </w:r>
      <w:r w:rsidRPr="0007029F">
        <w:t>продавця</w:t>
      </w:r>
      <w:r w:rsidRPr="0007029F">
        <w:rPr>
          <w:spacing w:val="2"/>
        </w:rPr>
        <w:t xml:space="preserve"> </w:t>
      </w:r>
      <w:r w:rsidRPr="0007029F">
        <w:t>і</w:t>
      </w:r>
      <w:r w:rsidRPr="0007029F">
        <w:rPr>
          <w:spacing w:val="-5"/>
        </w:rPr>
        <w:t xml:space="preserve"> </w:t>
      </w:r>
      <w:r w:rsidRPr="0007029F">
        <w:t>платіжної</w:t>
      </w:r>
      <w:r w:rsidRPr="0007029F">
        <w:rPr>
          <w:spacing w:val="-5"/>
        </w:rPr>
        <w:t xml:space="preserve"> </w:t>
      </w:r>
      <w:r w:rsidRPr="0007029F">
        <w:t>системи.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rPr>
          <w:i/>
        </w:rPr>
        <w:t xml:space="preserve">Можливість стороннього арбітражу й аудиту. </w:t>
      </w:r>
      <w:r w:rsidRPr="0007029F">
        <w:t>Платник повинен мати</w:t>
      </w:r>
      <w:r w:rsidRPr="0007029F">
        <w:rPr>
          <w:spacing w:val="1"/>
        </w:rPr>
        <w:t xml:space="preserve"> </w:t>
      </w:r>
      <w:r w:rsidRPr="0007029F">
        <w:t>можливість довести третій стороні, що платіж проведений і надати дані про</w:t>
      </w:r>
      <w:r w:rsidRPr="0007029F">
        <w:rPr>
          <w:spacing w:val="1"/>
        </w:rPr>
        <w:t xml:space="preserve"> </w:t>
      </w:r>
      <w:r w:rsidRPr="0007029F">
        <w:t>предмет платежу. Це необхідно у разі конфлікту, коли клієнт або не отримав</w:t>
      </w:r>
      <w:r w:rsidRPr="0007029F">
        <w:rPr>
          <w:spacing w:val="1"/>
        </w:rPr>
        <w:t xml:space="preserve"> </w:t>
      </w:r>
      <w:r w:rsidRPr="0007029F">
        <w:t>сплачений товар, або не задоволений його якістю. Одержувач платежу повинен</w:t>
      </w:r>
      <w:r w:rsidRPr="0007029F">
        <w:rPr>
          <w:spacing w:val="1"/>
        </w:rPr>
        <w:t xml:space="preserve"> </w:t>
      </w:r>
      <w:r w:rsidRPr="0007029F">
        <w:t>мати можливість довести третій стороні, яку суму, коли, за що і від кого він</w:t>
      </w:r>
      <w:r w:rsidRPr="0007029F">
        <w:rPr>
          <w:spacing w:val="1"/>
        </w:rPr>
        <w:t xml:space="preserve"> </w:t>
      </w:r>
      <w:r w:rsidRPr="0007029F">
        <w:t>отримав. Банкір повинен мати можливість довести третій стороні, що він при</w:t>
      </w:r>
      <w:r w:rsidRPr="0007029F">
        <w:rPr>
          <w:spacing w:val="1"/>
        </w:rPr>
        <w:t xml:space="preserve"> </w:t>
      </w:r>
      <w:r w:rsidRPr="0007029F">
        <w:t>роботі</w:t>
      </w:r>
      <w:r w:rsidRPr="0007029F">
        <w:rPr>
          <w:spacing w:val="-5"/>
        </w:rPr>
        <w:t xml:space="preserve"> </w:t>
      </w:r>
      <w:r w:rsidRPr="0007029F">
        <w:t>з</w:t>
      </w:r>
      <w:r w:rsidRPr="0007029F">
        <w:rPr>
          <w:spacing w:val="1"/>
        </w:rPr>
        <w:t xml:space="preserve"> </w:t>
      </w:r>
      <w:r w:rsidRPr="0007029F">
        <w:t>рахунками</w:t>
      </w:r>
      <w:r w:rsidRPr="0007029F">
        <w:rPr>
          <w:spacing w:val="1"/>
        </w:rPr>
        <w:t xml:space="preserve"> </w:t>
      </w:r>
      <w:r w:rsidRPr="0007029F">
        <w:t>чітко слідував</w:t>
      </w:r>
      <w:r w:rsidRPr="0007029F">
        <w:rPr>
          <w:spacing w:val="-1"/>
        </w:rPr>
        <w:t xml:space="preserve"> </w:t>
      </w:r>
      <w:r w:rsidRPr="0007029F">
        <w:t>платіжним</w:t>
      </w:r>
      <w:r w:rsidRPr="0007029F">
        <w:rPr>
          <w:spacing w:val="3"/>
        </w:rPr>
        <w:t xml:space="preserve"> </w:t>
      </w:r>
      <w:r w:rsidRPr="0007029F">
        <w:t>дорученням.</w:t>
      </w:r>
    </w:p>
    <w:p w:rsidR="0007029F" w:rsidRPr="0007029F" w:rsidRDefault="0007029F" w:rsidP="0007029F">
      <w:pPr>
        <w:pStyle w:val="a3"/>
        <w:spacing w:line="360" w:lineRule="auto"/>
        <w:ind w:left="0" w:firstLine="709"/>
      </w:pPr>
      <w:r w:rsidRPr="0007029F">
        <w:t>Як правило, електронні платіжні системи побудовані або на технології</w:t>
      </w:r>
      <w:r w:rsidRPr="0007029F">
        <w:rPr>
          <w:spacing w:val="1"/>
        </w:rPr>
        <w:t xml:space="preserve"> </w:t>
      </w:r>
      <w:r w:rsidRPr="0007029F">
        <w:t>віддаленого управління рахунком, або на технології електронних сертифікатів.</w:t>
      </w:r>
      <w:r w:rsidRPr="0007029F">
        <w:rPr>
          <w:spacing w:val="1"/>
        </w:rPr>
        <w:t xml:space="preserve"> </w:t>
      </w:r>
      <w:r w:rsidRPr="0007029F">
        <w:lastRenderedPageBreak/>
        <w:t>Проте</w:t>
      </w:r>
      <w:r w:rsidRPr="0007029F">
        <w:rPr>
          <w:spacing w:val="1"/>
        </w:rPr>
        <w:t xml:space="preserve"> </w:t>
      </w:r>
      <w:r w:rsidRPr="0007029F">
        <w:t>електронні</w:t>
      </w:r>
      <w:r w:rsidRPr="0007029F">
        <w:rPr>
          <w:spacing w:val="1"/>
        </w:rPr>
        <w:t xml:space="preserve"> </w:t>
      </w:r>
      <w:r w:rsidRPr="0007029F">
        <w:t>чеки</w:t>
      </w:r>
      <w:r w:rsidRPr="0007029F">
        <w:rPr>
          <w:spacing w:val="1"/>
        </w:rPr>
        <w:t xml:space="preserve"> </w:t>
      </w:r>
      <w:r w:rsidRPr="0007029F">
        <w:t>можуть</w:t>
      </w:r>
      <w:r w:rsidRPr="0007029F">
        <w:rPr>
          <w:spacing w:val="1"/>
        </w:rPr>
        <w:t xml:space="preserve"> </w:t>
      </w:r>
      <w:r w:rsidRPr="0007029F">
        <w:t>бути</w:t>
      </w:r>
      <w:r w:rsidRPr="0007029F">
        <w:rPr>
          <w:spacing w:val="1"/>
        </w:rPr>
        <w:t xml:space="preserve"> </w:t>
      </w:r>
      <w:r w:rsidRPr="0007029F">
        <w:t>віднесені</w:t>
      </w:r>
      <w:r w:rsidRPr="0007029F">
        <w:rPr>
          <w:spacing w:val="1"/>
        </w:rPr>
        <w:t xml:space="preserve"> </w:t>
      </w:r>
      <w:r w:rsidRPr="0007029F">
        <w:t>до</w:t>
      </w:r>
      <w:r w:rsidRPr="0007029F">
        <w:rPr>
          <w:spacing w:val="1"/>
        </w:rPr>
        <w:t xml:space="preserve"> </w:t>
      </w:r>
      <w:r w:rsidRPr="0007029F">
        <w:t>обох</w:t>
      </w:r>
      <w:r w:rsidRPr="0007029F">
        <w:rPr>
          <w:spacing w:val="1"/>
        </w:rPr>
        <w:t xml:space="preserve"> </w:t>
      </w:r>
      <w:r w:rsidRPr="0007029F">
        <w:t>груп,</w:t>
      </w:r>
      <w:r w:rsidRPr="0007029F">
        <w:rPr>
          <w:spacing w:val="1"/>
        </w:rPr>
        <w:t xml:space="preserve"> </w:t>
      </w:r>
      <w:r w:rsidRPr="0007029F">
        <w:t>оскільки</w:t>
      </w:r>
      <w:r w:rsidRPr="0007029F">
        <w:rPr>
          <w:spacing w:val="1"/>
        </w:rPr>
        <w:t xml:space="preserve"> </w:t>
      </w:r>
      <w:r w:rsidRPr="0007029F">
        <w:t>є</w:t>
      </w:r>
      <w:r w:rsidRPr="0007029F">
        <w:rPr>
          <w:spacing w:val="1"/>
        </w:rPr>
        <w:t xml:space="preserve"> </w:t>
      </w:r>
      <w:r w:rsidRPr="0007029F">
        <w:t>інструментом</w:t>
      </w:r>
      <w:r w:rsidRPr="0007029F">
        <w:rPr>
          <w:spacing w:val="1"/>
        </w:rPr>
        <w:t xml:space="preserve"> </w:t>
      </w:r>
      <w:r w:rsidRPr="0007029F">
        <w:t>управління</w:t>
      </w:r>
      <w:r w:rsidRPr="0007029F">
        <w:rPr>
          <w:spacing w:val="1"/>
        </w:rPr>
        <w:t xml:space="preserve"> </w:t>
      </w:r>
      <w:r w:rsidRPr="0007029F">
        <w:t>банківським</w:t>
      </w:r>
      <w:r w:rsidRPr="0007029F">
        <w:rPr>
          <w:spacing w:val="1"/>
        </w:rPr>
        <w:t xml:space="preserve"> </w:t>
      </w:r>
      <w:r w:rsidRPr="0007029F">
        <w:t>рахунком</w:t>
      </w:r>
      <w:r w:rsidRPr="0007029F">
        <w:rPr>
          <w:spacing w:val="1"/>
        </w:rPr>
        <w:t xml:space="preserve"> </w:t>
      </w:r>
      <w:r w:rsidRPr="0007029F">
        <w:t>на</w:t>
      </w:r>
      <w:r w:rsidRPr="0007029F">
        <w:rPr>
          <w:spacing w:val="1"/>
        </w:rPr>
        <w:t xml:space="preserve"> </w:t>
      </w:r>
      <w:r w:rsidRPr="0007029F">
        <w:t>основі</w:t>
      </w:r>
      <w:r w:rsidRPr="0007029F">
        <w:rPr>
          <w:spacing w:val="1"/>
        </w:rPr>
        <w:t xml:space="preserve"> </w:t>
      </w:r>
      <w:r w:rsidRPr="0007029F">
        <w:t>електронних</w:t>
      </w:r>
      <w:r w:rsidRPr="0007029F">
        <w:rPr>
          <w:spacing w:val="1"/>
        </w:rPr>
        <w:t xml:space="preserve"> </w:t>
      </w:r>
      <w:r w:rsidRPr="0007029F">
        <w:t>сертифікатів.</w:t>
      </w:r>
      <w:r w:rsidRPr="0007029F">
        <w:rPr>
          <w:spacing w:val="2"/>
        </w:rPr>
        <w:t xml:space="preserve"> </w:t>
      </w:r>
      <w:r w:rsidRPr="0007029F">
        <w:t>Види електронних</w:t>
      </w:r>
      <w:r w:rsidRPr="0007029F">
        <w:rPr>
          <w:spacing w:val="-4"/>
        </w:rPr>
        <w:t xml:space="preserve"> </w:t>
      </w:r>
      <w:r w:rsidRPr="0007029F">
        <w:t>платіжних</w:t>
      </w:r>
      <w:r w:rsidRPr="0007029F">
        <w:rPr>
          <w:spacing w:val="-5"/>
        </w:rPr>
        <w:t xml:space="preserve"> </w:t>
      </w:r>
      <w:r w:rsidRPr="0007029F">
        <w:t>систем</w:t>
      </w:r>
      <w:r w:rsidRPr="0007029F">
        <w:rPr>
          <w:spacing w:val="2"/>
        </w:rPr>
        <w:t xml:space="preserve"> </w:t>
      </w:r>
      <w:r w:rsidRPr="0007029F">
        <w:t>подано</w:t>
      </w:r>
      <w:r w:rsidRPr="0007029F">
        <w:rPr>
          <w:spacing w:val="6"/>
        </w:rPr>
        <w:t xml:space="preserve"> </w:t>
      </w:r>
      <w:r w:rsidRPr="0007029F">
        <w:t>у</w:t>
      </w:r>
      <w:r w:rsidRPr="0007029F">
        <w:rPr>
          <w:spacing w:val="-5"/>
        </w:rPr>
        <w:t xml:space="preserve"> </w:t>
      </w:r>
      <w:r w:rsidRPr="0007029F">
        <w:t>таблиці</w:t>
      </w:r>
      <w:r w:rsidRPr="0007029F">
        <w:rPr>
          <w:spacing w:val="-5"/>
        </w:rPr>
        <w:t xml:space="preserve"> </w:t>
      </w:r>
      <w:r w:rsidRPr="0007029F">
        <w:t>9.1.</w:t>
      </w:r>
    </w:p>
    <w:p w:rsidR="0007029F" w:rsidRDefault="0007029F" w:rsidP="0007029F">
      <w:pPr>
        <w:pStyle w:val="a3"/>
        <w:spacing w:before="11"/>
        <w:ind w:left="0" w:firstLine="0"/>
        <w:jc w:val="left"/>
        <w:rPr>
          <w:sz w:val="34"/>
        </w:rPr>
      </w:pPr>
    </w:p>
    <w:p w:rsidR="0007029F" w:rsidRDefault="0007029F" w:rsidP="0007029F">
      <w:pPr>
        <w:pStyle w:val="a3"/>
        <w:ind w:left="832" w:firstLine="0"/>
        <w:jc w:val="left"/>
      </w:pPr>
      <w:r>
        <w:t>Таблиця 9.1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>електронних</w:t>
      </w:r>
      <w:r>
        <w:rPr>
          <w:spacing w:val="-5"/>
        </w:rPr>
        <w:t xml:space="preserve"> </w:t>
      </w:r>
      <w:r>
        <w:t>платіжних</w:t>
      </w:r>
      <w:r>
        <w:rPr>
          <w:spacing w:val="-6"/>
        </w:rPr>
        <w:t xml:space="preserve"> </w:t>
      </w:r>
      <w:r>
        <w:t>систем</w:t>
      </w:r>
    </w:p>
    <w:p w:rsidR="0007029F" w:rsidRDefault="0007029F" w:rsidP="0007029F">
      <w:pPr>
        <w:pStyle w:val="a3"/>
        <w:ind w:left="0" w:firstLine="0"/>
        <w:jc w:val="left"/>
        <w:rPr>
          <w:sz w:val="20"/>
        </w:rPr>
      </w:pPr>
    </w:p>
    <w:p w:rsidR="0007029F" w:rsidRDefault="0007029F" w:rsidP="0007029F">
      <w:pPr>
        <w:pStyle w:val="a3"/>
        <w:spacing w:before="3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786"/>
      </w:tblGrid>
      <w:tr w:rsidR="0007029F" w:rsidRPr="0007029F" w:rsidTr="007E2459">
        <w:trPr>
          <w:trHeight w:val="642"/>
        </w:trPr>
        <w:tc>
          <w:tcPr>
            <w:tcW w:w="4536" w:type="dxa"/>
          </w:tcPr>
          <w:p w:rsidR="0007029F" w:rsidRDefault="0007029F" w:rsidP="007E2459">
            <w:pPr>
              <w:pStyle w:val="TableParagraph"/>
              <w:spacing w:line="315" w:lineRule="exact"/>
              <w:ind w:left="334" w:right="325"/>
              <w:jc w:val="center"/>
              <w:rPr>
                <w:sz w:val="28"/>
              </w:rPr>
            </w:pPr>
            <w:r>
              <w:rPr>
                <w:sz w:val="28"/>
              </w:rPr>
              <w:t>Системи,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засновані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принципі</w:t>
            </w:r>
          </w:p>
          <w:p w:rsidR="0007029F" w:rsidRDefault="0007029F" w:rsidP="007E2459">
            <w:pPr>
              <w:pStyle w:val="TableParagraph"/>
              <w:spacing w:line="308" w:lineRule="exact"/>
              <w:ind w:left="327" w:right="325"/>
              <w:jc w:val="center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рахунком</w:t>
            </w:r>
          </w:p>
        </w:tc>
        <w:tc>
          <w:tcPr>
            <w:tcW w:w="4786" w:type="dxa"/>
          </w:tcPr>
          <w:p w:rsidR="0007029F" w:rsidRDefault="0007029F" w:rsidP="007E2459">
            <w:pPr>
              <w:pStyle w:val="TableParagraph"/>
              <w:spacing w:line="315" w:lineRule="exact"/>
              <w:ind w:left="459" w:right="451"/>
              <w:jc w:val="center"/>
              <w:rPr>
                <w:sz w:val="28"/>
              </w:rPr>
            </w:pPr>
            <w:r>
              <w:rPr>
                <w:sz w:val="28"/>
              </w:rPr>
              <w:t>Системи,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засновані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принципі</w:t>
            </w:r>
          </w:p>
          <w:p w:rsidR="0007029F" w:rsidRDefault="0007029F" w:rsidP="007E2459">
            <w:pPr>
              <w:pStyle w:val="TableParagraph"/>
              <w:spacing w:line="308" w:lineRule="exact"/>
              <w:ind w:left="456" w:right="451"/>
              <w:jc w:val="center"/>
              <w:rPr>
                <w:sz w:val="28"/>
              </w:rPr>
            </w:pPr>
            <w:r>
              <w:rPr>
                <w:sz w:val="28"/>
              </w:rPr>
              <w:t>електронних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сертифікатів</w:t>
            </w:r>
          </w:p>
        </w:tc>
      </w:tr>
      <w:tr w:rsidR="0007029F" w:rsidTr="007E2459">
        <w:trPr>
          <w:trHeight w:val="642"/>
        </w:trPr>
        <w:tc>
          <w:tcPr>
            <w:tcW w:w="4536" w:type="dxa"/>
          </w:tcPr>
          <w:p w:rsidR="0007029F" w:rsidRDefault="0007029F" w:rsidP="007E2459">
            <w:pPr>
              <w:pStyle w:val="TableParagraph"/>
              <w:spacing w:line="315" w:lineRule="exact"/>
              <w:ind w:left="334" w:right="324"/>
              <w:jc w:val="center"/>
              <w:rPr>
                <w:sz w:val="28"/>
              </w:rPr>
            </w:pPr>
            <w:r>
              <w:rPr>
                <w:sz w:val="28"/>
              </w:rPr>
              <w:t>Системи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Клієнт-Банк</w:t>
            </w:r>
          </w:p>
          <w:p w:rsidR="0007029F" w:rsidRDefault="0007029F" w:rsidP="007E2459">
            <w:pPr>
              <w:pStyle w:val="TableParagraph"/>
              <w:spacing w:line="308" w:lineRule="exact"/>
              <w:ind w:left="334" w:right="324"/>
              <w:jc w:val="center"/>
              <w:rPr>
                <w:sz w:val="28"/>
              </w:rPr>
            </w:pPr>
            <w:r>
              <w:rPr>
                <w:sz w:val="28"/>
              </w:rPr>
              <w:t>Інтернет-банк</w:t>
            </w:r>
          </w:p>
        </w:tc>
        <w:tc>
          <w:tcPr>
            <w:tcW w:w="4786" w:type="dxa"/>
          </w:tcPr>
          <w:p w:rsidR="0007029F" w:rsidRDefault="0007029F" w:rsidP="007E2459">
            <w:pPr>
              <w:pStyle w:val="TableParagraph"/>
              <w:spacing w:line="315" w:lineRule="exact"/>
              <w:ind w:left="459" w:right="450"/>
              <w:jc w:val="center"/>
              <w:rPr>
                <w:sz w:val="28"/>
              </w:rPr>
            </w:pPr>
            <w:r>
              <w:rPr>
                <w:sz w:val="28"/>
              </w:rPr>
              <w:t>Смарт-карти</w:t>
            </w:r>
          </w:p>
        </w:tc>
      </w:tr>
      <w:tr w:rsidR="0007029F" w:rsidTr="007E2459">
        <w:trPr>
          <w:trHeight w:val="321"/>
        </w:trPr>
        <w:tc>
          <w:tcPr>
            <w:tcW w:w="4536" w:type="dxa"/>
          </w:tcPr>
          <w:p w:rsidR="0007029F" w:rsidRDefault="0007029F" w:rsidP="007E2459">
            <w:pPr>
              <w:pStyle w:val="TableParagraph"/>
              <w:spacing w:line="301" w:lineRule="exact"/>
              <w:ind w:left="1363"/>
              <w:rPr>
                <w:sz w:val="28"/>
              </w:rPr>
            </w:pPr>
            <w:r>
              <w:rPr>
                <w:sz w:val="28"/>
              </w:rPr>
              <w:t>Магнітні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</w:t>
            </w:r>
          </w:p>
        </w:tc>
        <w:tc>
          <w:tcPr>
            <w:tcW w:w="4786" w:type="dxa"/>
          </w:tcPr>
          <w:p w:rsidR="0007029F" w:rsidRDefault="0007029F" w:rsidP="007E2459">
            <w:pPr>
              <w:pStyle w:val="TableParagraph"/>
              <w:spacing w:line="301" w:lineRule="exact"/>
              <w:ind w:left="459" w:right="450"/>
              <w:jc w:val="center"/>
              <w:rPr>
                <w:sz w:val="28"/>
              </w:rPr>
            </w:pPr>
            <w:r>
              <w:rPr>
                <w:sz w:val="28"/>
              </w:rPr>
              <w:t>Електронні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гроші</w:t>
            </w:r>
          </w:p>
        </w:tc>
      </w:tr>
      <w:tr w:rsidR="0007029F" w:rsidTr="007E2459">
        <w:trPr>
          <w:trHeight w:val="321"/>
        </w:trPr>
        <w:tc>
          <w:tcPr>
            <w:tcW w:w="9322" w:type="dxa"/>
            <w:gridSpan w:val="2"/>
          </w:tcPr>
          <w:p w:rsidR="0007029F" w:rsidRDefault="0007029F" w:rsidP="007E2459">
            <w:pPr>
              <w:pStyle w:val="TableParagraph"/>
              <w:spacing w:line="301" w:lineRule="exact"/>
              <w:ind w:left="3657" w:right="3648"/>
              <w:jc w:val="center"/>
              <w:rPr>
                <w:sz w:val="28"/>
              </w:rPr>
            </w:pPr>
            <w:r>
              <w:rPr>
                <w:sz w:val="28"/>
              </w:rPr>
              <w:t>Електронні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чеки</w:t>
            </w:r>
          </w:p>
        </w:tc>
      </w:tr>
    </w:tbl>
    <w:p w:rsidR="0007029F" w:rsidRPr="0007029F" w:rsidRDefault="0007029F" w:rsidP="000702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029F" w:rsidRPr="000702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43FF"/>
    <w:multiLevelType w:val="hybridMultilevel"/>
    <w:tmpl w:val="916E949A"/>
    <w:lvl w:ilvl="0" w:tplc="58AC5954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F7CDCA8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C8D64810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DCBC90C8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CC08FF2E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0DF831BC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83B88F1A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48D0E548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B3F44E4A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6C"/>
    <w:rsid w:val="0007029F"/>
    <w:rsid w:val="00127EF2"/>
    <w:rsid w:val="00A2326C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2F7F"/>
  <w15:chartTrackingRefBased/>
  <w15:docId w15:val="{3F4EE6D6-F6C2-4D33-A99B-C98131E0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29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029F"/>
    <w:pPr>
      <w:widowControl w:val="0"/>
      <w:autoSpaceDE w:val="0"/>
      <w:autoSpaceDN w:val="0"/>
      <w:spacing w:after="0" w:line="240" w:lineRule="auto"/>
      <w:ind w:left="112"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07029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7029F"/>
    <w:pPr>
      <w:widowControl w:val="0"/>
      <w:autoSpaceDE w:val="0"/>
      <w:autoSpaceDN w:val="0"/>
      <w:spacing w:before="129" w:after="0" w:line="240" w:lineRule="auto"/>
      <w:ind w:left="1106" w:hanging="284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7029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2023-01-16T10:45:00Z</dcterms:created>
  <dcterms:modified xsi:type="dcterms:W3CDTF">2023-01-16T10:51:00Z</dcterms:modified>
</cp:coreProperties>
</file>