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5E" w:rsidRPr="005F3E4D" w:rsidRDefault="009C2E5E" w:rsidP="009C2E5E">
      <w:pPr>
        <w:spacing w:after="166" w:line="360" w:lineRule="auto"/>
        <w:ind w:left="96" w:right="8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Робота №3. </w:t>
      </w:r>
      <w:bookmarkStart w:id="0" w:name="_GoBack"/>
      <w:r w:rsidRPr="005F3E4D">
        <w:rPr>
          <w:rFonts w:ascii="Times New Roman" w:hAnsi="Times New Roman" w:cs="Times New Roman"/>
          <w:b/>
          <w:szCs w:val="28"/>
        </w:rPr>
        <w:t xml:space="preserve">Командна оболонка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>, стандартні потоки введення/виведення, фільтри і конвеєри</w:t>
      </w:r>
      <w:bookmarkEnd w:id="0"/>
    </w:p>
    <w:p w:rsidR="009C2E5E" w:rsidRPr="005F3E4D" w:rsidRDefault="009C2E5E" w:rsidP="009C2E5E">
      <w:pPr>
        <w:pStyle w:val="3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Мета</w:t>
      </w:r>
    </w:p>
    <w:p w:rsidR="009C2E5E" w:rsidRPr="005F3E4D" w:rsidRDefault="009C2E5E" w:rsidP="009C2E5E">
      <w:pPr>
        <w:spacing w:after="244" w:line="360" w:lineRule="auto"/>
        <w:ind w:left="715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Оволодіння практичними навичками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перенаправлення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 xml:space="preserve"> стандартних потоків, роботи з фільтрами і організації конвеєрів</w:t>
      </w:r>
    </w:p>
    <w:p w:rsidR="009C2E5E" w:rsidRPr="005F3E4D" w:rsidRDefault="009C2E5E" w:rsidP="009C2E5E">
      <w:pPr>
        <w:pStyle w:val="3"/>
        <w:spacing w:after="169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для самостійної підготовки</w:t>
      </w:r>
    </w:p>
    <w:p w:rsidR="009C2E5E" w:rsidRPr="005F3E4D" w:rsidRDefault="009C2E5E" w:rsidP="009C2E5E">
      <w:pPr>
        <w:numPr>
          <w:ilvl w:val="0"/>
          <w:numId w:val="1"/>
        </w:numPr>
        <w:spacing w:after="6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Вивчити (довідковий матеріал і, наприклад, [2, </w:t>
      </w:r>
      <w:proofErr w:type="spellStart"/>
      <w:r w:rsidRPr="005F3E4D">
        <w:rPr>
          <w:rFonts w:ascii="Times New Roman" w:hAnsi="Times New Roman" w:cs="Times New Roman"/>
          <w:szCs w:val="28"/>
        </w:rPr>
        <w:t>пп</w:t>
      </w:r>
      <w:proofErr w:type="spellEnd"/>
      <w:r w:rsidRPr="005F3E4D">
        <w:rPr>
          <w:rFonts w:ascii="Times New Roman" w:hAnsi="Times New Roman" w:cs="Times New Roman"/>
          <w:szCs w:val="28"/>
        </w:rPr>
        <w:t>. 1.4, 1.5]):</w:t>
      </w:r>
    </w:p>
    <w:p w:rsidR="009C2E5E" w:rsidRPr="005F3E4D" w:rsidRDefault="009C2E5E" w:rsidP="009C2E5E">
      <w:pPr>
        <w:spacing w:after="21" w:line="360" w:lineRule="auto"/>
        <w:ind w:left="416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командні оболонки, їх запуск, конфігураційні файли;</w:t>
      </w:r>
    </w:p>
    <w:p w:rsidR="009C2E5E" w:rsidRPr="005F3E4D" w:rsidRDefault="009C2E5E" w:rsidP="009C2E5E">
      <w:pPr>
        <w:spacing w:after="21" w:line="360" w:lineRule="auto"/>
        <w:ind w:left="416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стандартні потоки і їх </w:t>
      </w:r>
      <w:proofErr w:type="spellStart"/>
      <w:r w:rsidRPr="005F3E4D">
        <w:rPr>
          <w:rFonts w:ascii="Times New Roman" w:hAnsi="Times New Roman" w:cs="Times New Roman"/>
          <w:szCs w:val="28"/>
        </w:rPr>
        <w:t>перенаправлення</w:t>
      </w:r>
      <w:proofErr w:type="spellEnd"/>
      <w:r w:rsidRPr="005F3E4D">
        <w:rPr>
          <w:rFonts w:ascii="Times New Roman" w:hAnsi="Times New Roman" w:cs="Times New Roman"/>
          <w:szCs w:val="28"/>
        </w:rPr>
        <w:t>;</w:t>
      </w:r>
    </w:p>
    <w:p w:rsidR="009C2E5E" w:rsidRPr="005F3E4D" w:rsidRDefault="009C2E5E" w:rsidP="009C2E5E">
      <w:pPr>
        <w:spacing w:after="21" w:line="360" w:lineRule="auto"/>
        <w:ind w:left="416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організацію конвеєрів;</w:t>
      </w:r>
    </w:p>
    <w:p w:rsidR="009C2E5E" w:rsidRPr="005F3E4D" w:rsidRDefault="009C2E5E" w:rsidP="009C2E5E">
      <w:pPr>
        <w:spacing w:after="210" w:line="360" w:lineRule="auto"/>
        <w:ind w:left="812"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організацію фільтрів і команди, використовувані як фільтри.</w:t>
      </w:r>
    </w:p>
    <w:p w:rsidR="009C2E5E" w:rsidRPr="005F3E4D" w:rsidRDefault="009C2E5E" w:rsidP="009C2E5E">
      <w:pPr>
        <w:numPr>
          <w:ilvl w:val="0"/>
          <w:numId w:val="1"/>
        </w:numPr>
        <w:spacing w:after="6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Ознайомитись з такими командами UNIX: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tee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find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cut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date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grep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sort</w:t>
      </w:r>
      <w:proofErr w:type="spellEnd"/>
      <w:r w:rsidRPr="005F3E4D">
        <w:rPr>
          <w:rFonts w:ascii="Times New Roman" w:hAnsi="Times New Roman" w:cs="Times New Roman"/>
          <w:szCs w:val="28"/>
        </w:rPr>
        <w:br w:type="page"/>
      </w:r>
    </w:p>
    <w:p w:rsidR="009C2E5E" w:rsidRPr="005F3E4D" w:rsidRDefault="009C2E5E" w:rsidP="009C2E5E">
      <w:pPr>
        <w:spacing w:after="241" w:line="360" w:lineRule="auto"/>
        <w:ind w:left="416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Звернути увагу на </w:t>
      </w:r>
      <w:proofErr w:type="spellStart"/>
      <w:r w:rsidRPr="005F3E4D">
        <w:rPr>
          <w:rFonts w:ascii="Times New Roman" w:hAnsi="Times New Roman" w:cs="Times New Roman"/>
          <w:szCs w:val="28"/>
        </w:rPr>
        <w:t>метасимволи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r w:rsidRPr="005F3E4D">
        <w:rPr>
          <w:rFonts w:ascii="Times New Roman" w:eastAsia="Courier New" w:hAnsi="Times New Roman" w:cs="Times New Roman"/>
          <w:b/>
          <w:szCs w:val="28"/>
        </w:rPr>
        <w:t>*</w:t>
      </w:r>
      <w:r w:rsidRPr="005F3E4D">
        <w:rPr>
          <w:rFonts w:ascii="Times New Roman" w:hAnsi="Times New Roman" w:cs="Times New Roman"/>
          <w:b/>
          <w:szCs w:val="28"/>
        </w:rPr>
        <w:t xml:space="preserve">, </w:t>
      </w:r>
      <w:r w:rsidRPr="005F3E4D">
        <w:rPr>
          <w:rFonts w:ascii="Times New Roman" w:eastAsia="Courier New" w:hAnsi="Times New Roman" w:cs="Times New Roman"/>
          <w:b/>
          <w:szCs w:val="28"/>
        </w:rPr>
        <w:t>?</w:t>
      </w:r>
      <w:r w:rsidRPr="005F3E4D">
        <w:rPr>
          <w:rFonts w:ascii="Times New Roman" w:hAnsi="Times New Roman" w:cs="Times New Roman"/>
          <w:b/>
          <w:szCs w:val="28"/>
        </w:rPr>
        <w:t xml:space="preserve">, </w:t>
      </w:r>
      <w:r w:rsidRPr="005F3E4D">
        <w:rPr>
          <w:rFonts w:ascii="Times New Roman" w:eastAsia="Courier New" w:hAnsi="Times New Roman" w:cs="Times New Roman"/>
          <w:b/>
          <w:szCs w:val="28"/>
        </w:rPr>
        <w:t>/</w:t>
      </w:r>
      <w:r w:rsidRPr="005F3E4D">
        <w:rPr>
          <w:rFonts w:ascii="Times New Roman" w:hAnsi="Times New Roman" w:cs="Times New Roman"/>
          <w:b/>
          <w:szCs w:val="28"/>
        </w:rPr>
        <w:t xml:space="preserve">, </w:t>
      </w:r>
      <w:r w:rsidRPr="005F3E4D">
        <w:rPr>
          <w:rFonts w:ascii="Times New Roman" w:eastAsia="Courier New" w:hAnsi="Times New Roman" w:cs="Times New Roman"/>
          <w:b/>
          <w:szCs w:val="28"/>
        </w:rPr>
        <w:t>[…]</w:t>
      </w:r>
      <w:r w:rsidRPr="005F3E4D">
        <w:rPr>
          <w:rFonts w:ascii="Times New Roman" w:hAnsi="Times New Roman" w:cs="Times New Roman"/>
          <w:b/>
          <w:szCs w:val="28"/>
        </w:rPr>
        <w:t xml:space="preserve">, </w:t>
      </w:r>
      <w:r w:rsidRPr="005F3E4D">
        <w:rPr>
          <w:rFonts w:ascii="Times New Roman" w:eastAsia="Courier New" w:hAnsi="Times New Roman" w:cs="Times New Roman"/>
          <w:b/>
          <w:szCs w:val="28"/>
        </w:rPr>
        <w:t>$</w:t>
      </w:r>
      <w:r w:rsidRPr="005F3E4D">
        <w:rPr>
          <w:rFonts w:ascii="Times New Roman" w:hAnsi="Times New Roman" w:cs="Times New Roman"/>
          <w:szCs w:val="28"/>
        </w:rPr>
        <w:t xml:space="preserve"> і на правила інтерпретації їх при використанні одинарних та подвійних лапок </w:t>
      </w:r>
      <w:r w:rsidRPr="005F3E4D">
        <w:rPr>
          <w:rFonts w:ascii="Times New Roman" w:hAnsi="Times New Roman" w:cs="Times New Roman"/>
          <w:b/>
          <w:szCs w:val="28"/>
        </w:rPr>
        <w:t xml:space="preserve">'…' </w:t>
      </w:r>
      <w:r w:rsidRPr="005F3E4D">
        <w:rPr>
          <w:rFonts w:ascii="Times New Roman" w:hAnsi="Times New Roman" w:cs="Times New Roman"/>
          <w:szCs w:val="28"/>
        </w:rPr>
        <w:t>та</w:t>
      </w:r>
      <w:r w:rsidRPr="005F3E4D">
        <w:rPr>
          <w:rFonts w:ascii="Times New Roman" w:hAnsi="Times New Roman" w:cs="Times New Roman"/>
          <w:b/>
          <w:szCs w:val="28"/>
        </w:rPr>
        <w:t xml:space="preserve"> "…".</w:t>
      </w:r>
      <w:r w:rsidRPr="005F3E4D">
        <w:rPr>
          <w:rFonts w:ascii="Times New Roman" w:hAnsi="Times New Roman" w:cs="Times New Roman"/>
          <w:szCs w:val="28"/>
        </w:rPr>
        <w:t xml:space="preserve"> Розібратись з використанням в командах операторів </w:t>
      </w:r>
      <w:proofErr w:type="spellStart"/>
      <w:r w:rsidRPr="005F3E4D">
        <w:rPr>
          <w:rFonts w:ascii="Times New Roman" w:hAnsi="Times New Roman" w:cs="Times New Roman"/>
          <w:szCs w:val="28"/>
        </w:rPr>
        <w:t>перенаправлення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потоків і організації конвеєрів </w:t>
      </w:r>
      <w:r w:rsidRPr="005F3E4D">
        <w:rPr>
          <w:rFonts w:ascii="Times New Roman" w:hAnsi="Times New Roman" w:cs="Times New Roman"/>
          <w:b/>
          <w:szCs w:val="28"/>
        </w:rPr>
        <w:t>"&gt;", "&lt;", "|"</w:t>
      </w:r>
      <w:r w:rsidRPr="005F3E4D">
        <w:rPr>
          <w:rFonts w:ascii="Times New Roman" w:hAnsi="Times New Roman" w:cs="Times New Roman"/>
          <w:szCs w:val="28"/>
        </w:rPr>
        <w:t xml:space="preserve"> і використанням </w:t>
      </w:r>
      <w:proofErr w:type="spellStart"/>
      <w:r w:rsidRPr="005F3E4D">
        <w:rPr>
          <w:rFonts w:ascii="Times New Roman" w:hAnsi="Times New Roman" w:cs="Times New Roman"/>
          <w:szCs w:val="28"/>
        </w:rPr>
        <w:t>псевдопристрою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r w:rsidRPr="005F3E4D">
        <w:rPr>
          <w:rFonts w:ascii="Times New Roman" w:eastAsia="Courier New" w:hAnsi="Times New Roman" w:cs="Times New Roman"/>
          <w:b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dev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null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9C2E5E" w:rsidRPr="005F3E4D" w:rsidRDefault="009C2E5E" w:rsidP="009C2E5E">
      <w:pPr>
        <w:numPr>
          <w:ilvl w:val="0"/>
          <w:numId w:val="1"/>
        </w:numPr>
        <w:spacing w:after="245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Відповідно до завдання підготувати послідовність команд для його виконання</w:t>
      </w:r>
    </w:p>
    <w:p w:rsidR="009C2E5E" w:rsidRPr="005F3E4D" w:rsidRDefault="009C2E5E" w:rsidP="009C2E5E">
      <w:pPr>
        <w:pStyle w:val="2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Довідковий матеріал</w:t>
      </w:r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У цій роботі ми розглянемо деякі можливості командних оболонок, які дозволяють користувачам </w:t>
      </w:r>
      <w:proofErr w:type="spellStart"/>
      <w:r w:rsidRPr="005F3E4D">
        <w:rPr>
          <w:rFonts w:ascii="Times New Roman" w:hAnsi="Times New Roman" w:cs="Times New Roman"/>
          <w:szCs w:val="28"/>
        </w:rPr>
        <w:t>гнучко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формувати завдання для виконання операційною системою.</w:t>
      </w:r>
    </w:p>
    <w:p w:rsidR="009C2E5E" w:rsidRPr="005F3E4D" w:rsidRDefault="009C2E5E" w:rsidP="009C2E5E">
      <w:pPr>
        <w:spacing w:after="21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Кожна командна оболонка в процесі свого запуску робить налаштування системного оточення (виконує ініціалізацію системних змінних та змінних командної оболонки), для чого використовує визначені файли. Їх щонайменше два – глобальний і локальний (деякі оболонки можуть використовувати більшу кількість конфігураційних файлів). Глобальні конфігураційні файли для всіх оболонок знаходяться в каталозі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hAnsi="Times New Roman" w:cs="Times New Roman"/>
          <w:szCs w:val="28"/>
        </w:rPr>
        <w:t>. Локальні конфігураційні файли для всіх оболонок знаходяться в домашньому каталозі користувача. Імена конфігураційних файлів, як правило, закінчуються на ‘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rc</w:t>
      </w:r>
      <w:proofErr w:type="spellEnd"/>
      <w:r w:rsidRPr="005F3E4D">
        <w:rPr>
          <w:rFonts w:ascii="Times New Roman" w:hAnsi="Times New Roman" w:cs="Times New Roman"/>
          <w:szCs w:val="28"/>
        </w:rPr>
        <w:t>’. Локальні файли роблять “прихованими”, щоби вони не заважали користувачу в його повсякденній роботі (приховані файли мають ім’я, що починається з символу ‘</w:t>
      </w:r>
      <w:r w:rsidRPr="005F3E4D">
        <w:rPr>
          <w:rFonts w:ascii="Times New Roman" w:eastAsia="Courier New" w:hAnsi="Times New Roman" w:cs="Times New Roman"/>
          <w:b/>
          <w:szCs w:val="28"/>
        </w:rPr>
        <w:t>.</w:t>
      </w:r>
      <w:r w:rsidRPr="005F3E4D">
        <w:rPr>
          <w:rFonts w:ascii="Times New Roman" w:hAnsi="Times New Roman" w:cs="Times New Roman"/>
          <w:szCs w:val="28"/>
        </w:rPr>
        <w:t xml:space="preserve">’,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без параметрів їх не показує). Приклади конфігураційних файлів: для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profile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</w:t>
      </w:r>
      <w:r w:rsidRPr="005F3E4D">
        <w:rPr>
          <w:rFonts w:ascii="Times New Roman" w:eastAsia="Courier New" w:hAnsi="Times New Roman" w:cs="Times New Roman"/>
          <w:szCs w:val="28"/>
        </w:rPr>
        <w:t>~/.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profile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для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cshrc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</w:t>
      </w:r>
      <w:r w:rsidRPr="005F3E4D">
        <w:rPr>
          <w:rFonts w:ascii="Times New Roman" w:eastAsia="Courier New" w:hAnsi="Times New Roman" w:cs="Times New Roman"/>
          <w:szCs w:val="28"/>
        </w:rPr>
        <w:t>~/.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cshrc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для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tcsh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cshrc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</w:t>
      </w:r>
      <w:r w:rsidRPr="005F3E4D">
        <w:rPr>
          <w:rFonts w:ascii="Times New Roman" w:eastAsia="Courier New" w:hAnsi="Times New Roman" w:cs="Times New Roman"/>
          <w:szCs w:val="28"/>
        </w:rPr>
        <w:t>~/.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cshrc</w:t>
      </w:r>
      <w:proofErr w:type="spellEnd"/>
      <w:r w:rsidRPr="005F3E4D">
        <w:rPr>
          <w:rFonts w:ascii="Times New Roman" w:hAnsi="Times New Roman" w:cs="Times New Roman"/>
          <w:szCs w:val="28"/>
        </w:rPr>
        <w:t>, а також</w:t>
      </w:r>
    </w:p>
    <w:p w:rsidR="009C2E5E" w:rsidRPr="005F3E4D" w:rsidRDefault="009C2E5E" w:rsidP="009C2E5E">
      <w:pPr>
        <w:spacing w:after="127"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tcshrc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</w:t>
      </w:r>
      <w:r w:rsidRPr="005F3E4D">
        <w:rPr>
          <w:rFonts w:ascii="Times New Roman" w:eastAsia="Courier New" w:hAnsi="Times New Roman" w:cs="Times New Roman"/>
          <w:szCs w:val="28"/>
        </w:rPr>
        <w:t>~/.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tcshrc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(двох останніх може і не бути).</w:t>
      </w:r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Конфігураційні файли є звичайними командними файлами (докладніше про командні файли див. Роботу №4).</w:t>
      </w:r>
    </w:p>
    <w:p w:rsidR="009C2E5E" w:rsidRPr="005F3E4D" w:rsidRDefault="009C2E5E" w:rsidP="009C2E5E">
      <w:pPr>
        <w:spacing w:after="136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Часто в якості параметру деякої команди нам треба вказати не один файл, а кілька файлів, назви яких мають певні спільні риси. В таких випадках використовують так звані маски пошуку. Спеціальний символ ‘</w:t>
      </w:r>
      <w:r w:rsidRPr="005F3E4D">
        <w:rPr>
          <w:rFonts w:ascii="Times New Roman" w:eastAsia="Courier New" w:hAnsi="Times New Roman" w:cs="Times New Roman"/>
          <w:b/>
          <w:szCs w:val="28"/>
        </w:rPr>
        <w:t>?</w:t>
      </w:r>
      <w:r w:rsidRPr="005F3E4D">
        <w:rPr>
          <w:rFonts w:ascii="Times New Roman" w:hAnsi="Times New Roman" w:cs="Times New Roman"/>
          <w:szCs w:val="28"/>
        </w:rPr>
        <w:t xml:space="preserve">’ в масці </w:t>
      </w:r>
      <w:r w:rsidRPr="005F3E4D">
        <w:rPr>
          <w:rFonts w:ascii="Times New Roman" w:hAnsi="Times New Roman" w:cs="Times New Roman"/>
          <w:szCs w:val="28"/>
        </w:rPr>
        <w:lastRenderedPageBreak/>
        <w:t>означає один будь-який символ, а спеціальний символ ‘</w:t>
      </w:r>
      <w:r w:rsidRPr="005F3E4D">
        <w:rPr>
          <w:rFonts w:ascii="Times New Roman" w:eastAsia="Courier New" w:hAnsi="Times New Roman" w:cs="Times New Roman"/>
          <w:b/>
          <w:szCs w:val="28"/>
        </w:rPr>
        <w:t>*</w:t>
      </w:r>
      <w:r w:rsidRPr="005F3E4D">
        <w:rPr>
          <w:rFonts w:ascii="Times New Roman" w:hAnsi="Times New Roman" w:cs="Times New Roman"/>
          <w:szCs w:val="28"/>
        </w:rPr>
        <w:t xml:space="preserve">’ – будь-яку послідовність символів. Наприклад,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/????</w:t>
      </w:r>
      <w:r w:rsidRPr="005F3E4D">
        <w:rPr>
          <w:rFonts w:ascii="Times New Roman" w:hAnsi="Times New Roman" w:cs="Times New Roman"/>
          <w:szCs w:val="28"/>
        </w:rPr>
        <w:t xml:space="preserve"> виведе на екран всі файли з каталогу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імена яких складаються з чотирьох символів, а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/d*</w:t>
      </w:r>
      <w:r w:rsidRPr="005F3E4D">
        <w:rPr>
          <w:rFonts w:ascii="Times New Roman" w:hAnsi="Times New Roman" w:cs="Times New Roman"/>
          <w:szCs w:val="28"/>
        </w:rPr>
        <w:t xml:space="preserve"> виведе на екран всі файли з каталогу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імена яких починаються з літери </w:t>
      </w:r>
      <w:r w:rsidRPr="005F3E4D">
        <w:rPr>
          <w:rFonts w:ascii="Times New Roman" w:eastAsia="Courier New" w:hAnsi="Times New Roman" w:cs="Times New Roman"/>
          <w:b/>
          <w:szCs w:val="28"/>
        </w:rPr>
        <w:t>d</w:t>
      </w:r>
      <w:r w:rsidRPr="005F3E4D">
        <w:rPr>
          <w:rFonts w:ascii="Times New Roman" w:hAnsi="Times New Roman" w:cs="Times New Roman"/>
          <w:szCs w:val="28"/>
        </w:rPr>
        <w:t xml:space="preserve">. Також можна задати список символів, наприклад, маска </w:t>
      </w:r>
      <w:r w:rsidRPr="005F3E4D">
        <w:rPr>
          <w:rFonts w:ascii="Times New Roman" w:eastAsia="Courier New" w:hAnsi="Times New Roman" w:cs="Times New Roman"/>
          <w:szCs w:val="28"/>
        </w:rPr>
        <w:t>[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abc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]???</w:t>
      </w:r>
      <w:r w:rsidRPr="005F3E4D">
        <w:rPr>
          <w:rFonts w:ascii="Times New Roman" w:hAnsi="Times New Roman" w:cs="Times New Roman"/>
          <w:szCs w:val="28"/>
        </w:rPr>
        <w:t xml:space="preserve"> задає ім’я з чотирьох літер, перша з яких – </w:t>
      </w:r>
      <w:r w:rsidRPr="005F3E4D">
        <w:rPr>
          <w:rFonts w:ascii="Times New Roman" w:eastAsia="Courier New" w:hAnsi="Times New Roman" w:cs="Times New Roman"/>
          <w:b/>
          <w:szCs w:val="28"/>
        </w:rPr>
        <w:t>a</w:t>
      </w:r>
      <w:r w:rsidRPr="005F3E4D">
        <w:rPr>
          <w:rFonts w:ascii="Times New Roman" w:hAnsi="Times New Roman" w:cs="Times New Roman"/>
          <w:szCs w:val="28"/>
        </w:rPr>
        <w:t xml:space="preserve">, </w:t>
      </w:r>
      <w:r w:rsidRPr="005F3E4D">
        <w:rPr>
          <w:rFonts w:ascii="Times New Roman" w:eastAsia="Courier New" w:hAnsi="Times New Roman" w:cs="Times New Roman"/>
          <w:b/>
          <w:szCs w:val="28"/>
        </w:rPr>
        <w:t>b</w:t>
      </w:r>
      <w:r w:rsidRPr="005F3E4D">
        <w:rPr>
          <w:rFonts w:ascii="Times New Roman" w:hAnsi="Times New Roman" w:cs="Times New Roman"/>
          <w:szCs w:val="28"/>
        </w:rPr>
        <w:t xml:space="preserve"> чи </w:t>
      </w:r>
      <w:r w:rsidRPr="005F3E4D">
        <w:rPr>
          <w:rFonts w:ascii="Times New Roman" w:eastAsia="Courier New" w:hAnsi="Times New Roman" w:cs="Times New Roman"/>
          <w:b/>
          <w:szCs w:val="28"/>
        </w:rPr>
        <w:t>c</w:t>
      </w:r>
      <w:r w:rsidRPr="005F3E4D">
        <w:rPr>
          <w:rFonts w:ascii="Times New Roman" w:hAnsi="Times New Roman" w:cs="Times New Roman"/>
          <w:szCs w:val="28"/>
        </w:rPr>
        <w:t>.</w:t>
      </w:r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Для пошуку файлів за певними ознаками можна використовувати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find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Перший параметр цієї команди (обов’язковий) – це каталог, з якого починається пошук (наприклад, </w:t>
      </w:r>
      <w:r w:rsidRPr="005F3E4D">
        <w:rPr>
          <w:rFonts w:ascii="Times New Roman" w:eastAsia="Courier New" w:hAnsi="Times New Roman" w:cs="Times New Roman"/>
          <w:b/>
          <w:szCs w:val="28"/>
        </w:rPr>
        <w:t>/</w:t>
      </w:r>
      <w:r w:rsidRPr="005F3E4D">
        <w:rPr>
          <w:rFonts w:ascii="Times New Roman" w:hAnsi="Times New Roman" w:cs="Times New Roman"/>
          <w:szCs w:val="28"/>
        </w:rPr>
        <w:t xml:space="preserve"> – кореневий каталог), далі – параметр, що задає ознаку пошуку (наприклад, </w:t>
      </w:r>
      <w:r w:rsidRPr="005F3E4D">
        <w:rPr>
          <w:rFonts w:ascii="Times New Roman" w:eastAsia="Courier New" w:hAnsi="Times New Roman" w:cs="Times New Roman"/>
          <w:szCs w:val="28"/>
        </w:rPr>
        <w:t>-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name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пошук файлів, імена яких відповідають заданій масці, </w:t>
      </w:r>
      <w:r w:rsidRPr="005F3E4D">
        <w:rPr>
          <w:rFonts w:ascii="Times New Roman" w:eastAsia="Courier New" w:hAnsi="Times New Roman" w:cs="Times New Roman"/>
          <w:szCs w:val="28"/>
        </w:rPr>
        <w:t>–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atime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пошук файлів, дата модифікації яких відповідає заданій умові), далі іде власне маска пошуку, а далі – дія. Найтиповіша дія – </w:t>
      </w:r>
      <w:r w:rsidRPr="005F3E4D">
        <w:rPr>
          <w:rFonts w:ascii="Times New Roman" w:eastAsia="Courier New" w:hAnsi="Times New Roman" w:cs="Times New Roman"/>
          <w:szCs w:val="28"/>
        </w:rPr>
        <w:t>–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print</w:t>
      </w:r>
      <w:proofErr w:type="spellEnd"/>
      <w:r w:rsidRPr="005F3E4D">
        <w:rPr>
          <w:rFonts w:ascii="Times New Roman" w:hAnsi="Times New Roman" w:cs="Times New Roman"/>
          <w:szCs w:val="28"/>
        </w:rPr>
        <w:t>, вивід результатів пошуку на екран. Якщо цей параметр не вказати, пошук відбуватись буде, а от результатів його видно не буде.</w:t>
      </w:r>
    </w:p>
    <w:p w:rsidR="009C2E5E" w:rsidRPr="005F3E4D" w:rsidRDefault="009C2E5E" w:rsidP="009C2E5E">
      <w:pPr>
        <w:spacing w:after="72"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Наприклад:</w:t>
      </w:r>
    </w:p>
    <w:p w:rsidR="009C2E5E" w:rsidRPr="005F3E4D" w:rsidRDefault="009C2E5E" w:rsidP="009C2E5E">
      <w:pPr>
        <w:pStyle w:val="3"/>
        <w:spacing w:after="76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find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/ -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name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"*.c" –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print</w:t>
      </w:r>
      <w:proofErr w:type="spellEnd"/>
    </w:p>
    <w:p w:rsidR="009C2E5E" w:rsidRPr="005F3E4D" w:rsidRDefault="009C2E5E" w:rsidP="009C2E5E">
      <w:pPr>
        <w:spacing w:after="166"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виведе на екран список усіх файлів, імена яких мають розширення .с, тобто вихідних кодів на мові програмування С. </w:t>
      </w:r>
      <w:r w:rsidRPr="005F3E4D">
        <w:rPr>
          <w:rFonts w:ascii="Times New Roman" w:hAnsi="Times New Roman" w:cs="Times New Roman"/>
          <w:szCs w:val="28"/>
          <w:vertAlign w:val="superscript"/>
        </w:rPr>
        <w:footnoteReference w:id="1"/>
      </w:r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Ще одна можливість оболонок – </w:t>
      </w:r>
      <w:proofErr w:type="spellStart"/>
      <w:r w:rsidRPr="005F3E4D">
        <w:rPr>
          <w:rFonts w:ascii="Times New Roman" w:hAnsi="Times New Roman" w:cs="Times New Roman"/>
          <w:szCs w:val="28"/>
        </w:rPr>
        <w:t>перенаправлення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потоків введення-виведення. Як правило, більшість команд (утиліт) приймає інформацію з клавіатури, або з файлу, якщо його вказано як параметр, і виводить результати на екран. Однак, фактично вони працюють із так званими стандартними потоками введення і виведення, які пов’язані з певними файлами. Файл в UNIX-подібних системах розглядається як потік байт. Оскільки пристрої в UNIX-подібних системах розглядаються як файли, а операції введення і виведення – як зчитування і записування у відповідні файли, це дозволяє легко переводити вхідний і вихідний потоки з файлів на пристрої чи навпаки.</w:t>
      </w:r>
    </w:p>
    <w:p w:rsidR="009C2E5E" w:rsidRPr="005F3E4D" w:rsidRDefault="009C2E5E" w:rsidP="009C2E5E">
      <w:pPr>
        <w:spacing w:after="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Стандартний потік введення за умовчанням зчитується з клавіатури. Якщо в якості параметру вказано ім’я файлу, то замість стандартного введення відповідна утиліта буде організовувати вхідний потік з указаного файлу (але так діють не всі команди!) Вихідних потоків є два – стандартний потік виведення (за умовчанням у сучасних системах – на екран монітору), і потік повідомлень про помилки (за умовчанням – туди ж).</w:t>
      </w:r>
    </w:p>
    <w:p w:rsidR="009C2E5E" w:rsidRPr="005F3E4D" w:rsidRDefault="009C2E5E" w:rsidP="009C2E5E">
      <w:pPr>
        <w:spacing w:after="121" w:line="360" w:lineRule="auto"/>
        <w:ind w:left="1042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7D8260E3" wp14:editId="0DCBE5DF">
            <wp:extent cx="4817110" cy="1370330"/>
            <wp:effectExtent l="0" t="0" r="0" b="0"/>
            <wp:docPr id="3494" name="Picture 3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" name="Picture 34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711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Оболонка дає змогу </w:t>
      </w:r>
      <w:proofErr w:type="spellStart"/>
      <w:r w:rsidRPr="005F3E4D">
        <w:rPr>
          <w:rFonts w:ascii="Times New Roman" w:hAnsi="Times New Roman" w:cs="Times New Roman"/>
          <w:szCs w:val="28"/>
        </w:rPr>
        <w:t>перенаправити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потоки у заданий файл. Символ ‘</w:t>
      </w:r>
      <w:r w:rsidRPr="005F3E4D">
        <w:rPr>
          <w:rFonts w:ascii="Times New Roman" w:eastAsia="Courier New" w:hAnsi="Times New Roman" w:cs="Times New Roman"/>
          <w:b/>
          <w:szCs w:val="28"/>
        </w:rPr>
        <w:t>&lt;</w:t>
      </w:r>
      <w:r w:rsidRPr="005F3E4D">
        <w:rPr>
          <w:rFonts w:ascii="Times New Roman" w:hAnsi="Times New Roman" w:cs="Times New Roman"/>
          <w:szCs w:val="28"/>
        </w:rPr>
        <w:t>’ перенаправляє вхідний потік. Після цього символу очікується ім’я файлу або пристрою, з якого буде братись вхідний потік.</w:t>
      </w:r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Наприклад,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без параметрів очікує введення з клавіатури, і кожний рядок передає на екран монітора.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замість введення з клавіатури виведе на екран вміст файлу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>, якщо такий існує, і повідомлення про помилку, якщо такого не існує.</w:t>
      </w:r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&lt;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на перший погляд буде робити те ж саме, але з точки зору операційної системи і самої утиліти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все буде відбуватись по-іншому. В попередньому випадку командна оболонка запускала утиліту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передавала їй параметр командного рядка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а сама утиліта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вже інтерпретувала цей параметр як ім’я вхідного файлу. В останньому випадку командна оболонка запускала утиліту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 xml:space="preserve">без параметрів, але передавала їй вміст файлу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 якості вхідного потоку.</w:t>
      </w:r>
    </w:p>
    <w:p w:rsidR="009C2E5E" w:rsidRPr="005F3E4D" w:rsidRDefault="009C2E5E" w:rsidP="009C2E5E">
      <w:pPr>
        <w:spacing w:after="75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&gt;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перенаправляє вихідний потік. Оскільки вхідний потік не перенаправляється, введення буде очікуватись з клавіатури. Тому ця команда створить файл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якщо він не існує, знищить вміст файлу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>, якщо він існує, і буде записувати в цей файл усе, що буде введено з клавіатури, аж поки не поступить символ кінця файлу EOF (</w:t>
      </w:r>
      <w:proofErr w:type="spellStart"/>
      <w:r w:rsidRPr="005F3E4D">
        <w:rPr>
          <w:rFonts w:ascii="Times New Roman" w:hAnsi="Times New Roman" w:cs="Times New Roman"/>
          <w:szCs w:val="28"/>
        </w:rPr>
        <w:t>Ctrl+D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Існує також можливість </w:t>
      </w:r>
      <w:r w:rsidRPr="005F3E4D">
        <w:rPr>
          <w:rFonts w:ascii="Times New Roman" w:hAnsi="Times New Roman" w:cs="Times New Roman"/>
          <w:szCs w:val="28"/>
        </w:rPr>
        <w:lastRenderedPageBreak/>
        <w:t xml:space="preserve">дописати інформацію в кінець файлу, не знищуючи його вмісту. Така команда буде мати вигляд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&gt;&gt;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>Команда</w:t>
      </w:r>
    </w:p>
    <w:p w:rsidR="009C2E5E" w:rsidRPr="005F3E4D" w:rsidRDefault="009C2E5E" w:rsidP="009C2E5E">
      <w:pPr>
        <w:pStyle w:val="3"/>
        <w:spacing w:after="193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cat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&lt; my_file1 &gt; my_file2</w:t>
      </w:r>
    </w:p>
    <w:p w:rsidR="009C2E5E" w:rsidRPr="005F3E4D" w:rsidRDefault="009C2E5E" w:rsidP="009C2E5E">
      <w:pPr>
        <w:spacing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перенаправляє як вхідний, так і вихідний потік. Якщо файл </w:t>
      </w:r>
      <w:r w:rsidRPr="005F3E4D">
        <w:rPr>
          <w:rFonts w:ascii="Times New Roman" w:eastAsia="Courier New" w:hAnsi="Times New Roman" w:cs="Times New Roman"/>
          <w:szCs w:val="28"/>
        </w:rPr>
        <w:t>my_file1</w:t>
      </w:r>
      <w:r w:rsidRPr="005F3E4D">
        <w:rPr>
          <w:rFonts w:ascii="Times New Roman" w:hAnsi="Times New Roman" w:cs="Times New Roman"/>
          <w:szCs w:val="28"/>
        </w:rPr>
        <w:t xml:space="preserve"> існує, то його вміст буде записано у файл </w:t>
      </w:r>
      <w:r w:rsidRPr="005F3E4D">
        <w:rPr>
          <w:rFonts w:ascii="Times New Roman" w:eastAsia="Courier New" w:hAnsi="Times New Roman" w:cs="Times New Roman"/>
          <w:szCs w:val="28"/>
        </w:rPr>
        <w:t>my_file2</w:t>
      </w:r>
      <w:r w:rsidRPr="005F3E4D">
        <w:rPr>
          <w:rFonts w:ascii="Times New Roman" w:hAnsi="Times New Roman" w:cs="Times New Roman"/>
          <w:szCs w:val="28"/>
        </w:rPr>
        <w:t xml:space="preserve">. Якщо не існує, то повідомлення про помилку буде виведено на екран. Потік повідомлень про помилки в оболонці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 перенаправляється окремо, він позначається </w:t>
      </w:r>
      <w:r w:rsidRPr="005F3E4D">
        <w:rPr>
          <w:rFonts w:ascii="Times New Roman" w:eastAsia="Courier New" w:hAnsi="Times New Roman" w:cs="Times New Roman"/>
          <w:b/>
          <w:szCs w:val="28"/>
        </w:rPr>
        <w:t>2&gt;</w:t>
      </w:r>
      <w:r w:rsidRPr="005F3E4D">
        <w:rPr>
          <w:rFonts w:ascii="Times New Roman" w:hAnsi="Times New Roman" w:cs="Times New Roman"/>
          <w:szCs w:val="28"/>
        </w:rPr>
        <w:t xml:space="preserve">. Наприклад, команда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cat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&lt; my_file1 &gt; my_file2 2&gt; my_file3</w:t>
      </w:r>
    </w:p>
    <w:p w:rsidR="009C2E5E" w:rsidRPr="005F3E4D" w:rsidRDefault="009C2E5E" w:rsidP="009C2E5E">
      <w:pPr>
        <w:spacing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у разі, якщо файл </w:t>
      </w:r>
      <w:r w:rsidRPr="005F3E4D">
        <w:rPr>
          <w:rFonts w:ascii="Times New Roman" w:eastAsia="Courier New" w:hAnsi="Times New Roman" w:cs="Times New Roman"/>
          <w:szCs w:val="28"/>
        </w:rPr>
        <w:t>my_file1</w:t>
      </w:r>
      <w:r w:rsidRPr="005F3E4D">
        <w:rPr>
          <w:rFonts w:ascii="Times New Roman" w:hAnsi="Times New Roman" w:cs="Times New Roman"/>
          <w:szCs w:val="28"/>
        </w:rPr>
        <w:t xml:space="preserve"> існує, </w:t>
      </w:r>
      <w:proofErr w:type="spellStart"/>
      <w:r w:rsidRPr="005F3E4D">
        <w:rPr>
          <w:rFonts w:ascii="Times New Roman" w:hAnsi="Times New Roman" w:cs="Times New Roman"/>
          <w:szCs w:val="28"/>
        </w:rPr>
        <w:t>запише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його вміст в файл </w:t>
      </w:r>
      <w:r w:rsidRPr="005F3E4D">
        <w:rPr>
          <w:rFonts w:ascii="Times New Roman" w:eastAsia="Courier New" w:hAnsi="Times New Roman" w:cs="Times New Roman"/>
          <w:szCs w:val="28"/>
        </w:rPr>
        <w:t>my_file2</w:t>
      </w:r>
      <w:r w:rsidRPr="005F3E4D">
        <w:rPr>
          <w:rFonts w:ascii="Times New Roman" w:hAnsi="Times New Roman" w:cs="Times New Roman"/>
          <w:szCs w:val="28"/>
        </w:rPr>
        <w:t xml:space="preserve">, а якщо не існує, то </w:t>
      </w:r>
      <w:proofErr w:type="spellStart"/>
      <w:r w:rsidRPr="005F3E4D">
        <w:rPr>
          <w:rFonts w:ascii="Times New Roman" w:hAnsi="Times New Roman" w:cs="Times New Roman"/>
          <w:szCs w:val="28"/>
        </w:rPr>
        <w:t>запише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повідомлення про помилку в файл </w:t>
      </w:r>
      <w:r w:rsidRPr="005F3E4D">
        <w:rPr>
          <w:rFonts w:ascii="Times New Roman" w:eastAsia="Courier New" w:hAnsi="Times New Roman" w:cs="Times New Roman"/>
          <w:szCs w:val="28"/>
        </w:rPr>
        <w:t>my_file3</w:t>
      </w:r>
      <w:r w:rsidRPr="005F3E4D">
        <w:rPr>
          <w:rFonts w:ascii="Times New Roman" w:hAnsi="Times New Roman" w:cs="Times New Roman"/>
          <w:szCs w:val="28"/>
        </w:rPr>
        <w:t xml:space="preserve">. Важливо наголосити, що оболонки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tcsh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(стандартні для систем BSD) не мають засобів безпосередньо перенаправляти потік повідомлень про помилки. Тим не менше, засобами цих оболонок також можна організувати окреме </w:t>
      </w:r>
      <w:proofErr w:type="spellStart"/>
      <w:r w:rsidRPr="005F3E4D">
        <w:rPr>
          <w:rFonts w:ascii="Times New Roman" w:hAnsi="Times New Roman" w:cs="Times New Roman"/>
          <w:szCs w:val="28"/>
        </w:rPr>
        <w:t>перенаправлення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потоків завдяки хитрим прийомам програмування. Інформацію про це можна знайти в літературі.</w:t>
      </w:r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Дуже часто потік помилок намагаються взагалі “загасити”. Для того, щоби знищити якийсь потік, існує спеціальний пристрій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dev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null</w:t>
      </w:r>
      <w:proofErr w:type="spellEnd"/>
      <w:r w:rsidRPr="005F3E4D">
        <w:rPr>
          <w:rFonts w:ascii="Times New Roman" w:hAnsi="Times New Roman" w:cs="Times New Roman"/>
          <w:szCs w:val="28"/>
        </w:rPr>
        <w:t>. Все, що в нього направляється, зникає безслідно.</w:t>
      </w:r>
    </w:p>
    <w:p w:rsidR="009C2E5E" w:rsidRPr="005F3E4D" w:rsidRDefault="009C2E5E" w:rsidP="009C2E5E">
      <w:pPr>
        <w:tabs>
          <w:tab w:val="center" w:pos="2072"/>
          <w:tab w:val="center" w:pos="3869"/>
          <w:tab w:val="center" w:pos="5964"/>
          <w:tab w:val="center" w:pos="7969"/>
          <w:tab w:val="right" w:pos="9725"/>
        </w:tabs>
        <w:spacing w:after="0" w:line="360" w:lineRule="auto"/>
        <w:ind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ab/>
      </w:r>
      <w:proofErr w:type="spellStart"/>
      <w:r w:rsidRPr="005F3E4D">
        <w:rPr>
          <w:rFonts w:ascii="Times New Roman" w:hAnsi="Times New Roman" w:cs="Times New Roman"/>
          <w:szCs w:val="28"/>
        </w:rPr>
        <w:t>Перенаправлення</w:t>
      </w:r>
      <w:proofErr w:type="spellEnd"/>
      <w:r w:rsidRPr="005F3E4D">
        <w:rPr>
          <w:rFonts w:ascii="Times New Roman" w:hAnsi="Times New Roman" w:cs="Times New Roman"/>
          <w:szCs w:val="28"/>
        </w:rPr>
        <w:tab/>
        <w:t xml:space="preserve"> </w:t>
      </w:r>
      <w:r w:rsidRPr="005F3E4D">
        <w:rPr>
          <w:rFonts w:ascii="Times New Roman" w:hAnsi="Times New Roman" w:cs="Times New Roman"/>
          <w:szCs w:val="28"/>
        </w:rPr>
        <w:tab/>
        <w:t>введення-виведення</w:t>
      </w:r>
      <w:r w:rsidRPr="005F3E4D">
        <w:rPr>
          <w:rFonts w:ascii="Times New Roman" w:hAnsi="Times New Roman" w:cs="Times New Roman"/>
          <w:szCs w:val="28"/>
        </w:rPr>
        <w:tab/>
        <w:t xml:space="preserve"> </w:t>
      </w:r>
      <w:r w:rsidRPr="005F3E4D">
        <w:rPr>
          <w:rFonts w:ascii="Times New Roman" w:hAnsi="Times New Roman" w:cs="Times New Roman"/>
          <w:szCs w:val="28"/>
        </w:rPr>
        <w:tab/>
        <w:t>широко</w:t>
      </w:r>
    </w:p>
    <w:p w:rsidR="009C2E5E" w:rsidRPr="005F3E4D" w:rsidRDefault="009C2E5E" w:rsidP="009C2E5E">
      <w:pPr>
        <w:spacing w:after="125"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використовується у двох випадках. Перший – це запуск утиліт у фоновому режимі (це буде розглянуто в Роботі №5). Щоби робота фонових утиліт не заважала роботі користувача з терміналом, слід так </w:t>
      </w:r>
      <w:proofErr w:type="spellStart"/>
      <w:r w:rsidRPr="005F3E4D">
        <w:rPr>
          <w:rFonts w:ascii="Times New Roman" w:hAnsi="Times New Roman" w:cs="Times New Roman"/>
          <w:szCs w:val="28"/>
        </w:rPr>
        <w:t>перенаправити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потоки </w:t>
      </w:r>
      <w:proofErr w:type="spellStart"/>
      <w:r w:rsidRPr="005F3E4D">
        <w:rPr>
          <w:rFonts w:ascii="Times New Roman" w:hAnsi="Times New Roman" w:cs="Times New Roman"/>
          <w:szCs w:val="28"/>
        </w:rPr>
        <w:t>введеннявиведення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щоби вони працювали лише з файлами. Другий – це використання спеціальних команд-утиліт, які призначені саме для того, щоби прийняти певну інформацію з одного файлу, обробити її, а результат записати у другий файл. Такі утиліти називаються фільтрами. Утиліта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варіанти використання якої з </w:t>
      </w:r>
      <w:proofErr w:type="spellStart"/>
      <w:r w:rsidRPr="005F3E4D">
        <w:rPr>
          <w:rFonts w:ascii="Times New Roman" w:hAnsi="Times New Roman" w:cs="Times New Roman"/>
          <w:szCs w:val="28"/>
        </w:rPr>
        <w:t>перенаправленням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потоків було розглянуто вище – це простіший фільтр. Він практично не обробляє інформацію, лише може зчіплювати кілька файлів в один. Інші корисні фільтри: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cut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grep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sort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9C2E5E" w:rsidRPr="005F3E4D" w:rsidRDefault="009C2E5E" w:rsidP="009C2E5E">
      <w:pPr>
        <w:spacing w:after="6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Утиліта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cut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переглядає вхідний файл, і виділяє з кожного його рядка інформацію за ознаками розміщення в певних колонках або полях. Наприклад, рядки файлу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passwd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>розділяються на поля за допомогою символу ‘</w:t>
      </w:r>
      <w:r w:rsidRPr="005F3E4D">
        <w:rPr>
          <w:rFonts w:ascii="Times New Roman" w:eastAsia="Courier New" w:hAnsi="Times New Roman" w:cs="Times New Roman"/>
          <w:b/>
          <w:szCs w:val="28"/>
        </w:rPr>
        <w:t>:</w:t>
      </w:r>
      <w:r w:rsidRPr="005F3E4D">
        <w:rPr>
          <w:rFonts w:ascii="Times New Roman" w:hAnsi="Times New Roman" w:cs="Times New Roman"/>
          <w:szCs w:val="28"/>
        </w:rPr>
        <w:t xml:space="preserve">’. Перше поле – </w:t>
      </w:r>
      <w:proofErr w:type="spellStart"/>
      <w:r w:rsidRPr="005F3E4D">
        <w:rPr>
          <w:rFonts w:ascii="Times New Roman" w:hAnsi="Times New Roman" w:cs="Times New Roman"/>
          <w:szCs w:val="28"/>
        </w:rPr>
        <w:t>login</w:t>
      </w:r>
      <w:proofErr w:type="spellEnd"/>
      <w:r w:rsidRPr="005F3E4D">
        <w:rPr>
          <w:rFonts w:ascii="Times New Roman" w:hAnsi="Times New Roman" w:cs="Times New Roman"/>
          <w:szCs w:val="28"/>
        </w:rPr>
        <w:t>, п’яте поле – інформація про користувача. Якщо ми хочемо</w:t>
      </w:r>
    </w:p>
    <w:p w:rsidR="009C2E5E" w:rsidRPr="005F3E4D" w:rsidRDefault="009C2E5E" w:rsidP="009C2E5E">
      <w:pPr>
        <w:spacing w:after="72"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надрукувати лише цю інформацію, ми можемо дати команду:</w:t>
      </w:r>
    </w:p>
    <w:p w:rsidR="009C2E5E" w:rsidRPr="005F3E4D" w:rsidRDefault="009C2E5E" w:rsidP="009C2E5E">
      <w:pPr>
        <w:pStyle w:val="3"/>
        <w:spacing w:after="76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cut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–d: –f1,5 &lt; /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passwd</w:t>
      </w:r>
      <w:proofErr w:type="spellEnd"/>
    </w:p>
    <w:p w:rsidR="009C2E5E" w:rsidRPr="005F3E4D" w:rsidRDefault="009C2E5E" w:rsidP="009C2E5E">
      <w:pPr>
        <w:spacing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Ключ </w:t>
      </w:r>
      <w:r w:rsidRPr="005F3E4D">
        <w:rPr>
          <w:rFonts w:ascii="Times New Roman" w:eastAsia="Courier New" w:hAnsi="Times New Roman" w:cs="Times New Roman"/>
          <w:szCs w:val="28"/>
        </w:rPr>
        <w:t>–d</w:t>
      </w:r>
      <w:r w:rsidRPr="005F3E4D">
        <w:rPr>
          <w:rFonts w:ascii="Times New Roman" w:hAnsi="Times New Roman" w:cs="Times New Roman"/>
          <w:szCs w:val="28"/>
        </w:rPr>
        <w:t xml:space="preserve"> задає символ-роздільник полів (у цьому випадку ‘</w:t>
      </w:r>
      <w:r w:rsidRPr="005F3E4D">
        <w:rPr>
          <w:rFonts w:ascii="Times New Roman" w:eastAsia="Courier New" w:hAnsi="Times New Roman" w:cs="Times New Roman"/>
          <w:b/>
          <w:szCs w:val="28"/>
        </w:rPr>
        <w:t>:</w:t>
      </w:r>
      <w:r w:rsidRPr="005F3E4D">
        <w:rPr>
          <w:rFonts w:ascii="Times New Roman" w:hAnsi="Times New Roman" w:cs="Times New Roman"/>
          <w:szCs w:val="28"/>
        </w:rPr>
        <w:t xml:space="preserve">’), ключ </w:t>
      </w:r>
      <w:r w:rsidRPr="005F3E4D">
        <w:rPr>
          <w:rFonts w:ascii="Times New Roman" w:eastAsia="Courier New" w:hAnsi="Times New Roman" w:cs="Times New Roman"/>
          <w:szCs w:val="28"/>
        </w:rPr>
        <w:t>–f</w:t>
      </w:r>
      <w:r w:rsidRPr="005F3E4D">
        <w:rPr>
          <w:rFonts w:ascii="Times New Roman" w:hAnsi="Times New Roman" w:cs="Times New Roman"/>
          <w:szCs w:val="28"/>
        </w:rPr>
        <w:t xml:space="preserve"> – список полів, що треба роздрукувати (у цьому випадку 1 і 5).</w:t>
      </w:r>
    </w:p>
    <w:p w:rsidR="009C2E5E" w:rsidRPr="005F3E4D" w:rsidRDefault="009C2E5E" w:rsidP="009C2E5E">
      <w:pPr>
        <w:spacing w:after="137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Утиліта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grep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виводить лише ті рядки, в яких зустрічається заданий рядок пошуку. Утиліта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sort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виконує сортування вхідного потоку, наприклад, за абеткою. Докладніше про ці та інші фільтри вам слід дізнатися з довідкової системи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man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9C2E5E" w:rsidRPr="005F3E4D" w:rsidRDefault="009C2E5E" w:rsidP="009C2E5E">
      <w:pPr>
        <w:spacing w:after="79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Існує можливість </w:t>
      </w:r>
      <w:proofErr w:type="spellStart"/>
      <w:r w:rsidRPr="005F3E4D">
        <w:rPr>
          <w:rFonts w:ascii="Times New Roman" w:hAnsi="Times New Roman" w:cs="Times New Roman"/>
          <w:szCs w:val="28"/>
        </w:rPr>
        <w:t>перенаправити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вихідний потік однієї утиліти безпосередньо у вхідний потік іншої, без використання тимчасових файлів. Це так звані конвеєри (</w:t>
      </w:r>
      <w:proofErr w:type="spellStart"/>
      <w:r w:rsidRPr="005F3E4D">
        <w:rPr>
          <w:rFonts w:ascii="Times New Roman" w:hAnsi="Times New Roman" w:cs="Times New Roman"/>
          <w:szCs w:val="28"/>
        </w:rPr>
        <w:t>pipe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В </w:t>
      </w:r>
      <w:proofErr w:type="spellStart"/>
      <w:r w:rsidRPr="005F3E4D">
        <w:rPr>
          <w:rFonts w:ascii="Times New Roman" w:hAnsi="Times New Roman" w:cs="Times New Roman"/>
          <w:szCs w:val="28"/>
        </w:rPr>
        <w:t>UNIXподібних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системах усі утиліти, що поєднані в конвеєр, запускаються паралельно і обробляють інформацію по мірі її надходження. Конвеєр утворюється за допомогою символу ‘</w:t>
      </w:r>
      <w:r w:rsidRPr="005F3E4D">
        <w:rPr>
          <w:rFonts w:ascii="Times New Roman" w:eastAsia="Courier New" w:hAnsi="Times New Roman" w:cs="Times New Roman"/>
          <w:b/>
          <w:szCs w:val="28"/>
        </w:rPr>
        <w:t>|</w:t>
      </w:r>
      <w:r w:rsidRPr="005F3E4D">
        <w:rPr>
          <w:rFonts w:ascii="Times New Roman" w:hAnsi="Times New Roman" w:cs="Times New Roman"/>
          <w:szCs w:val="28"/>
        </w:rPr>
        <w:t>’ таким чином:</w:t>
      </w:r>
    </w:p>
    <w:p w:rsidR="009C2E5E" w:rsidRPr="005F3E4D" w:rsidRDefault="009C2E5E" w:rsidP="009C2E5E">
      <w:pPr>
        <w:pStyle w:val="3"/>
        <w:spacing w:after="193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i w:val="0"/>
          <w:szCs w:val="28"/>
        </w:rPr>
        <w:t>util1 | util2 | util3</w:t>
      </w:r>
    </w:p>
    <w:p w:rsidR="009C2E5E" w:rsidRPr="005F3E4D" w:rsidRDefault="009C2E5E" w:rsidP="009C2E5E">
      <w:pPr>
        <w:spacing w:after="75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При утворені конвеєра окремо перенаправляти вхідні й вихідні потоки на проміжних стадіях не можна – це буде або </w:t>
      </w:r>
      <w:proofErr w:type="spellStart"/>
      <w:r w:rsidRPr="005F3E4D">
        <w:rPr>
          <w:rFonts w:ascii="Times New Roman" w:hAnsi="Times New Roman" w:cs="Times New Roman"/>
          <w:szCs w:val="28"/>
        </w:rPr>
        <w:t>сприйнято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як синтаксична помилка, або результат може бути непередбачуваним. Приклад конвеєру:</w:t>
      </w:r>
    </w:p>
    <w:p w:rsidR="009C2E5E" w:rsidRPr="005F3E4D" w:rsidRDefault="009C2E5E" w:rsidP="009C2E5E">
      <w:pPr>
        <w:pStyle w:val="3"/>
        <w:spacing w:after="195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ps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–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al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|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grep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root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|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more</w:t>
      </w:r>
      <w:proofErr w:type="spellEnd"/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 ключами </w:t>
      </w:r>
      <w:r w:rsidRPr="005F3E4D">
        <w:rPr>
          <w:rFonts w:ascii="Times New Roman" w:eastAsia="Courier New" w:hAnsi="Times New Roman" w:cs="Times New Roman"/>
          <w:szCs w:val="28"/>
        </w:rPr>
        <w:t>–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направить у вихідний потік список всіх процесів у системі,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grep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root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вибере з них лише ті, які виконуються від імені </w:t>
      </w:r>
      <w:proofErr w:type="spellStart"/>
      <w:r w:rsidRPr="005F3E4D">
        <w:rPr>
          <w:rFonts w:ascii="Times New Roman" w:hAnsi="Times New Roman" w:cs="Times New Roman"/>
          <w:szCs w:val="28"/>
        </w:rPr>
        <w:t>root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more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забезпечить їх виведення на екран посторінково.</w:t>
      </w:r>
    </w:p>
    <w:p w:rsidR="009C2E5E" w:rsidRPr="005F3E4D" w:rsidRDefault="009C2E5E" w:rsidP="009C2E5E">
      <w:pPr>
        <w:spacing w:after="72"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Інший приклад:</w:t>
      </w:r>
    </w:p>
    <w:p w:rsidR="009C2E5E" w:rsidRPr="005F3E4D" w:rsidRDefault="009C2E5E" w:rsidP="009C2E5E">
      <w:pPr>
        <w:pStyle w:val="3"/>
        <w:spacing w:after="76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cat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/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passwd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|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cut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–d: –f1,5 |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more</w:t>
      </w:r>
      <w:proofErr w:type="spellEnd"/>
    </w:p>
    <w:p w:rsidR="009C2E5E" w:rsidRPr="005F3E4D" w:rsidRDefault="009C2E5E" w:rsidP="009C2E5E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Ця команда зробить те ж саме, що й приклад з командою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cut</w:t>
      </w:r>
      <w:proofErr w:type="spellEnd"/>
      <w:r w:rsidRPr="005F3E4D">
        <w:rPr>
          <w:rFonts w:ascii="Times New Roman" w:hAnsi="Times New Roman" w:cs="Times New Roman"/>
          <w:szCs w:val="28"/>
        </w:rPr>
        <w:t>, що розглядався раніше, але виведення на екран буде посторінковим.</w:t>
      </w:r>
    </w:p>
    <w:p w:rsidR="009C2E5E" w:rsidRPr="005F3E4D" w:rsidRDefault="009C2E5E" w:rsidP="009C2E5E">
      <w:pPr>
        <w:spacing w:after="77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Якщо проміжні результати на деякій із стадій конвеєра бажано зберегти, можна скористатись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tee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Ця команда візьме вхідний потік, </w:t>
      </w:r>
      <w:proofErr w:type="spellStart"/>
      <w:r w:rsidRPr="005F3E4D">
        <w:rPr>
          <w:rFonts w:ascii="Times New Roman" w:hAnsi="Times New Roman" w:cs="Times New Roman"/>
          <w:szCs w:val="28"/>
        </w:rPr>
        <w:t>передасть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його без змін у вихідний потік і одночасно продублює у файл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  <w:vertAlign w:val="superscript"/>
        </w:rPr>
        <w:footnoteReference w:id="2"/>
      </w:r>
      <w:r w:rsidRPr="005F3E4D">
        <w:rPr>
          <w:rFonts w:ascii="Times New Roman" w:hAnsi="Times New Roman" w:cs="Times New Roman"/>
          <w:szCs w:val="28"/>
        </w:rPr>
        <w:t>. Наприклад, так можна модифікувати один із розглянутих вище прикладів:</w:t>
      </w:r>
    </w:p>
    <w:p w:rsidR="009C2E5E" w:rsidRPr="005F3E4D" w:rsidRDefault="009C2E5E" w:rsidP="009C2E5E">
      <w:pPr>
        <w:pStyle w:val="3"/>
        <w:spacing w:after="193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ps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–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ef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|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grep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root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|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tee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my_file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|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more</w:t>
      </w:r>
      <w:proofErr w:type="spellEnd"/>
    </w:p>
    <w:p w:rsidR="009C2E5E" w:rsidRPr="005F3E4D" w:rsidRDefault="009C2E5E" w:rsidP="009C2E5E">
      <w:pPr>
        <w:spacing w:after="255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Тепер ми не лише побачимо на екрані посторінково виведений список всіх процесів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root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але й збережемо його у файлі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my_file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9C2E5E" w:rsidRPr="005F3E4D" w:rsidRDefault="009C2E5E" w:rsidP="009C2E5E">
      <w:pPr>
        <w:pStyle w:val="2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до виконання</w:t>
      </w:r>
    </w:p>
    <w:p w:rsidR="009C2E5E" w:rsidRPr="005F3E4D" w:rsidRDefault="009C2E5E" w:rsidP="009C2E5E">
      <w:pPr>
        <w:numPr>
          <w:ilvl w:val="0"/>
          <w:numId w:val="2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Перейдіть у каталог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hAnsi="Times New Roman" w:cs="Times New Roman"/>
          <w:szCs w:val="28"/>
        </w:rPr>
        <w:t>. Перегляньте список усіх файлів, що починаються із символу, який визначено в таблиці індивідуальних завдань.</w:t>
      </w:r>
    </w:p>
    <w:p w:rsidR="009C2E5E" w:rsidRPr="005F3E4D" w:rsidRDefault="009C2E5E" w:rsidP="009C2E5E">
      <w:pPr>
        <w:numPr>
          <w:ilvl w:val="0"/>
          <w:numId w:val="2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Перегляньте список файлів, імена яких складаються з визначеної у таблиці індивідуальних завдань кількості символів.</w:t>
      </w:r>
    </w:p>
    <w:p w:rsidR="009C2E5E" w:rsidRPr="005F3E4D" w:rsidRDefault="009C2E5E" w:rsidP="009C2E5E">
      <w:pPr>
        <w:numPr>
          <w:ilvl w:val="0"/>
          <w:numId w:val="2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Перегляньте список файлів, імена яких починаються із символів, які визначено в таблиці індивідуальних завдань. Зробіть це декількома способами.</w:t>
      </w:r>
    </w:p>
    <w:p w:rsidR="009C2E5E" w:rsidRPr="005F3E4D" w:rsidRDefault="009C2E5E" w:rsidP="009C2E5E">
      <w:pPr>
        <w:numPr>
          <w:ilvl w:val="0"/>
          <w:numId w:val="2"/>
        </w:numPr>
        <w:spacing w:after="14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Створіть у вашому домашньому каталозі підкаталог </w:t>
      </w:r>
      <w:r w:rsidRPr="005F3E4D">
        <w:rPr>
          <w:rFonts w:ascii="Times New Roman" w:eastAsia="Courier New" w:hAnsi="Times New Roman" w:cs="Times New Roman"/>
          <w:szCs w:val="28"/>
        </w:rPr>
        <w:t xml:space="preserve">lab_4 </w:t>
      </w:r>
      <w:r w:rsidRPr="005F3E4D">
        <w:rPr>
          <w:rFonts w:ascii="Times New Roman" w:hAnsi="Times New Roman" w:cs="Times New Roman"/>
          <w:szCs w:val="28"/>
        </w:rPr>
        <w:t>і перейдіть в нього.</w:t>
      </w:r>
    </w:p>
    <w:p w:rsidR="009C2E5E" w:rsidRPr="005F3E4D" w:rsidRDefault="009C2E5E" w:rsidP="009C2E5E">
      <w:pPr>
        <w:numPr>
          <w:ilvl w:val="0"/>
          <w:numId w:val="2"/>
        </w:numPr>
        <w:spacing w:after="18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За допомогою команди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створіть файл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my_text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запишіть у нього кілька рядків. Потім за допомогою команди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допишіть у нього ще кілька рядків.</w:t>
      </w:r>
    </w:p>
    <w:p w:rsidR="009C2E5E" w:rsidRPr="005F3E4D" w:rsidRDefault="009C2E5E" w:rsidP="009C2E5E">
      <w:pPr>
        <w:numPr>
          <w:ilvl w:val="0"/>
          <w:numId w:val="2"/>
        </w:numPr>
        <w:spacing w:after="118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Підрахуйте кількість файлів у каталозі, визначеному з таблиці індивідуальних завдань, використовуючи і не використовуючи конвеєри. Порівняйте результат. </w:t>
      </w:r>
      <w:r w:rsidRPr="005F3E4D">
        <w:rPr>
          <w:rFonts w:ascii="Times New Roman" w:hAnsi="Times New Roman" w:cs="Times New Roman"/>
          <w:b/>
          <w:szCs w:val="28"/>
        </w:rPr>
        <w:t>Таблиця індивідуальних завдань</w:t>
      </w:r>
    </w:p>
    <w:tbl>
      <w:tblPr>
        <w:tblStyle w:val="TableGrid"/>
        <w:tblW w:w="8536" w:type="dxa"/>
        <w:tblInd w:w="960" w:type="dxa"/>
        <w:tblCellMar>
          <w:top w:w="5" w:type="dxa"/>
          <w:left w:w="56" w:type="dxa"/>
          <w:right w:w="53" w:type="dxa"/>
        </w:tblCellMar>
        <w:tblLook w:val="04A0" w:firstRow="1" w:lastRow="0" w:firstColumn="1" w:lastColumn="0" w:noHBand="0" w:noVBand="1"/>
      </w:tblPr>
      <w:tblGrid>
        <w:gridCol w:w="1316"/>
        <w:gridCol w:w="840"/>
        <w:gridCol w:w="842"/>
        <w:gridCol w:w="1898"/>
        <w:gridCol w:w="3640"/>
      </w:tblGrid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b/>
                <w:szCs w:val="28"/>
              </w:rPr>
              <w:t>варіант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18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b/>
                <w:szCs w:val="28"/>
              </w:rPr>
              <w:t>п.1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20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b/>
                <w:szCs w:val="28"/>
              </w:rPr>
              <w:t>п.2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b/>
                <w:szCs w:val="28"/>
              </w:rPr>
              <w:t>п.3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b/>
                <w:szCs w:val="28"/>
              </w:rPr>
              <w:t>п.6, 7</w:t>
            </w:r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a, b, c, d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e, f, g, h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usr</w:t>
            </w:r>
            <w:proofErr w:type="spellEnd"/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c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i, j, k, l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usr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d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m, n, o, p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home</w:t>
            </w:r>
            <w:proofErr w:type="spellEnd"/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f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q, r, s, t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var</w:t>
            </w:r>
            <w:proofErr w:type="spellEnd"/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u, v, w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h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x, y, z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Ваш домашній каталог</w:t>
            </w:r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a, d, k, l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tmp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 xml:space="preserve"> (або 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var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tmp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)</w:t>
            </w:r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m, g, y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sbin</w:t>
            </w:r>
            <w:proofErr w:type="spellEnd"/>
          </w:p>
        </w:tc>
      </w:tr>
      <w:tr w:rsidR="009C2E5E" w:rsidRPr="005F3E4D" w:rsidTr="00DF5966">
        <w:trPr>
          <w:trHeight w:val="45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37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righ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x, z, r, q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E5E" w:rsidRPr="005F3E4D" w:rsidRDefault="009C2E5E" w:rsidP="00DF5966">
            <w:pPr>
              <w:spacing w:after="0" w:line="360" w:lineRule="auto"/>
              <w:ind w:left="5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usr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sbin</w:t>
            </w:r>
            <w:proofErr w:type="spellEnd"/>
          </w:p>
        </w:tc>
      </w:tr>
    </w:tbl>
    <w:p w:rsidR="009C2E5E" w:rsidRPr="005F3E4D" w:rsidRDefault="009C2E5E" w:rsidP="009C2E5E">
      <w:pPr>
        <w:numPr>
          <w:ilvl w:val="0"/>
          <w:numId w:val="2"/>
        </w:numPr>
        <w:spacing w:after="3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Підрахуйте кількість файлів у каталозі, визначеному з таблиці індивідуальних завдань, при цьому зберігши список файлів у файлі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filelist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використовуючи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tee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9C2E5E" w:rsidRPr="005F3E4D" w:rsidRDefault="009C2E5E" w:rsidP="009C2E5E">
      <w:pPr>
        <w:numPr>
          <w:ilvl w:val="0"/>
          <w:numId w:val="2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Починаючи з вашого домашнього каталогу, виведіть на екран у повному форматі назви усіх файлів і каталогів, що починаються з ‘</w:t>
      </w:r>
      <w:r w:rsidRPr="005F3E4D">
        <w:rPr>
          <w:rFonts w:ascii="Times New Roman" w:eastAsia="Courier New" w:hAnsi="Times New Roman" w:cs="Times New Roman"/>
          <w:b/>
          <w:szCs w:val="28"/>
        </w:rPr>
        <w:t>m</w:t>
      </w:r>
      <w:r w:rsidRPr="005F3E4D">
        <w:rPr>
          <w:rFonts w:ascii="Times New Roman" w:hAnsi="Times New Roman" w:cs="Times New Roman"/>
          <w:szCs w:val="28"/>
        </w:rPr>
        <w:t>’. При цьому перед виведенням кожної назви на екран повинен виводитися запит на його підтвердження.</w:t>
      </w:r>
    </w:p>
    <w:p w:rsidR="009C2E5E" w:rsidRPr="005F3E4D" w:rsidRDefault="009C2E5E" w:rsidP="009C2E5E">
      <w:pPr>
        <w:numPr>
          <w:ilvl w:val="0"/>
          <w:numId w:val="2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Починаючи з кореневого каталогу, виведіть на екран імена всіх каталогів, що останній раз змінювалися більше 15 днів назад.</w:t>
      </w:r>
    </w:p>
    <w:p w:rsidR="009C2E5E" w:rsidRPr="005F3E4D" w:rsidRDefault="009C2E5E" w:rsidP="009C2E5E">
      <w:pPr>
        <w:numPr>
          <w:ilvl w:val="0"/>
          <w:numId w:val="2"/>
        </w:numPr>
        <w:spacing w:after="15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Виведіть на екран тільки час, що повертається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date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9C2E5E" w:rsidRPr="005F3E4D" w:rsidRDefault="009C2E5E" w:rsidP="009C2E5E">
      <w:pPr>
        <w:numPr>
          <w:ilvl w:val="0"/>
          <w:numId w:val="2"/>
        </w:numPr>
        <w:spacing w:after="2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Виведіть на екран список усіх користувачів системи, тобто перші поля кожного рядка файлу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passwd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>(роздільник полів — символ ‘</w:t>
      </w:r>
      <w:r w:rsidRPr="005F3E4D">
        <w:rPr>
          <w:rFonts w:ascii="Times New Roman" w:eastAsia="Courier New" w:hAnsi="Times New Roman" w:cs="Times New Roman"/>
          <w:b/>
          <w:szCs w:val="28"/>
        </w:rPr>
        <w:t>:</w:t>
      </w:r>
      <w:r w:rsidRPr="005F3E4D">
        <w:rPr>
          <w:rFonts w:ascii="Times New Roman" w:hAnsi="Times New Roman" w:cs="Times New Roman"/>
          <w:szCs w:val="28"/>
        </w:rPr>
        <w:t>’).</w:t>
      </w:r>
    </w:p>
    <w:p w:rsidR="009C2E5E" w:rsidRPr="005F3E4D" w:rsidRDefault="009C2E5E" w:rsidP="009C2E5E">
      <w:pPr>
        <w:numPr>
          <w:ilvl w:val="0"/>
          <w:numId w:val="2"/>
        </w:numPr>
        <w:spacing w:after="16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Виведіть на екран імена усіх файлів у каталозі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що містять слова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Software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чи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software</w:t>
      </w:r>
      <w:proofErr w:type="spellEnd"/>
      <w:r w:rsidRPr="005F3E4D">
        <w:rPr>
          <w:rFonts w:ascii="Times New Roman" w:hAnsi="Times New Roman" w:cs="Times New Roman"/>
          <w:szCs w:val="28"/>
        </w:rPr>
        <w:t>. Потік помилок при цьому не повинний виводитися на екран.</w:t>
      </w:r>
    </w:p>
    <w:p w:rsidR="009C2E5E" w:rsidRPr="005F3E4D" w:rsidRDefault="009C2E5E" w:rsidP="009C2E5E">
      <w:pPr>
        <w:spacing w:after="0" w:line="360" w:lineRule="auto"/>
        <w:ind w:left="705" w:right="-7" w:firstLine="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Увага!!! у цьому завданні мова йде про те, що слова</w:t>
      </w:r>
    </w:p>
    <w:p w:rsidR="009C2E5E" w:rsidRPr="005F3E4D" w:rsidRDefault="009C2E5E" w:rsidP="009C2E5E">
      <w:pPr>
        <w:spacing w:after="0" w:line="360" w:lineRule="auto"/>
        <w:ind w:left="705" w:right="-7" w:firstLine="8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/>
          <w:szCs w:val="28"/>
        </w:rPr>
        <w:t>Software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чи </w:t>
      </w:r>
      <w:proofErr w:type="spellStart"/>
      <w:r w:rsidRPr="005F3E4D">
        <w:rPr>
          <w:rFonts w:ascii="Times New Roman" w:eastAsia="Courier New" w:hAnsi="Times New Roman" w:cs="Times New Roman"/>
          <w:i/>
          <w:szCs w:val="28"/>
        </w:rPr>
        <w:t>software</w:t>
      </w:r>
      <w:proofErr w:type="spellEnd"/>
      <w:r w:rsidRPr="005F3E4D">
        <w:rPr>
          <w:rFonts w:ascii="Times New Roman" w:eastAsia="Courier New" w:hAnsi="Times New Roman" w:cs="Times New Roman"/>
          <w:i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>містяться не у назві файлу (таких файлів там не повинно бути), а у самому файлі (а таких файлів має бути достатньо).</w:t>
      </w:r>
    </w:p>
    <w:p w:rsidR="00901907" w:rsidRDefault="009C2E5E" w:rsidP="009C2E5E">
      <w:r w:rsidRPr="005F3E4D">
        <w:rPr>
          <w:rFonts w:ascii="Times New Roman" w:hAnsi="Times New Roman" w:cs="Times New Roman"/>
          <w:szCs w:val="28"/>
        </w:rPr>
        <w:t>Відсортуйте конфігураційний файл вашої оболонки (</w:t>
      </w:r>
      <w:r w:rsidRPr="005F3E4D">
        <w:rPr>
          <w:rFonts w:ascii="Times New Roman" w:eastAsia="Courier New" w:hAnsi="Times New Roman" w:cs="Times New Roman"/>
          <w:szCs w:val="28"/>
        </w:rPr>
        <w:t>.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profile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>,</w:t>
      </w:r>
      <w:r w:rsidRPr="005F3E4D">
        <w:rPr>
          <w:rFonts w:ascii="Times New Roman" w:hAnsi="Times New Roman" w:cs="Times New Roman"/>
          <w:b/>
          <w:szCs w:val="28"/>
        </w:rPr>
        <w:t xml:space="preserve"> </w:t>
      </w:r>
      <w:r w:rsidRPr="005F3E4D">
        <w:rPr>
          <w:rFonts w:ascii="Times New Roman" w:eastAsia="Courier New" w:hAnsi="Times New Roman" w:cs="Times New Roman"/>
          <w:szCs w:val="28"/>
        </w:rPr>
        <w:t>.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cshrc</w:t>
      </w:r>
      <w:proofErr w:type="spellEnd"/>
      <w:r w:rsidRPr="005F3E4D">
        <w:rPr>
          <w:rFonts w:ascii="Times New Roman" w:hAnsi="Times New Roman" w:cs="Times New Roman"/>
          <w:szCs w:val="28"/>
        </w:rPr>
        <w:t>) відповідно до кодової таблиці ASCII так, щоб при цьому ігнорувалися пробіли на початку рядків. Робіть це з копією файлу, щоби не порушити нормальну працездатність вашої оболонки.</w:t>
      </w:r>
    </w:p>
    <w:sectPr w:rsidR="0090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8E" w:rsidRDefault="00783C8E" w:rsidP="009C2E5E">
      <w:pPr>
        <w:spacing w:after="0" w:line="240" w:lineRule="auto"/>
      </w:pPr>
      <w:r>
        <w:separator/>
      </w:r>
    </w:p>
  </w:endnote>
  <w:endnote w:type="continuationSeparator" w:id="0">
    <w:p w:rsidR="00783C8E" w:rsidRDefault="00783C8E" w:rsidP="009C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8E" w:rsidRDefault="00783C8E" w:rsidP="009C2E5E">
      <w:pPr>
        <w:spacing w:after="0" w:line="240" w:lineRule="auto"/>
      </w:pPr>
      <w:r>
        <w:separator/>
      </w:r>
    </w:p>
  </w:footnote>
  <w:footnote w:type="continuationSeparator" w:id="0">
    <w:p w:rsidR="00783C8E" w:rsidRDefault="00783C8E" w:rsidP="009C2E5E">
      <w:pPr>
        <w:spacing w:after="0" w:line="240" w:lineRule="auto"/>
      </w:pPr>
      <w:r>
        <w:continuationSeparator/>
      </w:r>
    </w:p>
  </w:footnote>
  <w:footnote w:id="1">
    <w:p w:rsidR="009C2E5E" w:rsidRDefault="009C2E5E" w:rsidP="009C2E5E">
      <w:pPr>
        <w:pStyle w:val="footnotedescription"/>
        <w:spacing w:line="230" w:lineRule="auto"/>
      </w:pPr>
      <w:r>
        <w:rPr>
          <w:rStyle w:val="footnotemark"/>
        </w:rPr>
        <w:footnoteRef/>
      </w:r>
      <w:r>
        <w:t xml:space="preserve"> Якщо ваш </w:t>
      </w:r>
      <w:proofErr w:type="spellStart"/>
      <w:r>
        <w:t>Linux</w:t>
      </w:r>
      <w:proofErr w:type="spellEnd"/>
      <w:r>
        <w:t xml:space="preserve"> встановлено з вихідними кодами, то таких файлів буде безліч!</w:t>
      </w:r>
    </w:p>
  </w:footnote>
  <w:footnote w:id="2">
    <w:p w:rsidR="009C2E5E" w:rsidRDefault="009C2E5E" w:rsidP="009C2E5E">
      <w:pPr>
        <w:pStyle w:val="footnotedescription"/>
        <w:spacing w:line="230" w:lineRule="auto"/>
      </w:pPr>
      <w:r>
        <w:rPr>
          <w:rStyle w:val="footnotemark"/>
        </w:rPr>
        <w:footnoteRef/>
      </w:r>
      <w:r>
        <w:t xml:space="preserve"> </w:t>
      </w:r>
      <w:r>
        <w:t>Походження назви цієї команди добре пояснює її дію. Взагалі “</w:t>
      </w:r>
      <w:proofErr w:type="spellStart"/>
      <w:r>
        <w:t>tee</w:t>
      </w:r>
      <w:proofErr w:type="spellEnd"/>
      <w:r>
        <w:t>” – це назва літери “Т” в англійській абетці. Літера “Т” якраз і використовується, щоби проілюструвати відгалуження, розщеплення потоку на основний і бічний (коли натякають на розщеплення потоку на два еквівалентні, використовують літеру “Y”).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74E70"/>
    <w:multiLevelType w:val="hybridMultilevel"/>
    <w:tmpl w:val="AF7010E4"/>
    <w:lvl w:ilvl="0" w:tplc="60122F06">
      <w:start w:val="1"/>
      <w:numFmt w:val="decimal"/>
      <w:lvlText w:val="%1.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AE3400">
      <w:start w:val="1"/>
      <w:numFmt w:val="lowerLetter"/>
      <w:lvlText w:val="%2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C670F8">
      <w:start w:val="1"/>
      <w:numFmt w:val="lowerRoman"/>
      <w:lvlText w:val="%3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1ED512">
      <w:start w:val="1"/>
      <w:numFmt w:val="decimal"/>
      <w:lvlText w:val="%4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2011CC">
      <w:start w:val="1"/>
      <w:numFmt w:val="lowerLetter"/>
      <w:lvlText w:val="%5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655B0">
      <w:start w:val="1"/>
      <w:numFmt w:val="lowerRoman"/>
      <w:lvlText w:val="%6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0875FE">
      <w:start w:val="1"/>
      <w:numFmt w:val="decimal"/>
      <w:lvlText w:val="%7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A84DE">
      <w:start w:val="1"/>
      <w:numFmt w:val="lowerLetter"/>
      <w:lvlText w:val="%8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4A6CF2">
      <w:start w:val="1"/>
      <w:numFmt w:val="lowerRoman"/>
      <w:lvlText w:val="%9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431874"/>
    <w:multiLevelType w:val="hybridMultilevel"/>
    <w:tmpl w:val="97E243F4"/>
    <w:lvl w:ilvl="0" w:tplc="6B30B1D0">
      <w:start w:val="1"/>
      <w:numFmt w:val="decimal"/>
      <w:lvlText w:val="%1.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DCD2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98D2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A6CE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6EFA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96BF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0ED4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B836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1660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5E"/>
    <w:rsid w:val="00783C8E"/>
    <w:rsid w:val="00901907"/>
    <w:rsid w:val="009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AC531-0F6D-44C4-9C9F-752A9E28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E5E"/>
    <w:pPr>
      <w:spacing w:after="104" w:line="241" w:lineRule="auto"/>
      <w:ind w:firstLine="728"/>
      <w:jc w:val="both"/>
    </w:pPr>
    <w:rPr>
      <w:rFonts w:ascii="Calibri" w:eastAsia="Calibri" w:hAnsi="Calibri" w:cs="Calibri"/>
      <w:color w:val="000000"/>
      <w:sz w:val="28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9C2E5E"/>
    <w:pPr>
      <w:keepNext/>
      <w:keepLines/>
      <w:spacing w:after="8" w:line="262" w:lineRule="auto"/>
      <w:ind w:left="10" w:hanging="10"/>
      <w:outlineLvl w:val="1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9C2E5E"/>
    <w:pPr>
      <w:keepNext/>
      <w:keepLines/>
      <w:spacing w:after="8" w:line="262" w:lineRule="auto"/>
      <w:ind w:left="10" w:hanging="10"/>
      <w:outlineLvl w:val="2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2E5E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C2E5E"/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customStyle="1" w:styleId="footnotedescription">
    <w:name w:val="footnote description"/>
    <w:next w:val="a"/>
    <w:link w:val="footnotedescriptionChar"/>
    <w:hidden/>
    <w:rsid w:val="009C2E5E"/>
    <w:pPr>
      <w:spacing w:after="0" w:line="242" w:lineRule="auto"/>
      <w:ind w:left="258" w:hanging="240"/>
    </w:pPr>
    <w:rPr>
      <w:rFonts w:ascii="Calibri" w:eastAsia="Calibri" w:hAnsi="Calibri" w:cs="Calibri"/>
      <w:color w:val="000000"/>
      <w:sz w:val="26"/>
      <w:lang w:eastAsia="uk-UA"/>
    </w:rPr>
  </w:style>
  <w:style w:type="character" w:customStyle="1" w:styleId="footnotedescriptionChar">
    <w:name w:val="footnote description Char"/>
    <w:link w:val="footnotedescription"/>
    <w:rsid w:val="009C2E5E"/>
    <w:rPr>
      <w:rFonts w:ascii="Calibri" w:eastAsia="Calibri" w:hAnsi="Calibri" w:cs="Calibri"/>
      <w:color w:val="000000"/>
      <w:sz w:val="26"/>
      <w:lang w:eastAsia="uk-UA"/>
    </w:rPr>
  </w:style>
  <w:style w:type="character" w:customStyle="1" w:styleId="footnotemark">
    <w:name w:val="footnote mark"/>
    <w:hidden/>
    <w:rsid w:val="009C2E5E"/>
    <w:rPr>
      <w:rFonts w:ascii="Calibri" w:eastAsia="Calibri" w:hAnsi="Calibri" w:cs="Calibri"/>
      <w:color w:val="000000"/>
      <w:sz w:val="26"/>
      <w:vertAlign w:val="superscript"/>
    </w:rPr>
  </w:style>
  <w:style w:type="table" w:customStyle="1" w:styleId="TableGrid">
    <w:name w:val="TableGrid"/>
    <w:rsid w:val="009C2E5E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7883</Words>
  <Characters>4494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2023-01-14T11:48:00Z</dcterms:created>
  <dcterms:modified xsi:type="dcterms:W3CDTF">2023-01-14T11:49:00Z</dcterms:modified>
</cp:coreProperties>
</file>