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F0B" w:rsidRDefault="00826F0B" w:rsidP="00826F0B">
      <w:pPr>
        <w:keepNext/>
        <w:keepLines/>
        <w:spacing w:after="5" w:line="360" w:lineRule="auto"/>
        <w:ind w:right="708"/>
        <w:jc w:val="both"/>
        <w:outlineLvl w:val="0"/>
        <w:rPr>
          <w:rFonts w:ascii="Times New Roman" w:eastAsia="Times New Roman" w:hAnsi="Times New Roman" w:cs="Times New Roman"/>
          <w:b/>
          <w:color w:val="000000"/>
          <w:sz w:val="28"/>
          <w:lang w:eastAsia="uk-UA"/>
        </w:rPr>
      </w:pPr>
      <w:bookmarkStart w:id="0" w:name="_Toc112503849"/>
      <w:r>
        <w:rPr>
          <w:rFonts w:ascii="Times New Roman" w:eastAsia="Times New Roman" w:hAnsi="Times New Roman" w:cs="Times New Roman"/>
          <w:b/>
          <w:color w:val="000000"/>
          <w:sz w:val="28"/>
          <w:lang w:eastAsia="uk-UA"/>
        </w:rPr>
        <w:t>Лекція № 13</w:t>
      </w:r>
      <w:bookmarkEnd w:id="0"/>
    </w:p>
    <w:p w:rsidR="00826F0B" w:rsidRPr="002A212E" w:rsidRDefault="00826F0B" w:rsidP="00826F0B">
      <w:pPr>
        <w:keepNext/>
        <w:keepLines/>
        <w:spacing w:after="5" w:line="360" w:lineRule="auto"/>
        <w:ind w:right="708"/>
        <w:jc w:val="both"/>
        <w:outlineLvl w:val="0"/>
        <w:rPr>
          <w:rFonts w:ascii="Times New Roman" w:eastAsia="Times New Roman" w:hAnsi="Times New Roman" w:cs="Times New Roman"/>
          <w:b/>
          <w:color w:val="000000"/>
          <w:sz w:val="28"/>
          <w:lang w:eastAsia="uk-UA"/>
        </w:rPr>
      </w:pPr>
      <w:bookmarkStart w:id="1" w:name="_Toc112503850"/>
      <w:r w:rsidRPr="002A212E">
        <w:rPr>
          <w:rFonts w:ascii="Times New Roman" w:eastAsia="Times New Roman" w:hAnsi="Times New Roman" w:cs="Times New Roman"/>
          <w:b/>
          <w:color w:val="000000"/>
          <w:sz w:val="28"/>
          <w:lang w:eastAsia="uk-UA"/>
        </w:rPr>
        <w:t>4.2.</w:t>
      </w:r>
      <w:r w:rsidRPr="002A212E">
        <w:rPr>
          <w:rFonts w:ascii="Arial" w:eastAsia="Arial" w:hAnsi="Arial" w:cs="Arial"/>
          <w:b/>
          <w:color w:val="000000"/>
          <w:sz w:val="28"/>
          <w:lang w:eastAsia="uk-UA"/>
        </w:rPr>
        <w:t xml:space="preserve"> </w:t>
      </w:r>
      <w:bookmarkStart w:id="2" w:name="_GoBack"/>
      <w:r w:rsidRPr="002A212E">
        <w:rPr>
          <w:rFonts w:ascii="Times New Roman" w:eastAsia="Times New Roman" w:hAnsi="Times New Roman" w:cs="Times New Roman"/>
          <w:b/>
          <w:color w:val="000000"/>
          <w:sz w:val="28"/>
          <w:lang w:eastAsia="uk-UA"/>
        </w:rPr>
        <w:t>Команди модифікації користувачів та груп</w:t>
      </w:r>
      <w:bookmarkEnd w:id="1"/>
      <w:r w:rsidRPr="002A212E">
        <w:rPr>
          <w:rFonts w:ascii="Times New Roman" w:eastAsia="Times New Roman" w:hAnsi="Times New Roman" w:cs="Times New Roman"/>
          <w:b/>
          <w:color w:val="000000"/>
          <w:sz w:val="28"/>
          <w:lang w:eastAsia="uk-UA"/>
        </w:rPr>
        <w:t xml:space="preserve"> </w:t>
      </w:r>
      <w:bookmarkEnd w:id="2"/>
    </w:p>
    <w:p w:rsidR="00826F0B" w:rsidRPr="002A212E" w:rsidRDefault="00826F0B" w:rsidP="00826F0B">
      <w:pPr>
        <w:keepNext/>
        <w:keepLines/>
        <w:spacing w:after="5" w:line="360" w:lineRule="auto"/>
        <w:ind w:right="711"/>
        <w:jc w:val="both"/>
        <w:outlineLvl w:val="2"/>
        <w:rPr>
          <w:rFonts w:ascii="Times New Roman" w:eastAsia="Times New Roman" w:hAnsi="Times New Roman" w:cs="Times New Roman"/>
          <w:b/>
          <w:color w:val="000000"/>
          <w:sz w:val="28"/>
          <w:lang w:eastAsia="uk-UA"/>
        </w:rPr>
      </w:pPr>
      <w:bookmarkStart w:id="3" w:name="_Toc112503851"/>
      <w:r w:rsidRPr="002A212E">
        <w:rPr>
          <w:rFonts w:ascii="Times New Roman" w:eastAsia="Times New Roman" w:hAnsi="Times New Roman" w:cs="Times New Roman"/>
          <w:b/>
          <w:color w:val="000000"/>
          <w:sz w:val="28"/>
          <w:lang w:eastAsia="uk-UA"/>
        </w:rPr>
        <w:t>4.2.1.</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Додавання нового користувача</w:t>
      </w:r>
      <w:bookmarkEnd w:id="3"/>
      <w:r w:rsidRPr="002A212E">
        <w:rPr>
          <w:rFonts w:ascii="Times New Roman" w:eastAsia="Times New Roman" w:hAnsi="Times New Roman" w:cs="Times New Roman"/>
          <w:b/>
          <w:color w:val="000000"/>
          <w:sz w:val="28"/>
          <w:lang w:eastAsia="uk-UA"/>
        </w:rPr>
        <w:t xml:space="preserve"> </w:t>
      </w:r>
    </w:p>
    <w:p w:rsidR="00826F0B" w:rsidRPr="002A212E" w:rsidRDefault="00826F0B" w:rsidP="00826F0B">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Основним інструментом для додавання нового користувача у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є команда </w:t>
      </w:r>
      <w:proofErr w:type="spellStart"/>
      <w:r w:rsidRPr="002A212E">
        <w:rPr>
          <w:rFonts w:ascii="Courier New" w:eastAsia="Courier New" w:hAnsi="Courier New" w:cs="Courier New"/>
          <w:b/>
          <w:i/>
          <w:color w:val="000000"/>
          <w:sz w:val="28"/>
          <w:lang w:eastAsia="uk-UA"/>
        </w:rPr>
        <w:t>useradd</w:t>
      </w:r>
      <w:proofErr w:type="spellEnd"/>
      <w:r w:rsidRPr="002A212E">
        <w:rPr>
          <w:rFonts w:ascii="Times New Roman" w:eastAsia="Times New Roman" w:hAnsi="Times New Roman" w:cs="Times New Roman"/>
          <w:color w:val="000000"/>
          <w:sz w:val="28"/>
          <w:lang w:eastAsia="uk-UA"/>
        </w:rPr>
        <w:t xml:space="preserve">, яка представляє простий спосіб створення нового облікового запису користувача і його домашнього робочого каталогу. У команді поєднуються системні значення за замовчуванням і ключі команди для визначення нового облікового запису належним чином. Для перегляду системних значень за замовчуванням потрібно застосувати команду </w:t>
      </w:r>
      <w:proofErr w:type="spellStart"/>
      <w:r w:rsidRPr="002A212E">
        <w:rPr>
          <w:rFonts w:ascii="Courier New" w:eastAsia="Courier New" w:hAnsi="Courier New" w:cs="Courier New"/>
          <w:b/>
          <w:i/>
          <w:color w:val="000000"/>
          <w:sz w:val="28"/>
          <w:lang w:eastAsia="uk-UA"/>
        </w:rPr>
        <w:t>useradd</w:t>
      </w:r>
      <w:proofErr w:type="spellEnd"/>
      <w:r w:rsidRPr="002A212E">
        <w:rPr>
          <w:rFonts w:ascii="Times New Roman" w:eastAsia="Times New Roman" w:hAnsi="Times New Roman" w:cs="Times New Roman"/>
          <w:color w:val="000000"/>
          <w:sz w:val="28"/>
          <w:lang w:eastAsia="uk-UA"/>
        </w:rPr>
        <w:t xml:space="preserve"> з ключем </w:t>
      </w:r>
      <w:r w:rsidRPr="002A212E">
        <w:rPr>
          <w:rFonts w:ascii="Courier New" w:eastAsia="Courier New" w:hAnsi="Courier New" w:cs="Courier New"/>
          <w:b/>
          <w:i/>
          <w:color w:val="000000"/>
          <w:sz w:val="28"/>
          <w:lang w:eastAsia="uk-UA"/>
        </w:rPr>
        <w:t>-D</w:t>
      </w:r>
      <w:r w:rsidRPr="002A212E">
        <w:rPr>
          <w:rFonts w:ascii="Times New Roman" w:eastAsia="Times New Roman" w:hAnsi="Times New Roman" w:cs="Times New Roman"/>
          <w:color w:val="000000"/>
          <w:sz w:val="28"/>
          <w:lang w:eastAsia="uk-UA"/>
        </w:rPr>
        <w:t xml:space="preserve">, як показано в наступному прикладі. Зауважимо, що ця команда, як і інші, не може бути виконана звичайним користувачем, для її виконання потрібні права адміністратора. </w:t>
      </w:r>
    </w:p>
    <w:p w:rsidR="00826F0B" w:rsidRPr="002A212E" w:rsidRDefault="00826F0B" w:rsidP="00826F0B">
      <w:pPr>
        <w:spacing w:after="0" w:line="360" w:lineRule="auto"/>
        <w:ind w:right="334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734854A5" wp14:editId="38E421F9">
            <wp:extent cx="2979420" cy="1644523"/>
            <wp:effectExtent l="0" t="0" r="0" b="0"/>
            <wp:docPr id="46506" name="Picture 46506"/>
            <wp:cNvGraphicFramePr/>
            <a:graphic xmlns:a="http://schemas.openxmlformats.org/drawingml/2006/main">
              <a:graphicData uri="http://schemas.openxmlformats.org/drawingml/2006/picture">
                <pic:pic xmlns:pic="http://schemas.openxmlformats.org/drawingml/2006/picture">
                  <pic:nvPicPr>
                    <pic:cNvPr id="46506" name="Picture 46506"/>
                    <pic:cNvPicPr/>
                  </pic:nvPicPr>
                  <pic:blipFill>
                    <a:blip r:embed="rId5"/>
                    <a:stretch>
                      <a:fillRect/>
                    </a:stretch>
                  </pic:blipFill>
                  <pic:spPr>
                    <a:xfrm>
                      <a:off x="0" y="0"/>
                      <a:ext cx="2979420" cy="1644523"/>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5" w:line="360" w:lineRule="auto"/>
        <w:ind w:right="16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За необхідності використати інші значення або операції при створенні нового користувача потрібно застосувати відповідні ключі команди </w:t>
      </w:r>
      <w:proofErr w:type="spellStart"/>
      <w:r w:rsidRPr="002A212E">
        <w:rPr>
          <w:rFonts w:ascii="Courier New" w:eastAsia="Courier New" w:hAnsi="Courier New" w:cs="Courier New"/>
          <w:b/>
          <w:i/>
          <w:color w:val="000000"/>
          <w:sz w:val="28"/>
          <w:lang w:eastAsia="uk-UA"/>
        </w:rPr>
        <w:t>useradd</w:t>
      </w:r>
      <w:proofErr w:type="spellEnd"/>
      <w:r w:rsidRPr="002A212E">
        <w:rPr>
          <w:rFonts w:ascii="Times New Roman" w:eastAsia="Times New Roman" w:hAnsi="Times New Roman" w:cs="Times New Roman"/>
          <w:color w:val="000000"/>
          <w:sz w:val="28"/>
          <w:lang w:eastAsia="uk-UA"/>
        </w:rPr>
        <w:t xml:space="preserve">, які описані у табл. 4.1. </w:t>
      </w:r>
    </w:p>
    <w:p w:rsidR="00826F0B" w:rsidRPr="002A212E" w:rsidRDefault="00826F0B" w:rsidP="00826F0B">
      <w:pPr>
        <w:spacing w:after="36"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4"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Табл. 4.1. Ключі команди </w:t>
      </w:r>
      <w:proofErr w:type="spellStart"/>
      <w:r w:rsidRPr="002A212E">
        <w:rPr>
          <w:rFonts w:ascii="Courier New" w:eastAsia="Courier New" w:hAnsi="Courier New" w:cs="Courier New"/>
          <w:color w:val="000000"/>
          <w:sz w:val="28"/>
          <w:lang w:eastAsia="uk-UA"/>
        </w:rPr>
        <w:t>useradd</w:t>
      </w:r>
      <w:proofErr w:type="spellEnd"/>
      <w:r w:rsidRPr="002A212E">
        <w:rPr>
          <w:rFonts w:ascii="Courier New" w:eastAsia="Courier New" w:hAnsi="Courier New" w:cs="Courier New"/>
          <w:color w:val="000000"/>
          <w:sz w:val="28"/>
          <w:lang w:eastAsia="uk-UA"/>
        </w:rPr>
        <w:t xml:space="preserve"> </w:t>
      </w:r>
    </w:p>
    <w:p w:rsidR="00826F0B" w:rsidRPr="002A212E" w:rsidRDefault="00826F0B" w:rsidP="00826F0B">
      <w:pPr>
        <w:spacing w:after="0" w:line="360" w:lineRule="auto"/>
        <w:ind w:right="14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8"/>
          <w:lang w:eastAsia="uk-UA"/>
        </w:rPr>
        <w:t xml:space="preserve"> </w:t>
      </w:r>
    </w:p>
    <w:tbl>
      <w:tblPr>
        <w:tblStyle w:val="TableGrid1"/>
        <w:tblW w:w="8973" w:type="dxa"/>
        <w:tblInd w:w="48" w:type="dxa"/>
        <w:tblCellMar>
          <w:top w:w="33" w:type="dxa"/>
          <w:left w:w="108" w:type="dxa"/>
          <w:right w:w="70" w:type="dxa"/>
        </w:tblCellMar>
        <w:tblLook w:val="04A0" w:firstRow="1" w:lastRow="0" w:firstColumn="1" w:lastColumn="0" w:noHBand="0" w:noVBand="1"/>
      </w:tblPr>
      <w:tblGrid>
        <w:gridCol w:w="3058"/>
        <w:gridCol w:w="5915"/>
      </w:tblGrid>
      <w:tr w:rsidR="00826F0B" w:rsidRPr="002A212E" w:rsidTr="000B34D0">
        <w:trPr>
          <w:trHeight w:val="288"/>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ind w:right="41"/>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 xml:space="preserve">Ключ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ind w:right="33"/>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 xml:space="preserve">Опис </w:t>
            </w:r>
          </w:p>
        </w:tc>
      </w:tr>
      <w:tr w:rsidR="00826F0B" w:rsidRPr="002A212E" w:rsidTr="000B34D0">
        <w:trPr>
          <w:trHeight w:val="286"/>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-c &lt;коментар&gt;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Додати текст до поля коментаря нового користувача </w:t>
            </w:r>
          </w:p>
        </w:tc>
      </w:tr>
      <w:tr w:rsidR="00826F0B" w:rsidRPr="002A212E" w:rsidTr="000B34D0">
        <w:trPr>
          <w:trHeight w:val="562"/>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-d &lt;директорія&gt;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Задати для домашнього каталогу користувача інше ім’я, що відрізняється від реєстраційного імені </w:t>
            </w:r>
          </w:p>
        </w:tc>
      </w:tr>
      <w:tr w:rsidR="00826F0B" w:rsidRPr="002A212E" w:rsidTr="000B34D0">
        <w:trPr>
          <w:trHeight w:val="562"/>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-e &lt;дата&gt;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Задати дату в форматі YYYY-MM-DD, коли закінчується термін дії облікового запису </w:t>
            </w:r>
          </w:p>
        </w:tc>
      </w:tr>
      <w:tr w:rsidR="00826F0B" w:rsidRPr="002A212E" w:rsidTr="000B34D0">
        <w:trPr>
          <w:trHeight w:val="1702"/>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lastRenderedPageBreak/>
              <w:t>-f &lt;</w:t>
            </w:r>
            <w:proofErr w:type="spellStart"/>
            <w:r w:rsidRPr="002A212E">
              <w:rPr>
                <w:rFonts w:ascii="Courier New" w:eastAsia="Courier New" w:hAnsi="Courier New" w:cs="Courier New"/>
                <w:b/>
                <w:i/>
                <w:color w:val="000000"/>
                <w:sz w:val="24"/>
              </w:rPr>
              <w:t>кількість_днів</w:t>
            </w:r>
            <w:proofErr w:type="spellEnd"/>
            <w:r w:rsidRPr="002A212E">
              <w:rPr>
                <w:rFonts w:ascii="Courier New" w:eastAsia="Courier New" w:hAnsi="Courier New" w:cs="Courier New"/>
                <w:b/>
                <w:i/>
                <w:color w:val="000000"/>
                <w:sz w:val="24"/>
              </w:rPr>
              <w:t xml:space="preserve">&gt;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Задати кількість днів після закінчення терміну дії пароля, коли обліковий запис буде відключений  Спеціальні значення: </w:t>
            </w:r>
          </w:p>
          <w:p w:rsidR="00826F0B" w:rsidRPr="002A212E" w:rsidRDefault="00826F0B" w:rsidP="00826F0B">
            <w:pPr>
              <w:numPr>
                <w:ilvl w:val="0"/>
                <w:numId w:val="1"/>
              </w:numPr>
              <w:spacing w:line="360" w:lineRule="auto"/>
              <w:ind w:right="14"/>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0 – обліковий запис має бути відключений одразу після закінчення терміну дії пароля; </w:t>
            </w:r>
          </w:p>
          <w:p w:rsidR="00826F0B" w:rsidRPr="002A212E" w:rsidRDefault="00826F0B" w:rsidP="00826F0B">
            <w:pPr>
              <w:numPr>
                <w:ilvl w:val="0"/>
                <w:numId w:val="1"/>
              </w:numPr>
              <w:spacing w:line="360" w:lineRule="auto"/>
              <w:ind w:right="14"/>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-1 – скасування відключення </w:t>
            </w:r>
          </w:p>
        </w:tc>
      </w:tr>
      <w:tr w:rsidR="00826F0B" w:rsidRPr="002A212E" w:rsidTr="000B34D0">
        <w:trPr>
          <w:trHeight w:val="286"/>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-g &lt;група&gt;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Задати основну групу користувача (її GID або ім’я) </w:t>
            </w:r>
          </w:p>
        </w:tc>
      </w:tr>
      <w:tr w:rsidR="00826F0B" w:rsidRPr="002A212E" w:rsidTr="000B34D0">
        <w:trPr>
          <w:trHeight w:val="562"/>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-G &lt;групи…&gt;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Задати одну або декілька додаткових груп, до яких належатиме користувач </w:t>
            </w:r>
          </w:p>
        </w:tc>
      </w:tr>
      <w:tr w:rsidR="00826F0B" w:rsidRPr="002A212E" w:rsidTr="000B34D0">
        <w:trPr>
          <w:trHeight w:val="286"/>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-m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Створити домашній каталог користувача </w:t>
            </w:r>
          </w:p>
        </w:tc>
      </w:tr>
      <w:tr w:rsidR="00826F0B" w:rsidRPr="002A212E" w:rsidTr="000B34D0">
        <w:trPr>
          <w:trHeight w:val="838"/>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-M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Не створювати домашній каталог користувача, якщо налаштування за замовчуванням передбачає його створення </w:t>
            </w:r>
          </w:p>
        </w:tc>
      </w:tr>
      <w:tr w:rsidR="00826F0B" w:rsidRPr="002A212E" w:rsidTr="000B34D0">
        <w:trPr>
          <w:trHeight w:val="562"/>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-n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Створити нову групу з використанням імені, що збігається з реєстраційним іменем </w:t>
            </w:r>
          </w:p>
        </w:tc>
      </w:tr>
      <w:tr w:rsidR="00826F0B" w:rsidRPr="002A212E" w:rsidTr="000B34D0">
        <w:trPr>
          <w:trHeight w:val="286"/>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-r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Створити системний обліковий запис </w:t>
            </w:r>
          </w:p>
        </w:tc>
      </w:tr>
      <w:tr w:rsidR="00826F0B" w:rsidRPr="002A212E" w:rsidTr="000B34D0">
        <w:trPr>
          <w:trHeight w:val="564"/>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-p &lt;пароль&gt;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Задати застосовуваний за замовчуванням пароль для облікового запису </w:t>
            </w:r>
          </w:p>
        </w:tc>
      </w:tr>
      <w:tr w:rsidR="00826F0B" w:rsidRPr="002A212E" w:rsidTr="000B34D0">
        <w:trPr>
          <w:trHeight w:val="562"/>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-s &lt;оболонка&gt;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Задати застосовуваний за замовчуванням командний інтерпретатор входу в систему </w:t>
            </w:r>
          </w:p>
        </w:tc>
      </w:tr>
      <w:tr w:rsidR="00826F0B" w:rsidRPr="002A212E" w:rsidTr="000B34D0">
        <w:trPr>
          <w:trHeight w:val="826"/>
        </w:trPr>
        <w:tc>
          <w:tcPr>
            <w:tcW w:w="3058"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-u </w:t>
            </w:r>
          </w:p>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&lt;</w:t>
            </w:r>
            <w:proofErr w:type="spellStart"/>
            <w:r w:rsidRPr="002A212E">
              <w:rPr>
                <w:rFonts w:ascii="Courier New" w:eastAsia="Courier New" w:hAnsi="Courier New" w:cs="Courier New"/>
                <w:b/>
                <w:i/>
                <w:color w:val="000000"/>
                <w:sz w:val="24"/>
              </w:rPr>
              <w:t>ідентифікатор_кори</w:t>
            </w:r>
            <w:proofErr w:type="spellEnd"/>
            <w:r w:rsidRPr="002A212E">
              <w:rPr>
                <w:rFonts w:ascii="Courier New" w:eastAsia="Courier New" w:hAnsi="Courier New" w:cs="Courier New"/>
                <w:b/>
                <w:i/>
                <w:color w:val="000000"/>
                <w:sz w:val="24"/>
              </w:rPr>
              <w:t xml:space="preserve"> </w:t>
            </w:r>
            <w:proofErr w:type="spellStart"/>
            <w:r w:rsidRPr="002A212E">
              <w:rPr>
                <w:rFonts w:ascii="Courier New" w:eastAsia="Courier New" w:hAnsi="Courier New" w:cs="Courier New"/>
                <w:b/>
                <w:i/>
                <w:color w:val="000000"/>
                <w:sz w:val="24"/>
              </w:rPr>
              <w:t>стувача</w:t>
            </w:r>
            <w:proofErr w:type="spellEnd"/>
            <w:r w:rsidRPr="002A212E">
              <w:rPr>
                <w:rFonts w:ascii="Courier New" w:eastAsia="Courier New" w:hAnsi="Courier New" w:cs="Courier New"/>
                <w:b/>
                <w:i/>
                <w:color w:val="000000"/>
                <w:sz w:val="24"/>
              </w:rPr>
              <w:t xml:space="preserve">&gt; </w:t>
            </w:r>
          </w:p>
        </w:tc>
        <w:tc>
          <w:tcPr>
            <w:tcW w:w="5915"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Задати унікальний ідентифікатор користувача для облікового запису. </w:t>
            </w:r>
          </w:p>
        </w:tc>
      </w:tr>
    </w:tbl>
    <w:p w:rsidR="00826F0B" w:rsidRPr="002A212E" w:rsidRDefault="00826F0B" w:rsidP="00826F0B">
      <w:pPr>
        <w:spacing w:after="21"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Таким чином, завдання зміни значень за замовчуванням є зовсім не складним. </w:t>
      </w:r>
    </w:p>
    <w:p w:rsidR="00826F0B" w:rsidRPr="002A212E" w:rsidRDefault="00826F0B" w:rsidP="00826F0B">
      <w:pPr>
        <w:spacing w:after="3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Наприклад, створимо нового користувача з іменем </w:t>
      </w:r>
      <w:r w:rsidRPr="002A212E">
        <w:rPr>
          <w:rFonts w:ascii="Courier New" w:eastAsia="Courier New" w:hAnsi="Courier New" w:cs="Courier New"/>
          <w:b/>
          <w:i/>
          <w:color w:val="000000"/>
          <w:sz w:val="28"/>
          <w:lang w:eastAsia="uk-UA"/>
        </w:rPr>
        <w:t>user1</w:t>
      </w:r>
      <w:r w:rsidRPr="002A212E">
        <w:rPr>
          <w:rFonts w:ascii="Times New Roman" w:eastAsia="Times New Roman" w:hAnsi="Times New Roman" w:cs="Times New Roman"/>
          <w:color w:val="000000"/>
          <w:sz w:val="28"/>
          <w:lang w:eastAsia="uk-UA"/>
        </w:rPr>
        <w:t xml:space="preserve"> та </w:t>
      </w:r>
      <w:proofErr w:type="spellStart"/>
      <w:r w:rsidRPr="002A212E">
        <w:rPr>
          <w:rFonts w:ascii="Times New Roman" w:eastAsia="Times New Roman" w:hAnsi="Times New Roman" w:cs="Times New Roman"/>
          <w:color w:val="000000"/>
          <w:sz w:val="28"/>
          <w:lang w:eastAsia="uk-UA"/>
        </w:rPr>
        <w:t>додамо</w:t>
      </w:r>
      <w:proofErr w:type="spellEnd"/>
      <w:r w:rsidRPr="002A212E">
        <w:rPr>
          <w:rFonts w:ascii="Times New Roman" w:eastAsia="Times New Roman" w:hAnsi="Times New Roman" w:cs="Times New Roman"/>
          <w:color w:val="000000"/>
          <w:sz w:val="28"/>
          <w:lang w:eastAsia="uk-UA"/>
        </w:rPr>
        <w:t xml:space="preserve"> його у групу </w:t>
      </w:r>
      <w:proofErr w:type="spellStart"/>
      <w:r w:rsidRPr="002A212E">
        <w:rPr>
          <w:rFonts w:ascii="Courier New" w:eastAsia="Courier New" w:hAnsi="Courier New" w:cs="Courier New"/>
          <w:b/>
          <w:i/>
          <w:color w:val="000000"/>
          <w:sz w:val="28"/>
          <w:lang w:eastAsia="uk-UA"/>
        </w:rPr>
        <w:t>students</w:t>
      </w:r>
      <w:proofErr w:type="spellEnd"/>
      <w:r w:rsidRPr="002A212E">
        <w:rPr>
          <w:rFonts w:ascii="Times New Roman" w:eastAsia="Times New Roman" w:hAnsi="Times New Roman" w:cs="Times New Roman"/>
          <w:color w:val="000000"/>
          <w:sz w:val="28"/>
          <w:lang w:eastAsia="uk-UA"/>
        </w:rPr>
        <w:t xml:space="preserve"> (але </w:t>
      </w:r>
      <w:proofErr w:type="spellStart"/>
      <w:r w:rsidRPr="002A212E">
        <w:rPr>
          <w:rFonts w:ascii="Times New Roman" w:eastAsia="Times New Roman" w:hAnsi="Times New Roman" w:cs="Times New Roman"/>
          <w:color w:val="000000"/>
          <w:sz w:val="28"/>
          <w:lang w:eastAsia="uk-UA"/>
        </w:rPr>
        <w:t>вкажемо</w:t>
      </w:r>
      <w:proofErr w:type="spellEnd"/>
      <w:r w:rsidRPr="002A212E">
        <w:rPr>
          <w:rFonts w:ascii="Times New Roman" w:eastAsia="Times New Roman" w:hAnsi="Times New Roman" w:cs="Times New Roman"/>
          <w:color w:val="000000"/>
          <w:sz w:val="28"/>
          <w:lang w:eastAsia="uk-UA"/>
        </w:rPr>
        <w:t xml:space="preserve"> її у якості основної), створимо його домашній каталог та </w:t>
      </w:r>
      <w:proofErr w:type="spellStart"/>
      <w:r w:rsidRPr="002A212E">
        <w:rPr>
          <w:rFonts w:ascii="Times New Roman" w:eastAsia="Times New Roman" w:hAnsi="Times New Roman" w:cs="Times New Roman"/>
          <w:color w:val="000000"/>
          <w:sz w:val="28"/>
          <w:lang w:eastAsia="uk-UA"/>
        </w:rPr>
        <w:t>вкажемо</w:t>
      </w:r>
      <w:proofErr w:type="spellEnd"/>
      <w:r w:rsidRPr="002A212E">
        <w:rPr>
          <w:rFonts w:ascii="Times New Roman" w:eastAsia="Times New Roman" w:hAnsi="Times New Roman" w:cs="Times New Roman"/>
          <w:color w:val="000000"/>
          <w:sz w:val="28"/>
          <w:lang w:eastAsia="uk-UA"/>
        </w:rPr>
        <w:t xml:space="preserve"> у якості оболонки за замовчуванням </w:t>
      </w:r>
      <w:proofErr w:type="spellStart"/>
      <w:r w:rsidRPr="002A212E">
        <w:rPr>
          <w:rFonts w:ascii="Courier New" w:eastAsia="Courier New" w:hAnsi="Courier New" w:cs="Courier New"/>
          <w:b/>
          <w:i/>
          <w:color w:val="000000"/>
          <w:sz w:val="28"/>
          <w:lang w:eastAsia="uk-UA"/>
        </w:rPr>
        <w:t>bash</w:t>
      </w:r>
      <w:proofErr w:type="spellEnd"/>
      <w:r w:rsidRPr="002A212E">
        <w:rPr>
          <w:rFonts w:ascii="Times New Roman" w:eastAsia="Times New Roman" w:hAnsi="Times New Roman" w:cs="Times New Roman"/>
          <w:color w:val="000000"/>
          <w:sz w:val="28"/>
          <w:lang w:eastAsia="uk-UA"/>
        </w:rPr>
        <w:t xml:space="preserve">. Після цього переглянемо інформацію щодо створеного облікового запису в файлі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та перевіримо, чи був створений його домашній каталог. </w:t>
      </w:r>
    </w:p>
    <w:p w:rsidR="00826F0B" w:rsidRPr="002A212E" w:rsidRDefault="00826F0B" w:rsidP="00826F0B">
      <w:pPr>
        <w:spacing w:after="0" w:line="360" w:lineRule="auto"/>
        <w:ind w:right="86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22F813D1" wp14:editId="221D01E8">
            <wp:extent cx="4905375" cy="904875"/>
            <wp:effectExtent l="0" t="0" r="0" b="0"/>
            <wp:docPr id="47829" name="Picture 47829"/>
            <wp:cNvGraphicFramePr/>
            <a:graphic xmlns:a="http://schemas.openxmlformats.org/drawingml/2006/main">
              <a:graphicData uri="http://schemas.openxmlformats.org/drawingml/2006/picture">
                <pic:pic xmlns:pic="http://schemas.openxmlformats.org/drawingml/2006/picture">
                  <pic:nvPicPr>
                    <pic:cNvPr id="47829" name="Picture 47829"/>
                    <pic:cNvPicPr/>
                  </pic:nvPicPr>
                  <pic:blipFill>
                    <a:blip r:embed="rId6"/>
                    <a:stretch>
                      <a:fillRect/>
                    </a:stretch>
                  </pic:blipFill>
                  <pic:spPr>
                    <a:xfrm>
                      <a:off x="0" y="0"/>
                      <a:ext cx="4905375" cy="90487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40"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Отже, ми переконалися, що новий обліковий запис користувача </w:t>
      </w:r>
      <w:proofErr w:type="spellStart"/>
      <w:r w:rsidRPr="002A212E">
        <w:rPr>
          <w:rFonts w:ascii="Courier New" w:eastAsia="Courier New" w:hAnsi="Courier New" w:cs="Courier New"/>
          <w:b/>
          <w:i/>
          <w:color w:val="000000"/>
          <w:sz w:val="28"/>
          <w:lang w:eastAsia="uk-UA"/>
        </w:rPr>
        <w:t>user</w:t>
      </w:r>
      <w:proofErr w:type="spellEnd"/>
      <w:r w:rsidRPr="002A212E">
        <w:rPr>
          <w:rFonts w:ascii="Times New Roman" w:eastAsia="Times New Roman" w:hAnsi="Times New Roman" w:cs="Times New Roman"/>
          <w:color w:val="000000"/>
          <w:sz w:val="28"/>
          <w:lang w:eastAsia="uk-UA"/>
        </w:rPr>
        <w:t xml:space="preserve"> дійсно був створений. </w:t>
      </w:r>
    </w:p>
    <w:p w:rsidR="00826F0B" w:rsidRPr="002A212E" w:rsidRDefault="00826F0B" w:rsidP="00826F0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27"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keepNext/>
        <w:keepLines/>
        <w:spacing w:after="5" w:line="360" w:lineRule="auto"/>
        <w:ind w:right="710"/>
        <w:jc w:val="both"/>
        <w:outlineLvl w:val="2"/>
        <w:rPr>
          <w:rFonts w:ascii="Times New Roman" w:eastAsia="Times New Roman" w:hAnsi="Times New Roman" w:cs="Times New Roman"/>
          <w:b/>
          <w:color w:val="000000"/>
          <w:sz w:val="28"/>
          <w:lang w:eastAsia="uk-UA"/>
        </w:rPr>
      </w:pPr>
      <w:bookmarkStart w:id="4" w:name="_Toc112503852"/>
      <w:r w:rsidRPr="002A212E">
        <w:rPr>
          <w:rFonts w:ascii="Times New Roman" w:eastAsia="Times New Roman" w:hAnsi="Times New Roman" w:cs="Times New Roman"/>
          <w:b/>
          <w:color w:val="000000"/>
          <w:sz w:val="28"/>
          <w:lang w:eastAsia="uk-UA"/>
        </w:rPr>
        <w:t>4.2.2.</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Зміна поточного користувача</w:t>
      </w:r>
      <w:bookmarkEnd w:id="4"/>
      <w:r w:rsidRPr="002A212E">
        <w:rPr>
          <w:rFonts w:ascii="Times New Roman" w:eastAsia="Times New Roman" w:hAnsi="Times New Roman" w:cs="Times New Roman"/>
          <w:b/>
          <w:color w:val="000000"/>
          <w:sz w:val="28"/>
          <w:lang w:eastAsia="uk-UA"/>
        </w:rPr>
        <w:t xml:space="preserve"> </w:t>
      </w:r>
    </w:p>
    <w:p w:rsidR="00826F0B" w:rsidRPr="002A212E" w:rsidRDefault="00826F0B" w:rsidP="00826F0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передбачені різні команди, які змінюють облікові записи користувачів тим чи іншим чином. Вони наведені у табл. 4.2. </w:t>
      </w:r>
    </w:p>
    <w:p w:rsidR="00826F0B" w:rsidRPr="002A212E" w:rsidRDefault="00826F0B" w:rsidP="00826F0B">
      <w:pPr>
        <w:spacing w:after="18"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4" w:line="360" w:lineRule="auto"/>
        <w:ind w:right="16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Табл. 4.2. Команди зміни облікових записів користувачів </w:t>
      </w:r>
    </w:p>
    <w:p w:rsidR="00826F0B" w:rsidRPr="002A212E" w:rsidRDefault="00826F0B" w:rsidP="00826F0B">
      <w:pPr>
        <w:spacing w:after="0" w:line="360" w:lineRule="auto"/>
        <w:ind w:right="14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8"/>
          <w:lang w:eastAsia="uk-UA"/>
        </w:rPr>
        <w:t xml:space="preserve"> </w:t>
      </w:r>
    </w:p>
    <w:tbl>
      <w:tblPr>
        <w:tblStyle w:val="TableGrid1"/>
        <w:tblW w:w="9042" w:type="dxa"/>
        <w:tblInd w:w="14" w:type="dxa"/>
        <w:tblCellMar>
          <w:top w:w="50" w:type="dxa"/>
          <w:left w:w="108" w:type="dxa"/>
          <w:right w:w="113" w:type="dxa"/>
        </w:tblCellMar>
        <w:tblLook w:val="04A0" w:firstRow="1" w:lastRow="0" w:firstColumn="1" w:lastColumn="0" w:noHBand="0" w:noVBand="1"/>
      </w:tblPr>
      <w:tblGrid>
        <w:gridCol w:w="1663"/>
        <w:gridCol w:w="7379"/>
      </w:tblGrid>
      <w:tr w:rsidR="00826F0B" w:rsidRPr="002A212E" w:rsidTr="000B34D0">
        <w:trPr>
          <w:trHeight w:val="286"/>
        </w:trPr>
        <w:tc>
          <w:tcPr>
            <w:tcW w:w="1663"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 xml:space="preserve">Команда </w:t>
            </w:r>
          </w:p>
        </w:tc>
        <w:tc>
          <w:tcPr>
            <w:tcW w:w="7379"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 xml:space="preserve">Опис </w:t>
            </w:r>
          </w:p>
        </w:tc>
      </w:tr>
      <w:tr w:rsidR="00826F0B" w:rsidRPr="002A212E" w:rsidTr="000B34D0">
        <w:trPr>
          <w:trHeight w:val="564"/>
        </w:trPr>
        <w:tc>
          <w:tcPr>
            <w:tcW w:w="1663"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usermod</w:t>
            </w:r>
            <w:proofErr w:type="spellEnd"/>
            <w:r w:rsidRPr="002A212E">
              <w:rPr>
                <w:rFonts w:ascii="Courier New" w:eastAsia="Courier New" w:hAnsi="Courier New" w:cs="Courier New"/>
                <w:b/>
                <w:i/>
                <w:color w:val="000000"/>
                <w:sz w:val="24"/>
              </w:rPr>
              <w:t xml:space="preserve"> </w:t>
            </w:r>
          </w:p>
        </w:tc>
        <w:tc>
          <w:tcPr>
            <w:tcW w:w="7379"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Команда редагування полів облікового запису користувача, яка дозволяє визначати приналежність до первинної та вторинної групи </w:t>
            </w:r>
          </w:p>
        </w:tc>
      </w:tr>
      <w:tr w:rsidR="00826F0B" w:rsidRPr="002A212E" w:rsidTr="000B34D0">
        <w:trPr>
          <w:trHeight w:val="286"/>
        </w:trPr>
        <w:tc>
          <w:tcPr>
            <w:tcW w:w="1663"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passwd</w:t>
            </w:r>
            <w:proofErr w:type="spellEnd"/>
            <w:r w:rsidRPr="002A212E">
              <w:rPr>
                <w:rFonts w:ascii="Courier New" w:eastAsia="Courier New" w:hAnsi="Courier New" w:cs="Courier New"/>
                <w:b/>
                <w:i/>
                <w:color w:val="000000"/>
                <w:sz w:val="24"/>
              </w:rPr>
              <w:t xml:space="preserve"> </w:t>
            </w:r>
          </w:p>
        </w:tc>
        <w:tc>
          <w:tcPr>
            <w:tcW w:w="7379"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Команда зміни пароля для існуючого користувача </w:t>
            </w:r>
          </w:p>
        </w:tc>
      </w:tr>
      <w:tr w:rsidR="00826F0B" w:rsidRPr="002A212E" w:rsidTr="000B34D0">
        <w:trPr>
          <w:trHeight w:val="562"/>
        </w:trPr>
        <w:tc>
          <w:tcPr>
            <w:tcW w:w="1663"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chpasswd</w:t>
            </w:r>
            <w:proofErr w:type="spellEnd"/>
            <w:r w:rsidRPr="002A212E">
              <w:rPr>
                <w:rFonts w:ascii="Courier New" w:eastAsia="Courier New" w:hAnsi="Courier New" w:cs="Courier New"/>
                <w:b/>
                <w:i/>
                <w:color w:val="000000"/>
                <w:sz w:val="24"/>
              </w:rPr>
              <w:t xml:space="preserve"> </w:t>
            </w:r>
          </w:p>
        </w:tc>
        <w:tc>
          <w:tcPr>
            <w:tcW w:w="7379"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Команда читання файлу, в якому у вигляді окремих пар задані реєстраційні імена і паролі та оновлення паролів </w:t>
            </w:r>
          </w:p>
        </w:tc>
      </w:tr>
      <w:tr w:rsidR="00826F0B" w:rsidRPr="002A212E" w:rsidTr="000B34D0">
        <w:trPr>
          <w:trHeight w:val="286"/>
        </w:trPr>
        <w:tc>
          <w:tcPr>
            <w:tcW w:w="1663"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chage</w:t>
            </w:r>
            <w:proofErr w:type="spellEnd"/>
            <w:r w:rsidRPr="002A212E">
              <w:rPr>
                <w:rFonts w:ascii="Courier New" w:eastAsia="Courier New" w:hAnsi="Courier New" w:cs="Courier New"/>
                <w:b/>
                <w:i/>
                <w:color w:val="000000"/>
                <w:sz w:val="24"/>
              </w:rPr>
              <w:t xml:space="preserve"> </w:t>
            </w:r>
          </w:p>
        </w:tc>
        <w:tc>
          <w:tcPr>
            <w:tcW w:w="7379"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Команда зміни дати закінчення терміну дії пароля </w:t>
            </w:r>
          </w:p>
        </w:tc>
      </w:tr>
      <w:tr w:rsidR="00826F0B" w:rsidRPr="002A212E" w:rsidTr="000B34D0">
        <w:trPr>
          <w:trHeight w:val="286"/>
        </w:trPr>
        <w:tc>
          <w:tcPr>
            <w:tcW w:w="1663"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chfn</w:t>
            </w:r>
            <w:proofErr w:type="spellEnd"/>
            <w:r w:rsidRPr="002A212E">
              <w:rPr>
                <w:rFonts w:ascii="Courier New" w:eastAsia="Courier New" w:hAnsi="Courier New" w:cs="Courier New"/>
                <w:b/>
                <w:i/>
                <w:color w:val="000000"/>
                <w:sz w:val="24"/>
              </w:rPr>
              <w:t xml:space="preserve"> </w:t>
            </w:r>
          </w:p>
        </w:tc>
        <w:tc>
          <w:tcPr>
            <w:tcW w:w="7379"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Команда зміни вмісту коментаря до облікового запису користувача </w:t>
            </w:r>
          </w:p>
        </w:tc>
      </w:tr>
      <w:tr w:rsidR="00826F0B" w:rsidRPr="002A212E" w:rsidTr="000B34D0">
        <w:trPr>
          <w:trHeight w:val="562"/>
        </w:trPr>
        <w:tc>
          <w:tcPr>
            <w:tcW w:w="1663"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chsh</w:t>
            </w:r>
            <w:proofErr w:type="spellEnd"/>
            <w:r w:rsidRPr="002A212E">
              <w:rPr>
                <w:rFonts w:ascii="Courier New" w:eastAsia="Courier New" w:hAnsi="Courier New" w:cs="Courier New"/>
                <w:b/>
                <w:i/>
                <w:color w:val="000000"/>
                <w:sz w:val="24"/>
              </w:rPr>
              <w:t xml:space="preserve"> </w:t>
            </w:r>
          </w:p>
        </w:tc>
        <w:tc>
          <w:tcPr>
            <w:tcW w:w="7379" w:type="dxa"/>
            <w:tcBorders>
              <w:top w:val="single" w:sz="4" w:space="0" w:color="000000"/>
              <w:left w:val="single" w:sz="4" w:space="0" w:color="000000"/>
              <w:bottom w:val="single" w:sz="4" w:space="0" w:color="000000"/>
              <w:right w:val="single" w:sz="4" w:space="0" w:color="000000"/>
            </w:tcBorders>
          </w:tcPr>
          <w:p w:rsidR="00826F0B" w:rsidRPr="002A212E" w:rsidRDefault="00826F0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Команда зміни заданої за замовчуванням командної оболонки для облікового запису користувача. </w:t>
            </w:r>
          </w:p>
        </w:tc>
      </w:tr>
    </w:tbl>
    <w:p w:rsidR="00826F0B" w:rsidRPr="002A212E" w:rsidRDefault="00826F0B" w:rsidP="00826F0B">
      <w:pPr>
        <w:spacing w:after="31" w:line="360" w:lineRule="auto"/>
        <w:ind w:right="10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31"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Команда </w:t>
      </w:r>
      <w:proofErr w:type="spellStart"/>
      <w:r w:rsidRPr="002A212E">
        <w:rPr>
          <w:rFonts w:ascii="Courier New" w:eastAsia="Courier New" w:hAnsi="Courier New" w:cs="Courier New"/>
          <w:b/>
          <w:i/>
          <w:color w:val="000000"/>
          <w:sz w:val="28"/>
          <w:lang w:eastAsia="uk-UA"/>
        </w:rPr>
        <w:t>usermod</w:t>
      </w:r>
      <w:proofErr w:type="spellEnd"/>
      <w:r w:rsidRPr="002A212E">
        <w:rPr>
          <w:rFonts w:ascii="Times New Roman" w:eastAsia="Times New Roman" w:hAnsi="Times New Roman" w:cs="Times New Roman"/>
          <w:color w:val="000000"/>
          <w:sz w:val="28"/>
          <w:lang w:eastAsia="uk-UA"/>
        </w:rPr>
        <w:t xml:space="preserve"> має найбільш широку область дії серед усіх команд зміни облікових записів користувачів, оскільки надає можливість вносити зміни в більшість полів файлу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etc</w:t>
      </w:r>
      <w:proofErr w:type="spellEnd"/>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Для цього достатньо скористатися відповідними ключами цієї команди, які в основному збігаються з параметрами команди </w:t>
      </w:r>
      <w:proofErr w:type="spellStart"/>
      <w:r w:rsidRPr="002A212E">
        <w:rPr>
          <w:rFonts w:ascii="Courier New" w:eastAsia="Courier New" w:hAnsi="Courier New" w:cs="Courier New"/>
          <w:b/>
          <w:i/>
          <w:color w:val="000000"/>
          <w:sz w:val="28"/>
          <w:lang w:eastAsia="uk-UA"/>
        </w:rPr>
        <w:t>useradd</w:t>
      </w:r>
      <w:proofErr w:type="spellEnd"/>
      <w:r w:rsidRPr="002A212E">
        <w:rPr>
          <w:rFonts w:ascii="Times New Roman" w:eastAsia="Times New Roman" w:hAnsi="Times New Roman" w:cs="Times New Roman"/>
          <w:color w:val="000000"/>
          <w:sz w:val="28"/>
          <w:lang w:eastAsia="uk-UA"/>
        </w:rPr>
        <w:t xml:space="preserve">, однак існують і додаткові параметри, які можуть виявитися необхідними, наприклад: </w:t>
      </w:r>
    </w:p>
    <w:p w:rsidR="00826F0B" w:rsidRPr="002A212E" w:rsidRDefault="00826F0B" w:rsidP="00826F0B">
      <w:pPr>
        <w:spacing w:after="78" w:line="360" w:lineRule="auto"/>
        <w:ind w:right="79"/>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59264" behindDoc="0" locked="0" layoutInCell="1" allowOverlap="1" wp14:anchorId="4DDEF7F9" wp14:editId="7DDBEB5D">
                <wp:simplePos x="0" y="0"/>
                <wp:positionH relativeFrom="column">
                  <wp:posOffset>342900</wp:posOffset>
                </wp:positionH>
                <wp:positionV relativeFrom="paragraph">
                  <wp:posOffset>-53313</wp:posOffset>
                </wp:positionV>
                <wp:extent cx="195072" cy="683133"/>
                <wp:effectExtent l="0" t="0" r="0" b="0"/>
                <wp:wrapSquare wrapText="bothSides"/>
                <wp:docPr id="593923" name="Group 593923"/>
                <wp:cNvGraphicFramePr/>
                <a:graphic xmlns:a="http://schemas.openxmlformats.org/drawingml/2006/main">
                  <a:graphicData uri="http://schemas.microsoft.com/office/word/2010/wordprocessingGroup">
                    <wpg:wgp>
                      <wpg:cNvGrpSpPr/>
                      <wpg:grpSpPr>
                        <a:xfrm>
                          <a:off x="0" y="0"/>
                          <a:ext cx="195072" cy="683133"/>
                          <a:chOff x="0" y="0"/>
                          <a:chExt cx="195072" cy="683133"/>
                        </a:xfrm>
                      </wpg:grpSpPr>
                      <pic:pic xmlns:pic="http://schemas.openxmlformats.org/drawingml/2006/picture">
                        <pic:nvPicPr>
                          <pic:cNvPr id="47639" name="Picture 47639"/>
                          <pic:cNvPicPr/>
                        </pic:nvPicPr>
                        <pic:blipFill>
                          <a:blip r:embed="rId7"/>
                          <a:stretch>
                            <a:fillRect/>
                          </a:stretch>
                        </pic:blipFill>
                        <pic:spPr>
                          <a:xfrm>
                            <a:off x="0" y="0"/>
                            <a:ext cx="195072" cy="217932"/>
                          </a:xfrm>
                          <a:prstGeom prst="rect">
                            <a:avLst/>
                          </a:prstGeom>
                        </pic:spPr>
                      </pic:pic>
                      <pic:pic xmlns:pic="http://schemas.openxmlformats.org/drawingml/2006/picture">
                        <pic:nvPicPr>
                          <pic:cNvPr id="47655" name="Picture 47655"/>
                          <pic:cNvPicPr/>
                        </pic:nvPicPr>
                        <pic:blipFill>
                          <a:blip r:embed="rId7"/>
                          <a:stretch>
                            <a:fillRect/>
                          </a:stretch>
                        </pic:blipFill>
                        <pic:spPr>
                          <a:xfrm>
                            <a:off x="0" y="232029"/>
                            <a:ext cx="195072" cy="217932"/>
                          </a:xfrm>
                          <a:prstGeom prst="rect">
                            <a:avLst/>
                          </a:prstGeom>
                        </pic:spPr>
                      </pic:pic>
                      <pic:pic xmlns:pic="http://schemas.openxmlformats.org/drawingml/2006/picture">
                        <pic:nvPicPr>
                          <pic:cNvPr id="47677" name="Picture 47677"/>
                          <pic:cNvPicPr/>
                        </pic:nvPicPr>
                        <pic:blipFill>
                          <a:blip r:embed="rId7"/>
                          <a:stretch>
                            <a:fillRect/>
                          </a:stretch>
                        </pic:blipFill>
                        <pic:spPr>
                          <a:xfrm>
                            <a:off x="0" y="465201"/>
                            <a:ext cx="195072" cy="217932"/>
                          </a:xfrm>
                          <a:prstGeom prst="rect">
                            <a:avLst/>
                          </a:prstGeom>
                        </pic:spPr>
                      </pic:pic>
                    </wpg:wgp>
                  </a:graphicData>
                </a:graphic>
              </wp:anchor>
            </w:drawing>
          </mc:Choice>
          <mc:Fallback>
            <w:pict>
              <v:group w14:anchorId="428E022B" id="Group 593923" o:spid="_x0000_s1026" style="position:absolute;margin-left:27pt;margin-top:-4.2pt;width:15.35pt;height:53.8pt;z-index:251659264" coordsize="1950,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39" o:spid="_x0000_s1027" type="#_x0000_t75" style="position:absolute;width:195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">
                  <v:imagedata r:id="rId8" o:title=""/>
                </v:shape>
                <v:shape id="Picture 47655" o:spid="_x0000_s1028" type="#_x0000_t75" style="position:absolute;top:2320;width:195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">
                  <v:imagedata r:id="rId8" o:title=""/>
                </v:shape>
                <v:shape id="Picture 47677" o:spid="_x0000_s1029" type="#_x0000_t75" style="position:absolute;top:4652;width:195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">
                  <v:imagedata r:id="rId8" o:title=""/>
                </v:shape>
                <w10:wrap type="square"/>
              </v:group>
            </w:pict>
          </mc:Fallback>
        </mc:AlternateConten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-p</w:t>
      </w:r>
      <w:r w:rsidRPr="002A212E">
        <w:rPr>
          <w:rFonts w:ascii="Times New Roman" w:eastAsia="Times New Roman" w:hAnsi="Times New Roman" w:cs="Times New Roman"/>
          <w:color w:val="000000"/>
          <w:sz w:val="28"/>
          <w:lang w:eastAsia="uk-UA"/>
        </w:rPr>
        <w:t xml:space="preserve"> – змінити пароль облікового запису; </w:t>
      </w:r>
    </w:p>
    <w:p w:rsidR="00826F0B" w:rsidRPr="002A212E" w:rsidRDefault="00826F0B" w:rsidP="00826F0B">
      <w:pPr>
        <w:spacing w:after="87" w:line="360" w:lineRule="auto"/>
        <w:ind w:right="362"/>
        <w:jc w:val="both"/>
        <w:rPr>
          <w:rFonts w:ascii="Times New Roman" w:eastAsia="Times New Roman" w:hAnsi="Times New Roman" w:cs="Times New Roman"/>
          <w:color w:val="000000"/>
          <w:sz w:val="28"/>
          <w:lang w:eastAsia="uk-UA"/>
        </w:rPr>
      </w:pP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-l</w:t>
      </w:r>
      <w:r w:rsidRPr="002A212E">
        <w:rPr>
          <w:rFonts w:ascii="Times New Roman" w:eastAsia="Times New Roman" w:hAnsi="Times New Roman" w:cs="Times New Roman"/>
          <w:color w:val="000000"/>
          <w:sz w:val="28"/>
          <w:lang w:eastAsia="uk-UA"/>
        </w:rPr>
        <w:t xml:space="preserve"> – змінити реєстраційне ім’я облікового запису користувача; </w:t>
      </w:r>
    </w:p>
    <w:p w:rsidR="00826F0B" w:rsidRPr="002A212E" w:rsidRDefault="00826F0B" w:rsidP="00826F0B">
      <w:pPr>
        <w:spacing w:after="38" w:line="360" w:lineRule="auto"/>
        <w:ind w:right="79"/>
        <w:jc w:val="both"/>
        <w:rPr>
          <w:rFonts w:ascii="Times New Roman" w:eastAsia="Times New Roman" w:hAnsi="Times New Roman" w:cs="Times New Roman"/>
          <w:color w:val="000000"/>
          <w:sz w:val="28"/>
          <w:lang w:eastAsia="uk-UA"/>
        </w:rPr>
      </w:pP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-L</w:t>
      </w:r>
      <w:r w:rsidRPr="002A212E">
        <w:rPr>
          <w:rFonts w:ascii="Times New Roman" w:eastAsia="Times New Roman" w:hAnsi="Times New Roman" w:cs="Times New Roman"/>
          <w:color w:val="000000"/>
          <w:sz w:val="28"/>
          <w:lang w:eastAsia="uk-UA"/>
        </w:rPr>
        <w:t xml:space="preserve"> – заблокувати обліковий запис для того, щоб користувач не зміг увійти в систему; </w:t>
      </w:r>
    </w:p>
    <w:p w:rsidR="00826F0B" w:rsidRPr="002A212E" w:rsidRDefault="00826F0B" w:rsidP="00826F0B">
      <w:pPr>
        <w:spacing w:after="38"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lastRenderedPageBreak/>
        <w:drawing>
          <wp:inline distT="0" distB="0" distL="0" distR="0" wp14:anchorId="78E13BCD" wp14:editId="73C032C3">
            <wp:extent cx="195072" cy="217932"/>
            <wp:effectExtent l="0" t="0" r="0" b="0"/>
            <wp:docPr id="47709" name="Picture 47709"/>
            <wp:cNvGraphicFramePr/>
            <a:graphic xmlns:a="http://schemas.openxmlformats.org/drawingml/2006/main">
              <a:graphicData uri="http://schemas.openxmlformats.org/drawingml/2006/picture">
                <pic:pic xmlns:pic="http://schemas.openxmlformats.org/drawingml/2006/picture">
                  <pic:nvPicPr>
                    <pic:cNvPr id="47709" name="Picture 47709"/>
                    <pic:cNvPicPr/>
                  </pic:nvPicPr>
                  <pic:blipFill>
                    <a:blip r:embed="rId7"/>
                    <a:stretch>
                      <a:fillRect/>
                    </a:stretch>
                  </pic:blipFill>
                  <pic:spPr>
                    <a:xfrm>
                      <a:off x="0" y="0"/>
                      <a:ext cx="195072" cy="217932"/>
                    </a:xfrm>
                    <a:prstGeom prst="rect">
                      <a:avLst/>
                    </a:prstGeom>
                  </pic:spPr>
                </pic:pic>
              </a:graphicData>
            </a:graphic>
          </wp:inline>
        </w:drawing>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-U</w:t>
      </w:r>
      <w:r w:rsidRPr="002A212E">
        <w:rPr>
          <w:rFonts w:ascii="Times New Roman" w:eastAsia="Times New Roman" w:hAnsi="Times New Roman" w:cs="Times New Roman"/>
          <w:color w:val="000000"/>
          <w:sz w:val="28"/>
          <w:lang w:eastAsia="uk-UA"/>
        </w:rPr>
        <w:t xml:space="preserve"> – розблокувати обліковий запис для того, щоб користувач зміг увійти в систему. </w:t>
      </w:r>
    </w:p>
    <w:p w:rsidR="00826F0B" w:rsidRPr="002A212E" w:rsidRDefault="00826F0B" w:rsidP="00826F0B">
      <w:pPr>
        <w:spacing w:after="4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 приклад змінимо основну групу користувача </w:t>
      </w:r>
      <w:r w:rsidRPr="002A212E">
        <w:rPr>
          <w:rFonts w:ascii="Courier New" w:eastAsia="Courier New" w:hAnsi="Courier New" w:cs="Courier New"/>
          <w:b/>
          <w:i/>
          <w:color w:val="000000"/>
          <w:sz w:val="28"/>
          <w:lang w:eastAsia="uk-UA"/>
        </w:rPr>
        <w:t>user1</w:t>
      </w:r>
      <w:r w:rsidRPr="002A212E">
        <w:rPr>
          <w:rFonts w:ascii="Times New Roman" w:eastAsia="Times New Roman" w:hAnsi="Times New Roman" w:cs="Times New Roman"/>
          <w:color w:val="000000"/>
          <w:sz w:val="28"/>
          <w:lang w:eastAsia="uk-UA"/>
        </w:rPr>
        <w:t xml:space="preserve"> зі </w:t>
      </w:r>
      <w:proofErr w:type="spellStart"/>
      <w:r w:rsidRPr="002A212E">
        <w:rPr>
          <w:rFonts w:ascii="Courier New" w:eastAsia="Courier New" w:hAnsi="Courier New" w:cs="Courier New"/>
          <w:b/>
          <w:i/>
          <w:color w:val="000000"/>
          <w:sz w:val="28"/>
          <w:lang w:eastAsia="uk-UA"/>
        </w:rPr>
        <w:t>students</w:t>
      </w:r>
      <w:proofErr w:type="spellEnd"/>
      <w:r w:rsidRPr="002A212E">
        <w:rPr>
          <w:rFonts w:ascii="Times New Roman" w:eastAsia="Times New Roman" w:hAnsi="Times New Roman" w:cs="Times New Roman"/>
          <w:color w:val="000000"/>
          <w:sz w:val="28"/>
          <w:lang w:eastAsia="uk-UA"/>
        </w:rPr>
        <w:t xml:space="preserve"> на </w:t>
      </w:r>
      <w:r w:rsidRPr="002A212E">
        <w:rPr>
          <w:rFonts w:ascii="Courier New" w:eastAsia="Courier New" w:hAnsi="Courier New" w:cs="Courier New"/>
          <w:b/>
          <w:i/>
          <w:color w:val="000000"/>
          <w:sz w:val="28"/>
          <w:lang w:eastAsia="uk-UA"/>
        </w:rPr>
        <w:t>gr201</w:t>
      </w:r>
      <w:r w:rsidRPr="002A212E">
        <w:rPr>
          <w:rFonts w:ascii="Times New Roman" w:eastAsia="Times New Roman" w:hAnsi="Times New Roman" w:cs="Times New Roman"/>
          <w:color w:val="000000"/>
          <w:sz w:val="28"/>
          <w:lang w:eastAsia="uk-UA"/>
        </w:rPr>
        <w:t xml:space="preserve">, а також </w:t>
      </w:r>
      <w:proofErr w:type="spellStart"/>
      <w:r w:rsidRPr="002A212E">
        <w:rPr>
          <w:rFonts w:ascii="Times New Roman" w:eastAsia="Times New Roman" w:hAnsi="Times New Roman" w:cs="Times New Roman"/>
          <w:color w:val="000000"/>
          <w:sz w:val="28"/>
          <w:lang w:eastAsia="uk-UA"/>
        </w:rPr>
        <w:t>додамо</w:t>
      </w:r>
      <w:proofErr w:type="spellEnd"/>
      <w:r w:rsidRPr="002A212E">
        <w:rPr>
          <w:rFonts w:ascii="Times New Roman" w:eastAsia="Times New Roman" w:hAnsi="Times New Roman" w:cs="Times New Roman"/>
          <w:color w:val="000000"/>
          <w:sz w:val="28"/>
          <w:lang w:eastAsia="uk-UA"/>
        </w:rPr>
        <w:t xml:space="preserve"> його до груп </w:t>
      </w:r>
      <w:r w:rsidRPr="002A212E">
        <w:rPr>
          <w:rFonts w:ascii="Courier New" w:eastAsia="Courier New" w:hAnsi="Courier New" w:cs="Courier New"/>
          <w:b/>
          <w:i/>
          <w:color w:val="000000"/>
          <w:sz w:val="28"/>
          <w:lang w:eastAsia="uk-UA"/>
        </w:rPr>
        <w:t>gr202</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i/>
          <w:color w:val="000000"/>
          <w:sz w:val="28"/>
          <w:lang w:eastAsia="uk-UA"/>
        </w:rPr>
        <w:t>gr208</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i/>
          <w:color w:val="000000"/>
          <w:sz w:val="28"/>
          <w:lang w:eastAsia="uk-UA"/>
        </w:rPr>
        <w:t>gr209</w:t>
      </w:r>
      <w:r w:rsidRPr="002A212E">
        <w:rPr>
          <w:rFonts w:ascii="Times New Roman" w:eastAsia="Times New Roman" w:hAnsi="Times New Roman" w:cs="Times New Roman"/>
          <w:b/>
          <w:i/>
          <w:color w:val="000000"/>
          <w:sz w:val="28"/>
          <w:lang w:eastAsia="uk-UA"/>
        </w:rPr>
        <w:t>:</w:t>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0" w:line="360" w:lineRule="auto"/>
        <w:ind w:right="62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2F685675" wp14:editId="50C98478">
            <wp:extent cx="5067300" cy="142875"/>
            <wp:effectExtent l="0" t="0" r="0" b="0"/>
            <wp:docPr id="47831" name="Picture 47831"/>
            <wp:cNvGraphicFramePr/>
            <a:graphic xmlns:a="http://schemas.openxmlformats.org/drawingml/2006/main">
              <a:graphicData uri="http://schemas.openxmlformats.org/drawingml/2006/picture">
                <pic:pic xmlns:pic="http://schemas.openxmlformats.org/drawingml/2006/picture">
                  <pic:nvPicPr>
                    <pic:cNvPr id="47831" name="Picture 47831"/>
                    <pic:cNvPicPr/>
                  </pic:nvPicPr>
                  <pic:blipFill>
                    <a:blip r:embed="rId9"/>
                    <a:stretch>
                      <a:fillRect/>
                    </a:stretch>
                  </pic:blipFill>
                  <pic:spPr>
                    <a:xfrm>
                      <a:off x="0" y="0"/>
                      <a:ext cx="5067300" cy="14287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34"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А тепер переглянемо інформацію щодо облікового запису, спочатку виконавши команду </w:t>
      </w:r>
      <w:proofErr w:type="spellStart"/>
      <w:r w:rsidRPr="002A212E">
        <w:rPr>
          <w:rFonts w:ascii="Courier New" w:eastAsia="Courier New" w:hAnsi="Courier New" w:cs="Courier New"/>
          <w:b/>
          <w:i/>
          <w:color w:val="000000"/>
          <w:sz w:val="28"/>
          <w:lang w:eastAsia="uk-UA"/>
        </w:rPr>
        <w:t>id</w:t>
      </w:r>
      <w:proofErr w:type="spellEnd"/>
      <w:r w:rsidRPr="002A212E">
        <w:rPr>
          <w:rFonts w:ascii="Times New Roman" w:eastAsia="Times New Roman" w:hAnsi="Times New Roman" w:cs="Times New Roman"/>
          <w:color w:val="000000"/>
          <w:sz w:val="28"/>
          <w:lang w:eastAsia="uk-UA"/>
        </w:rPr>
        <w:t xml:space="preserve">, а потім знайшовши відповідний запис у файлі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0" w:line="360" w:lineRule="auto"/>
        <w:ind w:right="9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5DEBD1C0" wp14:editId="3ADA8AA4">
            <wp:extent cx="5758942" cy="679437"/>
            <wp:effectExtent l="0" t="0" r="0" b="0"/>
            <wp:docPr id="48315" name="Picture 48315"/>
            <wp:cNvGraphicFramePr/>
            <a:graphic xmlns:a="http://schemas.openxmlformats.org/drawingml/2006/main">
              <a:graphicData uri="http://schemas.openxmlformats.org/drawingml/2006/picture">
                <pic:pic xmlns:pic="http://schemas.openxmlformats.org/drawingml/2006/picture">
                  <pic:nvPicPr>
                    <pic:cNvPr id="48315" name="Picture 48315"/>
                    <pic:cNvPicPr/>
                  </pic:nvPicPr>
                  <pic:blipFill>
                    <a:blip r:embed="rId10"/>
                    <a:stretch>
                      <a:fillRect/>
                    </a:stretch>
                  </pic:blipFill>
                  <pic:spPr>
                    <a:xfrm>
                      <a:off x="0" y="0"/>
                      <a:ext cx="5758942" cy="679437"/>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35" w:line="360" w:lineRule="auto"/>
        <w:ind w:right="16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 бачимо, основна група дійсно була змінена, а користувач був доданий до іншої групи, при цьому група </w:t>
      </w:r>
      <w:proofErr w:type="spellStart"/>
      <w:r w:rsidRPr="002A212E">
        <w:rPr>
          <w:rFonts w:ascii="Courier New" w:eastAsia="Courier New" w:hAnsi="Courier New" w:cs="Courier New"/>
          <w:b/>
          <w:i/>
          <w:color w:val="000000"/>
          <w:sz w:val="28"/>
          <w:lang w:eastAsia="uk-UA"/>
        </w:rPr>
        <w:t>students</w:t>
      </w:r>
      <w:proofErr w:type="spellEnd"/>
      <w:r w:rsidRPr="002A212E">
        <w:rPr>
          <w:rFonts w:ascii="Times New Roman" w:eastAsia="Times New Roman" w:hAnsi="Times New Roman" w:cs="Times New Roman"/>
          <w:color w:val="000000"/>
          <w:sz w:val="28"/>
          <w:lang w:eastAsia="uk-UA"/>
        </w:rPr>
        <w:t xml:space="preserve">, до якої користувач входив раніше, була видалена з його облікового запису. </w:t>
      </w:r>
    </w:p>
    <w:p w:rsidR="00826F0B" w:rsidRPr="002A212E" w:rsidRDefault="00826F0B" w:rsidP="00826F0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38"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keepNext/>
        <w:keepLines/>
        <w:spacing w:after="5" w:line="360" w:lineRule="auto"/>
        <w:ind w:right="708"/>
        <w:jc w:val="both"/>
        <w:outlineLvl w:val="2"/>
        <w:rPr>
          <w:rFonts w:ascii="Times New Roman" w:eastAsia="Times New Roman" w:hAnsi="Times New Roman" w:cs="Times New Roman"/>
          <w:b/>
          <w:color w:val="000000"/>
          <w:sz w:val="28"/>
          <w:lang w:eastAsia="uk-UA"/>
        </w:rPr>
      </w:pPr>
      <w:bookmarkStart w:id="5" w:name="_Toc112503853"/>
      <w:r w:rsidRPr="002A212E">
        <w:rPr>
          <w:rFonts w:ascii="Times New Roman" w:eastAsia="Times New Roman" w:hAnsi="Times New Roman" w:cs="Times New Roman"/>
          <w:b/>
          <w:color w:val="000000"/>
          <w:sz w:val="28"/>
          <w:lang w:eastAsia="uk-UA"/>
        </w:rPr>
        <w:t>4.2.3.</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Видалення користувача</w:t>
      </w:r>
      <w:bookmarkEnd w:id="5"/>
      <w:r w:rsidRPr="002A212E">
        <w:rPr>
          <w:rFonts w:ascii="Times New Roman" w:eastAsia="Times New Roman" w:hAnsi="Times New Roman" w:cs="Times New Roman"/>
          <w:b/>
          <w:color w:val="000000"/>
          <w:sz w:val="28"/>
          <w:lang w:eastAsia="uk-UA"/>
        </w:rPr>
        <w:t xml:space="preserve"> </w:t>
      </w:r>
    </w:p>
    <w:p w:rsidR="00826F0B" w:rsidRPr="002A212E" w:rsidRDefault="00826F0B" w:rsidP="00826F0B">
      <w:pPr>
        <w:spacing w:after="43"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Якщо коли-небудь буде потрібно видалити користувача з системи, то достатньо застосувати команду </w:t>
      </w:r>
      <w:proofErr w:type="spellStart"/>
      <w:r w:rsidRPr="002A212E">
        <w:rPr>
          <w:rFonts w:ascii="Courier New" w:eastAsia="Courier New" w:hAnsi="Courier New" w:cs="Courier New"/>
          <w:b/>
          <w:i/>
          <w:color w:val="000000"/>
          <w:sz w:val="28"/>
          <w:lang w:eastAsia="uk-UA"/>
        </w:rPr>
        <w:t>userdel</w:t>
      </w:r>
      <w:proofErr w:type="spellEnd"/>
      <w:r w:rsidRPr="002A212E">
        <w:rPr>
          <w:rFonts w:ascii="Times New Roman" w:eastAsia="Times New Roman" w:hAnsi="Times New Roman" w:cs="Times New Roman"/>
          <w:color w:val="000000"/>
          <w:sz w:val="28"/>
          <w:lang w:eastAsia="uk-UA"/>
        </w:rPr>
        <w:t xml:space="preserve">, яка за замовчуванням видаляє тільки відомості про користувача з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Якщо використовувати ключ </w:t>
      </w:r>
      <w:r w:rsidRPr="002A212E">
        <w:rPr>
          <w:rFonts w:ascii="Courier New" w:eastAsia="Courier New" w:hAnsi="Courier New" w:cs="Courier New"/>
          <w:b/>
          <w:i/>
          <w:color w:val="000000"/>
          <w:sz w:val="28"/>
          <w:lang w:eastAsia="uk-UA"/>
        </w:rPr>
        <w:t>-r</w:t>
      </w:r>
      <w:r w:rsidRPr="002A212E">
        <w:rPr>
          <w:rFonts w:ascii="Times New Roman" w:eastAsia="Times New Roman" w:hAnsi="Times New Roman" w:cs="Times New Roman"/>
          <w:color w:val="000000"/>
          <w:sz w:val="28"/>
          <w:lang w:eastAsia="uk-UA"/>
        </w:rPr>
        <w:t xml:space="preserve">, то команда видалить домашній каталог користувача разом з каталогом </w:t>
      </w:r>
      <w:proofErr w:type="spellStart"/>
      <w:r w:rsidRPr="002A212E">
        <w:rPr>
          <w:rFonts w:ascii="Courier New" w:eastAsia="Courier New" w:hAnsi="Courier New" w:cs="Courier New"/>
          <w:b/>
          <w:i/>
          <w:color w:val="000000"/>
          <w:sz w:val="28"/>
          <w:lang w:eastAsia="uk-UA"/>
        </w:rPr>
        <w:t>mail</w:t>
      </w:r>
      <w:proofErr w:type="spellEnd"/>
      <w:r w:rsidRPr="002A212E">
        <w:rPr>
          <w:rFonts w:ascii="Times New Roman" w:eastAsia="Times New Roman" w:hAnsi="Times New Roman" w:cs="Times New Roman"/>
          <w:color w:val="000000"/>
          <w:sz w:val="28"/>
          <w:lang w:eastAsia="uk-UA"/>
        </w:rPr>
        <w:t xml:space="preserve">, якщо він існував. Однак в системі можуть ще залишатися інші файли, які належать видаленому обліковому запису користувача, що у певних випадках призведе до виникнення проблем. </w:t>
      </w:r>
    </w:p>
    <w:p w:rsidR="00826F0B" w:rsidRPr="002A212E" w:rsidRDefault="00826F0B" w:rsidP="00826F0B">
      <w:pPr>
        <w:spacing w:after="49"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Тепер видалимо обліковий запис користувача </w:t>
      </w:r>
      <w:r w:rsidRPr="002A212E">
        <w:rPr>
          <w:rFonts w:ascii="Courier New" w:eastAsia="Courier New" w:hAnsi="Courier New" w:cs="Courier New"/>
          <w:b/>
          <w:i/>
          <w:color w:val="000000"/>
          <w:sz w:val="28"/>
          <w:lang w:eastAsia="uk-UA"/>
        </w:rPr>
        <w:t>user1</w:t>
      </w:r>
      <w:r w:rsidRPr="002A212E">
        <w:rPr>
          <w:rFonts w:ascii="Times New Roman" w:eastAsia="Times New Roman" w:hAnsi="Times New Roman" w:cs="Times New Roman"/>
          <w:color w:val="000000"/>
          <w:sz w:val="28"/>
          <w:lang w:eastAsia="uk-UA"/>
        </w:rPr>
        <w:t xml:space="preserve">, ніби його ніколи не існувало, видаливши також і домашній каталог: </w:t>
      </w:r>
    </w:p>
    <w:p w:rsidR="00826F0B" w:rsidRPr="002A212E" w:rsidRDefault="00826F0B" w:rsidP="00826F0B">
      <w:pPr>
        <w:spacing w:after="0" w:line="360" w:lineRule="auto"/>
        <w:ind w:right="89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6D0591E3" wp14:editId="09BAA947">
            <wp:extent cx="4886325" cy="1066737"/>
            <wp:effectExtent l="0" t="0" r="0" b="0"/>
            <wp:docPr id="48317" name="Picture 48317"/>
            <wp:cNvGraphicFramePr/>
            <a:graphic xmlns:a="http://schemas.openxmlformats.org/drawingml/2006/main">
              <a:graphicData uri="http://schemas.openxmlformats.org/drawingml/2006/picture">
                <pic:pic xmlns:pic="http://schemas.openxmlformats.org/drawingml/2006/picture">
                  <pic:nvPicPr>
                    <pic:cNvPr id="48317" name="Picture 48317"/>
                    <pic:cNvPicPr/>
                  </pic:nvPicPr>
                  <pic:blipFill>
                    <a:blip r:embed="rId11"/>
                    <a:stretch>
                      <a:fillRect/>
                    </a:stretch>
                  </pic:blipFill>
                  <pic:spPr>
                    <a:xfrm>
                      <a:off x="0" y="0"/>
                      <a:ext cx="4886325" cy="1066737"/>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40"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Застосувавши у наведеному прикладі спочатку команду </w:t>
      </w:r>
      <w:proofErr w:type="spellStart"/>
      <w:r w:rsidRPr="002A212E">
        <w:rPr>
          <w:rFonts w:ascii="Courier New" w:eastAsia="Courier New" w:hAnsi="Courier New" w:cs="Courier New"/>
          <w:b/>
          <w:i/>
          <w:color w:val="000000"/>
          <w:sz w:val="28"/>
          <w:lang w:eastAsia="uk-UA"/>
        </w:rPr>
        <w:t>userdel</w:t>
      </w:r>
      <w:proofErr w:type="spellEnd"/>
      <w:r w:rsidRPr="002A212E">
        <w:rPr>
          <w:rFonts w:ascii="Times New Roman" w:eastAsia="Times New Roman" w:hAnsi="Times New Roman" w:cs="Times New Roman"/>
          <w:color w:val="000000"/>
          <w:sz w:val="28"/>
          <w:lang w:eastAsia="uk-UA"/>
        </w:rPr>
        <w:t xml:space="preserve"> з ключем </w:t>
      </w:r>
      <w:r w:rsidRPr="002A212E">
        <w:rPr>
          <w:rFonts w:ascii="Courier New" w:eastAsia="Courier New" w:hAnsi="Courier New" w:cs="Courier New"/>
          <w:b/>
          <w:i/>
          <w:color w:val="000000"/>
          <w:sz w:val="28"/>
          <w:lang w:eastAsia="uk-UA"/>
        </w:rPr>
        <w:t>–r</w:t>
      </w:r>
      <w:r w:rsidRPr="002A212E">
        <w:rPr>
          <w:rFonts w:ascii="Times New Roman" w:eastAsia="Times New Roman" w:hAnsi="Times New Roman" w:cs="Times New Roman"/>
          <w:color w:val="000000"/>
          <w:sz w:val="28"/>
          <w:lang w:eastAsia="uk-UA"/>
        </w:rPr>
        <w:t xml:space="preserve">, ми видалили користувача </w:t>
      </w:r>
      <w:r w:rsidRPr="002A212E">
        <w:rPr>
          <w:rFonts w:ascii="Courier New" w:eastAsia="Courier New" w:hAnsi="Courier New" w:cs="Courier New"/>
          <w:b/>
          <w:i/>
          <w:color w:val="000000"/>
          <w:sz w:val="28"/>
          <w:lang w:eastAsia="uk-UA"/>
        </w:rPr>
        <w:t>user1</w:t>
      </w:r>
      <w:r w:rsidRPr="002A212E">
        <w:rPr>
          <w:rFonts w:ascii="Times New Roman" w:eastAsia="Times New Roman" w:hAnsi="Times New Roman" w:cs="Times New Roman"/>
          <w:color w:val="000000"/>
          <w:sz w:val="28"/>
          <w:lang w:eastAsia="uk-UA"/>
        </w:rPr>
        <w:t xml:space="preserve"> разом з домашнім каталогом. У результаті </w:t>
      </w:r>
      <w:r w:rsidRPr="002A212E">
        <w:rPr>
          <w:rFonts w:ascii="Times New Roman" w:eastAsia="Times New Roman" w:hAnsi="Times New Roman" w:cs="Times New Roman"/>
          <w:color w:val="000000"/>
          <w:sz w:val="28"/>
          <w:lang w:eastAsia="uk-UA"/>
        </w:rPr>
        <w:lastRenderedPageBreak/>
        <w:t xml:space="preserve">команда вивела попередження, що у системі немає каталогу, який асоціюється з електронною поштою користувача. </w:t>
      </w:r>
    </w:p>
    <w:p w:rsidR="00826F0B" w:rsidRPr="002A212E" w:rsidRDefault="00826F0B" w:rsidP="00826F0B">
      <w:pPr>
        <w:spacing w:after="5"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Подальші команди у прикладі демонструють, що після видалення користувача ні його облікового запису, ні домашнього каталогу не залишилося. </w:t>
      </w:r>
    </w:p>
    <w:p w:rsidR="00826F0B" w:rsidRPr="002A212E" w:rsidRDefault="00826F0B" w:rsidP="00826F0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43"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keepNext/>
        <w:keepLines/>
        <w:spacing w:after="5" w:line="360" w:lineRule="auto"/>
        <w:ind w:right="711"/>
        <w:jc w:val="both"/>
        <w:outlineLvl w:val="2"/>
        <w:rPr>
          <w:rFonts w:ascii="Times New Roman" w:eastAsia="Times New Roman" w:hAnsi="Times New Roman" w:cs="Times New Roman"/>
          <w:b/>
          <w:color w:val="000000"/>
          <w:sz w:val="28"/>
          <w:lang w:eastAsia="uk-UA"/>
        </w:rPr>
      </w:pPr>
      <w:bookmarkStart w:id="6" w:name="_Toc112503854"/>
      <w:r w:rsidRPr="002A212E">
        <w:rPr>
          <w:rFonts w:ascii="Times New Roman" w:eastAsia="Times New Roman" w:hAnsi="Times New Roman" w:cs="Times New Roman"/>
          <w:b/>
          <w:color w:val="000000"/>
          <w:sz w:val="28"/>
          <w:lang w:eastAsia="uk-UA"/>
        </w:rPr>
        <w:t>4.2.4.</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Команди маніпулювання групами</w:t>
      </w:r>
      <w:bookmarkEnd w:id="6"/>
      <w:r w:rsidRPr="002A212E">
        <w:rPr>
          <w:rFonts w:ascii="Times New Roman" w:eastAsia="Times New Roman" w:hAnsi="Times New Roman" w:cs="Times New Roman"/>
          <w:b/>
          <w:color w:val="000000"/>
          <w:sz w:val="28"/>
          <w:lang w:eastAsia="uk-UA"/>
        </w:rPr>
        <w:t xml:space="preserve"> </w:t>
      </w:r>
    </w:p>
    <w:p w:rsidR="00826F0B" w:rsidRPr="002A212E" w:rsidRDefault="00826F0B" w:rsidP="00826F0B">
      <w:pPr>
        <w:spacing w:after="33"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створення нових груп у системі застосовується команда </w:t>
      </w:r>
      <w:proofErr w:type="spellStart"/>
      <w:r w:rsidRPr="002A212E">
        <w:rPr>
          <w:rFonts w:ascii="Courier New" w:eastAsia="Courier New" w:hAnsi="Courier New" w:cs="Courier New"/>
          <w:b/>
          <w:i/>
          <w:color w:val="000000"/>
          <w:sz w:val="28"/>
          <w:lang w:eastAsia="uk-UA"/>
        </w:rPr>
        <w:t>groupadd</w:t>
      </w:r>
      <w:proofErr w:type="spellEnd"/>
      <w:r w:rsidRPr="002A212E">
        <w:rPr>
          <w:rFonts w:ascii="Times New Roman" w:eastAsia="Times New Roman" w:hAnsi="Times New Roman" w:cs="Times New Roman"/>
          <w:color w:val="000000"/>
          <w:sz w:val="28"/>
          <w:lang w:eastAsia="uk-UA"/>
        </w:rPr>
        <w:t xml:space="preserve">. Наголосимо, що ця команда не надає можливості додавати облікові записи користувачів до груп, а тільки створює нову, яка після створення порожня. Для додавання нових користувачів до групи призначена команда </w:t>
      </w:r>
      <w:proofErr w:type="spellStart"/>
      <w:r w:rsidRPr="002A212E">
        <w:rPr>
          <w:rFonts w:ascii="Courier New" w:eastAsia="Courier New" w:hAnsi="Courier New" w:cs="Courier New"/>
          <w:b/>
          <w:i/>
          <w:color w:val="000000"/>
          <w:sz w:val="28"/>
          <w:lang w:eastAsia="uk-UA"/>
        </w:rPr>
        <w:t>usermod</w:t>
      </w:r>
      <w:proofErr w:type="spellEnd"/>
      <w:r w:rsidRPr="002A212E">
        <w:rPr>
          <w:rFonts w:ascii="Times New Roman" w:eastAsia="Times New Roman" w:hAnsi="Times New Roman" w:cs="Times New Roman"/>
          <w:color w:val="000000"/>
          <w:sz w:val="28"/>
          <w:lang w:eastAsia="uk-UA"/>
        </w:rPr>
        <w:t xml:space="preserve"> з відповідними ключами </w:t>
      </w:r>
      <w:r w:rsidRPr="002A212E">
        <w:rPr>
          <w:rFonts w:ascii="Courier New" w:eastAsia="Courier New" w:hAnsi="Courier New" w:cs="Courier New"/>
          <w:b/>
          <w:i/>
          <w:color w:val="000000"/>
          <w:sz w:val="28"/>
          <w:lang w:eastAsia="uk-UA"/>
        </w:rPr>
        <w:t>–g</w:t>
      </w:r>
      <w:r w:rsidRPr="002A212E">
        <w:rPr>
          <w:rFonts w:ascii="Times New Roman" w:eastAsia="Times New Roman" w:hAnsi="Times New Roman" w:cs="Times New Roman"/>
          <w:color w:val="000000"/>
          <w:sz w:val="28"/>
          <w:lang w:eastAsia="uk-UA"/>
        </w:rPr>
        <w:t xml:space="preserve"> при зазначенні основної групи, та </w:t>
      </w:r>
      <w:r w:rsidRPr="002A212E">
        <w:rPr>
          <w:rFonts w:ascii="Courier New" w:eastAsia="Courier New" w:hAnsi="Courier New" w:cs="Courier New"/>
          <w:b/>
          <w:i/>
          <w:color w:val="000000"/>
          <w:sz w:val="28"/>
          <w:lang w:eastAsia="uk-UA"/>
        </w:rPr>
        <w:t>–G</w:t>
      </w:r>
      <w:r w:rsidRPr="002A212E">
        <w:rPr>
          <w:rFonts w:ascii="Times New Roman" w:eastAsia="Times New Roman" w:hAnsi="Times New Roman" w:cs="Times New Roman"/>
          <w:color w:val="000000"/>
          <w:sz w:val="28"/>
          <w:lang w:eastAsia="uk-UA"/>
        </w:rPr>
        <w:t xml:space="preserve"> для інших груп. </w:t>
      </w:r>
    </w:p>
    <w:p w:rsidR="00826F0B" w:rsidRPr="002A212E" w:rsidRDefault="00826F0B" w:rsidP="00826F0B">
      <w:pPr>
        <w:spacing w:after="51"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Змінити інформацію про групу дозволяє команда </w:t>
      </w:r>
      <w:proofErr w:type="spellStart"/>
      <w:r w:rsidRPr="002A212E">
        <w:rPr>
          <w:rFonts w:ascii="Courier New" w:eastAsia="Courier New" w:hAnsi="Courier New" w:cs="Courier New"/>
          <w:b/>
          <w:i/>
          <w:color w:val="000000"/>
          <w:sz w:val="28"/>
          <w:lang w:eastAsia="uk-UA"/>
        </w:rPr>
        <w:t>groupmod</w:t>
      </w:r>
      <w:proofErr w:type="spellEnd"/>
      <w:r w:rsidRPr="002A212E">
        <w:rPr>
          <w:rFonts w:ascii="Times New Roman" w:eastAsia="Times New Roman" w:hAnsi="Times New Roman" w:cs="Times New Roman"/>
          <w:color w:val="000000"/>
          <w:sz w:val="28"/>
          <w:lang w:eastAsia="uk-UA"/>
        </w:rPr>
        <w:t xml:space="preserve">. Як показує файл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group</w:t>
      </w:r>
      <w:proofErr w:type="spellEnd"/>
      <w:r w:rsidRPr="002A212E">
        <w:rPr>
          <w:rFonts w:ascii="Times New Roman" w:eastAsia="Times New Roman" w:hAnsi="Times New Roman" w:cs="Times New Roman"/>
          <w:color w:val="000000"/>
          <w:sz w:val="28"/>
          <w:lang w:eastAsia="uk-UA"/>
        </w:rPr>
        <w:t>, обсяг інформації, що підлягає зміні, невеликий. Команду можна використати такими ключами як: 1)</w: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-g</w:t>
      </w:r>
      <w:r w:rsidRPr="002A212E">
        <w:rPr>
          <w:rFonts w:ascii="Times New Roman" w:eastAsia="Times New Roman" w:hAnsi="Times New Roman" w:cs="Times New Roman"/>
          <w:color w:val="000000"/>
          <w:sz w:val="28"/>
          <w:lang w:eastAsia="uk-UA"/>
        </w:rPr>
        <w:t xml:space="preserve"> – змінити ідентифікатор групи; 2)</w: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-n</w:t>
      </w:r>
      <w:r w:rsidRPr="002A212E">
        <w:rPr>
          <w:rFonts w:ascii="Times New Roman" w:eastAsia="Times New Roman" w:hAnsi="Times New Roman" w:cs="Times New Roman"/>
          <w:color w:val="000000"/>
          <w:sz w:val="28"/>
          <w:lang w:eastAsia="uk-UA"/>
        </w:rPr>
        <w:t xml:space="preserve"> – змінити назву групи. </w:t>
      </w:r>
    </w:p>
    <w:p w:rsidR="00826F0B" w:rsidRPr="002A212E" w:rsidRDefault="00826F0B" w:rsidP="00826F0B">
      <w:pPr>
        <w:spacing w:after="5" w:line="360" w:lineRule="auto"/>
        <w:ind w:right="16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При зміні назви групи, залишаються незмінними її ідентифікатор та список членів. Оскільки всі визначення прав доступу засновані на ідентифікаторі групи, допускається змінювати її назву настільки часто, наскільки це потрібно, не здійснюючи негативного впливу на безпеку файлу. </w:t>
      </w:r>
    </w:p>
    <w:p w:rsidR="00826F0B" w:rsidRPr="002A212E" w:rsidRDefault="00826F0B" w:rsidP="00826F0B">
      <w:pPr>
        <w:spacing w:after="3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видалення відповідної групи потрібно використати команду </w:t>
      </w:r>
      <w:proofErr w:type="spellStart"/>
      <w:r w:rsidRPr="002A212E">
        <w:rPr>
          <w:rFonts w:ascii="Courier New" w:eastAsia="Courier New" w:hAnsi="Courier New" w:cs="Courier New"/>
          <w:b/>
          <w:i/>
          <w:color w:val="000000"/>
          <w:sz w:val="28"/>
          <w:lang w:eastAsia="uk-UA"/>
        </w:rPr>
        <w:t>groupdel</w:t>
      </w:r>
      <w:proofErr w:type="spellEnd"/>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44"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keepNext/>
        <w:keepLines/>
        <w:spacing w:after="5" w:line="360" w:lineRule="auto"/>
        <w:ind w:right="708"/>
        <w:jc w:val="both"/>
        <w:outlineLvl w:val="2"/>
        <w:rPr>
          <w:rFonts w:ascii="Times New Roman" w:eastAsia="Times New Roman" w:hAnsi="Times New Roman" w:cs="Times New Roman"/>
          <w:b/>
          <w:color w:val="000000"/>
          <w:sz w:val="28"/>
          <w:lang w:eastAsia="uk-UA"/>
        </w:rPr>
      </w:pPr>
      <w:bookmarkStart w:id="7" w:name="_Toc112503855"/>
      <w:r w:rsidRPr="002A212E">
        <w:rPr>
          <w:rFonts w:ascii="Times New Roman" w:eastAsia="Times New Roman" w:hAnsi="Times New Roman" w:cs="Times New Roman"/>
          <w:b/>
          <w:color w:val="000000"/>
          <w:sz w:val="28"/>
          <w:lang w:eastAsia="uk-UA"/>
        </w:rPr>
        <w:t>4.2.5.</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Команди зміни ідентичності користувача</w:t>
      </w:r>
      <w:bookmarkEnd w:id="7"/>
      <w:r w:rsidRPr="002A212E">
        <w:rPr>
          <w:rFonts w:ascii="Times New Roman" w:eastAsia="Times New Roman" w:hAnsi="Times New Roman" w:cs="Times New Roman"/>
          <w:b/>
          <w:color w:val="000000"/>
          <w:sz w:val="28"/>
          <w:lang w:eastAsia="uk-UA"/>
        </w:rPr>
        <w:t xml:space="preserve"> </w:t>
      </w:r>
    </w:p>
    <w:p w:rsidR="00826F0B" w:rsidRPr="002A212E" w:rsidRDefault="00826F0B" w:rsidP="00826F0B">
      <w:pPr>
        <w:spacing w:after="5" w:line="360" w:lineRule="auto"/>
        <w:ind w:right="15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Іноді може виникнути необхідність придбати ідентичність іншого користувача. Це частіше всього відбувається для виконання певних адміністративних завдань, що потребують повноваження </w:t>
      </w:r>
      <w:proofErr w:type="spellStart"/>
      <w:r w:rsidRPr="002A212E">
        <w:rPr>
          <w:rFonts w:ascii="Times New Roman" w:eastAsia="Times New Roman" w:hAnsi="Times New Roman" w:cs="Times New Roman"/>
          <w:color w:val="000000"/>
          <w:sz w:val="28"/>
          <w:lang w:eastAsia="uk-UA"/>
        </w:rPr>
        <w:t>суперкористувача</w:t>
      </w:r>
      <w:proofErr w:type="spellEnd"/>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5"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такому разі може виникнути необхідність зареєструватися під іменем іншого звичайного користувача, наприклад, для того, щоб перевірити налаштування </w:t>
      </w:r>
      <w:r w:rsidRPr="002A212E">
        <w:rPr>
          <w:rFonts w:ascii="Times New Roman" w:eastAsia="Times New Roman" w:hAnsi="Times New Roman" w:cs="Times New Roman"/>
          <w:color w:val="000000"/>
          <w:sz w:val="28"/>
          <w:lang w:eastAsia="uk-UA"/>
        </w:rPr>
        <w:lastRenderedPageBreak/>
        <w:t>облікового запису. Існує три способи для придбання ідентичності іншого користувача:</w:t>
      </w:r>
      <w:r w:rsidRPr="002A212E">
        <w:rPr>
          <w:rFonts w:ascii="Calibri" w:eastAsia="Calibri" w:hAnsi="Calibri" w:cs="Calibri"/>
          <w:color w:val="000000"/>
          <w:sz w:val="28"/>
          <w:lang w:eastAsia="uk-UA"/>
        </w:rPr>
        <w:t xml:space="preserve"> </w:t>
      </w:r>
    </w:p>
    <w:p w:rsidR="00826F0B" w:rsidRPr="002A212E" w:rsidRDefault="00826F0B" w:rsidP="00826F0B">
      <w:pPr>
        <w:spacing w:after="4" w:line="360" w:lineRule="auto"/>
        <w:ind w:right="16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52823939" wp14:editId="68DA345E">
            <wp:extent cx="140208" cy="155448"/>
            <wp:effectExtent l="0" t="0" r="0" b="0"/>
            <wp:docPr id="48626" name="Picture 48626"/>
            <wp:cNvGraphicFramePr/>
            <a:graphic xmlns:a="http://schemas.openxmlformats.org/drawingml/2006/main">
              <a:graphicData uri="http://schemas.openxmlformats.org/drawingml/2006/picture">
                <pic:pic xmlns:pic="http://schemas.openxmlformats.org/drawingml/2006/picture">
                  <pic:nvPicPr>
                    <pic:cNvPr id="48626" name="Picture 48626"/>
                    <pic:cNvPicPr/>
                  </pic:nvPicPr>
                  <pic:blipFill>
                    <a:blip r:embed="rId12"/>
                    <a:stretch>
                      <a:fillRect/>
                    </a:stretch>
                  </pic:blipFill>
                  <pic:spPr>
                    <a:xfrm>
                      <a:off x="0" y="0"/>
                      <a:ext cx="140208" cy="155448"/>
                    </a:xfrm>
                    <a:prstGeom prst="rect">
                      <a:avLst/>
                    </a:prstGeom>
                  </pic:spPr>
                </pic:pic>
              </a:graphicData>
            </a:graphic>
          </wp:inline>
        </w:drawing>
      </w:r>
      <w:r w:rsidRPr="002A212E">
        <w:rPr>
          <w:rFonts w:ascii="Arial" w:eastAsia="Arial" w:hAnsi="Arial" w:cs="Arial"/>
          <w:color w:val="000000"/>
          <w:sz w:val="20"/>
          <w:lang w:eastAsia="uk-UA"/>
        </w:rPr>
        <w:t xml:space="preserve"> </w:t>
      </w:r>
      <w:r w:rsidRPr="002A212E">
        <w:rPr>
          <w:rFonts w:ascii="Times New Roman" w:eastAsia="Times New Roman" w:hAnsi="Times New Roman" w:cs="Times New Roman"/>
          <w:color w:val="000000"/>
          <w:sz w:val="28"/>
          <w:lang w:eastAsia="uk-UA"/>
        </w:rPr>
        <w:t xml:space="preserve">вийти з системи і ввійти знову з обліковими даними іншого </w:t>
      </w:r>
    </w:p>
    <w:p w:rsidR="00826F0B" w:rsidRPr="002A212E" w:rsidRDefault="00826F0B" w:rsidP="00826F0B">
      <w:pPr>
        <w:spacing w:after="4" w:line="360" w:lineRule="auto"/>
        <w:ind w:right="5391"/>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0288" behindDoc="0" locked="0" layoutInCell="1" allowOverlap="1" wp14:anchorId="1617F33C" wp14:editId="2FDB0CA8">
                <wp:simplePos x="0" y="0"/>
                <wp:positionH relativeFrom="column">
                  <wp:posOffset>342900</wp:posOffset>
                </wp:positionH>
                <wp:positionV relativeFrom="paragraph">
                  <wp:posOffset>215468</wp:posOffset>
                </wp:positionV>
                <wp:extent cx="140208" cy="382524"/>
                <wp:effectExtent l="0" t="0" r="0" b="0"/>
                <wp:wrapSquare wrapText="bothSides"/>
                <wp:docPr id="594119" name="Group 594119"/>
                <wp:cNvGraphicFramePr/>
                <a:graphic xmlns:a="http://schemas.openxmlformats.org/drawingml/2006/main">
                  <a:graphicData uri="http://schemas.microsoft.com/office/word/2010/wordprocessingGroup">
                    <wpg:wgp>
                      <wpg:cNvGrpSpPr/>
                      <wpg:grpSpPr>
                        <a:xfrm>
                          <a:off x="0" y="0"/>
                          <a:ext cx="140208" cy="382524"/>
                          <a:chOff x="0" y="0"/>
                          <a:chExt cx="140208" cy="382524"/>
                        </a:xfrm>
                      </wpg:grpSpPr>
                      <pic:pic xmlns:pic="http://schemas.openxmlformats.org/drawingml/2006/picture">
                        <pic:nvPicPr>
                          <pic:cNvPr id="48651" name="Picture 48651"/>
                          <pic:cNvPicPr/>
                        </pic:nvPicPr>
                        <pic:blipFill>
                          <a:blip r:embed="rId12"/>
                          <a:stretch>
                            <a:fillRect/>
                          </a:stretch>
                        </pic:blipFill>
                        <pic:spPr>
                          <a:xfrm>
                            <a:off x="0" y="0"/>
                            <a:ext cx="140208" cy="155448"/>
                          </a:xfrm>
                          <a:prstGeom prst="rect">
                            <a:avLst/>
                          </a:prstGeom>
                        </pic:spPr>
                      </pic:pic>
                      <pic:pic xmlns:pic="http://schemas.openxmlformats.org/drawingml/2006/picture">
                        <pic:nvPicPr>
                          <pic:cNvPr id="48661" name="Picture 48661"/>
                          <pic:cNvPicPr/>
                        </pic:nvPicPr>
                        <pic:blipFill>
                          <a:blip r:embed="rId12"/>
                          <a:stretch>
                            <a:fillRect/>
                          </a:stretch>
                        </pic:blipFill>
                        <pic:spPr>
                          <a:xfrm>
                            <a:off x="0" y="227076"/>
                            <a:ext cx="140208" cy="155448"/>
                          </a:xfrm>
                          <a:prstGeom prst="rect">
                            <a:avLst/>
                          </a:prstGeom>
                        </pic:spPr>
                      </pic:pic>
                    </wpg:wgp>
                  </a:graphicData>
                </a:graphic>
              </wp:anchor>
            </w:drawing>
          </mc:Choice>
          <mc:Fallback>
            <w:pict>
              <v:group w14:anchorId="2D696C31" id="Group 594119" o:spid="_x0000_s1026" style="position:absolute;margin-left:27pt;margin-top:16.95pt;width:11.05pt;height:30.1pt;z-index:251660288" coordsize="140208,38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">
                <v:shape id="Picture 48651" o:spid="_x0000_s1027"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">
                  <v:imagedata r:id="rId13" o:title=""/>
                </v:shape>
                <v:shape id="Picture 48661" o:spid="_x0000_s1028" type="#_x0000_t75" style="position:absolute;top:227076;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">
                  <v:imagedata r:id="rId13" o:title=""/>
                </v:shape>
                <w10:wrap type="square"/>
              </v:group>
            </w:pict>
          </mc:Fallback>
        </mc:AlternateContent>
      </w:r>
      <w:r w:rsidRPr="002A212E">
        <w:rPr>
          <w:rFonts w:ascii="Times New Roman" w:eastAsia="Times New Roman" w:hAnsi="Times New Roman" w:cs="Times New Roman"/>
          <w:color w:val="000000"/>
          <w:sz w:val="28"/>
          <w:lang w:eastAsia="uk-UA"/>
        </w:rPr>
        <w:t>користувача;</w:t>
      </w:r>
      <w:r w:rsidRPr="002A212E">
        <w:rPr>
          <w:rFonts w:ascii="Calibri" w:eastAsia="Calibri" w:hAnsi="Calibri" w:cs="Calibri"/>
          <w:color w:val="000000"/>
          <w:sz w:val="28"/>
          <w:lang w:eastAsia="uk-UA"/>
        </w:rPr>
        <w:t xml:space="preserve"> </w:t>
      </w:r>
      <w:r w:rsidRPr="002A212E">
        <w:rPr>
          <w:rFonts w:ascii="Arial" w:eastAsia="Arial" w:hAnsi="Arial" w:cs="Arial"/>
          <w:color w:val="000000"/>
          <w:sz w:val="20"/>
          <w:lang w:eastAsia="uk-UA"/>
        </w:rPr>
        <w:t xml:space="preserve"> </w:t>
      </w:r>
      <w:r w:rsidRPr="002A212E">
        <w:rPr>
          <w:rFonts w:ascii="Times New Roman" w:eastAsia="Times New Roman" w:hAnsi="Times New Roman" w:cs="Times New Roman"/>
          <w:color w:val="000000"/>
          <w:sz w:val="28"/>
          <w:lang w:eastAsia="uk-UA"/>
        </w:rPr>
        <w:t xml:space="preserve">виконати команду </w:t>
      </w:r>
      <w:proofErr w:type="spellStart"/>
      <w:r w:rsidRPr="002A212E">
        <w:rPr>
          <w:rFonts w:ascii="Courier New" w:eastAsia="Courier New" w:hAnsi="Courier New" w:cs="Courier New"/>
          <w:b/>
          <w:i/>
          <w:color w:val="000000"/>
          <w:sz w:val="28"/>
          <w:lang w:eastAsia="uk-UA"/>
        </w:rPr>
        <w:t>su</w:t>
      </w:r>
      <w:proofErr w:type="spellEnd"/>
      <w:r w:rsidRPr="002A212E">
        <w:rPr>
          <w:rFonts w:ascii="Times New Roman" w:eastAsia="Times New Roman" w:hAnsi="Times New Roman" w:cs="Times New Roman"/>
          <w:color w:val="000000"/>
          <w:sz w:val="28"/>
          <w:lang w:eastAsia="uk-UA"/>
        </w:rPr>
        <w:t>;</w:t>
      </w:r>
      <w:r w:rsidRPr="002A212E">
        <w:rPr>
          <w:rFonts w:ascii="Calibri" w:eastAsia="Calibri" w:hAnsi="Calibri" w:cs="Calibri"/>
          <w:color w:val="000000"/>
          <w:sz w:val="28"/>
          <w:lang w:eastAsia="uk-UA"/>
        </w:rPr>
        <w:t xml:space="preserve"> </w:t>
      </w:r>
      <w:r w:rsidRPr="002A212E">
        <w:rPr>
          <w:rFonts w:ascii="Arial" w:eastAsia="Arial" w:hAnsi="Arial" w:cs="Arial"/>
          <w:color w:val="000000"/>
          <w:sz w:val="20"/>
          <w:lang w:eastAsia="uk-UA"/>
        </w:rPr>
        <w:t xml:space="preserve"> </w:t>
      </w:r>
      <w:r w:rsidRPr="002A212E">
        <w:rPr>
          <w:rFonts w:ascii="Times New Roman" w:eastAsia="Times New Roman" w:hAnsi="Times New Roman" w:cs="Times New Roman"/>
          <w:color w:val="000000"/>
          <w:sz w:val="28"/>
          <w:lang w:eastAsia="uk-UA"/>
        </w:rPr>
        <w:t xml:space="preserve">виконати команду </w:t>
      </w:r>
      <w:proofErr w:type="spellStart"/>
      <w:r w:rsidRPr="002A212E">
        <w:rPr>
          <w:rFonts w:ascii="Courier New" w:eastAsia="Courier New" w:hAnsi="Courier New" w:cs="Courier New"/>
          <w:b/>
          <w:i/>
          <w:color w:val="000000"/>
          <w:sz w:val="28"/>
          <w:lang w:eastAsia="uk-UA"/>
        </w:rPr>
        <w:t>sudo</w:t>
      </w:r>
      <w:proofErr w:type="spellEnd"/>
      <w:r w:rsidRPr="002A212E">
        <w:rPr>
          <w:rFonts w:ascii="Times New Roman" w:eastAsia="Times New Roman" w:hAnsi="Times New Roman" w:cs="Times New Roman"/>
          <w:color w:val="000000"/>
          <w:sz w:val="28"/>
          <w:lang w:eastAsia="uk-UA"/>
        </w:rPr>
        <w:t>.</w:t>
      </w:r>
      <w:r w:rsidRPr="002A212E">
        <w:rPr>
          <w:rFonts w:ascii="Calibri" w:eastAsia="Calibri" w:hAnsi="Calibri" w:cs="Calibri"/>
          <w:color w:val="000000"/>
          <w:sz w:val="28"/>
          <w:lang w:eastAsia="uk-UA"/>
        </w:rPr>
        <w:t xml:space="preserve"> </w:t>
      </w:r>
    </w:p>
    <w:p w:rsidR="00826F0B" w:rsidRPr="002A212E" w:rsidRDefault="00826F0B" w:rsidP="00826F0B">
      <w:pPr>
        <w:spacing w:after="49"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Команда </w:t>
      </w:r>
      <w:proofErr w:type="spellStart"/>
      <w:r w:rsidRPr="002A212E">
        <w:rPr>
          <w:rFonts w:ascii="Courier New" w:eastAsia="Courier New" w:hAnsi="Courier New" w:cs="Courier New"/>
          <w:b/>
          <w:i/>
          <w:color w:val="000000"/>
          <w:sz w:val="28"/>
          <w:lang w:eastAsia="uk-UA"/>
        </w:rPr>
        <w:t>su</w:t>
      </w:r>
      <w:proofErr w:type="spellEnd"/>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використовується для запуску нового сеансу роботи з командною оболонкою від імені іншого користувача поверх поточного сеансу. Команда має наступний синтаксис:</w:t>
      </w:r>
      <w:r w:rsidRPr="002A212E">
        <w:rPr>
          <w:rFonts w:ascii="Calibri" w:eastAsia="Calibri" w:hAnsi="Calibri" w:cs="Calibri"/>
          <w:color w:val="000000"/>
          <w:sz w:val="28"/>
          <w:lang w:eastAsia="uk-UA"/>
        </w:rPr>
        <w:t xml:space="preserve"> </w:t>
      </w:r>
      <w:proofErr w:type="spellStart"/>
      <w:r w:rsidRPr="002A212E">
        <w:rPr>
          <w:rFonts w:ascii="Courier New" w:eastAsia="Courier New" w:hAnsi="Courier New" w:cs="Courier New"/>
          <w:b/>
          <w:i/>
          <w:color w:val="000000"/>
          <w:sz w:val="28"/>
          <w:lang w:eastAsia="uk-UA"/>
        </w:rPr>
        <w:t>su</w:t>
      </w:r>
      <w:proofErr w:type="spellEnd"/>
      <w:r w:rsidRPr="002A212E">
        <w:rPr>
          <w:rFonts w:ascii="Courier New" w:eastAsia="Courier New" w:hAnsi="Courier New" w:cs="Courier New"/>
          <w:b/>
          <w:i/>
          <w:color w:val="000000"/>
          <w:sz w:val="28"/>
          <w:lang w:eastAsia="uk-UA"/>
        </w:rPr>
        <w:t xml:space="preserve"> [-l] &lt;користувач&gt;</w:t>
      </w:r>
      <w:r w:rsidRPr="002A212E">
        <w:rPr>
          <w:rFonts w:ascii="Courier New" w:eastAsia="Courier New" w:hAnsi="Courier New" w:cs="Courier New"/>
          <w:i/>
          <w:color w:val="000000"/>
          <w:sz w:val="28"/>
          <w:lang w:eastAsia="uk-UA"/>
        </w:rPr>
        <w:t xml:space="preserve"> </w:t>
      </w:r>
    </w:p>
    <w:p w:rsidR="00826F0B" w:rsidRPr="002A212E" w:rsidRDefault="00826F0B" w:rsidP="00826F0B">
      <w:pPr>
        <w:spacing w:after="34"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Під час застосування ключа </w:t>
      </w:r>
      <w:r w:rsidRPr="002A212E">
        <w:rPr>
          <w:rFonts w:ascii="Courier New" w:eastAsia="Courier New" w:hAnsi="Courier New" w:cs="Courier New"/>
          <w:b/>
          <w:i/>
          <w:color w:val="000000"/>
          <w:sz w:val="28"/>
          <w:lang w:eastAsia="uk-UA"/>
        </w:rPr>
        <w:t>-l</w:t>
      </w:r>
      <w:r w:rsidRPr="002A212E">
        <w:rPr>
          <w:rFonts w:ascii="Times New Roman" w:eastAsia="Times New Roman" w:hAnsi="Times New Roman" w:cs="Times New Roman"/>
          <w:color w:val="000000"/>
          <w:sz w:val="28"/>
          <w:lang w:eastAsia="uk-UA"/>
        </w:rPr>
        <w:t xml:space="preserve"> запущена командна оболонка стане оболонкою входу для вказаного користувача, тобто поточним робочим каталогом стане його домашній каталог. </w:t>
      </w:r>
    </w:p>
    <w:p w:rsidR="00826F0B" w:rsidRPr="002A212E" w:rsidRDefault="00826F0B" w:rsidP="00826F0B">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Після введення команди буде запропоновано ввести відповідний пароль вказаного користувача. Після введення правильного пароля з’явиться нове запрошення до вводу, яке буде показувати, що робота у системі вже ведеться від імені іншого користувача. </w:t>
      </w:r>
    </w:p>
    <w:p w:rsidR="00826F0B" w:rsidRPr="002A212E" w:rsidRDefault="00826F0B" w:rsidP="00826F0B">
      <w:pPr>
        <w:spacing w:after="28"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наступного прикладу запустимо сеанс системи від імені користувача </w:t>
      </w:r>
      <w:proofErr w:type="spellStart"/>
      <w:r w:rsidRPr="002A212E">
        <w:rPr>
          <w:rFonts w:ascii="Courier New" w:eastAsia="Courier New" w:hAnsi="Courier New" w:cs="Courier New"/>
          <w:b/>
          <w:i/>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поверх поточного сеансу користувача </w:t>
      </w:r>
      <w:proofErr w:type="spellStart"/>
      <w:r w:rsidRPr="002A212E">
        <w:rPr>
          <w:rFonts w:ascii="Courier New" w:eastAsia="Courier New" w:hAnsi="Courier New" w:cs="Courier New"/>
          <w:b/>
          <w:i/>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0" w:line="360" w:lineRule="auto"/>
        <w:ind w:right="9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018143EE" wp14:editId="5717AC18">
            <wp:extent cx="5759069" cy="2439035"/>
            <wp:effectExtent l="0" t="0" r="0" b="0"/>
            <wp:docPr id="49252" name="Picture 49252"/>
            <wp:cNvGraphicFramePr/>
            <a:graphic xmlns:a="http://schemas.openxmlformats.org/drawingml/2006/main">
              <a:graphicData uri="http://schemas.openxmlformats.org/drawingml/2006/picture">
                <pic:pic xmlns:pic="http://schemas.openxmlformats.org/drawingml/2006/picture">
                  <pic:nvPicPr>
                    <pic:cNvPr id="49252" name="Picture 49252"/>
                    <pic:cNvPicPr/>
                  </pic:nvPicPr>
                  <pic:blipFill>
                    <a:blip r:embed="rId14"/>
                    <a:stretch>
                      <a:fillRect/>
                    </a:stretch>
                  </pic:blipFill>
                  <pic:spPr>
                    <a:xfrm>
                      <a:off x="0" y="0"/>
                      <a:ext cx="5759069" cy="243903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32"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наведеному вище прикладі спочатку з сеансу звичайного користувача </w:t>
      </w:r>
      <w:proofErr w:type="spellStart"/>
      <w:r w:rsidRPr="002A212E">
        <w:rPr>
          <w:rFonts w:ascii="Courier New" w:eastAsia="Courier New" w:hAnsi="Courier New" w:cs="Courier New"/>
          <w:b/>
          <w:i/>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здійснюється вхід до системи від імені </w:t>
      </w:r>
      <w:proofErr w:type="spellStart"/>
      <w:r w:rsidRPr="002A212E">
        <w:rPr>
          <w:rFonts w:ascii="Times New Roman" w:eastAsia="Times New Roman" w:hAnsi="Times New Roman" w:cs="Times New Roman"/>
          <w:color w:val="000000"/>
          <w:sz w:val="28"/>
          <w:lang w:eastAsia="uk-UA"/>
        </w:rPr>
        <w:t>суперкористувача</w:t>
      </w:r>
      <w:proofErr w:type="spellEnd"/>
      <w:r w:rsidRPr="002A212E">
        <w:rPr>
          <w:rFonts w:ascii="Times New Roman" w:eastAsia="Times New Roman" w:hAnsi="Times New Roman" w:cs="Times New Roman"/>
          <w:color w:val="000000"/>
          <w:sz w:val="28"/>
          <w:lang w:eastAsia="uk-UA"/>
        </w:rPr>
        <w:t xml:space="preserve"> </w:t>
      </w:r>
      <w:proofErr w:type="spellStart"/>
      <w:r w:rsidRPr="002A212E">
        <w:rPr>
          <w:rFonts w:ascii="Courier New" w:eastAsia="Courier New" w:hAnsi="Courier New" w:cs="Courier New"/>
          <w:b/>
          <w:i/>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Система вимагатиме введення пароля, після цього відбудеться вхід у командну </w:t>
      </w:r>
      <w:r w:rsidRPr="002A212E">
        <w:rPr>
          <w:rFonts w:ascii="Times New Roman" w:eastAsia="Times New Roman" w:hAnsi="Times New Roman" w:cs="Times New Roman"/>
          <w:color w:val="000000"/>
          <w:sz w:val="28"/>
          <w:lang w:eastAsia="uk-UA"/>
        </w:rPr>
        <w:lastRenderedPageBreak/>
        <w:t xml:space="preserve">оболонку користувача </w:t>
      </w:r>
      <w:proofErr w:type="spellStart"/>
      <w:r w:rsidRPr="002A212E">
        <w:rPr>
          <w:rFonts w:ascii="Courier New" w:eastAsia="Courier New" w:hAnsi="Courier New" w:cs="Courier New"/>
          <w:b/>
          <w:i/>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однак поточний робочий каталог не зміниться (ним залишиться домашній каталог користувача </w:t>
      </w:r>
      <w:proofErr w:type="spellStart"/>
      <w:r w:rsidRPr="002A212E">
        <w:rPr>
          <w:rFonts w:ascii="Courier New" w:eastAsia="Courier New" w:hAnsi="Courier New" w:cs="Courier New"/>
          <w:b/>
          <w:i/>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Під іменем </w:t>
      </w:r>
      <w:proofErr w:type="spellStart"/>
      <w:r w:rsidRPr="002A212E">
        <w:rPr>
          <w:rFonts w:ascii="Times New Roman" w:eastAsia="Times New Roman" w:hAnsi="Times New Roman" w:cs="Times New Roman"/>
          <w:color w:val="000000"/>
          <w:sz w:val="28"/>
          <w:lang w:eastAsia="uk-UA"/>
        </w:rPr>
        <w:t>суперкористувача</w:t>
      </w:r>
      <w:proofErr w:type="spellEnd"/>
      <w:r w:rsidRPr="002A212E">
        <w:rPr>
          <w:rFonts w:ascii="Times New Roman" w:eastAsia="Times New Roman" w:hAnsi="Times New Roman" w:cs="Times New Roman"/>
          <w:color w:val="000000"/>
          <w:sz w:val="28"/>
          <w:lang w:eastAsia="uk-UA"/>
        </w:rPr>
        <w:t xml:space="preserve"> виконується команда, що виводить перші 10 рядків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shadow</w:t>
      </w:r>
      <w:proofErr w:type="spellEnd"/>
      <w:r w:rsidRPr="002A212E">
        <w:rPr>
          <w:rFonts w:ascii="Times New Roman" w:eastAsia="Times New Roman" w:hAnsi="Times New Roman" w:cs="Times New Roman"/>
          <w:color w:val="000000"/>
          <w:sz w:val="28"/>
          <w:lang w:eastAsia="uk-UA"/>
        </w:rPr>
        <w:t xml:space="preserve">, доступ до якого, як ми знаємо, має тільки </w:t>
      </w:r>
      <w:proofErr w:type="spellStart"/>
      <w:r w:rsidRPr="002A212E">
        <w:rPr>
          <w:rFonts w:ascii="Times New Roman" w:eastAsia="Times New Roman" w:hAnsi="Times New Roman" w:cs="Times New Roman"/>
          <w:color w:val="000000"/>
          <w:sz w:val="28"/>
          <w:lang w:eastAsia="uk-UA"/>
        </w:rPr>
        <w:t>суперкористувач</w:t>
      </w:r>
      <w:proofErr w:type="spellEnd"/>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36"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Потім ми виконуємо команду </w:t>
      </w:r>
      <w:proofErr w:type="spellStart"/>
      <w:r w:rsidRPr="002A212E">
        <w:rPr>
          <w:rFonts w:ascii="Courier New" w:eastAsia="Courier New" w:hAnsi="Courier New" w:cs="Courier New"/>
          <w:b/>
          <w:i/>
          <w:color w:val="000000"/>
          <w:sz w:val="28"/>
          <w:lang w:eastAsia="uk-UA"/>
        </w:rPr>
        <w:t>exit</w:t>
      </w:r>
      <w:proofErr w:type="spellEnd"/>
      <w:r w:rsidRPr="002A212E">
        <w:rPr>
          <w:rFonts w:ascii="Times New Roman" w:eastAsia="Times New Roman" w:hAnsi="Times New Roman" w:cs="Times New Roman"/>
          <w:color w:val="000000"/>
          <w:sz w:val="28"/>
          <w:lang w:eastAsia="uk-UA"/>
        </w:rPr>
        <w:t xml:space="preserve">, яка у цьому випадку не здійснює вихід із системи, а тільки повертає у зовнішню командну оболонку користувача </w:t>
      </w:r>
      <w:proofErr w:type="spellStart"/>
      <w:r w:rsidRPr="002A212E">
        <w:rPr>
          <w:rFonts w:ascii="Courier New" w:eastAsia="Courier New" w:hAnsi="Courier New" w:cs="Courier New"/>
          <w:b/>
          <w:i/>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4" w:line="360" w:lineRule="auto"/>
        <w:ind w:right="29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наступному прикладі також застосуємо команду </w:t>
      </w:r>
      <w:proofErr w:type="spellStart"/>
      <w:r w:rsidRPr="002A212E">
        <w:rPr>
          <w:rFonts w:ascii="Courier New" w:eastAsia="Courier New" w:hAnsi="Courier New" w:cs="Courier New"/>
          <w:b/>
          <w:i/>
          <w:color w:val="000000"/>
          <w:sz w:val="28"/>
          <w:lang w:eastAsia="uk-UA"/>
        </w:rPr>
        <w:t>su</w:t>
      </w:r>
      <w:proofErr w:type="spellEnd"/>
      <w:r w:rsidRPr="002A212E">
        <w:rPr>
          <w:rFonts w:ascii="Times New Roman" w:eastAsia="Times New Roman" w:hAnsi="Times New Roman" w:cs="Times New Roman"/>
          <w:color w:val="000000"/>
          <w:sz w:val="28"/>
          <w:lang w:eastAsia="uk-UA"/>
        </w:rPr>
        <w:t xml:space="preserve">, але з ключем </w:t>
      </w:r>
      <w:r w:rsidRPr="002A212E">
        <w:rPr>
          <w:rFonts w:ascii="Courier New" w:eastAsia="Courier New" w:hAnsi="Courier New" w:cs="Courier New"/>
          <w:b/>
          <w:i/>
          <w:color w:val="000000"/>
          <w:sz w:val="28"/>
          <w:lang w:eastAsia="uk-UA"/>
        </w:rPr>
        <w:t>–l</w:t>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0" w:line="360" w:lineRule="auto"/>
        <w:ind w:right="209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4231FC1F" wp14:editId="12A209AE">
            <wp:extent cx="3771265" cy="1341755"/>
            <wp:effectExtent l="0" t="0" r="0" b="0"/>
            <wp:docPr id="49254" name="Picture 49254"/>
            <wp:cNvGraphicFramePr/>
            <a:graphic xmlns:a="http://schemas.openxmlformats.org/drawingml/2006/main">
              <a:graphicData uri="http://schemas.openxmlformats.org/drawingml/2006/picture">
                <pic:pic xmlns:pic="http://schemas.openxmlformats.org/drawingml/2006/picture">
                  <pic:nvPicPr>
                    <pic:cNvPr id="49254" name="Picture 49254"/>
                    <pic:cNvPicPr/>
                  </pic:nvPicPr>
                  <pic:blipFill>
                    <a:blip r:embed="rId15"/>
                    <a:stretch>
                      <a:fillRect/>
                    </a:stretch>
                  </pic:blipFill>
                  <pic:spPr>
                    <a:xfrm>
                      <a:off x="0" y="0"/>
                      <a:ext cx="3771265" cy="134175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44" w:line="360" w:lineRule="auto"/>
        <w:ind w:right="16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 можна побачити, що під час запуску сеансу від імені </w:t>
      </w:r>
      <w:proofErr w:type="spellStart"/>
      <w:r w:rsidRPr="002A212E">
        <w:rPr>
          <w:rFonts w:ascii="Times New Roman" w:eastAsia="Times New Roman" w:hAnsi="Times New Roman" w:cs="Times New Roman"/>
          <w:color w:val="000000"/>
          <w:sz w:val="28"/>
          <w:lang w:eastAsia="uk-UA"/>
        </w:rPr>
        <w:t>суперкористувача</w:t>
      </w:r>
      <w:proofErr w:type="spellEnd"/>
      <w:r w:rsidRPr="002A212E">
        <w:rPr>
          <w:rFonts w:ascii="Times New Roman" w:eastAsia="Times New Roman" w:hAnsi="Times New Roman" w:cs="Times New Roman"/>
          <w:color w:val="000000"/>
          <w:sz w:val="28"/>
          <w:lang w:eastAsia="uk-UA"/>
        </w:rPr>
        <w:t xml:space="preserve"> змінився і поточний робочий каталог,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тобто домашній каталог користувача </w:t>
      </w:r>
      <w:proofErr w:type="spellStart"/>
      <w:r w:rsidRPr="002A212E">
        <w:rPr>
          <w:rFonts w:ascii="Courier New" w:eastAsia="Courier New" w:hAnsi="Courier New" w:cs="Courier New"/>
          <w:b/>
          <w:i/>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Також з командою </w:t>
      </w:r>
      <w:proofErr w:type="spellStart"/>
      <w:r w:rsidRPr="002A212E">
        <w:rPr>
          <w:rFonts w:ascii="Courier New" w:eastAsia="Courier New" w:hAnsi="Courier New" w:cs="Courier New"/>
          <w:b/>
          <w:i/>
          <w:color w:val="000000"/>
          <w:sz w:val="28"/>
          <w:lang w:eastAsia="uk-UA"/>
        </w:rPr>
        <w:t>su</w:t>
      </w:r>
      <w:proofErr w:type="spellEnd"/>
      <w:r w:rsidRPr="002A212E">
        <w:rPr>
          <w:rFonts w:ascii="Times New Roman" w:eastAsia="Times New Roman" w:hAnsi="Times New Roman" w:cs="Times New Roman"/>
          <w:color w:val="000000"/>
          <w:sz w:val="28"/>
          <w:lang w:eastAsia="uk-UA"/>
        </w:rPr>
        <w:t xml:space="preserve"> можна застосувати ключ </w:t>
      </w:r>
      <w:r w:rsidRPr="002A212E">
        <w:rPr>
          <w:rFonts w:ascii="Courier New" w:eastAsia="Courier New" w:hAnsi="Courier New" w:cs="Courier New"/>
          <w:b/>
          <w:i/>
          <w:color w:val="000000"/>
          <w:sz w:val="28"/>
          <w:lang w:eastAsia="uk-UA"/>
        </w:rPr>
        <w:t>–c</w:t>
      </w:r>
      <w:r w:rsidRPr="002A212E">
        <w:rPr>
          <w:rFonts w:ascii="Times New Roman" w:eastAsia="Times New Roman" w:hAnsi="Times New Roman" w:cs="Times New Roman"/>
          <w:color w:val="000000"/>
          <w:sz w:val="28"/>
          <w:lang w:eastAsia="uk-UA"/>
        </w:rPr>
        <w:t xml:space="preserve">, що передбачає виконання єдиної команди під іменем іншого користувача. Необхідну команду потрібно зазначити у якості значення цього ключа, взявши її в одинарні лапки для запобігання додаткової інтерпретації. Наприклад, виведемо перші 10 рядків користувача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shadow</w:t>
      </w:r>
      <w:proofErr w:type="spellEnd"/>
      <w:r w:rsidRPr="002A212E">
        <w:rPr>
          <w:rFonts w:ascii="Times New Roman" w:eastAsia="Times New Roman" w:hAnsi="Times New Roman" w:cs="Times New Roman"/>
          <w:color w:val="000000"/>
          <w:sz w:val="28"/>
          <w:lang w:eastAsia="uk-UA"/>
        </w:rPr>
        <w:t xml:space="preserve">, звісно виконавши це під іменем користувача </w:t>
      </w:r>
      <w:proofErr w:type="spellStart"/>
      <w:r w:rsidRPr="002A212E">
        <w:rPr>
          <w:rFonts w:ascii="Courier New" w:eastAsia="Courier New" w:hAnsi="Courier New" w:cs="Courier New"/>
          <w:b/>
          <w:i/>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0" w:line="360" w:lineRule="auto"/>
        <w:ind w:right="180"/>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6D5A1892" wp14:editId="346D9A5E">
            <wp:extent cx="5651628" cy="1972310"/>
            <wp:effectExtent l="0" t="0" r="0" b="0"/>
            <wp:docPr id="49691" name="Picture 49691"/>
            <wp:cNvGraphicFramePr/>
            <a:graphic xmlns:a="http://schemas.openxmlformats.org/drawingml/2006/main">
              <a:graphicData uri="http://schemas.openxmlformats.org/drawingml/2006/picture">
                <pic:pic xmlns:pic="http://schemas.openxmlformats.org/drawingml/2006/picture">
                  <pic:nvPicPr>
                    <pic:cNvPr id="49691" name="Picture 49691"/>
                    <pic:cNvPicPr/>
                  </pic:nvPicPr>
                  <pic:blipFill>
                    <a:blip r:embed="rId16"/>
                    <a:stretch>
                      <a:fillRect/>
                    </a:stretch>
                  </pic:blipFill>
                  <pic:spPr>
                    <a:xfrm>
                      <a:off x="0" y="0"/>
                      <a:ext cx="5651628" cy="197231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Таким чином, під іменем </w:t>
      </w:r>
      <w:proofErr w:type="spellStart"/>
      <w:r w:rsidRPr="002A212E">
        <w:rPr>
          <w:rFonts w:ascii="Times New Roman" w:eastAsia="Times New Roman" w:hAnsi="Times New Roman" w:cs="Times New Roman"/>
          <w:color w:val="000000"/>
          <w:sz w:val="28"/>
          <w:lang w:eastAsia="uk-UA"/>
        </w:rPr>
        <w:t>суперкористувача</w:t>
      </w:r>
      <w:proofErr w:type="spellEnd"/>
      <w:r w:rsidRPr="002A212E">
        <w:rPr>
          <w:rFonts w:ascii="Times New Roman" w:eastAsia="Times New Roman" w:hAnsi="Times New Roman" w:cs="Times New Roman"/>
          <w:color w:val="000000"/>
          <w:sz w:val="28"/>
          <w:lang w:eastAsia="uk-UA"/>
        </w:rPr>
        <w:t xml:space="preserve"> було виконано тільки одну команду. </w:t>
      </w:r>
    </w:p>
    <w:p w:rsidR="00826F0B" w:rsidRPr="002A212E" w:rsidRDefault="00826F0B" w:rsidP="00826F0B">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Багато в чому до команди </w:t>
      </w:r>
      <w:proofErr w:type="spellStart"/>
      <w:r w:rsidRPr="002A212E">
        <w:rPr>
          <w:rFonts w:ascii="Courier New" w:eastAsia="Courier New" w:hAnsi="Courier New" w:cs="Courier New"/>
          <w:b/>
          <w:i/>
          <w:color w:val="000000"/>
          <w:sz w:val="28"/>
          <w:lang w:eastAsia="uk-UA"/>
        </w:rPr>
        <w:t>su</w:t>
      </w:r>
      <w:proofErr w:type="spellEnd"/>
      <w:r w:rsidRPr="002A212E">
        <w:rPr>
          <w:rFonts w:ascii="Times New Roman" w:eastAsia="Times New Roman" w:hAnsi="Times New Roman" w:cs="Times New Roman"/>
          <w:color w:val="000000"/>
          <w:sz w:val="28"/>
          <w:lang w:eastAsia="uk-UA"/>
        </w:rPr>
        <w:t xml:space="preserve"> з ключем </w:t>
      </w:r>
      <w:r w:rsidRPr="002A212E">
        <w:rPr>
          <w:rFonts w:ascii="Courier New" w:eastAsia="Courier New" w:hAnsi="Courier New" w:cs="Courier New"/>
          <w:b/>
          <w:i/>
          <w:color w:val="000000"/>
          <w:sz w:val="28"/>
          <w:lang w:eastAsia="uk-UA"/>
        </w:rPr>
        <w:t>–s</w:t>
      </w:r>
      <w:r w:rsidRPr="002A212E">
        <w:rPr>
          <w:rFonts w:ascii="Times New Roman" w:eastAsia="Times New Roman" w:hAnsi="Times New Roman" w:cs="Times New Roman"/>
          <w:color w:val="000000"/>
          <w:sz w:val="28"/>
          <w:lang w:eastAsia="uk-UA"/>
        </w:rPr>
        <w:t xml:space="preserve"> схожа команда </w:t>
      </w:r>
      <w:proofErr w:type="spellStart"/>
      <w:r w:rsidRPr="002A212E">
        <w:rPr>
          <w:rFonts w:ascii="Courier New" w:eastAsia="Courier New" w:hAnsi="Courier New" w:cs="Courier New"/>
          <w:b/>
          <w:i/>
          <w:color w:val="000000"/>
          <w:sz w:val="28"/>
          <w:lang w:eastAsia="uk-UA"/>
        </w:rPr>
        <w:t>sudo</w:t>
      </w:r>
      <w:proofErr w:type="spellEnd"/>
      <w:r w:rsidRPr="002A212E">
        <w:rPr>
          <w:rFonts w:ascii="Times New Roman" w:eastAsia="Times New Roman" w:hAnsi="Times New Roman" w:cs="Times New Roman"/>
          <w:color w:val="000000"/>
          <w:sz w:val="28"/>
          <w:lang w:eastAsia="uk-UA"/>
        </w:rPr>
        <w:t xml:space="preserve">, однак вона має певні важливі особливості. По-перше, порядок використання </w:t>
      </w:r>
      <w:proofErr w:type="spellStart"/>
      <w:r w:rsidRPr="002A212E">
        <w:rPr>
          <w:rFonts w:ascii="Courier New" w:eastAsia="Courier New" w:hAnsi="Courier New" w:cs="Courier New"/>
          <w:b/>
          <w:color w:val="000000"/>
          <w:sz w:val="28"/>
          <w:lang w:eastAsia="uk-UA"/>
        </w:rPr>
        <w:t>sudo</w:t>
      </w:r>
      <w:proofErr w:type="spellEnd"/>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звичайними користувачами завжди визначає адміністратор. Тим самим, він може дозволити або заборонити виконання команд. По-друге, команда </w:t>
      </w:r>
      <w:proofErr w:type="spellStart"/>
      <w:r w:rsidRPr="002A212E">
        <w:rPr>
          <w:rFonts w:ascii="Courier New" w:eastAsia="Courier New" w:hAnsi="Courier New" w:cs="Courier New"/>
          <w:b/>
          <w:i/>
          <w:color w:val="000000"/>
          <w:sz w:val="28"/>
          <w:lang w:eastAsia="uk-UA"/>
        </w:rPr>
        <w:t>sudo</w:t>
      </w:r>
      <w:proofErr w:type="spellEnd"/>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не вимагає введення пароля </w:t>
      </w:r>
      <w:proofErr w:type="spellStart"/>
      <w:r w:rsidRPr="002A212E">
        <w:rPr>
          <w:rFonts w:ascii="Times New Roman" w:eastAsia="Times New Roman" w:hAnsi="Times New Roman" w:cs="Times New Roman"/>
          <w:color w:val="000000"/>
          <w:sz w:val="28"/>
          <w:lang w:eastAsia="uk-UA"/>
        </w:rPr>
        <w:t>суперкористувача</w:t>
      </w:r>
      <w:proofErr w:type="spellEnd"/>
      <w:r w:rsidRPr="002A212E">
        <w:rPr>
          <w:rFonts w:ascii="Times New Roman" w:eastAsia="Times New Roman" w:hAnsi="Times New Roman" w:cs="Times New Roman"/>
          <w:color w:val="000000"/>
          <w:sz w:val="28"/>
          <w:lang w:eastAsia="uk-UA"/>
        </w:rPr>
        <w:t xml:space="preserve">, а для </w:t>
      </w:r>
      <w:proofErr w:type="spellStart"/>
      <w:r w:rsidRPr="002A212E">
        <w:rPr>
          <w:rFonts w:ascii="Times New Roman" w:eastAsia="Times New Roman" w:hAnsi="Times New Roman" w:cs="Times New Roman"/>
          <w:color w:val="000000"/>
          <w:sz w:val="28"/>
          <w:lang w:eastAsia="uk-UA"/>
        </w:rPr>
        <w:t>аутентифікації</w:t>
      </w:r>
      <w:proofErr w:type="spellEnd"/>
      <w:r w:rsidRPr="002A212E">
        <w:rPr>
          <w:rFonts w:ascii="Times New Roman" w:eastAsia="Times New Roman" w:hAnsi="Times New Roman" w:cs="Times New Roman"/>
          <w:color w:val="000000"/>
          <w:sz w:val="28"/>
          <w:lang w:eastAsia="uk-UA"/>
        </w:rPr>
        <w:t xml:space="preserve"> користувач має ввести свій власний пароль, тобто підтвердити свою ідентичність. </w:t>
      </w:r>
    </w:p>
    <w:p w:rsidR="00826F0B" w:rsidRPr="002A212E" w:rsidRDefault="00826F0B" w:rsidP="00826F0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Наведемо приклад, у якому спробуємо вивести 10 перших рядків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shadow</w:t>
      </w:r>
      <w:proofErr w:type="spellEnd"/>
      <w:r w:rsidRPr="002A212E">
        <w:rPr>
          <w:rFonts w:ascii="Times New Roman" w:eastAsia="Times New Roman" w:hAnsi="Times New Roman" w:cs="Times New Roman"/>
          <w:color w:val="000000"/>
          <w:sz w:val="28"/>
          <w:lang w:eastAsia="uk-UA"/>
        </w:rPr>
        <w:t>.</w:t>
      </w:r>
      <w:r w:rsidRPr="002A212E">
        <w:rPr>
          <w:rFonts w:ascii="Calibri" w:eastAsia="Calibri" w:hAnsi="Calibri" w:cs="Calibri"/>
          <w:color w:val="000000"/>
          <w:sz w:val="28"/>
          <w:lang w:eastAsia="uk-UA"/>
        </w:rPr>
        <w:t xml:space="preserve"> </w:t>
      </w:r>
    </w:p>
    <w:p w:rsidR="00826F0B" w:rsidRPr="002A212E" w:rsidRDefault="00826F0B" w:rsidP="00826F0B">
      <w:pPr>
        <w:spacing w:after="0" w:line="360" w:lineRule="auto"/>
        <w:ind w:right="5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6BC7CF67" wp14:editId="6B6C98A7">
            <wp:extent cx="5428489" cy="463296"/>
            <wp:effectExtent l="0" t="0" r="0" b="0"/>
            <wp:docPr id="635129" name="Picture 635129"/>
            <wp:cNvGraphicFramePr/>
            <a:graphic xmlns:a="http://schemas.openxmlformats.org/drawingml/2006/main">
              <a:graphicData uri="http://schemas.openxmlformats.org/drawingml/2006/picture">
                <pic:pic xmlns:pic="http://schemas.openxmlformats.org/drawingml/2006/picture">
                  <pic:nvPicPr>
                    <pic:cNvPr id="635129" name="Picture 635129"/>
                    <pic:cNvPicPr/>
                  </pic:nvPicPr>
                  <pic:blipFill>
                    <a:blip r:embed="rId17"/>
                    <a:stretch>
                      <a:fillRect/>
                    </a:stretch>
                  </pic:blipFill>
                  <pic:spPr>
                    <a:xfrm>
                      <a:off x="0" y="0"/>
                      <a:ext cx="5428489" cy="463296"/>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Отже можна зробити висновок, що у користувача </w:t>
      </w:r>
      <w:proofErr w:type="spellStart"/>
      <w:r w:rsidRPr="002A212E">
        <w:rPr>
          <w:rFonts w:ascii="Courier New" w:eastAsia="Courier New" w:hAnsi="Courier New" w:cs="Courier New"/>
          <w:b/>
          <w:i/>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немає ніяких привілеїв для здійснення вищевказаної команди від імені </w:t>
      </w:r>
      <w:proofErr w:type="spellStart"/>
      <w:r w:rsidRPr="002A212E">
        <w:rPr>
          <w:rFonts w:ascii="Times New Roman" w:eastAsia="Times New Roman" w:hAnsi="Times New Roman" w:cs="Times New Roman"/>
          <w:color w:val="000000"/>
          <w:sz w:val="28"/>
          <w:lang w:eastAsia="uk-UA"/>
        </w:rPr>
        <w:t>суперкористувача</w:t>
      </w:r>
      <w:proofErr w:type="spellEnd"/>
      <w:r w:rsidRPr="002A212E">
        <w:rPr>
          <w:rFonts w:ascii="Times New Roman" w:eastAsia="Times New Roman" w:hAnsi="Times New Roman" w:cs="Times New Roman"/>
          <w:color w:val="000000"/>
          <w:sz w:val="28"/>
          <w:lang w:eastAsia="uk-UA"/>
        </w:rPr>
        <w:t xml:space="preserve"> за допомогою команди </w:t>
      </w:r>
      <w:proofErr w:type="spellStart"/>
      <w:r w:rsidRPr="002A212E">
        <w:rPr>
          <w:rFonts w:ascii="Courier New" w:eastAsia="Courier New" w:hAnsi="Courier New" w:cs="Courier New"/>
          <w:b/>
          <w:i/>
          <w:color w:val="000000"/>
          <w:sz w:val="28"/>
          <w:lang w:eastAsia="uk-UA"/>
        </w:rPr>
        <w:t>sudo</w:t>
      </w:r>
      <w:proofErr w:type="spellEnd"/>
      <w:r w:rsidRPr="002A212E">
        <w:rPr>
          <w:rFonts w:ascii="Times New Roman" w:eastAsia="Times New Roman" w:hAnsi="Times New Roman" w:cs="Times New Roman"/>
          <w:color w:val="000000"/>
          <w:sz w:val="28"/>
          <w:lang w:eastAsia="uk-UA"/>
        </w:rPr>
        <w:t>.</w:t>
      </w:r>
      <w:r w:rsidRPr="002A212E">
        <w:rPr>
          <w:rFonts w:ascii="Calibri" w:eastAsia="Calibri" w:hAnsi="Calibri" w:cs="Calibri"/>
          <w:color w:val="000000"/>
          <w:sz w:val="28"/>
          <w:lang w:eastAsia="uk-UA"/>
        </w:rPr>
        <w:t xml:space="preserve"> </w:t>
      </w:r>
    </w:p>
    <w:p w:rsidR="00826F0B" w:rsidRPr="002A212E" w:rsidRDefault="00826F0B" w:rsidP="00826F0B">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того, щоб побачити, що можна виконати за допомогою команди </w:t>
      </w:r>
      <w:proofErr w:type="spellStart"/>
      <w:r w:rsidRPr="002A212E">
        <w:rPr>
          <w:rFonts w:ascii="Courier New" w:eastAsia="Courier New" w:hAnsi="Courier New" w:cs="Courier New"/>
          <w:b/>
          <w:i/>
          <w:color w:val="000000"/>
          <w:sz w:val="28"/>
          <w:lang w:eastAsia="uk-UA"/>
        </w:rPr>
        <w:t>sudo</w:t>
      </w:r>
      <w:proofErr w:type="spellEnd"/>
      <w:r w:rsidRPr="002A212E">
        <w:rPr>
          <w:rFonts w:ascii="Times New Roman" w:eastAsia="Times New Roman" w:hAnsi="Times New Roman" w:cs="Times New Roman"/>
          <w:color w:val="000000"/>
          <w:sz w:val="28"/>
          <w:lang w:eastAsia="uk-UA"/>
        </w:rPr>
        <w:t xml:space="preserve"> поточному користувачу, необхідно скористатися командою з ключем </w:t>
      </w:r>
      <w:r w:rsidRPr="002A212E">
        <w:rPr>
          <w:rFonts w:ascii="Courier New" w:eastAsia="Courier New" w:hAnsi="Courier New" w:cs="Courier New"/>
          <w:b/>
          <w:i/>
          <w:color w:val="000000"/>
          <w:sz w:val="28"/>
          <w:lang w:eastAsia="uk-UA"/>
        </w:rPr>
        <w:t>–l</w:t>
      </w:r>
      <w:r w:rsidRPr="002A212E">
        <w:rPr>
          <w:rFonts w:ascii="Times New Roman" w:eastAsia="Times New Roman" w:hAnsi="Times New Roman" w:cs="Times New Roman"/>
          <w:color w:val="000000"/>
          <w:sz w:val="28"/>
          <w:lang w:eastAsia="uk-UA"/>
        </w:rPr>
        <w:t xml:space="preserve">, як показано у наступному прикладі: </w:t>
      </w:r>
    </w:p>
    <w:p w:rsidR="00826F0B" w:rsidRPr="002A212E" w:rsidRDefault="00826F0B" w:rsidP="00826F0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402930C9" wp14:editId="07415B13">
            <wp:extent cx="4422649" cy="633984"/>
            <wp:effectExtent l="0" t="0" r="0" b="0"/>
            <wp:docPr id="635130" name="Picture 635130"/>
            <wp:cNvGraphicFramePr/>
            <a:graphic xmlns:a="http://schemas.openxmlformats.org/drawingml/2006/main">
              <a:graphicData uri="http://schemas.openxmlformats.org/drawingml/2006/picture">
                <pic:pic xmlns:pic="http://schemas.openxmlformats.org/drawingml/2006/picture">
                  <pic:nvPicPr>
                    <pic:cNvPr id="635130" name="Picture 635130"/>
                    <pic:cNvPicPr/>
                  </pic:nvPicPr>
                  <pic:blipFill>
                    <a:blip r:embed="rId18"/>
                    <a:stretch>
                      <a:fillRect/>
                    </a:stretch>
                  </pic:blipFill>
                  <pic:spPr>
                    <a:xfrm>
                      <a:off x="0" y="0"/>
                      <a:ext cx="4422649" cy="633984"/>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826F0B" w:rsidRPr="002A212E" w:rsidRDefault="00826F0B" w:rsidP="00826F0B">
      <w:pPr>
        <w:spacing w:after="30"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Таким чином, ми дізналися, що користувач </w:t>
      </w:r>
      <w:proofErr w:type="spellStart"/>
      <w:r w:rsidRPr="002A212E">
        <w:rPr>
          <w:rFonts w:ascii="Courier New" w:eastAsia="Courier New" w:hAnsi="Courier New" w:cs="Courier New"/>
          <w:b/>
          <w:i/>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не може виконувати команду </w:t>
      </w:r>
      <w:proofErr w:type="spellStart"/>
      <w:r w:rsidRPr="002A212E">
        <w:rPr>
          <w:rFonts w:ascii="Courier New" w:eastAsia="Courier New" w:hAnsi="Courier New" w:cs="Courier New"/>
          <w:b/>
          <w:i/>
          <w:color w:val="000000"/>
          <w:sz w:val="28"/>
          <w:lang w:eastAsia="uk-UA"/>
        </w:rPr>
        <w:t>sudo</w:t>
      </w:r>
      <w:proofErr w:type="spellEnd"/>
      <w:r w:rsidRPr="002A212E">
        <w:rPr>
          <w:rFonts w:ascii="Times New Roman" w:eastAsia="Times New Roman" w:hAnsi="Times New Roman" w:cs="Times New Roman"/>
          <w:color w:val="000000"/>
          <w:sz w:val="28"/>
          <w:lang w:eastAsia="uk-UA"/>
        </w:rPr>
        <w:t xml:space="preserve"> без відповідного дозволу, який надається адміністратором системи. </w:t>
      </w:r>
    </w:p>
    <w:p w:rsidR="00826F0B" w:rsidRPr="002A212E" w:rsidRDefault="00826F0B" w:rsidP="00826F0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lang w:eastAsia="uk-UA"/>
        </w:rPr>
        <w:t xml:space="preserve"> </w:t>
      </w:r>
    </w:p>
    <w:p w:rsidR="007F51DC" w:rsidRDefault="007F51DC"/>
    <w:sectPr w:rsidR="007F51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4" style="width:82.5pt;height:92.25pt" coordsize="" o:spt="100" o:bullet="t" adj="0,,0" path="" stroked="f">
        <v:stroke joinstyle="miter"/>
        <v:imagedata r:id="rId1" o:title="image486"/>
        <v:formulas/>
        <v:path o:connecttype="segments"/>
      </v:shape>
    </w:pict>
  </w:numPicBullet>
  <w:abstractNum w:abstractNumId="0" w15:restartNumberingAfterBreak="0">
    <w:nsid w:val="031B6247"/>
    <w:multiLevelType w:val="hybridMultilevel"/>
    <w:tmpl w:val="179E7284"/>
    <w:lvl w:ilvl="0" w:tplc="9A9CD938">
      <w:start w:val="1"/>
      <w:numFmt w:val="bullet"/>
      <w:lvlText w:val="•"/>
      <w:lvlPicBulletId w:val="0"/>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A6C0EE">
      <w:start w:val="1"/>
      <w:numFmt w:val="bullet"/>
      <w:lvlText w:val="o"/>
      <w:lvlJc w:val="left"/>
      <w:pPr>
        <w:ind w:left="1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00EE">
      <w:start w:val="1"/>
      <w:numFmt w:val="bullet"/>
      <w:lvlText w:val="▪"/>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DA96AE">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C03E8">
      <w:start w:val="1"/>
      <w:numFmt w:val="bullet"/>
      <w:lvlText w:val="o"/>
      <w:lvlJc w:val="left"/>
      <w:pPr>
        <w:ind w:left="3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A29690">
      <w:start w:val="1"/>
      <w:numFmt w:val="bullet"/>
      <w:lvlText w:val="▪"/>
      <w:lvlJc w:val="left"/>
      <w:pPr>
        <w:ind w:left="4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84C036">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3C2372">
      <w:start w:val="1"/>
      <w:numFmt w:val="bullet"/>
      <w:lvlText w:val="o"/>
      <w:lvlJc w:val="left"/>
      <w:pPr>
        <w:ind w:left="5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66C1C4">
      <w:start w:val="1"/>
      <w:numFmt w:val="bullet"/>
      <w:lvlText w:val="▪"/>
      <w:lvlJc w:val="left"/>
      <w:pPr>
        <w:ind w:left="6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0B"/>
    <w:rsid w:val="007F51DC"/>
    <w:rsid w:val="00826F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666B4-36E3-4A38-AB80-E5044731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Grid1"/>
    <w:rsid w:val="00826F0B"/>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6568</Words>
  <Characters>3745</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2023-01-13T16:43:00Z</dcterms:created>
  <dcterms:modified xsi:type="dcterms:W3CDTF">2023-01-13T16:43:00Z</dcterms:modified>
</cp:coreProperties>
</file>