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0E" w:rsidRDefault="0045550E" w:rsidP="0045550E">
      <w:pPr>
        <w:keepNext/>
        <w:keepLines/>
        <w:spacing w:after="5" w:line="360" w:lineRule="auto"/>
        <w:ind w:right="62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03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4</w:t>
      </w:r>
      <w:bookmarkEnd w:id="0"/>
    </w:p>
    <w:p w:rsidR="0045550E" w:rsidRPr="002A212E" w:rsidRDefault="0045550E" w:rsidP="0045550E">
      <w:pPr>
        <w:keepNext/>
        <w:keepLines/>
        <w:spacing w:after="5" w:line="360" w:lineRule="auto"/>
        <w:ind w:right="62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04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1.2.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Встановлення дистрибутиву на ядрі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Linux</w:t>
      </w:r>
      <w:bookmarkEnd w:id="1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45550E" w:rsidRPr="002A212E" w:rsidRDefault="0045550E" w:rsidP="0045550E">
      <w:pPr>
        <w:keepNext/>
        <w:keepLines/>
        <w:spacing w:after="5" w:line="360" w:lineRule="auto"/>
        <w:ind w:right="63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3" w:name="_Toc112503805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1.2.1.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Встановлення дистрибутиву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Debian</w:t>
      </w:r>
      <w:bookmarkEnd w:id="3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Знайомство з роботою ОС на основі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 правило складний  для користувача процес. У спільноті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для першого знайомства рекомендують користуватися віртуальними машинами (наприклад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VirtualBox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).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Першим кроком для встановлення будь-якого дистрибутиву є завантаження інсталятора. На офіційному сайті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пропонує одразу декілька варіантів інсталятора: USB – носій, архів для запису на CD або DVD диск, а також тип інсталятора: повний набір інструментів (у тому числі кілька графічних оболонок), урізаний з обмеженою кількістю інструментів та мінімальний за завантаженням під час встановлення з мережі Інтернет.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завантаження, встановлення та запису його на відповідний носій необхідно в BIOS обрати завантаження з нього. У разі правильного налаштування користувач бачить меню інсталятора після ініціалізації обладнання (рис. 1.1).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E23221A" wp14:editId="04E022E1">
            <wp:extent cx="3381375" cy="1352550"/>
            <wp:effectExtent l="0" t="0" r="0" b="0"/>
            <wp:docPr id="5406" name="Picture 5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" name="Picture 54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інсталятора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Розробники надають можливість встановлювати ОС у графічному режимі, що дозволить користувачу використати більш звичний інтерфейс, але на функціональному рівні такий спосіб не має переваг над встановленням у консольному режимі.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Не всі пристрої підтримують можливість встановлення у графічному режимі, тому розглянемо консольний режим, у меню обираємо пункт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». Після чого бачимо запрошення обрати мову, яка буде використовуватися в ОС, далі необхідно обрати як регіон так і тип кодування.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Під час процесу встановлення користувачу буде запропоновано ввести дані для роботи комп’ютера: його назву, пароль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(користувача з розширеними можливостями) та створити простого користувача (рис. 1.2).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5A6C6A4" wp14:editId="0A1F3E33">
            <wp:extent cx="5686426" cy="1647825"/>
            <wp:effectExtent l="0" t="0" r="0" b="0"/>
            <wp:docPr id="5698" name="Picture 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" name="Picture 56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6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Запрошення ввести назву комп’ютера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введення необхідних даних процес встановлення продовжиться, наступним кроком для користувача буде розділення простору на жорсткому диску.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Варто пам’ятати, що спосіб організації даних в ОС на базі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відрізняється від ОС Windows. Особливу увагу необхідно звернути на відсутність локальних дисків. Хоча інсталятор пропонує доступний дисковий простір у автоматичному режимі та це не завжди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коректно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через наявність кількох фізичних носіїв.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Отже, для розділення дискового простору в ручному режимі, необхідно натиснути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Manual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 (рис. 1.3). 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6BA1DBFA" wp14:editId="3B810187">
            <wp:extent cx="5746369" cy="2101215"/>
            <wp:effectExtent l="0" t="0" r="0" b="0"/>
            <wp:docPr id="5700" name="Picture 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" name="Picture 57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6369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Діалог вибору способу розділення дискового простору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Інсталятор, як правило, виявляє доступні накопичувачі даних та надає користувачу вибір (рис. 1.4). </w:t>
      </w:r>
    </w:p>
    <w:p w:rsidR="0045550E" w:rsidRPr="002A212E" w:rsidRDefault="0045550E" w:rsidP="0045550E">
      <w:pPr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F246DAF" wp14:editId="1390C405">
            <wp:extent cx="5758434" cy="1836420"/>
            <wp:effectExtent l="0" t="0" r="0" b="0"/>
            <wp:docPr id="6031" name="Picture 6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1" name="Picture 60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434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1.4.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вибору накопичувача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Розподілення диску доволі простий процес. Варто пам’ятати про три основні розділи: SWAP,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Home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кореневий каталог. 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SWAP – це розділ з особливою розміткою, який слугує для переміщення даних з ОЗУ на жорсткий диск, як правило даних, що не використовуються. Рекомендовано вказувати розмір, що відповідає ОЗУ комп’ютера на який встановлюється ОС.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Home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це каталог, який містить особисті файли користувачів (окрім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задається розмір відповідно до потреб. 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Кореневий каталог містить усі дані системи, та файли необхідні для її роботи, за необхідності користувач з розширеними правами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може створювати каталоги та надавати права для роботи з ними. Як правило, займає на диску більшу частину простору (рис. 1.5).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3BCA771" wp14:editId="677079A8">
            <wp:extent cx="5759451" cy="2409698"/>
            <wp:effectExtent l="0" t="0" r="0" b="0"/>
            <wp:docPr id="6033" name="Picture 6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" name="Picture 60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1" cy="240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1.5.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Розподілений дисковий простір </w:t>
      </w:r>
    </w:p>
    <w:p w:rsidR="0045550E" w:rsidRPr="002A212E" w:rsidRDefault="0045550E" w:rsidP="0045550E">
      <w:pPr>
        <w:spacing w:after="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Після розподілення жорсткого диска інсталятор запропонує налаштувати мережу для коректної роботи менеджера пакетів. Спочатку необхідно вибрати регіон та встановити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Ukraine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», після чого буде запропоновано список джерел для завантаження (рис. 1.6).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52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0F8198A" wp14:editId="28F8B879">
            <wp:extent cx="5122926" cy="1797685"/>
            <wp:effectExtent l="0" t="0" r="0" b="0"/>
            <wp:docPr id="6249" name="Picture 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" name="Picture 62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926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1.6.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Діалог вибору джерела завантаження пакетів </w:t>
      </w:r>
    </w:p>
    <w:p w:rsidR="0045550E" w:rsidRPr="002A212E" w:rsidRDefault="0045550E" w:rsidP="0045550E">
      <w:pPr>
        <w:spacing w:after="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Останнім етапом встановлення є вибір графічної оболонки та додаткових інструментів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ssh-server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wev-server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графічної оболонки рис. 1.7). Необхідне зі списку можна виділити кнопкою пробілу. За замовчуванням у якості графічної оболонки встановлюється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Gnome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але він потребує потужного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відеообладнання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може некоректно працювати на старих комп’ютерах.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68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8C9BEAA" wp14:editId="1EA46F41">
            <wp:extent cx="4911090" cy="2069846"/>
            <wp:effectExtent l="0" t="0" r="0" b="0"/>
            <wp:docPr id="6251" name="Picture 6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" name="Picture 6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06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1.7.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встановлення додаткового програмного забезпечення </w:t>
      </w:r>
    </w:p>
    <w:p w:rsidR="0045550E" w:rsidRPr="002A212E" w:rsidRDefault="0045550E" w:rsidP="0045550E">
      <w:pPr>
        <w:spacing w:after="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встановлення додаткового програмного забезпечення система запропонує використовувати GRUB у якості системного завантажувача. Він має бути встановлений на пристрій з кореневим каталогом (рис. 1.8).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54CCEE1" wp14:editId="0EA96568">
            <wp:extent cx="5399786" cy="1487170"/>
            <wp:effectExtent l="0" t="0" r="0" b="0"/>
            <wp:docPr id="6253" name="Picture 6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" name="Picture 62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9786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1.8.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Встановлення GRUB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GRUB – являє собою уніфікований завантажувач операційної системи. Основною функцією якого є надати користувачу можливість запустити встановлену операційну систему, а у випадку коли їх декілька можливість вибрати необхідну. Якщо користувач встановлює ОС на базі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«поруч» з Windows то GRUB створює меню для запуску обох ОС.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Якщо встановлення пройшло вдало, користувач після запуску комп’ютера, бачить на екрані запрошення GRUB обрати ОС (рис. 1.9).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3A40E31" wp14:editId="17C12540">
            <wp:extent cx="5733416" cy="3822573"/>
            <wp:effectExtent l="0" t="0" r="0" b="0"/>
            <wp:docPr id="6607" name="Picture 6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" name="Picture 660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6" cy="382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1.9.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Запрошення GRUB обрати ОС для запуску </w:t>
      </w:r>
    </w:p>
    <w:p w:rsidR="0045550E" w:rsidRPr="002A212E" w:rsidRDefault="0045550E" w:rsidP="0045550E">
      <w:pPr>
        <w:spacing w:after="0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9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keepNext/>
        <w:keepLines/>
        <w:spacing w:after="5" w:line="360" w:lineRule="auto"/>
        <w:ind w:right="62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4" w:name="_Toc112503806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1.2.2.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Встановлення дистрибутиву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Fedora</w:t>
      </w:r>
      <w:bookmarkEnd w:id="4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проектом компанії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призначеним для тестування нових технологій. Призначення цієї ОС робить її найбільш сучасною, але дуже нестабільною.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Дистрибутив використовують користувачі, які вже мають досвід роботи з операційними системами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але хочуть спробувати нові технології. Технології, які тестуються у зазначеній ОС згодом використовуються в інших продуктах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Отже, першим кроком є створення носія для завантаження (USB, CD/DVD). Завантажити образ диска, як і в минулому випадку можна з офіційного сайту спільноти. Після створення носія для завантаження та налаштування BIOS відкриється відповідне меню (рис. 1.10).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11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7BECB9C" wp14:editId="1D9604D4">
            <wp:extent cx="4366260" cy="3003423"/>
            <wp:effectExtent l="0" t="0" r="0" b="0"/>
            <wp:docPr id="6892" name="Picture 6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" name="Picture 68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300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1.10.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завантажувача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0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відміну від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відсутня можливість встановлення у консольному режимі, що водночас є недоліком для застарілих комп’ютерів.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Більшість сучасних дистрибутивів на базі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дозволяють працювати з ОС без встановлення на жорсткий диск. Отже, для встановлення цього дистрибутиву необхідно запустити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версію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Start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FedoraWorkStation-Live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»).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Після завантаження користувач має увійти до операційної системи. За замовчуванням запускається графічний режим (графічна оболонка Gnome3), використовуючи комбінацію клавіш «ctrl»+F4 (або іншу клавішу з верхнього ряду) можна переключити систему в консольний режим.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 замовчуванням, графічний режим пропонує завантажитись, як 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User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», для входу непотрібен пароль. Після авторизації користувачу запропоновано вибір: продовжити роботу в системі без встановлення або встановити ОС на жорсткий диск (рис. 1.11). </w:t>
      </w:r>
    </w:p>
    <w:p w:rsidR="0045550E" w:rsidRPr="002A212E" w:rsidRDefault="0045550E" w:rsidP="0045550E">
      <w:pPr>
        <w:spacing w:after="0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F43F4BC" wp14:editId="0D10A139">
            <wp:extent cx="2330323" cy="1998346"/>
            <wp:effectExtent l="0" t="0" r="0" b="0"/>
            <wp:docPr id="6894" name="Picture 6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" name="Picture 689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323" cy="199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1.11.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Обравши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Try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», користувач отримає можливість працювати в ОС без її встановлення, але з обмеженими можливостями. Подібний принцип іноді використовується для роботи з ПК без жорсткого диска (наприклад термінал для підключення віддаленого робочого столу: RDP, VLC та ін.).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дуже широкий спектр можливостей, що виражено кількістю доступного програмного забезпечення, тому використання її у якості операційної системи без встановлення вважається недоцільним. 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Починаючи встановлення, користувач бачить запрошення обрати мову. Бажано обрати англійську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в іншому випадку користувач не зможе вказати розділи, при розподіленні дискового простору.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Обравши мову, користувач переходить до основного меню інсталятора (рис. 1.9). Це меню містить всього 4 пункти: клавіатура – налаштування розкладки відбувається під час вибору мови, дата і час – необов’язковий пункт налаштувань, але бажано зазначити часовий пояс, пункт меню який відповідає за розбиття простору на жорсткому диску називається «призначення системи», і останній пункт це налаштування мережі 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(рис. 1.12).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8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205C1C7" wp14:editId="41E7C05E">
            <wp:extent cx="5427980" cy="3562350"/>
            <wp:effectExtent l="0" t="0" r="0" b="0"/>
            <wp:docPr id="7295" name="Picture 7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" name="Picture 729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1.12.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Головне меню інсталятора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встановлення необхідно розподілити дисковий простір, як і минулого разу це можна зробити автоматично або в ручному режимі. Користувачу пропонують обрати з наявних жорстких дисків, той на який саме буде встановлено операційну систему (рис. 1.13). </w:t>
      </w:r>
    </w:p>
    <w:p w:rsidR="0045550E" w:rsidRPr="002A212E" w:rsidRDefault="0045550E" w:rsidP="0045550E">
      <w:pPr>
        <w:spacing w:after="0" w:line="360" w:lineRule="auto"/>
        <w:ind w:right="91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72CB9E27" wp14:editId="087F2D5E">
            <wp:extent cx="4629150" cy="3267075"/>
            <wp:effectExtent l="0" t="0" r="0" b="0"/>
            <wp:docPr id="7470" name="Picture 7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" name="Picture 747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1.13.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вибору жорсткого диска для встановлення ОС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Коли носій буде обрано необхідно розподілити вільний дисковий простір. Вибір точки монтування та розмір розділу представлений спеціальним діалоговим вікном (рис. 1.14).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1FC118B" wp14:editId="0E39C349">
            <wp:extent cx="4871085" cy="2958973"/>
            <wp:effectExtent l="0" t="0" r="0" b="0"/>
            <wp:docPr id="7472" name="Picture 7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" name="Picture 747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295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1.14.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Діалог розподілення дискового простору </w:t>
      </w:r>
    </w:p>
    <w:p w:rsidR="0045550E" w:rsidRPr="002A212E" w:rsidRDefault="0045550E" w:rsidP="0045550E">
      <w:pPr>
        <w:spacing w:after="2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Основними розподілами, як і в інших дистрибутивах є файл підкачки та кореневий каталог, окрім того, спільнота рекомендує виділити простір під домашні каталоги. Після розподілу простору користувач має побачити зміни (рис. 1.15). </w:t>
      </w:r>
    </w:p>
    <w:p w:rsidR="0045550E" w:rsidRPr="002A212E" w:rsidRDefault="0045550E" w:rsidP="0045550E">
      <w:pPr>
        <w:spacing w:after="0" w:line="36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9058D6D" wp14:editId="450F7A7F">
            <wp:extent cx="5733162" cy="3890010"/>
            <wp:effectExtent l="0" t="0" r="0" b="0"/>
            <wp:docPr id="7621" name="Picture 7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" name="Picture 76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3162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1.15.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Розподілений дисковий простір інсталятора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Після внесення всіх змін необхідно натиснути кнопку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Done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», та зберегти зміни на жорсткому диску (рис. 1.16).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72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7DDB2330" wp14:editId="5AE1EC76">
            <wp:extent cx="4863211" cy="2614295"/>
            <wp:effectExtent l="0" t="0" r="0" b="0"/>
            <wp:docPr id="7623" name="Picture 7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" name="Picture 762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3211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Рис. 1.16.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Збереження змін дискового простору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Тепер у головному меню користувачу доступна кнопка «Почати встановлення». Після його завершення користувач має перезавантажити комп’ютер та вийняти диск з інсталятором. Якщо встановлення відбулося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коректно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користувач побачить меню GRUB (рис. 1.17). </w:t>
      </w:r>
    </w:p>
    <w:p w:rsidR="0045550E" w:rsidRPr="002A212E" w:rsidRDefault="0045550E" w:rsidP="0045550E">
      <w:pPr>
        <w:spacing w:after="0" w:line="360" w:lineRule="auto"/>
        <w:ind w:right="113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83946CE" wp14:editId="385E21CE">
            <wp:extent cx="4336034" cy="2432050"/>
            <wp:effectExtent l="0" t="0" r="0" b="0"/>
            <wp:docPr id="8102" name="Picture 8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" name="Picture 810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36034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1.17.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GRUB для запуску ОС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9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keepNext/>
        <w:keepLines/>
        <w:spacing w:after="5" w:line="360" w:lineRule="auto"/>
        <w:ind w:right="631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5" w:name="_Toc112503807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lastRenderedPageBreak/>
        <w:t>1.2.3.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Встановлення дистрибутиву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Gentoo</w:t>
      </w:r>
      <w:bookmarkEnd w:id="5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Дистрибутив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бере свій початок з дистрибутиву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Enoch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був розроблений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Деніелсом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Робінсоном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1999 р. Перший реліз відбувся 2002 р., основна перевага системи полягає у компіляції програмного забезпечення.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відміну від інших дистрибутивів що базуються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спеціалізований пакетний менеджер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на відміну від інших працює за принципом портів системи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FreeBSD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 Головним засобом, для встановлення, є код, а небінарні файли (часто зазначений принцип називають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from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source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»). Отже, встановлення будь-якої утиліти або програмного засобу на цьому дистрибутиві є компіляція.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Перевагою операційної системи є швидкодія, адже кожен програмний засіб компілюється під конкретну архітектуру, але набір інструкцій I386 або AMD64 буде однаковим для бінарних файлів, тому на сучасному обладнанні користувач не отримує значних переваг у швидкодії, але витрачає час на компіляцію програмних засобів.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Початковий набір утиліт та програмних засобів є недоліком та перевагою одночасно. Під час встановлення відсутні інструменти для роботи з мережею (наприклад DNS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client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але водночас відсутність непотрібних користувачу інструментів зменшує кількість обчислювальних ресурсів, що необхідні системі. </w:t>
      </w:r>
    </w:p>
    <w:p w:rsidR="0045550E" w:rsidRPr="002A212E" w:rsidRDefault="0045550E" w:rsidP="0045550E">
      <w:pPr>
        <w:spacing w:after="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Мінімальні системні вимоги дистрибутиву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процесор архітектури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AMD64 або EM64T, ОЗУ: 256 МБ, вільний простір на жорсткому диску: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2.5 ГБ.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Розпочати встановлення необхідно з вибору носія даних для встановлення. Існує два варіанти: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minimal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release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для подальшого встановлення через мережу Інтернет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LiveDVD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містить усі необхідні пакети для встановлення.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Встановлення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Встановлення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цього дистрибутиву доволі складний процес, спочатку достатньо обрати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minimal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release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Встановлення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своїм принципом схоже на встановлення дистрибутиву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Fedora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запису на носій та налаштування BIOS ми бачимо меню запрошення користувача обрати варіант запуску: натиснувши F1 – користувач може запустити встановлену операційну систему, натиснувши F2 – обрати запуск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носія для інсталяції (рис. 1.18).  </w:t>
      </w:r>
    </w:p>
    <w:p w:rsidR="0045550E" w:rsidRPr="002A212E" w:rsidRDefault="0045550E" w:rsidP="0045550E">
      <w:pPr>
        <w:spacing w:after="129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12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37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4819DDC0" wp14:editId="235CF75A">
            <wp:extent cx="4031869" cy="1109980"/>
            <wp:effectExtent l="0" t="0" r="0" b="0"/>
            <wp:docPr id="8383" name="Picture 8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" name="Picture 83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31869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Рис.1.18.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початку запуску встановлення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8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12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Особливістю цього меню є те, що користувачу необхідно вводити назву операційної системи повністю, тобто, рядок запрошення для початку встановлення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матиме наступний вигляд: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У більшості операційних систем та у завантажувачі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Grub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надається можливість обирати ОС натисканням клавіш стрілочок. Після вводу користувачем назви операційної системи для завантаження розпочинається процес запуску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версії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(рис. 1.19). </w:t>
      </w:r>
    </w:p>
    <w:p w:rsidR="0045550E" w:rsidRPr="002A212E" w:rsidRDefault="0045550E" w:rsidP="0045550E">
      <w:pPr>
        <w:spacing w:after="1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12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408A010D" wp14:editId="095722E6">
            <wp:extent cx="5559426" cy="4133342"/>
            <wp:effectExtent l="0" t="0" r="0" b="0"/>
            <wp:docPr id="8385" name="Picture 8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" name="Picture 838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59426" cy="413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1.19.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Завантаження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версії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Завантаживши систему, користувач бачить рядок запрошення, наступним його кроком є розподіл жорсткого диска. Перш ніж розпочати розподіл простору необхідно перевірити наявність жорстких дисків, для цього можна використати команду: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fdisk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–l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показує усі наявні для запису носії (рис. 1.20). 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6EE2767E" wp14:editId="00E8AEAC">
            <wp:extent cx="2990596" cy="4117340"/>
            <wp:effectExtent l="0" t="0" r="0" b="0"/>
            <wp:docPr id="8594" name="Picture 8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" name="Picture 85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90596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1.20.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Перегляд носіїв доступних у системі </w:t>
      </w:r>
    </w:p>
    <w:p w:rsidR="0045550E" w:rsidRPr="002A212E" w:rsidRDefault="0045550E" w:rsidP="0045550E">
      <w:pPr>
        <w:spacing w:after="29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правило, жорсткий диск позначається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sda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Для розмітки диска можна використовувати утиліту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parted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parted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sda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Вибрана утиліта має певний набір команд, наприклад для перегляду стану диска необхідно ввести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print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(рис. 1.21).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18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981A95D" wp14:editId="7E4B4D6B">
            <wp:extent cx="4276725" cy="1714500"/>
            <wp:effectExtent l="0" t="0" r="0" b="0"/>
            <wp:docPr id="8596" name="Picture 8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" name="Picture 859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1.21.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Відображення інформації утилітою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parted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Утиліта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parted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підтримує декілька варіантів створення розділів: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mkpart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mkpartfs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Ми будемо використовувати варіант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mkpart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який має наступну структуру: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parted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mkpart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тип розділу [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тип_FS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] START END, де тип розділу може бути: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primary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logocal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extended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наступний параметр [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тип_FS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] не обов’язковий, розділ можна форматувати після створення.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Розмітка диска має розпочинатися зі створення нової, порожньої таблиці розділів диска: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mklabel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msdos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зробимо розділ завантажувача системи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1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розмітимо для цього частину дискового простору: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mkpart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primary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ext4 2M 200. Після чого, необхідно виділити частину простору для створення файлу підкачки (SWAP):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mkpart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primary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linux-swap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200M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2200M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Дистрибутив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вимагає мінімальний розмір файлу підкачки 256 МБ, але як і в інших дистрибутивах бажано вказувати розмір файлу підкачки відповідно до розміру ОЗУ. Решту простору виділяємо під кореневий каталог: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mkpart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primary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ext4 2.2G 100 %. Результатом розподілу дисків має бути таблиця розділів (рис. 1.22).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9E5F82F" wp14:editId="766EF5B8">
            <wp:extent cx="5476240" cy="2438273"/>
            <wp:effectExtent l="0" t="0" r="0" b="0"/>
            <wp:docPr id="9089" name="Picture 9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" name="Picture 908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243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1.22.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Таблиця розділів жорсткого диска для встановлення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Parted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повідомляє про відсутність файлової системи, отже створені розділи необхідно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відформатувати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Форматування в ОС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здійснюється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за допомогою утиліти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mkfs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Почнемо розмічати диски з підключення розділу підкачки: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mkswap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/sda2 -L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swap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безпосередньо його монтування: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swapon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dev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/sda2. Після цього форматуємо розділ завантажувача системи: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mkfs.ext4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/sda1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 кореневого каталогу: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mkfs.ext4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/sda3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4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Монтуємо створені розділи (без файлу підкачки):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mount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/sda3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кореневий каталог, далі створюємо каталог для завантажувача у який буде монтуватися відповідний розділ: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mkdir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монтування: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mount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/sda1/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Далі для встановлення ОС правильно вказуємо джерело, дистрибутив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якості джерел використовує систему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Існує три рівні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архіву: </w:t>
      </w:r>
    </w:p>
    <w:p w:rsidR="0045550E" w:rsidRPr="002A212E" w:rsidRDefault="0045550E" w:rsidP="0045550E">
      <w:pPr>
        <w:numPr>
          <w:ilvl w:val="0"/>
          <w:numId w:val="1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stage1 – використання цього джерела є найбільш оптимальним для швидкодії системи. Цей архів містить систему, але користувачу необхідно провести ряд налаштувань та скомпілювати базову систему, що призводить до оптимальної компіляції під відповідне апаратне забезпечення; </w:t>
      </w:r>
    </w:p>
    <w:p w:rsidR="0045550E" w:rsidRPr="002A212E" w:rsidRDefault="0045550E" w:rsidP="0045550E">
      <w:pPr>
        <w:numPr>
          <w:ilvl w:val="0"/>
          <w:numId w:val="1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stage2 – мінімальна система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base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layout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частково скомпільована, але додаткові компоненти користувачу доведеться компілювати самостійно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 завантажувати з мережі Інтернет під час компіляції ядра; </w:t>
      </w:r>
    </w:p>
    <w:p w:rsidR="0045550E" w:rsidRPr="002A212E" w:rsidRDefault="0045550E" w:rsidP="0045550E">
      <w:pPr>
        <w:numPr>
          <w:ilvl w:val="0"/>
          <w:numId w:val="1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stage3 – мінімальна система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base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layout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скомпільована, додаткові елементи також завантажені та частково скомпільовані. Встановлення з цього джерела швидше, але система менш оптимізована під апаратне забезпечення.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Розпочати завантаження доволі просто, у більшості дистрибутивів на базі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встановлена утиліта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wget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Встановлення системи з stage3 рекомендовано для користувачів, які мають незначний досвід роботи з ОС на базі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Отже, для продовження встановлення завантаження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вводимо: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«cd/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 &amp;&amp;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http://distfiles.gentoo.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org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releases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/amd64/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autobuilds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/current-stage3-amd64/ stage3-amd64-20171109.tar.bz2».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Завантажується архів, але для подальшої роботи його треба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розархівувати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командою: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cd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 &amp;&amp;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tar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xvjpf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stage3*.tar.bz2 &amp;&amp;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rm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-f stage3-*.tar.bz2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Далі необхідно вибрати джерело (дзеркало) для встановлення додаткових проектів: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mirrorselect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-i -o &gt;&gt;/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make.conf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Налаштування DNS можна скопіювати з завантаженої системи: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L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resolv.conf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Подальше встановлення вимагає монтування наступних директорій: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proc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sys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0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~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mount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-t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proc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proc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proc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~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mount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-o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rbind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~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mount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make-rslave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~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mount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rbind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~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mount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make-rslave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Необхідно встановити додаткове програмне забезпечення, цей крок виконується шляхом переходу в створене середовище та виклику менеджера керування пакетами: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mnt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bash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env-update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&amp;&amp;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source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profile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3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export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PS1="(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$PS1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якості менеджера пакетів використовується,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для початку роботи вимагає створення директорії: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mkdir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usr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Наступним кроком роботи з менеджером є створення «знімка» пакетів: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emergewebrsync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оновлення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–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sync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Коректне встановлення пакетів вимагає налаштування часового поясу: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sf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share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zoneinfo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Europe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Kiev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localtime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 локалізації яка відбувається у два етапи: </w:t>
      </w:r>
    </w:p>
    <w:p w:rsidR="0045550E" w:rsidRPr="002A212E" w:rsidRDefault="0045550E" w:rsidP="0045550E">
      <w:pPr>
        <w:numPr>
          <w:ilvl w:val="0"/>
          <w:numId w:val="2"/>
        </w:num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перегляд доступних локалізацій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eselect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locale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list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команда має наступний вивід (зірочкою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відмічено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вибране): 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eselect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locale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list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numPr>
          <w:ilvl w:val="1"/>
          <w:numId w:val="2"/>
        </w:num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C </w:t>
      </w:r>
    </w:p>
    <w:p w:rsidR="0045550E" w:rsidRPr="002A212E" w:rsidRDefault="0045550E" w:rsidP="0045550E">
      <w:pPr>
        <w:numPr>
          <w:ilvl w:val="1"/>
          <w:numId w:val="2"/>
        </w:num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POSIX * </w:t>
      </w:r>
    </w:p>
    <w:p w:rsidR="0045550E" w:rsidRPr="002A212E" w:rsidRDefault="0045550E" w:rsidP="0045550E">
      <w:pPr>
        <w:numPr>
          <w:ilvl w:val="1"/>
          <w:numId w:val="2"/>
        </w:num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en_US.utf8 </w:t>
      </w:r>
    </w:p>
    <w:p w:rsidR="0045550E" w:rsidRPr="002A212E" w:rsidRDefault="0045550E" w:rsidP="0045550E">
      <w:pPr>
        <w:numPr>
          <w:ilvl w:val="1"/>
          <w:numId w:val="2"/>
        </w:num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ru_RU.utf8 </w:t>
      </w:r>
    </w:p>
    <w:p w:rsidR="0045550E" w:rsidRPr="002A212E" w:rsidRDefault="0045550E" w:rsidP="0045550E">
      <w:pPr>
        <w:spacing w:after="67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[ ]  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free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form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</w:p>
    <w:p w:rsidR="0045550E" w:rsidRPr="002A212E" w:rsidRDefault="0045550E" w:rsidP="0045550E">
      <w:pPr>
        <w:numPr>
          <w:ilvl w:val="0"/>
          <w:numId w:val="2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запобігання конфлікту локалізації бажано вибрати US: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eselect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locale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3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Одним з компонентів цього дистрибутиву є графічна оболонка, налаштування якої можливе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eselect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profile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list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,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яка видає список доступних середовищ та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eselect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profile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7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де 7 – номер середовища, що відповідає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plasma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systemd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Усі попередні кроки є налаштуванням перед початком збірки  ОС, якщо всі описані кроки виконані, можна розпочати встановлення. Недосвідченим користувачам спільнота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рекомендує використовувати інструмент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genkernel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</w:p>
    <w:p w:rsidR="0045550E" w:rsidRPr="002A212E" w:rsidRDefault="0045550E" w:rsidP="0045550E">
      <w:pPr>
        <w:spacing w:after="64" w:line="360" w:lineRule="auto"/>
        <w:ind w:right="314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gentoo-sources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sys-kernel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genkernel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Genkernel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–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утиліта, була розроблена спільнотою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для попереднього налаштування, компілювання ядра та завантажувача системи. За необхідності можна змінити безпосередньо налаштування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Genkerne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etc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genkernel.conf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але у більшості випадків додаткові налаштування не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потрібні. Перед запуском компіляції ядра бажано провести попередні налаштування: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genkernel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menuconfig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all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(рис. 1.23)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9D57B19" wp14:editId="2DE02D3F">
            <wp:extent cx="3420364" cy="2277110"/>
            <wp:effectExtent l="0" t="0" r="0" b="0"/>
            <wp:docPr id="10170" name="Picture 10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" name="Picture 1017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0364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1.23.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налаштуваня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ядра </w:t>
      </w:r>
    </w:p>
    <w:p w:rsidR="0045550E" w:rsidRPr="002A212E" w:rsidRDefault="0045550E" w:rsidP="0045550E">
      <w:pPr>
        <w:spacing w:after="2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Виконуючи налаштування необхідно вказати підтримку файлової системи ext2-4. Після чого можна почати компілювати дистрибутив: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genkernel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Цей процес може займати дуже багато часу (можливо понад добу).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відміну від попередніх дистрибутивів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вимагає налаштування в режимі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саме: налаштування мережі, монтування розділів, встановлення завантажувача та ін. </w:t>
      </w:r>
    </w:p>
    <w:p w:rsidR="0045550E" w:rsidRPr="002A212E" w:rsidRDefault="0045550E" w:rsidP="0045550E">
      <w:pPr>
        <w:spacing w:after="3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Розпочнемо встановлення додаткових утиліт із встановлення текстового редактора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Vi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інструментів роботи з мережею: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vim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nettools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net-dns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bind-tools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–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64" w:line="360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цьому дистрибутиві не встановленні системи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логування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 замовчуванням, отже їх встановлення можливе командою: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logrotate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syslog-ng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vixie-cron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sys-fs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/e2fsprogs –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av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,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а додавання до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автозаваження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командою: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rc-update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syslog-ng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default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,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rc-update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vixie-cron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default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,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rc-update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sshd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default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,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rc-update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Налаштування мережі 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встановленої системи відрізняються, тому бажано налаштувати мережу до запуску встановленої системи, отже почнемо з редагування файлу 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conf.d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hostname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де вказуємо мережеву назву: 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HOSTNAME="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gentoo-linux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"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Робота в мережі з DHCP сервером, потребує встановлення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dhcpcd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ask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net-misc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dhcpcd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після чого проводимо конфігурацію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conf.d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net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: </w:t>
      </w:r>
    </w:p>
    <w:p w:rsidR="0045550E" w:rsidRPr="002A212E" w:rsidRDefault="0045550E" w:rsidP="0045550E">
      <w:pPr>
        <w:spacing w:after="19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config_eno33554952="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dhcp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" </w:t>
      </w:r>
    </w:p>
    <w:p w:rsidR="0045550E" w:rsidRPr="002A212E" w:rsidRDefault="0045550E" w:rsidP="0045550E">
      <w:pPr>
        <w:spacing w:after="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routes_eno33554952="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default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via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192.168.0.1"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ifconfig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виводить інформацію про всі доступні інтерфейси, разом з детальною інформацією:  </w:t>
      </w:r>
    </w:p>
    <w:p w:rsidR="0045550E" w:rsidRPr="002A212E" w:rsidRDefault="0045550E" w:rsidP="0045550E">
      <w:pPr>
        <w:spacing w:after="15" w:line="360" w:lineRule="auto"/>
        <w:ind w:right="153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ifconfig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 eno33554952: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flags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=4163&lt;UP,BROADCAST,RUNNING,MULTICAST&gt;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mtu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1500    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192.168.1.126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netmask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255.255.255.0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broadcast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192.168.1.255     inet6 fe80::20c:29ff:fef4:f752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prefixlen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64 </w:t>
      </w:r>
    </w:p>
    <w:p w:rsidR="0045550E" w:rsidRPr="002A212E" w:rsidRDefault="0045550E" w:rsidP="0045550E">
      <w:pPr>
        <w:spacing w:after="43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scopeid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0x20&lt;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link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&gt;     inet6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ab/>
        <w:t xml:space="preserve">fd86:94c4:705c:0:20c:29ff:fef4:f752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prefixlen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64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scopeid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0x0&lt;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global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&gt;    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ether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00:0c:29:f4:f7:52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txqueuelen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1000 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Ethernet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   RX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packets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367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bytes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43349 (42.3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KiB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   RX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errors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dropped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overruns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frame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   TX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packets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86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bytes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7883 (7.6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KiB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   TX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errors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dropped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overruns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carrier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collisions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0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Налаштувавши 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conf.d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net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необхідно створити посилання та додати його до автозавантаження: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-s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init.d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net.lo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init.d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/net.eno33554952 </w:t>
      </w:r>
    </w:p>
    <w:p w:rsidR="0045550E" w:rsidRPr="002A212E" w:rsidRDefault="0045550E" w:rsidP="0045550E">
      <w:pPr>
        <w:spacing w:after="71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lastRenderedPageBreak/>
        <w:t>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chroot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livecd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 #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rc-update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net.eno33554952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default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чого встановимо набір для адміністрування дистрибутиву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gentoolkit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–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Останнім кроком встановлення є налаштування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встановлювача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але  на відміну від попередніх дистрибутивів за замовчуванням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grub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встановлений. Розпочнемо встановлення з імпорту UUID розділів: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blkid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grep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sda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&gt;&gt;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fstab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.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Бажано перевірити імпорт: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cat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fstab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|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grep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"#|^$",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має вивести приблизно наступний текст: 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/sda1: UUID="2dee3fa9-1c6c-4b7d-97d8-3412e2a57eec"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TYPE="ext4" PARTUUID="7d59c901-01"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/sda2: LABEL="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swap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" UUID="2e04f1a7-604b-4ec4-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8e70-399913b3b3ae" TYPE="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swap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" PARTUUID="7d59c901-02" </w:t>
      </w:r>
    </w:p>
    <w:p w:rsidR="0045550E" w:rsidRPr="002A212E" w:rsidRDefault="0045550E" w:rsidP="0045550E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/sda3: UUID="a2f91a0c-f9d9-4f4b-bc44-f0673f0647dc" </w:t>
      </w:r>
    </w:p>
    <w:p w:rsidR="0045550E" w:rsidRPr="002A212E" w:rsidRDefault="0045550E" w:rsidP="0045550E">
      <w:pPr>
        <w:spacing w:after="6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TYPE="ext4" PARTUUID="7d59c901-03" </w:t>
      </w:r>
    </w:p>
    <w:p w:rsidR="0045550E" w:rsidRPr="002A212E" w:rsidRDefault="0045550E" w:rsidP="0045550E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Існує декілька типів BIOS, перед встановленням бажано налаштувати систему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вашого типу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make.conf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: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5" w:line="360" w:lineRule="auto"/>
        <w:ind w:right="118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1). Стандартний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PC (BIOS):GRUB_PLATFORMS="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";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2).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UEFI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amd64:GRUB_PLATFORMS="efi-64";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3). Обидва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UEFI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PC :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GRUB_PLATFORMS="efi-64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"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Завершивши налаштування, розпочнемо встановлення GRUB: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ask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newuse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deep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sys-boot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/grub:2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 Завантаження та компіляція пакетів може займати декілька годин, після встановлення необхідно налаштувати MBR диска. Головний завантажувальний запис (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master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boot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record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, MBR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– налаштовується утилітою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grub-install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grub-install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sda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(у деяких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випадках необхідно перед початком створити директорію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mkdir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/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grub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»). </w:t>
      </w:r>
    </w:p>
    <w:p w:rsidR="0045550E" w:rsidRPr="002A212E" w:rsidRDefault="0045550E" w:rsidP="0045550E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цьому етапі встановлення завершено, для подальшої коректної роботи необхідно задати пароль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passwd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створити нового користувача: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useradd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-m -G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users,wheel,audio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-s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bin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bash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TestUser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задаємо новий пароль: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passwd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TestUser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Отже, ОС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встановлено та налаштовано, тепер перезавантажимо операційну систему для виходу з режиму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(перезавантаження командою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reboot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коректного встановлення запускається консоль з рядком запрошення (рис. 1.24).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0C34A873" wp14:editId="5B2F0018">
            <wp:extent cx="5770627" cy="1596390"/>
            <wp:effectExtent l="0" t="0" r="0" b="0"/>
            <wp:docPr id="11556" name="Picture 11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" name="Picture 1155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70627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1.24.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Консоль з рядком запрошення </w:t>
      </w:r>
    </w:p>
    <w:p w:rsidR="0045550E" w:rsidRPr="002A212E" w:rsidRDefault="0045550E" w:rsidP="0045550E">
      <w:pPr>
        <w:spacing w:after="0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7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keepNext/>
        <w:keepLines/>
        <w:spacing w:after="5" w:line="360" w:lineRule="auto"/>
        <w:ind w:right="633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6" w:name="_Toc112503808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1.2.4.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Встановлення дистрибутиву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Slackware</w:t>
      </w:r>
      <w:bookmarkEnd w:id="6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заведено називати «найбільш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UNIX’овим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», є одним з найстаріших дистрибутивів, створений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Патріком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Волкердінґом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1993 р. Дистрибутив підтримує лише стабільні пакунки. Спільнота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використовує вислів «Якщо ви знаєте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RedHat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то все, що ви знаєте – це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RedHat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Якщо ви знаєте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ви знаєте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 у якості девізу.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Як і у двох минулих дистрибутивах, встановлення розпочинається з запуску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системи (рис. 1.25). Після появи екрану запрошення для продовження встановлення необхідно натиснути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Enter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5237B07" wp14:editId="2D337B02">
            <wp:extent cx="5771389" cy="3231515"/>
            <wp:effectExtent l="0" t="0" r="0" b="0"/>
            <wp:docPr id="11558" name="Picture 11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" name="Picture 1155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1389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1.25.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Екран запрошення для запуску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початку встановлення ОС запитує розкладку клавіатури (рис. 1.26), меню вибору представлено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консольно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(рис. 1.27).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61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B02CFCC" wp14:editId="25EA974F">
            <wp:extent cx="5000625" cy="962025"/>
            <wp:effectExtent l="0" t="0" r="0" b="0"/>
            <wp:docPr id="11663" name="Picture 11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" name="Picture 1166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1.26.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Запрошення вибрати розкладку </w:t>
      </w:r>
    </w:p>
    <w:p w:rsidR="0045550E" w:rsidRPr="002A212E" w:rsidRDefault="0045550E" w:rsidP="0045550E">
      <w:pPr>
        <w:spacing w:after="0" w:line="36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33BB6F24" wp14:editId="38A38FD2">
            <wp:extent cx="5654676" cy="3066796"/>
            <wp:effectExtent l="0" t="0" r="0" b="0"/>
            <wp:docPr id="11665" name="Picture 1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" name="Picture 1166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4676" cy="3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1.27.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вибору розкладки клавіатури </w:t>
      </w:r>
    </w:p>
    <w:p w:rsidR="0045550E" w:rsidRPr="002A212E" w:rsidRDefault="0045550E" w:rsidP="0045550E">
      <w:pPr>
        <w:spacing w:after="1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Обравши розкладку, необхідно авторизуватися в системі (рис. 1.28), 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версії доступний лише користувач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за замовчуванням не має пароля.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5D139A9" wp14:editId="769E0872">
            <wp:extent cx="5706745" cy="2869946"/>
            <wp:effectExtent l="0" t="0" r="0" b="0"/>
            <wp:docPr id="11667" name="Picture 11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" name="Picture 1166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286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Рис. 1.28.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Авторизація 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версії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Наступний крок встановлення – розподіл жорсткого диска: перегляд наявних інтерфейсів необхідно здійснити утилітою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fdisk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–l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Визначивши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необхідний носій, розподіл простору здійснюється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cfdisk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dev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/sda1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(де sda1 – ваш диск). </w:t>
      </w:r>
    </w:p>
    <w:p w:rsidR="0045550E" w:rsidRPr="002A212E" w:rsidRDefault="0045550E" w:rsidP="0045550E">
      <w:pPr>
        <w:spacing w:after="2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Cfdisk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починає роботу з запиту мітки, як і у попередніх дистрибутивах виставляємо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dos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Найпростіше встановлення вимагає створення всього двох розділів: </w:t>
      </w:r>
      <w:r w:rsidRPr="002A212E">
        <w:rPr>
          <w:rFonts w:ascii="Courier New" w:eastAsia="Courier New" w:hAnsi="Courier New" w:cs="Courier New"/>
          <w:i/>
          <w:color w:val="000000"/>
          <w:sz w:val="28"/>
          <w:lang w:eastAsia="uk-UA"/>
        </w:rPr>
        <w:t>SWAP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кореневого. У результаті коректного розподілу утиліта виведе розділи (рис. 1.29).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21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7B6E797" wp14:editId="2EDF4E2B">
            <wp:extent cx="4237990" cy="2298700"/>
            <wp:effectExtent l="0" t="0" r="0" b="0"/>
            <wp:docPr id="11950" name="Picture 11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" name="Picture 119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1.29.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Розподіл дискового простору утилітою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cfdisk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4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Розподіливши простір, необхідно буде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відформатувати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розділи. Форматування можна виконати утилітою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mkfs.ext4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5550E" w:rsidRPr="002A212E" w:rsidRDefault="0045550E" w:rsidP="0045550E">
      <w:pPr>
        <w:spacing w:after="5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Встановлення дистрибутиву починається запуском утиліти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Setup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(рис. 1.30). Після цього необхідно під’єднати SWAP розділ.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08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47C697F2" wp14:editId="28BFEDF7">
            <wp:extent cx="4402836" cy="2014855"/>
            <wp:effectExtent l="0" t="0" r="0" b="0"/>
            <wp:docPr id="11952" name="Picture 1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" name="Picture 1195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02836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1.30.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утиліти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Setup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Під’єднавши область підкачки, необхідно розпочати запис системних файлів на жорсткий диск (пункт меню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»), але спочатку потрібно вибрати джерело встановлення (рис. 1.31).</w:t>
      </w:r>
    </w:p>
    <w:p w:rsidR="0045550E" w:rsidRPr="002A212E" w:rsidRDefault="0045550E" w:rsidP="0045550E">
      <w:pPr>
        <w:spacing w:after="0" w:line="360" w:lineRule="auto"/>
        <w:ind w:right="101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618E868" wp14:editId="6498C927">
            <wp:extent cx="4487545" cy="1800098"/>
            <wp:effectExtent l="0" t="0" r="0" b="0"/>
            <wp:docPr id="12109" name="Picture 12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" name="Picture 1210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180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1.31.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вибору джерела встановлення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наступному кроці інсталятор пропонує вибрати комплектацію ОС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(за кількістю базових пакетів), що буде встановлено (рис. 1.32). 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67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5469C22C" wp14:editId="784AE620">
            <wp:extent cx="4923917" cy="2223135"/>
            <wp:effectExtent l="0" t="0" r="0" b="0"/>
            <wp:docPr id="12111" name="Picture 12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" name="Picture 1211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23917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1.32.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вибору комплектації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2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Однією з особливостей цього дистрибутиву є завантажувач, на відміну від попередніх дистрибутивів використовується не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Grab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LILO, що встановлюється разом з системою (рис. 1.33).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73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C6B5927" wp14:editId="6D480D00">
            <wp:extent cx="4857369" cy="2237740"/>
            <wp:effectExtent l="0" t="0" r="0" b="0"/>
            <wp:docPr id="12113" name="Picture 12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" name="Picture 1211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57369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1.33.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Встановлення завантажувача LILO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останньому етапі інсталяції необхідно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сконфігурувати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відео, мишу та мережу.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дозволяє користувачу обрати застосунки, що будуть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автозавантажуватись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(рис. 1.34).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00279F22" wp14:editId="0B107EA5">
            <wp:extent cx="5686806" cy="2472055"/>
            <wp:effectExtent l="0" t="0" r="0" b="0"/>
            <wp:docPr id="12311" name="Picture 12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" name="Picture 1231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86806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1.34.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Меню вибору застосунків для автозапуску </w:t>
      </w:r>
    </w:p>
    <w:p w:rsidR="0045550E" w:rsidRPr="002A212E" w:rsidRDefault="0045550E" w:rsidP="0045550E">
      <w:pPr>
        <w:spacing w:after="2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Встановлення графічної оболонки доступне після налаштування локалізації в інсталяторі (рис. 1.35). Як і в дистрибутивах, що були розглянуті вище, доступно декілька різних графічних оболонок: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xfce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Gnome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Mate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KDE.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2D748A0" wp14:editId="6809EB52">
            <wp:extent cx="5734559" cy="2766695"/>
            <wp:effectExtent l="0" t="0" r="0" b="0"/>
            <wp:docPr id="12313" name="Picture 1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" name="Picture 1231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4559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1.35.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Запрошення обрати графічну оболонку </w:t>
      </w:r>
    </w:p>
    <w:p w:rsidR="0045550E" w:rsidRPr="002A212E" w:rsidRDefault="0045550E" w:rsidP="0045550E">
      <w:pPr>
        <w:spacing w:after="2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Після коректного встановлення та налаштування необхідно перезавантажити комп’ютер, якщо воно було успішним користувач побачить завантаження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(рис. 1.36).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ind w:right="103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F958523" wp14:editId="062177DE">
            <wp:extent cx="4467225" cy="3381375"/>
            <wp:effectExtent l="0" t="0" r="0" b="0"/>
            <wp:docPr id="12689" name="Picture 12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" name="Picture 1268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1.36.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Запрошення LILO завантажити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keepNext/>
        <w:keepLines/>
        <w:spacing w:after="4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7" w:name="_Toc112503809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1.3.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Командна оболонка та інтерпретація командного рядка</w:t>
      </w:r>
      <w:bookmarkEnd w:id="7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Операційні системи, що побудовані на основі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використовують для побудови діалогу з користувачем «термінал». Історично термінал є пристроєм ведення даних, або засобом зв’язку із зовнішнім середовищем, на перших етапах розвитку комп’ютерної техніки терміналом вважався будь-який пристрій що міг надсилати байт інформації.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сучасному світі використовують так звані «емулятори терміналу», що складаються з двох частин діалогового вікна (графічної оболонки дистрибутиву) та командної оболонки.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lastRenderedPageBreak/>
        <w:t>Командна оболонка (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shell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програма, що взаємодіє з користувачем за допомогою текстового інтерфейсу. Він називається інтерфейсом командного рядка (CLI), що дозволяє запускати програмне забезпечення та користуватися інструментами, які вбудовані в дистрибутив (пакетними менеджерами, тестовими редакторами, засобами обробки текстової інформації та ін.). 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Командна оболонка інтерпретує введені користувачем команди, перетворюючи їх в інструкції операційної системи.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Усі оболонки мають схожі функції та властивості, згідно з їх основним призначенням – виконувати команди користувача і показувати результати їх виконання.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Прикладом оболонки може бути, інтерпретатор команд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command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операційної системи MS DOS, або оболонка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bash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входить до складу дистрибутивів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операційних систем сімейства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можливе використання декількох різних оболонок, що відрізняються за властивостями і методами взаємодії з системою.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Найбільш поширеними є: </w:t>
      </w:r>
    </w:p>
    <w:p w:rsidR="0045550E" w:rsidRPr="002A212E" w:rsidRDefault="0045550E" w:rsidP="0045550E">
      <w:pPr>
        <w:spacing w:after="3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4D00458E" wp14:editId="1E79447C">
            <wp:extent cx="195072" cy="217932"/>
            <wp:effectExtent l="0" t="0" r="0" b="0"/>
            <wp:docPr id="12762" name="Picture 1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" name="Picture 1276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sh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оболонка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Bourne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класична оболонка для</w:t>
      </w:r>
      <w:r w:rsidRPr="002A212E">
        <w:rPr>
          <w:rFonts w:ascii="Calibri" w:eastAsia="Calibri" w:hAnsi="Calibri" w:cs="Calibri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Unix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</w:p>
    <w:p w:rsidR="0045550E" w:rsidRPr="002A212E" w:rsidRDefault="0045550E" w:rsidP="0045550E">
      <w:pPr>
        <w:spacing w:after="4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підтримується більшістю дистрибутивів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;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D45121A" wp14:editId="4DD44D1B">
            <wp:extent cx="195072" cy="217932"/>
            <wp:effectExtent l="0" t="0" r="0" b="0"/>
            <wp:docPr id="12791" name="Picture 12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" name="Picture 1279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bash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оболонка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Bourne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Again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(GNU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Bourne-Again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SHell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найбільш </w:t>
      </w:r>
    </w:p>
    <w:p w:rsidR="0045550E" w:rsidRPr="002A212E" w:rsidRDefault="0045550E" w:rsidP="0045550E">
      <w:pPr>
        <w:spacing w:after="5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поширена на</w:t>
      </w:r>
      <w:r w:rsidRPr="002A212E">
        <w:rPr>
          <w:rFonts w:ascii="Calibri" w:eastAsia="Calibri" w:hAnsi="Calibri" w:cs="Calibri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сьогодні, оболонка в</w:t>
      </w:r>
      <w:r w:rsidRPr="002A212E">
        <w:rPr>
          <w:rFonts w:ascii="Calibri" w:eastAsia="Calibri" w:hAnsi="Calibri" w:cs="Calibri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середовищі ОС сімейства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;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49EE098" wp14:editId="3E1B149D">
            <wp:extent cx="195072" cy="217932"/>
            <wp:effectExtent l="0" t="0" r="0" b="0"/>
            <wp:docPr id="12832" name="Picture 12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2" name="Picture 1283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ksh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оболонка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Korn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розроблена на основі оболонки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Bourne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 </w:t>
      </w:r>
    </w:p>
    <w:p w:rsidR="0045550E" w:rsidRPr="002A212E" w:rsidRDefault="0045550E" w:rsidP="0045550E">
      <w:pPr>
        <w:spacing w:after="4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історією командного рядка та можливістю редагування команд;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2FF2AC5E" wp14:editId="0BCB6A1E">
            <wp:extent cx="195072" cy="217932"/>
            <wp:effectExtent l="0" t="0" r="0" b="0"/>
            <wp:docPr id="12869" name="Picture 12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" name="Picture 128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csh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оболонка C, яка використовує синтаксис популярної мови </w:t>
      </w:r>
    </w:p>
    <w:p w:rsidR="0045550E" w:rsidRPr="002A212E" w:rsidRDefault="0045550E" w:rsidP="0045550E">
      <w:pPr>
        <w:spacing w:after="5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програмування C;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5B2BDD1" wp14:editId="0528C841">
            <wp:extent cx="195072" cy="217932"/>
            <wp:effectExtent l="0" t="0" r="0" b="0"/>
            <wp:docPr id="12894" name="Picture 12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" name="Picture 1289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tcsh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версія оболонки C з інтерактивним редагуванням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командного рядка.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 системі може бути встановлено кілька різних оболонок, і для кожного користувача можливе використання своєї оболонки, яка запускається за замовчуванням. Налаштування оболонок зберігаються у файлі «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passwd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». </w:t>
      </w:r>
    </w:p>
    <w:p w:rsidR="0045550E" w:rsidRPr="002A212E" w:rsidRDefault="0045550E" w:rsidP="0045550E">
      <w:pPr>
        <w:spacing w:after="3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Після старту оболонки, на екран виводиться запрошення до введення команд (зазвичай у вигляді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знака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долара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$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якщо робота виконується у контексті обліковим записом користувача, або фунта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#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якщо оболонка використовується під обліковим записом привілейованого користувача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Команда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користувацьке введення у відповідь на запрошення оболонки. Команда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рядок символів з назви команди і аргументів, розділених пробілами.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Команди часто супроводжуються одним або декількома параметрами, що змінюють їх поведінку, і додатковими, одним або декількома, аргументами, на які впливає команда. Тому більшість команд виглядають приблизно так: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команда – параметри аргумент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Аргументи надають команді додаткові параметри, що визначають її поведінку. У якості аргументів використовуються опції, назви файлів та каталогів. </w:t>
      </w:r>
    </w:p>
    <w:p w:rsidR="0045550E" w:rsidRPr="002A212E" w:rsidRDefault="0045550E" w:rsidP="0045550E">
      <w:pPr>
        <w:spacing w:after="0" w:line="360" w:lineRule="auto"/>
        <w:ind w:right="170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08972A7A" wp14:editId="2A453B06">
            <wp:extent cx="3713734" cy="970915"/>
            <wp:effectExtent l="0" t="0" r="0" b="0"/>
            <wp:docPr id="13254" name="Picture 13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" name="Picture 1325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3734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3" w:line="360" w:lineRule="auto"/>
        <w:ind w:right="34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1.37.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Приклад команди з декількома параметрами </w:t>
      </w:r>
    </w:p>
    <w:p w:rsidR="0045550E" w:rsidRPr="002A212E" w:rsidRDefault="0045550E" w:rsidP="0045550E">
      <w:pPr>
        <w:spacing w:after="3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 </w:t>
      </w:r>
    </w:p>
    <w:p w:rsidR="0045550E" w:rsidRPr="002A212E" w:rsidRDefault="0045550E" w:rsidP="0045550E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Наприклад, варіанти наступних команд ідентичні: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-l -d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Команди, які є частиною оболонки, називаються вбудованими. Наприклад,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cd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if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case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і т. д., вбудовані команди можуть відрізнятися для різних варіантів оболонок.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Більшість команд використовують параметри, що складаються з одного символу, якому передує дефіс, наприклад: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-l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Але багато команд, у тому числі команди з проекту GNU, підтримують параметри з довгими назвами, що складаються з слова, якому передують два дефіса. Крім того, багато команд дозволяють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обєднувати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разом параметри з короткими назвами. У наступному прикладі команді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передаються два параметри: параметр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що вимагає використовувати довгий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long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формат виведення, і параметр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t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що вимагає сортувати результати за часом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time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) зміни: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19" w:line="360" w:lineRule="auto"/>
        <w:ind w:right="594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lt</w:t>
      </w:r>
      <w:proofErr w:type="spellEnd"/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Додамо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параметр з довгою назвою --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reverse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щоб змінити порядок сортування на зворотний: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4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$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ls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lt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reverse</w:t>
      </w:r>
      <w:proofErr w:type="spellEnd"/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45550E" w:rsidRPr="002A212E" w:rsidRDefault="0045550E" w:rsidP="0045550E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Крім вбудованих команд, можливе використання програмних модулів, що представляють окремі виконувані файли, або файли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скриптів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які виконуються послідовно. </w:t>
      </w:r>
    </w:p>
    <w:p w:rsidR="0045550E" w:rsidRPr="002A212E" w:rsidRDefault="0045550E" w:rsidP="00455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  <w:sectPr w:rsidR="0045550E" w:rsidRPr="002A212E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545" w:right="1327" w:bottom="1454" w:left="1419" w:header="708" w:footer="856" w:gutter="0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uk-UA"/>
        </w:rPr>
        <w:tab/>
      </w:r>
    </w:p>
    <w:p w:rsidR="0045550E" w:rsidRPr="0045550E" w:rsidRDefault="0045550E" w:rsidP="0045550E">
      <w:pPr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</w:p>
    <w:sectPr w:rsidR="0045550E" w:rsidRPr="004555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2E" w:rsidRDefault="0045550E">
    <w:pPr>
      <w:spacing w:after="0"/>
      <w:ind w:right="9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2E" w:rsidRDefault="0045550E">
    <w:pPr>
      <w:spacing w:after="0"/>
      <w:ind w:right="9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2E" w:rsidRDefault="0045550E">
    <w:pPr>
      <w:spacing w:after="0"/>
      <w:ind w:right="9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2E" w:rsidRDefault="0045550E">
    <w:pPr>
      <w:spacing w:after="21"/>
      <w:ind w:right="91"/>
      <w:jc w:val="center"/>
    </w:pPr>
    <w:r>
      <w:rPr>
        <w:rFonts w:ascii="Calibri" w:eastAsia="Calibri" w:hAnsi="Calibri" w:cs="Calibri"/>
        <w:noProof/>
        <w:lang w:eastAsia="uk-U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DBB8C5" wp14:editId="024C48A5">
              <wp:simplePos x="0" y="0"/>
              <wp:positionH relativeFrom="page">
                <wp:posOffset>882701</wp:posOffset>
              </wp:positionH>
              <wp:positionV relativeFrom="page">
                <wp:posOffset>758952</wp:posOffset>
              </wp:positionV>
              <wp:extent cx="5796661" cy="18288"/>
              <wp:effectExtent l="0" t="0" r="0" b="0"/>
              <wp:wrapSquare wrapText="bothSides"/>
              <wp:docPr id="635262" name="Group 6352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18288"/>
                        <a:chOff x="0" y="0"/>
                        <a:chExt cx="5796661" cy="18288"/>
                      </a:xfrm>
                    </wpg:grpSpPr>
                    <wps:wsp>
                      <wps:cNvPr id="644834" name="Shape 644834"/>
                      <wps:cNvSpPr/>
                      <wps:spPr>
                        <a:xfrm>
                          <a:off x="0" y="0"/>
                          <a:ext cx="579666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18288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C27913" id="Group 635262" o:spid="_x0000_s1026" style="position:absolute;margin-left:69.5pt;margin-top:59.75pt;width:456.45pt;height:1.45pt;z-index:251659264;mso-position-horizontal-relative:page;mso-position-vertical-relative:page" coordsize="579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">
              <v:shape id="Shape 644834" o:spid="_x0000_s1027" style="position:absolute;width:57966;height:182;visibility:visible;mso-wrap-style:square;v-text-anchor:top" coordsize="579666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" path="m,l5796661,r,18288l,18288,,e" fillcolor="black" stroked="f" strokeweight="0">
                <v:stroke miterlimit="83231f" joinstyle="miter"/>
                <v:path arrowok="t" textboxrect="0,0,5796661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</w:rPr>
      <w:t xml:space="preserve">Г. В. Горбань, І. О. Кандиба </w:t>
    </w:r>
  </w:p>
  <w:p w:rsidR="002A212E" w:rsidRDefault="0045550E">
    <w:pPr>
      <w:spacing w:after="0"/>
    </w:pPr>
    <w:r>
      <w:rPr>
        <w:rFonts w:ascii="Times New Roman" w:eastAsia="Times New Roman" w:hAnsi="Times New Roman" w:cs="Times New Roman"/>
        <w:b/>
      </w:rPr>
      <w:t xml:space="preserve"> </w:t>
    </w:r>
  </w:p>
  <w:p w:rsidR="002A212E" w:rsidRDefault="0045550E">
    <w:pPr>
      <w:spacing w:after="0"/>
      <w:ind w:right="19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2E" w:rsidRDefault="0045550E">
    <w:pPr>
      <w:spacing w:after="21"/>
      <w:ind w:right="91"/>
      <w:jc w:val="center"/>
    </w:pPr>
    <w:r>
      <w:rPr>
        <w:rFonts w:ascii="Calibri" w:eastAsia="Calibri" w:hAnsi="Calibri" w:cs="Calibri"/>
        <w:noProof/>
        <w:lang w:eastAsia="uk-U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8B84B5" wp14:editId="5A6EF862">
              <wp:simplePos x="0" y="0"/>
              <wp:positionH relativeFrom="page">
                <wp:posOffset>882701</wp:posOffset>
              </wp:positionH>
              <wp:positionV relativeFrom="page">
                <wp:posOffset>758952</wp:posOffset>
              </wp:positionV>
              <wp:extent cx="5796661" cy="18288"/>
              <wp:effectExtent l="0" t="0" r="0" b="0"/>
              <wp:wrapSquare wrapText="bothSides"/>
              <wp:docPr id="635230" name="Group 6352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18288"/>
                        <a:chOff x="0" y="0"/>
                        <a:chExt cx="5796661" cy="18288"/>
                      </a:xfrm>
                    </wpg:grpSpPr>
                    <wps:wsp>
                      <wps:cNvPr id="644832" name="Shape 644832"/>
                      <wps:cNvSpPr/>
                      <wps:spPr>
                        <a:xfrm>
                          <a:off x="0" y="0"/>
                          <a:ext cx="579666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18288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46CF94" id="Group 635230" o:spid="_x0000_s1026" style="position:absolute;margin-left:69.5pt;margin-top:59.75pt;width:456.45pt;height:1.45pt;z-index:251660288;mso-position-horizontal-relative:page;mso-position-vertical-relative:page" coordsize="579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">
              <v:shape id="Shape 644832" o:spid="_x0000_s1027" style="position:absolute;width:57966;height:182;visibility:visible;mso-wrap-style:square;v-text-anchor:top" coordsize="579666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" path="m,l5796661,r,18288l,18288,,e" fillcolor="black" stroked="f" strokeweight="0">
                <v:stroke miterlimit="83231f" joinstyle="miter"/>
                <v:path arrowok="t" textboxrect="0,0,5796661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</w:rPr>
      <w:t xml:space="preserve">Операційна система </w:t>
    </w:r>
    <w:proofErr w:type="spellStart"/>
    <w:r>
      <w:rPr>
        <w:rFonts w:ascii="Times New Roman" w:eastAsia="Times New Roman" w:hAnsi="Times New Roman" w:cs="Times New Roman"/>
        <w:b/>
      </w:rPr>
      <w:t>Linux</w:t>
    </w:r>
    <w:proofErr w:type="spellEnd"/>
    <w:r>
      <w:rPr>
        <w:rFonts w:ascii="Times New Roman" w:eastAsia="Times New Roman" w:hAnsi="Times New Roman" w:cs="Times New Roman"/>
        <w:b/>
      </w:rPr>
      <w:t xml:space="preserve"> </w:t>
    </w:r>
  </w:p>
  <w:p w:rsidR="002A212E" w:rsidRDefault="0045550E">
    <w:pPr>
      <w:spacing w:after="0"/>
    </w:pPr>
    <w:r>
      <w:rPr>
        <w:rFonts w:ascii="Times New Roman" w:eastAsia="Times New Roman" w:hAnsi="Times New Roman" w:cs="Times New Roman"/>
        <w:b/>
      </w:rPr>
      <w:t xml:space="preserve"> </w:t>
    </w:r>
  </w:p>
  <w:p w:rsidR="002A212E" w:rsidRDefault="0045550E">
    <w:pPr>
      <w:spacing w:after="0"/>
      <w:ind w:right="19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2E" w:rsidRDefault="0045550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E7925"/>
    <w:multiLevelType w:val="hybridMultilevel"/>
    <w:tmpl w:val="A8426C34"/>
    <w:lvl w:ilvl="0" w:tplc="A5B0FB30">
      <w:start w:val="1"/>
      <w:numFmt w:val="decimal"/>
      <w:lvlText w:val="%1)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FC63D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5291D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9E9C0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CCAE3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8B0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AEF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8082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B424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A17115"/>
    <w:multiLevelType w:val="hybridMultilevel"/>
    <w:tmpl w:val="E31423B6"/>
    <w:lvl w:ilvl="0" w:tplc="5330BBC2">
      <w:start w:val="1"/>
      <w:numFmt w:val="decimal"/>
      <w:lvlText w:val="%1)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0C766C">
      <w:start w:val="1"/>
      <w:numFmt w:val="decimal"/>
      <w:lvlText w:val="[%2]"/>
      <w:lvlJc w:val="left"/>
      <w:pPr>
        <w:ind w:left="1740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81AC2">
      <w:start w:val="1"/>
      <w:numFmt w:val="lowerRoman"/>
      <w:lvlText w:val="%3"/>
      <w:lvlJc w:val="left"/>
      <w:pPr>
        <w:ind w:left="214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9ECB90">
      <w:start w:val="1"/>
      <w:numFmt w:val="decimal"/>
      <w:lvlText w:val="%4"/>
      <w:lvlJc w:val="left"/>
      <w:pPr>
        <w:ind w:left="286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5CF11E">
      <w:start w:val="1"/>
      <w:numFmt w:val="lowerLetter"/>
      <w:lvlText w:val="%5"/>
      <w:lvlJc w:val="left"/>
      <w:pPr>
        <w:ind w:left="358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FC5A96">
      <w:start w:val="1"/>
      <w:numFmt w:val="lowerRoman"/>
      <w:lvlText w:val="%6"/>
      <w:lvlJc w:val="left"/>
      <w:pPr>
        <w:ind w:left="430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8A1214">
      <w:start w:val="1"/>
      <w:numFmt w:val="decimal"/>
      <w:lvlText w:val="%7"/>
      <w:lvlJc w:val="left"/>
      <w:pPr>
        <w:ind w:left="502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C7C7A">
      <w:start w:val="1"/>
      <w:numFmt w:val="lowerLetter"/>
      <w:lvlText w:val="%8"/>
      <w:lvlJc w:val="left"/>
      <w:pPr>
        <w:ind w:left="574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302D22">
      <w:start w:val="1"/>
      <w:numFmt w:val="lowerRoman"/>
      <w:lvlText w:val="%9"/>
      <w:lvlJc w:val="left"/>
      <w:pPr>
        <w:ind w:left="6468"/>
      </w:pPr>
      <w:rPr>
        <w:rFonts w:ascii="Courier New" w:eastAsia="Courier New" w:hAnsi="Courier New" w:cs="Courier New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E"/>
    <w:rsid w:val="0045550E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5FC3"/>
  <w15:chartTrackingRefBased/>
  <w15:docId w15:val="{F15D5D2D-196D-4908-8FBB-EF99A134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footer" Target="footer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18650</Words>
  <Characters>10632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2023-01-13T16:28:00Z</dcterms:created>
  <dcterms:modified xsi:type="dcterms:W3CDTF">2023-01-13T16:30:00Z</dcterms:modified>
</cp:coreProperties>
</file>