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E5" w:rsidRDefault="006344E5" w:rsidP="006344E5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34.</w:t>
      </w:r>
    </w:p>
    <w:p w:rsidR="006344E5" w:rsidRPr="004312D2" w:rsidRDefault="006344E5" w:rsidP="006344E5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344E5" w:rsidRPr="00AC358B" w:rsidRDefault="006344E5" w:rsidP="006344E5">
      <w:pPr>
        <w:spacing w:line="240" w:lineRule="auto"/>
        <w:ind w:left="851" w:hanging="851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C358B">
        <w:rPr>
          <w:rStyle w:val="0pt"/>
          <w:rFonts w:ascii="Times New Roman" w:hAnsi="Times New Roman" w:cs="Times New Roman"/>
          <w:sz w:val="32"/>
          <w:szCs w:val="32"/>
        </w:rPr>
        <w:t>Тема:</w:t>
      </w:r>
      <w:r w:rsidRPr="00AC358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Художньо-образна виразність інтер’єру дитячої кімнати</w:t>
      </w:r>
    </w:p>
    <w:p w:rsidR="006344E5" w:rsidRDefault="006344E5" w:rsidP="006344E5">
      <w:pPr>
        <w:spacing w:line="240" w:lineRule="auto"/>
        <w:ind w:left="851" w:hanging="851"/>
        <w:contextualSpacing/>
        <w:jc w:val="both"/>
        <w:rPr>
          <w:b/>
        </w:rPr>
      </w:pPr>
      <w:r w:rsidRPr="00AC358B">
        <w:rPr>
          <w:rStyle w:val="0pt"/>
          <w:rFonts w:ascii="Times New Roman" w:hAnsi="Times New Roman" w:cs="Times New Roman"/>
          <w:sz w:val="32"/>
          <w:szCs w:val="32"/>
        </w:rPr>
        <w:t>Мета:</w:t>
      </w:r>
      <w:r w:rsidRPr="00AC358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Отримання практичних навичок з проектування дизайну дитячої кімнати; виробити уміння бачити і розуміти особливості замкнутого простору; розвивати образно-просторове мислення та уяву.</w:t>
      </w:r>
    </w:p>
    <w:p w:rsidR="006344E5" w:rsidRPr="00AC358B" w:rsidRDefault="006344E5" w:rsidP="006344E5">
      <w:pPr>
        <w:spacing w:line="240" w:lineRule="auto"/>
        <w:ind w:left="851" w:hanging="851"/>
        <w:contextualSpacing/>
        <w:jc w:val="both"/>
        <w:rPr>
          <w:b/>
        </w:rPr>
      </w:pPr>
      <w:r w:rsidRPr="00AC358B">
        <w:rPr>
          <w:rStyle w:val="0pt"/>
          <w:rFonts w:ascii="Times New Roman" w:hAnsi="Times New Roman" w:cs="Times New Roman"/>
          <w:sz w:val="32"/>
          <w:szCs w:val="32"/>
        </w:rPr>
        <w:t>Обладнання</w:t>
      </w:r>
      <w:r w:rsidRPr="00AC358B">
        <w:t>:</w:t>
      </w:r>
      <w:r w:rsidRPr="00AC358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AC358B">
        <w:rPr>
          <w:rFonts w:ascii="Times New Roman" w:eastAsia="Times New Roman" w:hAnsi="Times New Roman" w:cs="Times New Roman"/>
          <w:sz w:val="32"/>
          <w:szCs w:val="32"/>
        </w:rPr>
        <w:t xml:space="preserve">Папір білий А4 (297 </w:t>
      </w:r>
      <w:r w:rsidRPr="00AC358B">
        <w:rPr>
          <w:rFonts w:ascii="Times New Roman" w:hAnsi="Times New Roman" w:cs="Times New Roman"/>
          <w:sz w:val="32"/>
          <w:szCs w:val="32"/>
          <w:shd w:val="clear" w:color="auto" w:fill="FFFFFF"/>
        </w:rPr>
        <w:t>х 210)</w:t>
      </w:r>
      <w:r w:rsidRPr="00AC358B">
        <w:rPr>
          <w:rFonts w:ascii="Times New Roman" w:hAnsi="Times New Roman" w:cs="Times New Roman"/>
          <w:sz w:val="32"/>
          <w:szCs w:val="32"/>
        </w:rPr>
        <w:t>,</w:t>
      </w:r>
      <w:r w:rsidRPr="00AC358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C358B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(рейсшина).</w:t>
      </w:r>
    </w:p>
    <w:p w:rsidR="006344E5" w:rsidRPr="0006372E" w:rsidRDefault="006344E5" w:rsidP="006344E5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72E"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6344E5" w:rsidRPr="005D0830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54590">
        <w:rPr>
          <w:rFonts w:ascii="Times New Roman" w:hAnsi="Times New Roman" w:cs="Times New Roman"/>
          <w:sz w:val="32"/>
          <w:szCs w:val="32"/>
        </w:rPr>
        <w:t xml:space="preserve">Варто відразу відмітити, що тематичні оформлення дитячих кімнат, яскраві кольори, плавні форми і різноманітність конструкцій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C54590">
        <w:rPr>
          <w:rFonts w:ascii="Times New Roman" w:hAnsi="Times New Roman" w:cs="Times New Roman"/>
          <w:sz w:val="32"/>
          <w:szCs w:val="32"/>
        </w:rPr>
        <w:t xml:space="preserve"> це далеко не данина моді. Учені з психологічних інститутів розробляють моделі дитячих меблів, де головними експертами є самі діти. </w:t>
      </w:r>
      <w:r w:rsidRPr="00246B50">
        <w:rPr>
          <w:rFonts w:ascii="Times New Roman" w:hAnsi="Times New Roman" w:cs="Times New Roman"/>
          <w:sz w:val="32"/>
          <w:szCs w:val="32"/>
        </w:rPr>
        <w:t>Сучасні комплекти дитячих меблів виконують не лише своє пряме призначення, але і якісно впливають на розвиток малюків. Всілякі деталі кімнати придбавають в їх руках нові призначення, розвиваючи фантазію і уяви.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0830">
        <w:rPr>
          <w:rFonts w:ascii="Times New Roman" w:hAnsi="Times New Roman" w:cs="Times New Roman"/>
          <w:sz w:val="32"/>
          <w:szCs w:val="32"/>
        </w:rPr>
        <w:t>В кімнаті дитини не варто вдаватися до яскравих контрастів і безлічі соковитих кольорів. Найоптимальніший варіант, який позитивно позначиться на психоемоційному стані – це ніжні пастельні відтінки. Однак це зовсім не означає, що в дитячій кімнаті зовсім недоречні яскраві елементи. Отже, в першу чергу слід вибрати фоновий колір, на основі якого і буде будуватися вся комбінація. Для цієї мети ідеально підійде білий колір і всі ніжні пастельні відтінки. Після цього слід визначитися з яскравими акцентами і контрастами. Досить часто фахівці вдаються до контрастної обробки стін. Це можуть бути панелі, пофарбовані на кілька тонів темніше основної стіни або ціла стіна, пофарбована або обклеєна яскравими шпалерами з малюнками або розмальована стильними візерунками.</w:t>
      </w:r>
    </w:p>
    <w:p w:rsidR="006344E5" w:rsidRPr="005D0830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0830">
        <w:rPr>
          <w:rFonts w:ascii="Times New Roman" w:hAnsi="Times New Roman" w:cs="Times New Roman"/>
          <w:sz w:val="32"/>
          <w:szCs w:val="32"/>
        </w:rPr>
        <w:t xml:space="preserve"> Дуже оригінально буде виглядати стіна на тлі білої стелі і світлих стін, що складається з </w:t>
      </w:r>
      <w:proofErr w:type="spellStart"/>
      <w:r w:rsidRPr="005D0830">
        <w:rPr>
          <w:rFonts w:ascii="Times New Roman" w:hAnsi="Times New Roman" w:cs="Times New Roman"/>
          <w:sz w:val="32"/>
          <w:szCs w:val="32"/>
        </w:rPr>
        <w:t>пазлів</w:t>
      </w:r>
      <w:proofErr w:type="spellEnd"/>
      <w:r w:rsidRPr="005D0830">
        <w:rPr>
          <w:rFonts w:ascii="Times New Roman" w:hAnsi="Times New Roman" w:cs="Times New Roman"/>
          <w:sz w:val="32"/>
          <w:szCs w:val="32"/>
        </w:rPr>
        <w:t>. Для такої ідеї слід підібрати кілька кольорів, один з яких яскравий, а інші нейтральні і відрізняються один від одного лише насиченістю.</w:t>
      </w:r>
    </w:p>
    <w:p w:rsidR="006344E5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0830">
        <w:rPr>
          <w:rFonts w:ascii="Times New Roman" w:hAnsi="Times New Roman" w:cs="Times New Roman"/>
          <w:sz w:val="32"/>
          <w:szCs w:val="32"/>
        </w:rPr>
        <w:t xml:space="preserve"> Контрастні і яскраві акценти можуть бути не тільки на стінах. Для того щоб створити оригінальний інтер’єр можна використовувати меблі з різнокольоровими фасадами. </w:t>
      </w:r>
    </w:p>
    <w:p w:rsidR="006344E5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0830">
        <w:rPr>
          <w:rFonts w:ascii="Times New Roman" w:hAnsi="Times New Roman" w:cs="Times New Roman"/>
          <w:sz w:val="32"/>
          <w:szCs w:val="32"/>
        </w:rPr>
        <w:t xml:space="preserve">Не варто забувати і за давно відомий варіант оформлення, як шпалери. Оригінальні ніжні шпалери з квітковими візерунками ідеально підійдуть для інтер’єру дитячої кімнати для дівчинки, а ось </w:t>
      </w:r>
      <w:r w:rsidRPr="005D0830">
        <w:rPr>
          <w:rFonts w:ascii="Times New Roman" w:hAnsi="Times New Roman" w:cs="Times New Roman"/>
          <w:sz w:val="32"/>
          <w:szCs w:val="32"/>
        </w:rPr>
        <w:lastRenderedPageBreak/>
        <w:t>хлопчакам, напевно, сподобається ідея з картою на стіні.</w:t>
      </w:r>
    </w:p>
    <w:p w:rsidR="006344E5" w:rsidRPr="0046154B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6154B">
        <w:rPr>
          <w:rFonts w:ascii="Times New Roman" w:hAnsi="Times New Roman" w:cs="Times New Roman"/>
          <w:sz w:val="32"/>
          <w:szCs w:val="32"/>
          <w:shd w:val="clear" w:color="auto" w:fill="FFFFFF"/>
        </w:rPr>
        <w:t>Щоб створити справді цікавий дизайн проект дитячої кімнати слід додати в оформлення кілька цікавих деталей. Наприклад це можуть бути оригінальні шпалери з так званим 3D ефектом або нестандартні об’ємні картини. Без сумнівів дитині обов’язково сподобається дошка, на якій малюк зможе малювати крейдою.</w:t>
      </w:r>
    </w:p>
    <w:p w:rsidR="006344E5" w:rsidRPr="0046154B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6154B">
        <w:rPr>
          <w:rFonts w:ascii="Times New Roman" w:hAnsi="Times New Roman" w:cs="Times New Roman"/>
          <w:sz w:val="32"/>
          <w:szCs w:val="32"/>
          <w:shd w:val="clear" w:color="auto" w:fill="FFFFFF"/>
        </w:rPr>
        <w:t>Говорячи про цікаві елементах інтер’єру, не забудьте про те, що всі діти дуже люблять будувати будиночки і тільки уявіть як буде рада дитина, якщо такий будиночок буде постійно стояти в її кімнаті, де вона зможе усамітнитися або пограти з друзями.</w:t>
      </w:r>
    </w:p>
    <w:p w:rsidR="006344E5" w:rsidRPr="0046154B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6154B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Прекрасним полем діяльності для необмеженої фантазії дизайнера може служити</w:t>
      </w:r>
      <w:r w:rsidRPr="0046154B">
        <w:rPr>
          <w:rStyle w:val="apple-converted-space"/>
          <w:rFonts w:ascii="Times New Roman" w:hAnsi="Times New Roman" w:cs="Times New Roman"/>
          <w:color w:val="212121"/>
          <w:sz w:val="32"/>
          <w:szCs w:val="32"/>
        </w:rPr>
        <w:t> </w:t>
      </w:r>
      <w:r w:rsidRPr="0046154B">
        <w:rPr>
          <w:rStyle w:val="aa"/>
          <w:rFonts w:ascii="Times New Roman" w:hAnsi="Times New Roman" w:cs="Times New Roman"/>
          <w:b w:val="0"/>
          <w:color w:val="212121"/>
          <w:sz w:val="32"/>
          <w:szCs w:val="32"/>
        </w:rPr>
        <w:t>простір стелі в дитячій</w:t>
      </w:r>
      <w:r w:rsidRPr="0046154B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. Стеля дитячої кімнати може мати вигляд зоряного неба з місяцем </w:t>
      </w:r>
      <w:r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–</w:t>
      </w:r>
      <w:r w:rsidRPr="0046154B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світильником, а може бути усіяний повітряними купчастими хмарами. Тут можуть літати птиці або повітряні змії.</w:t>
      </w:r>
    </w:p>
    <w:p w:rsidR="006344E5" w:rsidRPr="0046154B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154B">
        <w:rPr>
          <w:rFonts w:ascii="Times New Roman" w:hAnsi="Times New Roman" w:cs="Times New Roman"/>
          <w:sz w:val="32"/>
          <w:szCs w:val="32"/>
          <w:shd w:val="clear" w:color="auto" w:fill="FFFFFF"/>
        </w:rPr>
        <w:t>Також в оформленні дитячої кімнати потрібно враховувати і вік дитини. На думку психологів, до семи років діти краще сприймають яскраві фарби, а в більш старшому віці краща спокійна колір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на гамма</w:t>
      </w:r>
      <w:r w:rsidRPr="0046154B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6344E5" w:rsidRPr="001C47F4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47F4">
        <w:rPr>
          <w:rFonts w:ascii="Times New Roman" w:hAnsi="Times New Roman" w:cs="Times New Roman"/>
          <w:sz w:val="32"/>
          <w:szCs w:val="32"/>
        </w:rPr>
        <w:t>Популярні стилі оформлення дитячи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1C47F4">
        <w:rPr>
          <w:rFonts w:ascii="Times New Roman" w:hAnsi="Times New Roman" w:cs="Times New Roman"/>
          <w:sz w:val="32"/>
          <w:szCs w:val="32"/>
        </w:rPr>
        <w:t>:</w:t>
      </w:r>
    </w:p>
    <w:p w:rsidR="006344E5" w:rsidRPr="001C47F4" w:rsidRDefault="006344E5" w:rsidP="006344E5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47F4">
        <w:rPr>
          <w:rFonts w:ascii="Times New Roman" w:hAnsi="Times New Roman" w:cs="Times New Roman"/>
          <w:sz w:val="32"/>
          <w:szCs w:val="32"/>
        </w:rPr>
        <w:t>Ди</w:t>
      </w:r>
      <w:r>
        <w:rPr>
          <w:rFonts w:ascii="Times New Roman" w:hAnsi="Times New Roman" w:cs="Times New Roman"/>
          <w:sz w:val="32"/>
          <w:szCs w:val="32"/>
        </w:rPr>
        <w:t xml:space="preserve">тяча кімната в </w:t>
      </w:r>
      <w:r w:rsidRPr="001C47F4">
        <w:rPr>
          <w:rFonts w:ascii="Times New Roman" w:hAnsi="Times New Roman" w:cs="Times New Roman"/>
          <w:i/>
          <w:sz w:val="32"/>
          <w:szCs w:val="32"/>
        </w:rPr>
        <w:t>Морському стилі</w:t>
      </w:r>
      <w:r>
        <w:rPr>
          <w:rFonts w:ascii="Times New Roman" w:hAnsi="Times New Roman" w:cs="Times New Roman"/>
          <w:sz w:val="32"/>
          <w:szCs w:val="32"/>
        </w:rPr>
        <w:t>. О</w:t>
      </w:r>
      <w:r w:rsidRPr="001C47F4">
        <w:rPr>
          <w:rFonts w:ascii="Times New Roman" w:hAnsi="Times New Roman" w:cs="Times New Roman"/>
          <w:sz w:val="32"/>
          <w:szCs w:val="32"/>
        </w:rPr>
        <w:t>блаштувати кімнату в цьому стилі можна і у вигляді піратського к</w:t>
      </w:r>
      <w:r>
        <w:rPr>
          <w:rFonts w:ascii="Times New Roman" w:hAnsi="Times New Roman" w:cs="Times New Roman"/>
          <w:sz w:val="32"/>
          <w:szCs w:val="32"/>
        </w:rPr>
        <w:t>орабля, і у вигляді капітанської</w:t>
      </w:r>
      <w:r w:rsidRPr="001C47F4">
        <w:rPr>
          <w:rFonts w:ascii="Times New Roman" w:hAnsi="Times New Roman" w:cs="Times New Roman"/>
          <w:sz w:val="32"/>
          <w:szCs w:val="32"/>
        </w:rPr>
        <w:t xml:space="preserve"> каюти або навіть палуби військового морського судна. Застосову</w:t>
      </w:r>
      <w:r>
        <w:rPr>
          <w:rFonts w:ascii="Times New Roman" w:hAnsi="Times New Roman" w:cs="Times New Roman"/>
          <w:sz w:val="32"/>
          <w:szCs w:val="32"/>
        </w:rPr>
        <w:t xml:space="preserve">ють такі </w:t>
      </w:r>
      <w:r w:rsidRPr="001C47F4">
        <w:rPr>
          <w:rFonts w:ascii="Times New Roman" w:hAnsi="Times New Roman" w:cs="Times New Roman"/>
          <w:sz w:val="32"/>
          <w:szCs w:val="32"/>
        </w:rPr>
        <w:t>аксесуари</w:t>
      </w:r>
      <w:r>
        <w:rPr>
          <w:rFonts w:ascii="Times New Roman" w:hAnsi="Times New Roman" w:cs="Times New Roman"/>
          <w:sz w:val="32"/>
          <w:szCs w:val="32"/>
        </w:rPr>
        <w:t xml:space="preserve"> як</w:t>
      </w:r>
      <w:r w:rsidRPr="001C47F4">
        <w:rPr>
          <w:rFonts w:ascii="Times New Roman" w:hAnsi="Times New Roman" w:cs="Times New Roman"/>
          <w:sz w:val="32"/>
          <w:szCs w:val="32"/>
        </w:rPr>
        <w:t>: рятівний круг, підзорна труба, карти, скрин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1C47F4">
        <w:rPr>
          <w:rFonts w:ascii="Times New Roman" w:hAnsi="Times New Roman" w:cs="Times New Roman"/>
          <w:sz w:val="32"/>
          <w:szCs w:val="32"/>
        </w:rPr>
        <w:t>, вітрил</w:t>
      </w:r>
      <w:r>
        <w:rPr>
          <w:rFonts w:ascii="Times New Roman" w:hAnsi="Times New Roman" w:cs="Times New Roman"/>
          <w:sz w:val="32"/>
          <w:szCs w:val="32"/>
        </w:rPr>
        <w:t xml:space="preserve">а, </w:t>
      </w:r>
      <w:r w:rsidRPr="001C47F4">
        <w:rPr>
          <w:rFonts w:ascii="Times New Roman" w:hAnsi="Times New Roman" w:cs="Times New Roman"/>
          <w:sz w:val="32"/>
          <w:szCs w:val="32"/>
        </w:rPr>
        <w:t xml:space="preserve">канати і шнури, гамаки, декоративний штурвал, </w:t>
      </w:r>
      <w:proofErr w:type="spellStart"/>
      <w:r w:rsidRPr="001C47F4">
        <w:rPr>
          <w:rFonts w:ascii="Times New Roman" w:hAnsi="Times New Roman" w:cs="Times New Roman"/>
          <w:sz w:val="32"/>
          <w:szCs w:val="32"/>
        </w:rPr>
        <w:t>стікери</w:t>
      </w:r>
      <w:proofErr w:type="spellEnd"/>
      <w:r w:rsidRPr="001C47F4">
        <w:rPr>
          <w:rFonts w:ascii="Times New Roman" w:hAnsi="Times New Roman" w:cs="Times New Roman"/>
          <w:sz w:val="32"/>
          <w:szCs w:val="32"/>
        </w:rPr>
        <w:t xml:space="preserve"> на стіну із зображенням піратів з мультфільмів. Використову</w:t>
      </w:r>
      <w:r>
        <w:rPr>
          <w:rFonts w:ascii="Times New Roman" w:hAnsi="Times New Roman" w:cs="Times New Roman"/>
          <w:sz w:val="32"/>
          <w:szCs w:val="32"/>
        </w:rPr>
        <w:t>ють</w:t>
      </w:r>
      <w:r w:rsidRPr="001C47F4">
        <w:rPr>
          <w:rFonts w:ascii="Times New Roman" w:hAnsi="Times New Roman" w:cs="Times New Roman"/>
          <w:sz w:val="32"/>
          <w:szCs w:val="32"/>
        </w:rPr>
        <w:t xml:space="preserve"> в інтер'єрі блакитний і синій кольори для декору стін, штори в морському стилі (можна з зображенням чайок, риби та морських мешканців, штори кольору морської хвилі та ін.). В таких кімнатах доречно встановити акваріум.</w:t>
      </w:r>
    </w:p>
    <w:p w:rsidR="006344E5" w:rsidRPr="001C47F4" w:rsidRDefault="006344E5" w:rsidP="006344E5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47F4">
        <w:rPr>
          <w:rFonts w:ascii="Times New Roman" w:hAnsi="Times New Roman" w:cs="Times New Roman"/>
          <w:sz w:val="32"/>
          <w:szCs w:val="32"/>
        </w:rPr>
        <w:t xml:space="preserve">Дитяча в </w:t>
      </w:r>
      <w:r w:rsidRPr="001C47F4">
        <w:rPr>
          <w:rFonts w:ascii="Times New Roman" w:hAnsi="Times New Roman" w:cs="Times New Roman"/>
          <w:i/>
          <w:sz w:val="32"/>
          <w:szCs w:val="32"/>
        </w:rPr>
        <w:t>сучасному стилі чи Хай-тек</w:t>
      </w:r>
      <w:r w:rsidRPr="001C47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1C47F4">
        <w:rPr>
          <w:rFonts w:ascii="Times New Roman" w:hAnsi="Times New Roman" w:cs="Times New Roman"/>
          <w:sz w:val="32"/>
          <w:szCs w:val="32"/>
        </w:rPr>
        <w:t xml:space="preserve"> це прекрасний вибір дизайну кімнати, де буде жити школяр. Також такі стилі інтер'єру дитячої підійдуть для оформлення кімнати для двох дітей: в нього відмінно впишеться різного роду мобільні меблі, ліжка-горища та двоярусні ліжка. </w:t>
      </w:r>
    </w:p>
    <w:p w:rsidR="006344E5" w:rsidRDefault="006344E5" w:rsidP="006344E5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47F4">
        <w:rPr>
          <w:rFonts w:ascii="Times New Roman" w:hAnsi="Times New Roman" w:cs="Times New Roman"/>
          <w:sz w:val="32"/>
          <w:szCs w:val="32"/>
        </w:rPr>
        <w:t xml:space="preserve">Дитяча кімната в стилі </w:t>
      </w:r>
      <w:r w:rsidRPr="007E4585">
        <w:rPr>
          <w:rFonts w:ascii="Times New Roman" w:hAnsi="Times New Roman" w:cs="Times New Roman"/>
          <w:i/>
          <w:sz w:val="32"/>
          <w:szCs w:val="32"/>
        </w:rPr>
        <w:t>Прованс або в Класичному стилі</w:t>
      </w:r>
      <w:r w:rsidRPr="001C47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1C47F4">
        <w:rPr>
          <w:rFonts w:ascii="Times New Roman" w:hAnsi="Times New Roman" w:cs="Times New Roman"/>
          <w:sz w:val="32"/>
          <w:szCs w:val="32"/>
        </w:rPr>
        <w:t xml:space="preserve"> це переважання світлих пастельних відтінків в інтер'єрі: кремовий, білий, пастельні відтінки рожевого, беж та ін. </w:t>
      </w:r>
      <w:r w:rsidRPr="007E4585">
        <w:rPr>
          <w:rFonts w:ascii="Times New Roman" w:hAnsi="Times New Roman" w:cs="Times New Roman"/>
          <w:sz w:val="32"/>
          <w:szCs w:val="32"/>
        </w:rPr>
        <w:t>Такі стилі допоможуть створити в інтер'єрі дитини атмосферу</w:t>
      </w:r>
      <w:r>
        <w:rPr>
          <w:rFonts w:ascii="Times New Roman" w:hAnsi="Times New Roman" w:cs="Times New Roman"/>
          <w:sz w:val="32"/>
          <w:szCs w:val="32"/>
        </w:rPr>
        <w:t xml:space="preserve"> затишку і комфорту</w:t>
      </w:r>
      <w:r w:rsidRPr="007E4585">
        <w:rPr>
          <w:rFonts w:ascii="Times New Roman" w:hAnsi="Times New Roman" w:cs="Times New Roman"/>
          <w:sz w:val="32"/>
          <w:szCs w:val="32"/>
        </w:rPr>
        <w:t xml:space="preserve">. </w:t>
      </w:r>
      <w:r w:rsidRPr="001C47F4">
        <w:rPr>
          <w:rFonts w:ascii="Times New Roman" w:hAnsi="Times New Roman" w:cs="Times New Roman"/>
          <w:sz w:val="32"/>
          <w:szCs w:val="32"/>
        </w:rPr>
        <w:t>Дизайн дитячої в Класичному стилі - це завжди актуально і стильно.</w:t>
      </w:r>
    </w:p>
    <w:p w:rsidR="006344E5" w:rsidRDefault="006344E5" w:rsidP="006344E5">
      <w:pPr>
        <w:pStyle w:val="a3"/>
        <w:tabs>
          <w:tab w:val="left" w:pos="993"/>
        </w:tabs>
        <w:ind w:left="567"/>
        <w:jc w:val="center"/>
        <w:rPr>
          <w:rFonts w:ascii="Times New Roman" w:hAnsi="Times New Roman" w:cs="Times New Roman"/>
          <w:sz w:val="32"/>
          <w:szCs w:val="32"/>
        </w:rPr>
      </w:pPr>
    </w:p>
    <w:p w:rsidR="006344E5" w:rsidRDefault="006344E5" w:rsidP="006344E5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582821" cy="1981200"/>
            <wp:effectExtent l="19050" t="0" r="7979" b="0"/>
            <wp:docPr id="17" name="Рисунок 173" descr="http://infocompany.biz/img/content/i1105/1105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infocompany.biz/img/content/i1105/110502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21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FE3">
        <w:t xml:space="preserve"> </w:t>
      </w:r>
      <w:r>
        <w:rPr>
          <w:noProof/>
          <w:lang w:bidi="ar-SA"/>
        </w:rPr>
        <w:drawing>
          <wp:inline distT="0" distB="0" distL="0" distR="0">
            <wp:extent cx="2742215" cy="1988106"/>
            <wp:effectExtent l="19050" t="0" r="985" b="0"/>
            <wp:docPr id="18" name="Рисунок 176" descr="http://52.img.avito.st/640x480/516957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52.img.avito.st/640x480/516957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15" cy="198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E5" w:rsidRPr="00405FE3" w:rsidRDefault="006344E5" w:rsidP="006344E5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05FE3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 xml:space="preserve">40. </w:t>
      </w:r>
      <w:r w:rsidRPr="00405FE3">
        <w:rPr>
          <w:rFonts w:ascii="Times New Roman" w:hAnsi="Times New Roman" w:cs="Times New Roman"/>
          <w:i/>
          <w:sz w:val="32"/>
          <w:szCs w:val="32"/>
        </w:rPr>
        <w:t xml:space="preserve">Дитяча кімната в стилі </w:t>
      </w:r>
      <w:proofErr w:type="spellStart"/>
      <w:r w:rsidRPr="00405FE3">
        <w:rPr>
          <w:rFonts w:ascii="Times New Roman" w:hAnsi="Times New Roman" w:cs="Times New Roman"/>
          <w:i/>
          <w:sz w:val="32"/>
          <w:szCs w:val="32"/>
        </w:rPr>
        <w:t>прованс</w:t>
      </w:r>
      <w:proofErr w:type="spellEnd"/>
    </w:p>
    <w:p w:rsidR="006344E5" w:rsidRPr="001C47F4" w:rsidRDefault="006344E5" w:rsidP="006344E5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6344E5" w:rsidRPr="001C47F4" w:rsidRDefault="006344E5" w:rsidP="006344E5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47F4">
        <w:rPr>
          <w:rFonts w:ascii="Times New Roman" w:hAnsi="Times New Roman" w:cs="Times New Roman"/>
          <w:sz w:val="32"/>
          <w:szCs w:val="32"/>
        </w:rPr>
        <w:t xml:space="preserve">Дитяча в стилі </w:t>
      </w:r>
      <w:proofErr w:type="spellStart"/>
      <w:r w:rsidRPr="007E4585">
        <w:rPr>
          <w:rFonts w:ascii="Times New Roman" w:hAnsi="Times New Roman" w:cs="Times New Roman"/>
          <w:i/>
          <w:sz w:val="32"/>
          <w:szCs w:val="32"/>
        </w:rPr>
        <w:t>Печворк</w:t>
      </w:r>
      <w:proofErr w:type="spellEnd"/>
      <w:r w:rsidRPr="001C47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1C47F4">
        <w:rPr>
          <w:rFonts w:ascii="Times New Roman" w:hAnsi="Times New Roman" w:cs="Times New Roman"/>
          <w:sz w:val="32"/>
          <w:szCs w:val="32"/>
        </w:rPr>
        <w:t xml:space="preserve"> це затишок і тепло, оригінальність, барвистість. Така кімната - спр</w:t>
      </w:r>
      <w:r>
        <w:rPr>
          <w:rFonts w:ascii="Times New Roman" w:hAnsi="Times New Roman" w:cs="Times New Roman"/>
          <w:sz w:val="32"/>
          <w:szCs w:val="32"/>
        </w:rPr>
        <w:t>авжня казка для маленьких дітей.</w:t>
      </w:r>
    </w:p>
    <w:p w:rsidR="006344E5" w:rsidRPr="001C47F4" w:rsidRDefault="006344E5" w:rsidP="006344E5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6"/>
          <w:sz w:val="32"/>
          <w:szCs w:val="32"/>
          <w:shd w:val="clear" w:color="auto" w:fill="FFFFFF"/>
        </w:rPr>
      </w:pPr>
      <w:r w:rsidRPr="001C47F4">
        <w:rPr>
          <w:rFonts w:ascii="Times New Roman" w:hAnsi="Times New Roman" w:cs="Times New Roman"/>
          <w:sz w:val="32"/>
          <w:szCs w:val="32"/>
        </w:rPr>
        <w:t xml:space="preserve">Дитяча в стилі </w:t>
      </w:r>
      <w:proofErr w:type="spellStart"/>
      <w:r w:rsidRPr="007E4585">
        <w:rPr>
          <w:rFonts w:ascii="Times New Roman" w:hAnsi="Times New Roman" w:cs="Times New Roman"/>
          <w:i/>
          <w:sz w:val="32"/>
          <w:szCs w:val="32"/>
        </w:rPr>
        <w:t>Манга-аніме</w:t>
      </w:r>
      <w:proofErr w:type="spellEnd"/>
      <w:r w:rsidRPr="001C47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1C47F4">
        <w:rPr>
          <w:rFonts w:ascii="Times New Roman" w:hAnsi="Times New Roman" w:cs="Times New Roman"/>
          <w:sz w:val="32"/>
          <w:szCs w:val="32"/>
        </w:rPr>
        <w:t xml:space="preserve"> це не тільки дуже популярно, але й оригінально, барвисто і досить цікаво. </w:t>
      </w:r>
      <w:proofErr w:type="spellStart"/>
      <w:r w:rsidRPr="001C47F4">
        <w:rPr>
          <w:rFonts w:ascii="Times New Roman" w:hAnsi="Times New Roman" w:cs="Times New Roman"/>
          <w:sz w:val="32"/>
          <w:szCs w:val="32"/>
        </w:rPr>
        <w:t>Якщодитина</w:t>
      </w:r>
      <w:proofErr w:type="spellEnd"/>
      <w:r w:rsidRPr="001C47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любить </w:t>
      </w:r>
      <w:r w:rsidRPr="001C47F4">
        <w:rPr>
          <w:rFonts w:ascii="Times New Roman" w:hAnsi="Times New Roman" w:cs="Times New Roman"/>
          <w:sz w:val="32"/>
          <w:szCs w:val="32"/>
        </w:rPr>
        <w:t>дивиться я</w:t>
      </w:r>
      <w:r>
        <w:rPr>
          <w:rFonts w:ascii="Times New Roman" w:hAnsi="Times New Roman" w:cs="Times New Roman"/>
          <w:sz w:val="32"/>
          <w:szCs w:val="32"/>
        </w:rPr>
        <w:t>понські мультфільми, то для неї</w:t>
      </w:r>
      <w:r w:rsidRPr="001C47F4">
        <w:rPr>
          <w:rFonts w:ascii="Times New Roman" w:hAnsi="Times New Roman" w:cs="Times New Roman"/>
          <w:sz w:val="32"/>
          <w:szCs w:val="32"/>
        </w:rPr>
        <w:t xml:space="preserve"> кімната в цьому стилі - </w:t>
      </w:r>
      <w:r>
        <w:rPr>
          <w:rFonts w:ascii="Times New Roman" w:hAnsi="Times New Roman" w:cs="Times New Roman"/>
          <w:sz w:val="32"/>
          <w:szCs w:val="32"/>
        </w:rPr>
        <w:t xml:space="preserve">справжня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мрі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6344E5" w:rsidRDefault="006344E5" w:rsidP="006344E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6344E5" w:rsidRDefault="006344E5" w:rsidP="006344E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292A35">
        <w:rPr>
          <w:rFonts w:ascii="Times New Roman" w:hAnsi="Times New Roman" w:cs="Times New Roman"/>
          <w:b/>
          <w:color w:val="auto"/>
          <w:sz w:val="32"/>
          <w:szCs w:val="32"/>
        </w:rPr>
        <w:t>Контрольні запитання</w:t>
      </w:r>
    </w:p>
    <w:p w:rsidR="006344E5" w:rsidRPr="0006372E" w:rsidRDefault="006344E5" w:rsidP="006344E5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6372E">
        <w:rPr>
          <w:rFonts w:ascii="Times New Roman" w:hAnsi="Times New Roman" w:cs="Times New Roman"/>
          <w:color w:val="auto"/>
          <w:sz w:val="32"/>
          <w:szCs w:val="32"/>
        </w:rPr>
        <w:t>1.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Охарактеризуйте особливості дитячої кімнати в морському стилі.</w:t>
      </w:r>
    </w:p>
    <w:p w:rsidR="006344E5" w:rsidRPr="0006372E" w:rsidRDefault="006344E5" w:rsidP="006344E5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6372E">
        <w:rPr>
          <w:rFonts w:ascii="Times New Roman" w:hAnsi="Times New Roman" w:cs="Times New Roman"/>
          <w:color w:val="auto"/>
          <w:sz w:val="32"/>
          <w:szCs w:val="32"/>
        </w:rPr>
        <w:t>2.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Яка найоптимальніша кольорова гамма для дизайну дитячої кімнати?</w:t>
      </w:r>
    </w:p>
    <w:p w:rsidR="006344E5" w:rsidRPr="0006372E" w:rsidRDefault="006344E5" w:rsidP="006344E5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6372E">
        <w:rPr>
          <w:rFonts w:ascii="Times New Roman" w:hAnsi="Times New Roman" w:cs="Times New Roman"/>
          <w:color w:val="auto"/>
          <w:sz w:val="32"/>
          <w:szCs w:val="32"/>
        </w:rPr>
        <w:t>3.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Опишіть особливості дитячої кімнати стиль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прованс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6344E5" w:rsidRPr="00292A35" w:rsidRDefault="006344E5" w:rsidP="006344E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344E5" w:rsidRDefault="006344E5" w:rsidP="006344E5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6344E5" w:rsidRPr="001F31EC" w:rsidRDefault="006344E5" w:rsidP="006344E5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Намалювати ескізи перспектив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інтер’єру дитячої кімнати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6344E5" w:rsidRDefault="006344E5" w:rsidP="006344E5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6344E5" w:rsidRPr="0006372E" w:rsidRDefault="006344E5" w:rsidP="006344E5">
      <w:pPr>
        <w:pStyle w:val="a5"/>
        <w:numPr>
          <w:ilvl w:val="0"/>
          <w:numId w:val="43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6372E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інтер’єрів дитячих кімнат;</w:t>
      </w:r>
    </w:p>
    <w:p w:rsidR="006344E5" w:rsidRPr="0006372E" w:rsidRDefault="006344E5" w:rsidP="006344E5">
      <w:pPr>
        <w:pStyle w:val="a5"/>
        <w:numPr>
          <w:ilvl w:val="0"/>
          <w:numId w:val="43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6372E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стиль інтер’єру;</w:t>
      </w:r>
    </w:p>
    <w:p w:rsidR="006344E5" w:rsidRPr="0006372E" w:rsidRDefault="006344E5" w:rsidP="006344E5">
      <w:pPr>
        <w:pStyle w:val="a5"/>
        <w:numPr>
          <w:ilvl w:val="0"/>
          <w:numId w:val="43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6372E">
        <w:rPr>
          <w:rStyle w:val="0pt"/>
          <w:rFonts w:ascii="Times New Roman" w:hAnsi="Times New Roman" w:cs="Times New Roman"/>
          <w:b w:val="0"/>
          <w:sz w:val="32"/>
          <w:szCs w:val="32"/>
        </w:rPr>
        <w:t>Виконати ескізи інтер’єру дитячої кімнати.</w:t>
      </w:r>
    </w:p>
    <w:p w:rsidR="006344E5" w:rsidRPr="0006372E" w:rsidRDefault="006344E5" w:rsidP="006344E5">
      <w:pPr>
        <w:pStyle w:val="a5"/>
        <w:numPr>
          <w:ilvl w:val="0"/>
          <w:numId w:val="43"/>
        </w:numPr>
        <w:spacing w:line="240" w:lineRule="auto"/>
        <w:ind w:left="851" w:hanging="284"/>
        <w:jc w:val="both"/>
        <w:rPr>
          <w:rFonts w:ascii="Times New Roman" w:hAnsi="Times New Roman" w:cs="Times New Roman"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 w:rsidRPr="0006372E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6344E5" w:rsidRDefault="00746494" w:rsidP="006344E5"/>
    <w:sectPr w:rsidR="00746494" w:rsidRPr="006344E5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A2830"/>
    <w:multiLevelType w:val="hybridMultilevel"/>
    <w:tmpl w:val="C81A3A5C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1B973342"/>
    <w:multiLevelType w:val="hybridMultilevel"/>
    <w:tmpl w:val="4688237C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341046"/>
    <w:multiLevelType w:val="hybridMultilevel"/>
    <w:tmpl w:val="19C85C7C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95179"/>
    <w:multiLevelType w:val="hybridMultilevel"/>
    <w:tmpl w:val="C56C4778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D1BFB"/>
    <w:multiLevelType w:val="hybridMultilevel"/>
    <w:tmpl w:val="5B7AED30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F5113"/>
    <w:multiLevelType w:val="hybridMultilevel"/>
    <w:tmpl w:val="2FCC2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34B5094"/>
    <w:multiLevelType w:val="hybridMultilevel"/>
    <w:tmpl w:val="F244DB2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C3DA8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4ED168DE"/>
    <w:multiLevelType w:val="hybridMultilevel"/>
    <w:tmpl w:val="AE0EC4C6"/>
    <w:lvl w:ilvl="0" w:tplc="34808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154577D"/>
    <w:multiLevelType w:val="hybridMultilevel"/>
    <w:tmpl w:val="57A83A34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40"/>
  </w:num>
  <w:num w:numId="3">
    <w:abstractNumId w:val="1"/>
  </w:num>
  <w:num w:numId="4">
    <w:abstractNumId w:val="11"/>
  </w:num>
  <w:num w:numId="5">
    <w:abstractNumId w:val="36"/>
  </w:num>
  <w:num w:numId="6">
    <w:abstractNumId w:val="19"/>
  </w:num>
  <w:num w:numId="7">
    <w:abstractNumId w:val="15"/>
  </w:num>
  <w:num w:numId="8">
    <w:abstractNumId w:val="6"/>
  </w:num>
  <w:num w:numId="9">
    <w:abstractNumId w:val="34"/>
  </w:num>
  <w:num w:numId="10">
    <w:abstractNumId w:val="3"/>
  </w:num>
  <w:num w:numId="11">
    <w:abstractNumId w:val="18"/>
  </w:num>
  <w:num w:numId="12">
    <w:abstractNumId w:val="16"/>
  </w:num>
  <w:num w:numId="13">
    <w:abstractNumId w:val="17"/>
  </w:num>
  <w:num w:numId="14">
    <w:abstractNumId w:val="35"/>
  </w:num>
  <w:num w:numId="15">
    <w:abstractNumId w:val="0"/>
  </w:num>
  <w:num w:numId="16">
    <w:abstractNumId w:val="13"/>
  </w:num>
  <w:num w:numId="17">
    <w:abstractNumId w:val="5"/>
  </w:num>
  <w:num w:numId="18">
    <w:abstractNumId w:val="33"/>
  </w:num>
  <w:num w:numId="19">
    <w:abstractNumId w:val="27"/>
  </w:num>
  <w:num w:numId="20">
    <w:abstractNumId w:val="39"/>
  </w:num>
  <w:num w:numId="21">
    <w:abstractNumId w:val="42"/>
  </w:num>
  <w:num w:numId="22">
    <w:abstractNumId w:val="31"/>
  </w:num>
  <w:num w:numId="23">
    <w:abstractNumId w:val="7"/>
  </w:num>
  <w:num w:numId="24">
    <w:abstractNumId w:val="10"/>
  </w:num>
  <w:num w:numId="25">
    <w:abstractNumId w:val="38"/>
  </w:num>
  <w:num w:numId="26">
    <w:abstractNumId w:val="20"/>
  </w:num>
  <w:num w:numId="27">
    <w:abstractNumId w:val="37"/>
  </w:num>
  <w:num w:numId="28">
    <w:abstractNumId w:val="32"/>
  </w:num>
  <w:num w:numId="29">
    <w:abstractNumId w:val="24"/>
  </w:num>
  <w:num w:numId="30">
    <w:abstractNumId w:val="41"/>
  </w:num>
  <w:num w:numId="31">
    <w:abstractNumId w:val="2"/>
  </w:num>
  <w:num w:numId="32">
    <w:abstractNumId w:val="28"/>
  </w:num>
  <w:num w:numId="33">
    <w:abstractNumId w:val="12"/>
  </w:num>
  <w:num w:numId="34">
    <w:abstractNumId w:val="23"/>
  </w:num>
  <w:num w:numId="35">
    <w:abstractNumId w:val="29"/>
  </w:num>
  <w:num w:numId="36">
    <w:abstractNumId w:val="8"/>
  </w:num>
  <w:num w:numId="37">
    <w:abstractNumId w:val="22"/>
  </w:num>
  <w:num w:numId="38">
    <w:abstractNumId w:val="25"/>
  </w:num>
  <w:num w:numId="39">
    <w:abstractNumId w:val="14"/>
  </w:num>
  <w:num w:numId="40">
    <w:abstractNumId w:val="21"/>
  </w:num>
  <w:num w:numId="41">
    <w:abstractNumId w:val="4"/>
  </w:num>
  <w:num w:numId="42">
    <w:abstractNumId w:val="3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569AC"/>
    <w:rsid w:val="001C4B72"/>
    <w:rsid w:val="00202461"/>
    <w:rsid w:val="002659BE"/>
    <w:rsid w:val="00322B98"/>
    <w:rsid w:val="00327118"/>
    <w:rsid w:val="00367165"/>
    <w:rsid w:val="003918E7"/>
    <w:rsid w:val="003D4010"/>
    <w:rsid w:val="00432010"/>
    <w:rsid w:val="004337E4"/>
    <w:rsid w:val="004B318C"/>
    <w:rsid w:val="004D68B9"/>
    <w:rsid w:val="005601E6"/>
    <w:rsid w:val="00610DB9"/>
    <w:rsid w:val="00621289"/>
    <w:rsid w:val="006344E5"/>
    <w:rsid w:val="0066000D"/>
    <w:rsid w:val="006961A1"/>
    <w:rsid w:val="00746494"/>
    <w:rsid w:val="007C63A4"/>
    <w:rsid w:val="008648A4"/>
    <w:rsid w:val="00897B50"/>
    <w:rsid w:val="00902471"/>
    <w:rsid w:val="009A046F"/>
    <w:rsid w:val="009F2DD0"/>
    <w:rsid w:val="00AD1215"/>
    <w:rsid w:val="00B1751A"/>
    <w:rsid w:val="00C51244"/>
    <w:rsid w:val="00C63022"/>
    <w:rsid w:val="00C70F37"/>
    <w:rsid w:val="00D64119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  <w:style w:type="character" w:styleId="ac">
    <w:name w:val="Emphasis"/>
    <w:basedOn w:val="a0"/>
    <w:uiPriority w:val="20"/>
    <w:qFormat/>
    <w:rsid w:val="004D68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3438</Words>
  <Characters>1960</Characters>
  <Application>Microsoft Office Word</Application>
  <DocSecurity>0</DocSecurity>
  <Lines>16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2021-04-02T07:28:00Z</dcterms:created>
  <dcterms:modified xsi:type="dcterms:W3CDTF">2021-04-02T07:28:00Z</dcterms:modified>
</cp:coreProperties>
</file>