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B9" w:rsidRDefault="00610DB9" w:rsidP="00610DB9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30.</w:t>
      </w:r>
    </w:p>
    <w:p w:rsidR="00610DB9" w:rsidRPr="004312D2" w:rsidRDefault="00610DB9" w:rsidP="00610DB9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610DB9" w:rsidRPr="006D4875" w:rsidRDefault="00610DB9" w:rsidP="00610DB9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6D4875">
        <w:rPr>
          <w:rStyle w:val="0pt"/>
          <w:rFonts w:ascii="Times New Roman" w:hAnsi="Times New Roman" w:cs="Times New Roman"/>
          <w:b w:val="0"/>
          <w:sz w:val="32"/>
          <w:szCs w:val="32"/>
        </w:rPr>
        <w:t>Особливості формотворення кімнати для відпочинку</w:t>
      </w:r>
    </w:p>
    <w:p w:rsidR="00610DB9" w:rsidRDefault="00610DB9" w:rsidP="00610DB9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Мета</w:t>
      </w:r>
      <w:r w:rsidRPr="00C73692">
        <w:t>:</w:t>
      </w:r>
      <w:r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  <w:shd w:val="clear" w:color="auto" w:fill="FFFFFF"/>
          <w:lang w:bidi="uk-UA"/>
        </w:rPr>
        <w:t xml:space="preserve"> 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Поглибити знання про дизайн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спальні</w:t>
      </w:r>
      <w:r w:rsidRPr="00080187">
        <w:rPr>
          <w:rStyle w:val="0pt"/>
          <w:rFonts w:ascii="Times New Roman" w:hAnsi="Times New Roman" w:cs="Times New Roman"/>
          <w:b w:val="0"/>
          <w:sz w:val="32"/>
          <w:szCs w:val="32"/>
        </w:rPr>
        <w:t>; виробити уміння бачити і розуміти особливості замкнутого простору; розвивати образно-просторове мислення та уяву.</w:t>
      </w:r>
    </w:p>
    <w:p w:rsidR="00610DB9" w:rsidRDefault="00610DB9" w:rsidP="00610DB9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Обладнання</w:t>
      </w:r>
      <w:r w:rsidRPr="00C73692">
        <w:t>:</w:t>
      </w:r>
      <w:r w:rsidRPr="00C7369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Папір білий, акварельний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610DB9" w:rsidRDefault="00610DB9" w:rsidP="00610D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610DB9" w:rsidRPr="00FC4AC6" w:rsidRDefault="00610DB9" w:rsidP="00610DB9">
      <w:pPr>
        <w:shd w:val="clear" w:color="auto" w:fill="FFFFFF"/>
        <w:spacing w:after="0" w:line="240" w:lineRule="auto"/>
        <w:jc w:val="center"/>
        <w:textAlignment w:val="baseline"/>
        <w:rPr>
          <w:rStyle w:val="0pt"/>
          <w:rFonts w:ascii="Times New Roman" w:eastAsia="Times New Roman" w:hAnsi="Times New Roman" w:cs="Times New Roman"/>
          <w:bCs w:val="0"/>
          <w:color w:val="auto"/>
          <w:spacing w:val="0"/>
          <w:sz w:val="32"/>
          <w:szCs w:val="32"/>
          <w:bdr w:val="none" w:sz="0" w:space="0" w:color="auto" w:frame="1"/>
          <w:shd w:val="clear" w:color="auto" w:fill="auto"/>
          <w:lang w:bidi="ar-SA"/>
        </w:rPr>
      </w:pPr>
      <w:r w:rsidRPr="002738B6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Теоретичні відомості</w:t>
      </w:r>
    </w:p>
    <w:p w:rsidR="00610DB9" w:rsidRPr="00372D6C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372D6C">
        <w:rPr>
          <w:rFonts w:ascii="Times New Roman" w:hAnsi="Times New Roman" w:cs="Times New Roman"/>
          <w:bCs/>
          <w:sz w:val="32"/>
          <w:szCs w:val="32"/>
        </w:rPr>
        <w:t>Формотворення кімнати для відпочинку найперше залежить від стилів інтер’єрів.</w:t>
      </w:r>
    </w:p>
    <w:p w:rsidR="00610DB9" w:rsidRPr="00551BCA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C4AC6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FC4AC6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>Класичні інтер'єри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найбільш підійдуть спокійним та консервативним людям, що реалізувались в житті, не міняють інтер'єр по моді. Інтер'єр спальні, оформлений в класичному стилі, – це приміщення правильної форми, світле, випромінююче спокій та стійкий сімейний затишок. Класичний дизайн спальні не переобтяжений деталями, стриманий. Кольорова гама – білі меблі у поєднанні з позолотою та пастельними тонами оббивки та стін, або меблі кольору натуральної деревини з бронзовою обробкою та синьо-зеленими або пастельними відтінками текстилю в оббивці, шторах.</w:t>
      </w:r>
      <w:r w:rsidRPr="00551BCA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610DB9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C4AC6">
        <w:rPr>
          <w:rFonts w:ascii="Times New Roman" w:hAnsi="Times New Roman" w:cs="Times New Roman"/>
          <w:bCs/>
          <w:i/>
          <w:sz w:val="32"/>
          <w:szCs w:val="32"/>
        </w:rPr>
        <w:t>Спальня кантрі</w:t>
      </w:r>
      <w:r w:rsidRPr="00551BCA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– це так званий сільський стиль. На сьогодні є безліч напрямів в цьому стилі – англійський, скандинавський, французький російський. Цей стиль відрізняють сільські меблі, штори, килимки та покривала з клаптиків, плетені крісла, сухі композиції кольорів, картини сцен сільського життя, натюрморти в простих дерев'яних рамах. У меблях та шторах спальні кантрі використовуються виключно натуральні матеріали – дерево та камінь.</w:t>
      </w:r>
      <w:r w:rsidRPr="00551BCA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610DB9" w:rsidRPr="00551BCA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FC4AC6">
        <w:rPr>
          <w:rFonts w:ascii="Times New Roman" w:hAnsi="Times New Roman" w:cs="Times New Roman"/>
          <w:bCs/>
          <w:i/>
          <w:sz w:val="32"/>
          <w:szCs w:val="32"/>
        </w:rPr>
        <w:t>Етно </w:t>
      </w:r>
      <w:r w:rsidRPr="00FC4AC6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 xml:space="preserve"> стиль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має на увазі використання національного колориту, характерного для традицій тієї або іншої культури. Прикладами житлової обстановки, що найбільш часто зустрічаються і популярні, в етнічному стилі можуть бути: японське </w:t>
      </w:r>
      <w:proofErr w:type="spellStart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етно</w:t>
      </w:r>
      <w:proofErr w:type="spellEnd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, сафарі, схід.</w:t>
      </w:r>
      <w:r w:rsidRPr="00551BCA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610DB9" w:rsidRPr="00551BCA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551BC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/>
          <w:sz w:val="32"/>
          <w:szCs w:val="32"/>
        </w:rPr>
        <w:t>У с</w:t>
      </w:r>
      <w:r w:rsidRPr="00FC4AC6">
        <w:rPr>
          <w:rFonts w:ascii="Times New Roman" w:hAnsi="Times New Roman" w:cs="Times New Roman"/>
          <w:bCs/>
          <w:i/>
          <w:sz w:val="32"/>
          <w:szCs w:val="32"/>
        </w:rPr>
        <w:t xml:space="preserve">пальня в стилі </w:t>
      </w:r>
      <w:proofErr w:type="spellStart"/>
      <w:r w:rsidRPr="00FC4AC6">
        <w:rPr>
          <w:rFonts w:ascii="Times New Roman" w:hAnsi="Times New Roman" w:cs="Times New Roman"/>
          <w:bCs/>
          <w:i/>
          <w:sz w:val="32"/>
          <w:szCs w:val="32"/>
        </w:rPr>
        <w:t>ек</w:t>
      </w:r>
      <w:r>
        <w:rPr>
          <w:rFonts w:ascii="Times New Roman" w:hAnsi="Times New Roman" w:cs="Times New Roman"/>
          <w:bCs/>
          <w:i/>
          <w:sz w:val="32"/>
          <w:szCs w:val="32"/>
        </w:rPr>
        <w:t>о</w:t>
      </w:r>
      <w:proofErr w:type="spellEnd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важлив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а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природна кольорова гама та природні матеріали. </w:t>
      </w:r>
      <w:proofErr w:type="spellStart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Еко-стиль</w:t>
      </w:r>
      <w:proofErr w:type="spellEnd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– це дизайн, створений природою. Спальня в </w:t>
      </w:r>
      <w:proofErr w:type="spellStart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еко-стилі</w:t>
      </w:r>
      <w:proofErr w:type="spellEnd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має бути світла та простора, оформлена в теплих та м'яких тонах. </w:t>
      </w:r>
    </w:p>
    <w:p w:rsidR="00610DB9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Інтер'єр спальні в </w:t>
      </w:r>
      <w:r w:rsidRPr="00FC4AC6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>стилі хай-тек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будується на поєднанні простору та світла. Основу цього стилю складає чорний, сірий, білий кольори, до яких можна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додати інші чисті відтінки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: червоний, синій, зелений, жовтий. Головне для дизайну спальні в стилі хай-тек: чисті і блискучі 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lastRenderedPageBreak/>
        <w:t>поверхні стін, стелі, підлоги, віконних рам. Особливістю речей в стилі хай-тек є елегантна простота та ясність. Це стиль підійде людям, які ведуть активне життя та люблять простоту і функціональність речей.</w:t>
      </w:r>
      <w:r w:rsidRPr="00551BCA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610DB9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C4AC6">
        <w:rPr>
          <w:rFonts w:ascii="Times New Roman" w:hAnsi="Times New Roman" w:cs="Times New Roman"/>
          <w:bCs/>
          <w:i/>
          <w:sz w:val="32"/>
          <w:szCs w:val="32"/>
        </w:rPr>
        <w:t>Спальня в стилі мінімал</w:t>
      </w:r>
      <w:r w:rsidRPr="00FC4AC6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>ізм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чудово підходить для тих, хто втомлюється від великої кількості кольору та вражень, наприклад, на роботі. Кольорова гама інтер'єру зазвичай сіро-чорно-біла з можливістю додавання одного яскравого відтінку. Кількість предметів в цьому стилі мінімальна, але вони виконують усі необхідні для комфортного проживання функції.</w:t>
      </w:r>
      <w:r w:rsidRPr="00551BCA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610DB9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C4AC6">
        <w:rPr>
          <w:rFonts w:ascii="Times New Roman" w:hAnsi="Times New Roman" w:cs="Times New Roman"/>
          <w:bCs/>
          <w:i/>
          <w:sz w:val="32"/>
          <w:szCs w:val="32"/>
        </w:rPr>
        <w:t xml:space="preserve">Спальня </w:t>
      </w:r>
      <w:proofErr w:type="spellStart"/>
      <w:r w:rsidRPr="00FC4AC6">
        <w:rPr>
          <w:rFonts w:ascii="Times New Roman" w:hAnsi="Times New Roman" w:cs="Times New Roman"/>
          <w:bCs/>
          <w:i/>
          <w:sz w:val="32"/>
          <w:szCs w:val="32"/>
        </w:rPr>
        <w:t>арт-деко</w:t>
      </w:r>
      <w:proofErr w:type="spellEnd"/>
      <w:r w:rsidRPr="00551BCA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– легка та витончена. </w:t>
      </w:r>
      <w:proofErr w:type="spellStart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Арт-деко</w:t>
      </w:r>
      <w:proofErr w:type="spellEnd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дещо театральний та оптимістичний. Колір спальні в стилі </w:t>
      </w:r>
      <w:proofErr w:type="spellStart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арт-деко</w:t>
      </w:r>
      <w:proofErr w:type="spellEnd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помаранчевий, блакитний, ніжно-зелений, ліловий. У дизайн такої спальні можна ввести окремі яскраві предмети, заохочуються яскраві та виразні аксесуари. Ліжко має бути широким та зручним. У інтер'єрі спальні </w:t>
      </w:r>
      <w:proofErr w:type="spellStart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арт-деко</w:t>
      </w:r>
      <w:proofErr w:type="spellEnd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можуть поєднуватися східні мотиви, елементи старовини, абсолютно різні матеріали разом з новими шедеврами мистецтва першої половини ХХ століття. Для інтер'єру в цьому стилі характерні змішані лінії та чіткість.</w:t>
      </w:r>
      <w:r w:rsidRPr="00551BCA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610DB9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FC4AC6">
        <w:rPr>
          <w:rFonts w:ascii="Times New Roman" w:hAnsi="Times New Roman" w:cs="Times New Roman"/>
          <w:bCs/>
          <w:i/>
          <w:sz w:val="32"/>
          <w:szCs w:val="32"/>
        </w:rPr>
        <w:t>Спальня у стилі бароко</w:t>
      </w:r>
      <w:r w:rsidRPr="00551BCA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повинна мати велику площу. Для неї характерні химерність, витонченість, легковажність. Кольорова гама дизайну спальні гармонійна, але різноманітна. Вітаються великі прикраси із позолотою, картини з пишними рослинними мотивами.</w:t>
      </w:r>
      <w:r w:rsidRPr="00551BCA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610DB9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10DB9" w:rsidRDefault="00610DB9" w:rsidP="00610DB9">
      <w:pPr>
        <w:pStyle w:val="a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bidi="ar-SA"/>
        </w:rPr>
        <w:drawing>
          <wp:inline distT="0" distB="0" distL="0" distR="0">
            <wp:extent cx="3143250" cy="1637109"/>
            <wp:effectExtent l="19050" t="0" r="0" b="0"/>
            <wp:docPr id="234" name="Рисунок 185" descr="http://www.stilbarocco.ru/wp-content/uploads/2013/09/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www.stilbarocco.ru/wp-content/uploads/2013/09/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53" cy="1634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5FE3">
        <w:t xml:space="preserve"> </w:t>
      </w:r>
      <w:r>
        <w:rPr>
          <w:noProof/>
          <w:lang w:bidi="ar-SA"/>
        </w:rPr>
        <w:drawing>
          <wp:inline distT="0" distB="0" distL="0" distR="0">
            <wp:extent cx="2790825" cy="1623839"/>
            <wp:effectExtent l="19050" t="0" r="9525" b="0"/>
            <wp:docPr id="235" name="Рисунок 188" descr="http://dizajn-interera.mirabelle.ru/u/images/photo2/b_b_bmst7_jpg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dizajn-interera.mirabelle.ru/u/images/photo2/b_b_bmst7_jpg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38" cy="1627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DB9" w:rsidRPr="00405FE3" w:rsidRDefault="00610DB9" w:rsidP="00610DB9">
      <w:pPr>
        <w:pStyle w:val="a3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05FE3">
        <w:rPr>
          <w:rFonts w:ascii="Times New Roman" w:hAnsi="Times New Roman" w:cs="Times New Roman"/>
          <w:i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sz w:val="32"/>
          <w:szCs w:val="32"/>
        </w:rPr>
        <w:t xml:space="preserve">37. </w:t>
      </w:r>
      <w:r w:rsidRPr="00405FE3">
        <w:rPr>
          <w:rFonts w:ascii="Times New Roman" w:hAnsi="Times New Roman" w:cs="Times New Roman"/>
          <w:i/>
          <w:sz w:val="32"/>
          <w:szCs w:val="32"/>
        </w:rPr>
        <w:t>Спальня у стилі бароко</w:t>
      </w:r>
    </w:p>
    <w:p w:rsidR="00610DB9" w:rsidRDefault="00610DB9" w:rsidP="00610DB9">
      <w:pPr>
        <w:pStyle w:val="a3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610DB9" w:rsidRPr="00551BCA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FC4AC6">
        <w:rPr>
          <w:rFonts w:ascii="Times New Roman" w:hAnsi="Times New Roman" w:cs="Times New Roman"/>
          <w:bCs/>
          <w:i/>
          <w:sz w:val="32"/>
          <w:szCs w:val="32"/>
        </w:rPr>
        <w:t>Вінтаж</w:t>
      </w:r>
      <w:proofErr w:type="spellEnd"/>
      <w:r w:rsidRPr="00551BCA">
        <w:rPr>
          <w:rFonts w:ascii="Times New Roman" w:hAnsi="Times New Roman" w:cs="Times New Roman"/>
          <w:b/>
          <w:bCs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– 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спальня в яскравих фарбах, цікавих візерунках, старовинних меблях та аксесуарах. У інтер'єрі такої спальні уміло та гармонійно поєднуються сучасні та старі предмети. Основні матеріали – кований метал, дерево, текстиль «під старовину».</w:t>
      </w:r>
      <w:r w:rsidRPr="00551BCA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610DB9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Д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ля спальні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FC4AC6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>стилю модерн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характерні витонченість, плавні хвилясті лінії, пластичні форми. У ній відходять від гострих кутів та ліній, використовують сучасні матеріали та природні, комбінуючи скло та дерево, пластик та натуральний камінь. У кольоровій гаммі 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lastRenderedPageBreak/>
        <w:t>немає обмежень. Головне, щоб усе було виконано в одному напрямі.</w:t>
      </w:r>
      <w:r w:rsidRPr="00551BCA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610DB9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Для дизайну спальні в </w:t>
      </w:r>
      <w:r w:rsidRPr="00FC4AC6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 xml:space="preserve">стилі </w:t>
      </w:r>
      <w:proofErr w:type="spellStart"/>
      <w:r w:rsidRPr="00FC4AC6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>прованс</w:t>
      </w:r>
      <w:proofErr w:type="spellEnd"/>
      <w:r w:rsidRPr="00FC4AC6">
        <w:rPr>
          <w:rFonts w:ascii="Times New Roman" w:hAnsi="Times New Roman" w:cs="Times New Roman"/>
          <w:i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характерна</w:t>
      </w: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пастельна гамма з яскравими кольоровими акцентами, грубувата текстура. Меблі зазвичай прямокутні, приземлені: біло-блакитні, біло-жовті комоди, тумби. Для інтер'єру не характерний контраст. Дизайн інтер'єру спальні в стилі </w:t>
      </w:r>
      <w:proofErr w:type="spellStart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прованс</w:t>
      </w:r>
      <w:proofErr w:type="spellEnd"/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використовує природні матеріали, тканини зазвичай ситцеві, сатинові, батистові. У ліжка обов'язково мають бути різьблені ніжки та спинка.</w:t>
      </w:r>
      <w:r w:rsidRPr="00551BCA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610DB9" w:rsidRPr="006D4875" w:rsidRDefault="00610DB9" w:rsidP="00610DB9">
      <w:pPr>
        <w:pStyle w:val="a3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51BCA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Спальна кімната повинна дарувати відчуття комфорту та затишку щодня і стати чудовим місцем не лише для сну, але і для найрізноманітнішого відпочинку.</w:t>
      </w:r>
    </w:p>
    <w:p w:rsidR="00610DB9" w:rsidRDefault="00610DB9" w:rsidP="00610DB9">
      <w:pPr>
        <w:pStyle w:val="31"/>
        <w:shd w:val="clear" w:color="auto" w:fill="auto"/>
        <w:spacing w:line="240" w:lineRule="auto"/>
        <w:ind w:left="100" w:firstLine="0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610DB9" w:rsidRDefault="00610DB9" w:rsidP="00610DB9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610DB9" w:rsidRPr="00C73692" w:rsidRDefault="00610DB9" w:rsidP="00610DB9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1. Охарактеризуйте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спальню класичного стилю</w:t>
      </w:r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>.</w:t>
      </w:r>
    </w:p>
    <w:p w:rsidR="00610DB9" w:rsidRPr="00C73692" w:rsidRDefault="00610DB9" w:rsidP="00610DB9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>2</w:t>
      </w:r>
      <w:r w:rsidRPr="00C73692">
        <w:rPr>
          <w:rStyle w:val="0pt"/>
          <w:rFonts w:ascii="Times New Roman" w:hAnsi="Times New Roman" w:cs="Times New Roman"/>
          <w:sz w:val="32"/>
          <w:szCs w:val="32"/>
        </w:rPr>
        <w:t xml:space="preserve">. </w:t>
      </w:r>
      <w:r w:rsidRPr="00C73692">
        <w:rPr>
          <w:rFonts w:ascii="Times New Roman" w:hAnsi="Times New Roman" w:cs="Times New Roman"/>
          <w:sz w:val="32"/>
          <w:szCs w:val="32"/>
        </w:rPr>
        <w:t xml:space="preserve">Опишіть </w:t>
      </w:r>
      <w:r>
        <w:rPr>
          <w:rFonts w:ascii="Times New Roman" w:hAnsi="Times New Roman" w:cs="Times New Roman"/>
          <w:sz w:val="32"/>
          <w:szCs w:val="32"/>
        </w:rPr>
        <w:t xml:space="preserve">характерні особливості спальні </w:t>
      </w:r>
      <w:proofErr w:type="spellStart"/>
      <w:r>
        <w:rPr>
          <w:rFonts w:ascii="Times New Roman" w:hAnsi="Times New Roman" w:cs="Times New Roman"/>
          <w:sz w:val="32"/>
          <w:szCs w:val="32"/>
        </w:rPr>
        <w:t>еко-стилю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610DB9" w:rsidRPr="00C73692" w:rsidRDefault="00610DB9" w:rsidP="00610DB9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>3.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Які елементи використовують в інтер’єрі спальні в стилі </w:t>
      </w:r>
      <w:proofErr w:type="spellStart"/>
      <w:r>
        <w:rPr>
          <w:rStyle w:val="0pt"/>
          <w:rFonts w:ascii="Times New Roman" w:hAnsi="Times New Roman" w:cs="Times New Roman"/>
          <w:b w:val="0"/>
          <w:sz w:val="32"/>
          <w:szCs w:val="32"/>
        </w:rPr>
        <w:t>прованс</w:t>
      </w:r>
      <w:proofErr w:type="spellEnd"/>
      <w:r w:rsidRPr="00C73692">
        <w:rPr>
          <w:rStyle w:val="0pt"/>
          <w:rFonts w:ascii="Times New Roman" w:hAnsi="Times New Roman" w:cs="Times New Roman"/>
          <w:b w:val="0"/>
          <w:sz w:val="32"/>
          <w:szCs w:val="32"/>
        </w:rPr>
        <w:t>?</w:t>
      </w:r>
    </w:p>
    <w:p w:rsidR="00610DB9" w:rsidRDefault="00610DB9" w:rsidP="00610DB9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610DB9" w:rsidRDefault="00610DB9" w:rsidP="00610DB9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610DB9" w:rsidRPr="001F31EC" w:rsidRDefault="00610DB9" w:rsidP="00610DB9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Побудувати інтер’єр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спальної кімнати</w:t>
      </w: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за затвердженим ескізом</w:t>
      </w:r>
    </w:p>
    <w:p w:rsidR="00610DB9" w:rsidRDefault="00610DB9" w:rsidP="00610DB9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610DB9" w:rsidRPr="00AA519B" w:rsidRDefault="00610DB9" w:rsidP="00610DB9">
      <w:pPr>
        <w:pStyle w:val="a5"/>
        <w:numPr>
          <w:ilvl w:val="0"/>
          <w:numId w:val="38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A519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Проаналізувати зразки інтер’єру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спальної кімнати</w:t>
      </w:r>
      <w:r w:rsidRPr="00AA519B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610DB9" w:rsidRPr="00AA519B" w:rsidRDefault="00610DB9" w:rsidP="00610DB9">
      <w:pPr>
        <w:pStyle w:val="a5"/>
        <w:numPr>
          <w:ilvl w:val="0"/>
          <w:numId w:val="3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A519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Виконати перспективу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спальної кімнати</w:t>
      </w:r>
      <w:r w:rsidRPr="00AA519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за ескізом;</w:t>
      </w:r>
    </w:p>
    <w:p w:rsidR="00610DB9" w:rsidRPr="00AA519B" w:rsidRDefault="00610DB9" w:rsidP="00610DB9">
      <w:pPr>
        <w:pStyle w:val="a5"/>
        <w:numPr>
          <w:ilvl w:val="0"/>
          <w:numId w:val="38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 w:rsidRPr="00AA519B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610DB9" w:rsidRDefault="00610DB9" w:rsidP="00610DB9">
      <w:pPr>
        <w:pStyle w:val="31"/>
        <w:shd w:val="clear" w:color="auto" w:fill="auto"/>
        <w:spacing w:line="240" w:lineRule="auto"/>
        <w:ind w:left="100" w:firstLine="0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610DB9" w:rsidRDefault="00610DB9" w:rsidP="00610DB9">
      <w:pPr>
        <w:pStyle w:val="31"/>
        <w:shd w:val="clear" w:color="auto" w:fill="auto"/>
        <w:spacing w:line="240" w:lineRule="auto"/>
        <w:ind w:left="100" w:firstLine="0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746494" w:rsidRPr="00610DB9" w:rsidRDefault="00746494" w:rsidP="00610DB9"/>
    <w:sectPr w:rsidR="00746494" w:rsidRPr="00610DB9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61507D"/>
    <w:multiLevelType w:val="hybridMultilevel"/>
    <w:tmpl w:val="A71ED87A"/>
    <w:lvl w:ilvl="0" w:tplc="7FB0020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B973342"/>
    <w:multiLevelType w:val="hybridMultilevel"/>
    <w:tmpl w:val="4688237C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72F7095"/>
    <w:multiLevelType w:val="hybridMultilevel"/>
    <w:tmpl w:val="81F89F20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F5113"/>
    <w:multiLevelType w:val="hybridMultilevel"/>
    <w:tmpl w:val="2FCC2C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34B5094"/>
    <w:multiLevelType w:val="hybridMultilevel"/>
    <w:tmpl w:val="F244DB2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C3DA8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C24405C"/>
    <w:multiLevelType w:val="hybridMultilevel"/>
    <w:tmpl w:val="76D41A42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4ED168DE"/>
    <w:multiLevelType w:val="hybridMultilevel"/>
    <w:tmpl w:val="AE0EC4C6"/>
    <w:lvl w:ilvl="0" w:tplc="348080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35"/>
  </w:num>
  <w:num w:numId="3">
    <w:abstractNumId w:val="1"/>
  </w:num>
  <w:num w:numId="4">
    <w:abstractNumId w:val="9"/>
  </w:num>
  <w:num w:numId="5">
    <w:abstractNumId w:val="31"/>
  </w:num>
  <w:num w:numId="6">
    <w:abstractNumId w:val="16"/>
  </w:num>
  <w:num w:numId="7">
    <w:abstractNumId w:val="12"/>
  </w:num>
  <w:num w:numId="8">
    <w:abstractNumId w:val="5"/>
  </w:num>
  <w:num w:numId="9">
    <w:abstractNumId w:val="29"/>
  </w:num>
  <w:num w:numId="10">
    <w:abstractNumId w:val="3"/>
  </w:num>
  <w:num w:numId="11">
    <w:abstractNumId w:val="15"/>
  </w:num>
  <w:num w:numId="12">
    <w:abstractNumId w:val="13"/>
  </w:num>
  <w:num w:numId="13">
    <w:abstractNumId w:val="14"/>
  </w:num>
  <w:num w:numId="14">
    <w:abstractNumId w:val="30"/>
  </w:num>
  <w:num w:numId="15">
    <w:abstractNumId w:val="0"/>
  </w:num>
  <w:num w:numId="16">
    <w:abstractNumId w:val="11"/>
  </w:num>
  <w:num w:numId="17">
    <w:abstractNumId w:val="4"/>
  </w:num>
  <w:num w:numId="18">
    <w:abstractNumId w:val="28"/>
  </w:num>
  <w:num w:numId="19">
    <w:abstractNumId w:val="23"/>
  </w:num>
  <w:num w:numId="20">
    <w:abstractNumId w:val="34"/>
  </w:num>
  <w:num w:numId="21">
    <w:abstractNumId w:val="37"/>
  </w:num>
  <w:num w:numId="22">
    <w:abstractNumId w:val="26"/>
  </w:num>
  <w:num w:numId="23">
    <w:abstractNumId w:val="6"/>
  </w:num>
  <w:num w:numId="24">
    <w:abstractNumId w:val="8"/>
  </w:num>
  <w:num w:numId="25">
    <w:abstractNumId w:val="33"/>
  </w:num>
  <w:num w:numId="26">
    <w:abstractNumId w:val="17"/>
  </w:num>
  <w:num w:numId="27">
    <w:abstractNumId w:val="32"/>
  </w:num>
  <w:num w:numId="28">
    <w:abstractNumId w:val="27"/>
  </w:num>
  <w:num w:numId="29">
    <w:abstractNumId w:val="20"/>
  </w:num>
  <w:num w:numId="30">
    <w:abstractNumId w:val="36"/>
  </w:num>
  <w:num w:numId="31">
    <w:abstractNumId w:val="2"/>
  </w:num>
  <w:num w:numId="32">
    <w:abstractNumId w:val="24"/>
  </w:num>
  <w:num w:numId="33">
    <w:abstractNumId w:val="10"/>
  </w:num>
  <w:num w:numId="34">
    <w:abstractNumId w:val="19"/>
  </w:num>
  <w:num w:numId="35">
    <w:abstractNumId w:val="25"/>
  </w:num>
  <w:num w:numId="36">
    <w:abstractNumId w:val="7"/>
  </w:num>
  <w:num w:numId="37">
    <w:abstractNumId w:val="18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569AC"/>
    <w:rsid w:val="001C4B72"/>
    <w:rsid w:val="00202461"/>
    <w:rsid w:val="002659BE"/>
    <w:rsid w:val="00322B98"/>
    <w:rsid w:val="00327118"/>
    <w:rsid w:val="00367165"/>
    <w:rsid w:val="003918E7"/>
    <w:rsid w:val="003D4010"/>
    <w:rsid w:val="00432010"/>
    <w:rsid w:val="004337E4"/>
    <w:rsid w:val="004B318C"/>
    <w:rsid w:val="005601E6"/>
    <w:rsid w:val="00610DB9"/>
    <w:rsid w:val="00621289"/>
    <w:rsid w:val="0066000D"/>
    <w:rsid w:val="006961A1"/>
    <w:rsid w:val="00746494"/>
    <w:rsid w:val="007C63A4"/>
    <w:rsid w:val="00897B50"/>
    <w:rsid w:val="00902471"/>
    <w:rsid w:val="009A046F"/>
    <w:rsid w:val="009F2DD0"/>
    <w:rsid w:val="00AD1215"/>
    <w:rsid w:val="00C51244"/>
    <w:rsid w:val="00C63022"/>
    <w:rsid w:val="00C70F37"/>
    <w:rsid w:val="00D64119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3289</Words>
  <Characters>1876</Characters>
  <Application>Microsoft Office Word</Application>
  <DocSecurity>0</DocSecurity>
  <Lines>15</Lines>
  <Paragraphs>10</Paragraphs>
  <ScaleCrop>false</ScaleCrop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2021-04-02T07:27:00Z</dcterms:created>
  <dcterms:modified xsi:type="dcterms:W3CDTF">2021-04-02T07:27:00Z</dcterms:modified>
</cp:coreProperties>
</file>