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65" w:rsidRDefault="00367165" w:rsidP="00367165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312D2">
        <w:rPr>
          <w:rStyle w:val="0pt"/>
          <w:rFonts w:ascii="Times New Roman" w:hAnsi="Times New Roman" w:cs="Times New Roman"/>
          <w:sz w:val="32"/>
          <w:szCs w:val="32"/>
        </w:rPr>
        <w:t>ПРАКТИЧНА РОБОТА 26.</w:t>
      </w:r>
    </w:p>
    <w:p w:rsidR="00367165" w:rsidRPr="004312D2" w:rsidRDefault="00367165" w:rsidP="00367165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367165" w:rsidRPr="004312D2" w:rsidRDefault="00367165" w:rsidP="00367165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 xml:space="preserve">Тема: </w:t>
      </w:r>
      <w:r w:rsidRPr="001B4AD7">
        <w:rPr>
          <w:rStyle w:val="0pt"/>
          <w:rFonts w:ascii="Times New Roman" w:hAnsi="Times New Roman" w:cs="Times New Roman"/>
          <w:b w:val="0"/>
          <w:sz w:val="32"/>
          <w:szCs w:val="32"/>
        </w:rPr>
        <w:t>Дизайн-концепція інтер’єру кухні</w:t>
      </w:r>
    </w:p>
    <w:p w:rsidR="00367165" w:rsidRDefault="00367165" w:rsidP="00367165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Мета</w:t>
      </w:r>
      <w:r w:rsidRPr="00DA7363">
        <w:rPr>
          <w:b/>
        </w:rPr>
        <w:t>:</w:t>
      </w:r>
      <w:r w:rsidRPr="00DA7363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Отримання практичних навичок з проектування інтер’єру </w:t>
      </w:r>
      <w:r w:rsidRPr="00080187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кухні</w:t>
      </w:r>
      <w:r w:rsidRPr="00080187">
        <w:rPr>
          <w:rStyle w:val="0pt"/>
          <w:rFonts w:ascii="Times New Roman" w:hAnsi="Times New Roman" w:cs="Times New Roman"/>
          <w:b w:val="0"/>
          <w:sz w:val="32"/>
          <w:szCs w:val="32"/>
        </w:rPr>
        <w:t>; виробити уміння бачити і розуміти особливості замкнутого простору; розвивати образно-просторове мислення та уяву.</w:t>
      </w:r>
    </w:p>
    <w:p w:rsidR="00367165" w:rsidRPr="001B4AD7" w:rsidRDefault="00367165" w:rsidP="00367165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color w:val="000000"/>
          <w:spacing w:val="6"/>
          <w:sz w:val="32"/>
          <w:szCs w:val="32"/>
          <w:shd w:val="clear" w:color="auto" w:fill="FFFFFF"/>
          <w:lang w:bidi="uk-UA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Обладнання</w:t>
      </w:r>
      <w:r w:rsidRPr="00C73692">
        <w:t>:</w:t>
      </w:r>
      <w:r w:rsidRPr="00C7369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Папір білий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 xml:space="preserve"> А</w:t>
      </w:r>
      <w:r>
        <w:rPr>
          <w:rFonts w:ascii="Times New Roman" w:eastAsia="Times New Roman" w:hAnsi="Times New Roman" w:cs="Times New Roman"/>
          <w:sz w:val="32"/>
          <w:szCs w:val="32"/>
        </w:rPr>
        <w:t>4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 xml:space="preserve"> (297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х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21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>0)</w:t>
      </w:r>
      <w:r w:rsidRPr="00A848E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A848EC">
        <w:rPr>
          <w:rFonts w:ascii="Times New Roman" w:hAnsi="Times New Roman" w:cs="Times New Roman"/>
          <w:sz w:val="32"/>
          <w:szCs w:val="32"/>
        </w:rPr>
        <w:t>олівці (механічні олівці) (2H, HB, 2B), резинка, лінійка (рейсшина</w:t>
      </w:r>
      <w:r>
        <w:rPr>
          <w:rFonts w:ascii="Times New Roman" w:hAnsi="Times New Roman" w:cs="Times New Roman"/>
          <w:sz w:val="32"/>
          <w:szCs w:val="32"/>
        </w:rPr>
        <w:t>).</w:t>
      </w:r>
    </w:p>
    <w:p w:rsidR="00367165" w:rsidRPr="001B4AD7" w:rsidRDefault="00367165" w:rsidP="00367165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1B4AD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Теоретичні відомості</w:t>
      </w:r>
    </w:p>
    <w:p w:rsidR="00367165" w:rsidRDefault="00367165" w:rsidP="00367165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6335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До сьогоднішнього дня кухня являє собою простір не тільки для приготування їжі, а й повсякденного та святкового обіду, спілкування і відпочинку. Обстановка її повинна сприяти затишному і комфортному проведенню часу. З урахуванням сучасних реалій в тенденції оформлення інтер’єрів, основоположним для вибору дизайн-концепції будь-якого простору є оригінальне та творче оформлення приміщення. </w:t>
      </w:r>
    </w:p>
    <w:p w:rsidR="00367165" w:rsidRPr="00633546" w:rsidRDefault="00367165" w:rsidP="00367165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33546">
        <w:rPr>
          <w:rFonts w:ascii="Times New Roman" w:hAnsi="Times New Roman" w:cs="Times New Roman"/>
          <w:sz w:val="32"/>
          <w:szCs w:val="32"/>
        </w:rPr>
        <w:t>Необхідно раціонально підходит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633546">
        <w:rPr>
          <w:rFonts w:ascii="Times New Roman" w:hAnsi="Times New Roman" w:cs="Times New Roman"/>
          <w:sz w:val="32"/>
          <w:szCs w:val="32"/>
        </w:rPr>
        <w:t xml:space="preserve"> до розміщення кухонних приладів та побутової техніки, так щоб воно максимально полегшувало і інтенсифікувало процес приготування їжі. У той же час дизайн інтер’єру повинен бути візуально привабливим. Вибір оздоблювальних матеріалів, меблів, повинен бути продуманим і відповідати всім вимогам привабливості, компактності  і функціональності. Правильне оформлення інтер’єру перетворить процес готування в цікаве і повне задоволення заняття.</w:t>
      </w:r>
    </w:p>
    <w:p w:rsidR="00367165" w:rsidRDefault="00367165" w:rsidP="00367165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33546">
        <w:rPr>
          <w:rFonts w:ascii="Times New Roman" w:hAnsi="Times New Roman" w:cs="Times New Roman"/>
          <w:sz w:val="32"/>
          <w:szCs w:val="32"/>
        </w:rPr>
        <w:t>У числі стилів, які застосовуються в оформленні інтер’єру кухні, найбільш популярними можна назвати наступні:</w:t>
      </w:r>
    </w:p>
    <w:p w:rsidR="00367165" w:rsidRDefault="00367165" w:rsidP="00367165">
      <w:pPr>
        <w:pStyle w:val="a3"/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33546">
        <w:rPr>
          <w:rFonts w:ascii="Times New Roman" w:hAnsi="Times New Roman" w:cs="Times New Roman"/>
          <w:sz w:val="32"/>
          <w:szCs w:val="32"/>
        </w:rPr>
        <w:t>Кантрі-стиль або сільська (</w:t>
      </w:r>
      <w:proofErr w:type="spellStart"/>
      <w:r w:rsidRPr="00633546">
        <w:rPr>
          <w:rFonts w:ascii="Times New Roman" w:hAnsi="Times New Roman" w:cs="Times New Roman"/>
          <w:sz w:val="32"/>
          <w:szCs w:val="32"/>
        </w:rPr>
        <w:t>рустикальна</w:t>
      </w:r>
      <w:proofErr w:type="spellEnd"/>
      <w:r w:rsidRPr="00633546">
        <w:rPr>
          <w:rFonts w:ascii="Times New Roman" w:hAnsi="Times New Roman" w:cs="Times New Roman"/>
          <w:sz w:val="32"/>
          <w:szCs w:val="32"/>
        </w:rPr>
        <w:t>) кухня – інтер’єри кухні в цьому стилі стають затишними і обжитими. Характерна риса стилю кантрі – використання благородних матеріалів: масиву дуба, ясена, клена.</w:t>
      </w:r>
    </w:p>
    <w:p w:rsidR="00367165" w:rsidRDefault="00367165" w:rsidP="00367165">
      <w:pPr>
        <w:pStyle w:val="a3"/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33546">
        <w:rPr>
          <w:rFonts w:ascii="Times New Roman" w:hAnsi="Times New Roman" w:cs="Times New Roman"/>
          <w:sz w:val="32"/>
          <w:szCs w:val="32"/>
        </w:rPr>
        <w:t>Hi-</w:t>
      </w:r>
      <w:proofErr w:type="spellStart"/>
      <w:r w:rsidRPr="00633546">
        <w:rPr>
          <w:rFonts w:ascii="Times New Roman" w:hAnsi="Times New Roman" w:cs="Times New Roman"/>
          <w:sz w:val="32"/>
          <w:szCs w:val="32"/>
        </w:rPr>
        <w:t>tech</w:t>
      </w:r>
      <w:proofErr w:type="spellEnd"/>
      <w:r w:rsidRPr="00633546">
        <w:rPr>
          <w:rFonts w:ascii="Times New Roman" w:hAnsi="Times New Roman" w:cs="Times New Roman"/>
          <w:sz w:val="32"/>
          <w:szCs w:val="32"/>
        </w:rPr>
        <w:t xml:space="preserve"> кухня – інтер’єр кухні в цьому стилі відоб</w:t>
      </w:r>
      <w:r>
        <w:rPr>
          <w:rFonts w:ascii="Times New Roman" w:hAnsi="Times New Roman" w:cs="Times New Roman"/>
          <w:sz w:val="32"/>
          <w:szCs w:val="32"/>
        </w:rPr>
        <w:t>ражає самі передові технології.</w:t>
      </w:r>
    </w:p>
    <w:p w:rsidR="00367165" w:rsidRDefault="00367165" w:rsidP="00367165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32"/>
          <w:szCs w:val="32"/>
        </w:rPr>
      </w:pPr>
    </w:p>
    <w:p w:rsidR="00367165" w:rsidRDefault="00367165" w:rsidP="00367165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2561464" cy="1704975"/>
            <wp:effectExtent l="19050" t="0" r="0" b="0"/>
            <wp:docPr id="197" name="Рисунок 197" descr="http://mebelalfa.com/images/kuh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http://mebelalfa.com/images/kuh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757" cy="1705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0E47">
        <w:t xml:space="preserve"> </w:t>
      </w:r>
      <w:r>
        <w:rPr>
          <w:noProof/>
          <w:lang w:bidi="ar-SA"/>
        </w:rPr>
        <w:drawing>
          <wp:inline distT="0" distB="0" distL="0" distR="0">
            <wp:extent cx="2886075" cy="1708182"/>
            <wp:effectExtent l="19050" t="0" r="9525" b="0"/>
            <wp:docPr id="200" name="Рисунок 200" descr="http://styldoma.ru/wp-content/uploads/2013/01/Kuhnya-haj-tek-krasnoe-i-chern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http://styldoma.ru/wp-content/uploads/2013/01/Kuhnya-haj-tek-krasnoe-i-cherno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182" cy="1710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165" w:rsidRPr="00320E47" w:rsidRDefault="00367165" w:rsidP="00367165">
      <w:pPr>
        <w:pStyle w:val="a3"/>
        <w:tabs>
          <w:tab w:val="left" w:pos="993"/>
        </w:tabs>
        <w:ind w:left="567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320E47">
        <w:rPr>
          <w:rFonts w:ascii="Times New Roman" w:hAnsi="Times New Roman" w:cs="Times New Roman"/>
          <w:i/>
          <w:sz w:val="32"/>
          <w:szCs w:val="32"/>
        </w:rPr>
        <w:t xml:space="preserve">Рис. </w:t>
      </w:r>
      <w:r>
        <w:rPr>
          <w:rFonts w:ascii="Times New Roman" w:hAnsi="Times New Roman" w:cs="Times New Roman"/>
          <w:i/>
          <w:sz w:val="32"/>
          <w:szCs w:val="32"/>
        </w:rPr>
        <w:t xml:space="preserve">35. </w:t>
      </w:r>
      <w:r w:rsidRPr="00320E47">
        <w:rPr>
          <w:rFonts w:ascii="Times New Roman" w:hAnsi="Times New Roman" w:cs="Times New Roman"/>
          <w:i/>
          <w:sz w:val="32"/>
          <w:szCs w:val="32"/>
        </w:rPr>
        <w:t>Кухня в стилі хай-тек</w:t>
      </w:r>
    </w:p>
    <w:p w:rsidR="00367165" w:rsidRDefault="00367165" w:rsidP="00367165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32"/>
          <w:szCs w:val="32"/>
        </w:rPr>
      </w:pPr>
    </w:p>
    <w:p w:rsidR="00367165" w:rsidRDefault="00367165" w:rsidP="00367165">
      <w:pPr>
        <w:pStyle w:val="a3"/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33546">
        <w:rPr>
          <w:rFonts w:ascii="Times New Roman" w:hAnsi="Times New Roman" w:cs="Times New Roman"/>
          <w:sz w:val="32"/>
          <w:szCs w:val="32"/>
        </w:rPr>
        <w:t>Шефська кухня – це домашня кухня, обладнана щоб задовольнити запити</w:t>
      </w:r>
      <w:r>
        <w:rPr>
          <w:rFonts w:ascii="Times New Roman" w:hAnsi="Times New Roman" w:cs="Times New Roman"/>
          <w:sz w:val="32"/>
          <w:szCs w:val="32"/>
        </w:rPr>
        <w:t xml:space="preserve"> самого вправного Шеф-кухаря.</w:t>
      </w:r>
    </w:p>
    <w:p w:rsidR="00367165" w:rsidRPr="00633546" w:rsidRDefault="00367165" w:rsidP="00367165">
      <w:pPr>
        <w:pStyle w:val="a3"/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33546">
        <w:rPr>
          <w:rFonts w:ascii="Times New Roman" w:hAnsi="Times New Roman" w:cs="Times New Roman"/>
          <w:sz w:val="32"/>
          <w:szCs w:val="32"/>
        </w:rPr>
        <w:t>Невбудована кухня – інтер’єр кухні, що відрізняється не вбудованими, а кухонними меблями, що стоять окремо.</w:t>
      </w:r>
    </w:p>
    <w:p w:rsidR="00367165" w:rsidRPr="00633546" w:rsidRDefault="00367165" w:rsidP="00367165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Найбільш прийнятним </w:t>
      </w:r>
      <w:r w:rsidRPr="00633546">
        <w:rPr>
          <w:rFonts w:ascii="Times New Roman" w:hAnsi="Times New Roman" w:cs="Times New Roman"/>
          <w:sz w:val="32"/>
          <w:szCs w:val="32"/>
          <w:shd w:val="clear" w:color="auto" w:fill="FFFFFF"/>
        </w:rPr>
        <w:t>колірне оформлення інтер’єру кухні вважа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ється червоне</w:t>
      </w:r>
      <w:r w:rsidRPr="00633546">
        <w:rPr>
          <w:rFonts w:ascii="Times New Roman" w:hAnsi="Times New Roman" w:cs="Times New Roman"/>
          <w:sz w:val="32"/>
          <w:szCs w:val="32"/>
          <w:shd w:val="clear" w:color="auto" w:fill="FFFFFF"/>
        </w:rPr>
        <w:t>, жовт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е</w:t>
      </w:r>
      <w:r w:rsidRPr="00633546">
        <w:rPr>
          <w:rFonts w:ascii="Times New Roman" w:hAnsi="Times New Roman" w:cs="Times New Roman"/>
          <w:sz w:val="32"/>
          <w:szCs w:val="32"/>
          <w:shd w:val="clear" w:color="auto" w:fill="FFFFFF"/>
        </w:rPr>
        <w:t>, і помаранчев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е</w:t>
      </w:r>
      <w:r w:rsidRPr="006335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Ці кольори підсилюють апетит і сприяють кращому засвоєнню їжі. Проте в кухні маленьких розмірів саме дані кольори, і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їх змішання, найбільш небажані, т</w:t>
      </w:r>
      <w:r w:rsidRPr="00633546">
        <w:rPr>
          <w:rFonts w:ascii="Times New Roman" w:hAnsi="Times New Roman" w:cs="Times New Roman"/>
          <w:sz w:val="32"/>
          <w:szCs w:val="32"/>
          <w:shd w:val="clear" w:color="auto" w:fill="FFFFFF"/>
        </w:rPr>
        <w:t>ак як вони візуально роблять простір ще більш тісним.</w:t>
      </w:r>
    </w:p>
    <w:p w:rsidR="00367165" w:rsidRDefault="00367165" w:rsidP="00367165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Якщо кухня</w:t>
      </w:r>
      <w:r w:rsidRPr="00633546">
        <w:rPr>
          <w:rFonts w:ascii="Times New Roman" w:hAnsi="Times New Roman" w:cs="Times New Roman"/>
          <w:sz w:val="32"/>
          <w:szCs w:val="32"/>
        </w:rPr>
        <w:t xml:space="preserve"> є просторою краще всього оформити її в освіжаючих блакитних та зелених тонах. Жовтий колір для цього теж підійде. Місцями цілком привабливо буде виглядати білий колір. Але його не повинно бути</w:t>
      </w:r>
      <w:r>
        <w:rPr>
          <w:rFonts w:ascii="Times New Roman" w:hAnsi="Times New Roman" w:cs="Times New Roman"/>
          <w:sz w:val="32"/>
          <w:szCs w:val="32"/>
        </w:rPr>
        <w:t xml:space="preserve"> занадто багато. </w:t>
      </w:r>
      <w:r w:rsidRPr="00633546">
        <w:rPr>
          <w:rFonts w:ascii="Times New Roman" w:hAnsi="Times New Roman" w:cs="Times New Roman"/>
          <w:sz w:val="32"/>
          <w:szCs w:val="32"/>
        </w:rPr>
        <w:t>Більш просторим приміщення кухні допоможуть зробити світлі і чисті тони, наприклад, світло-блакитні, світло-зелені, сріблясто-сірі, світло-кремові тони.</w:t>
      </w:r>
    </w:p>
    <w:p w:rsidR="00367165" w:rsidRPr="006649A6" w:rsidRDefault="00367165" w:rsidP="00367165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33546">
        <w:rPr>
          <w:rFonts w:ascii="Times New Roman" w:hAnsi="Times New Roman" w:cs="Times New Roman"/>
          <w:sz w:val="32"/>
          <w:szCs w:val="32"/>
        </w:rPr>
        <w:t>Меблі підбирається відповідно до</w:t>
      </w:r>
      <w:r>
        <w:rPr>
          <w:rFonts w:ascii="Times New Roman" w:hAnsi="Times New Roman" w:cs="Times New Roman"/>
          <w:sz w:val="32"/>
          <w:szCs w:val="32"/>
        </w:rPr>
        <w:t xml:space="preserve"> кольорового оформлення</w:t>
      </w:r>
      <w:r w:rsidRPr="00633546">
        <w:rPr>
          <w:rFonts w:ascii="Times New Roman" w:hAnsi="Times New Roman" w:cs="Times New Roman"/>
          <w:sz w:val="32"/>
          <w:szCs w:val="32"/>
        </w:rPr>
        <w:t xml:space="preserve"> стін, підлоги і стелі. </w:t>
      </w:r>
    </w:p>
    <w:p w:rsidR="00367165" w:rsidRPr="00292A35" w:rsidRDefault="00367165" w:rsidP="00367165">
      <w:pPr>
        <w:pStyle w:val="a3"/>
        <w:ind w:firstLine="567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292A35">
        <w:rPr>
          <w:rFonts w:ascii="Times New Roman" w:hAnsi="Times New Roman" w:cs="Times New Roman"/>
          <w:b/>
          <w:color w:val="auto"/>
          <w:sz w:val="32"/>
          <w:szCs w:val="32"/>
        </w:rPr>
        <w:t>Контрольні запитання</w:t>
      </w:r>
    </w:p>
    <w:p w:rsidR="00367165" w:rsidRDefault="00367165" w:rsidP="00367165">
      <w:pPr>
        <w:pStyle w:val="a3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1. Яким вимогам повинні відповідати оздоблювальні матеріали та меблі в кухні?</w:t>
      </w:r>
    </w:p>
    <w:p w:rsidR="00367165" w:rsidRDefault="00367165" w:rsidP="00367165">
      <w:pPr>
        <w:pStyle w:val="a3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2. Охарактеризуйте особливості кухні в стилі кантрі.</w:t>
      </w:r>
    </w:p>
    <w:p w:rsidR="00367165" w:rsidRDefault="00367165" w:rsidP="00367165">
      <w:pPr>
        <w:pStyle w:val="a3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3. Яке кольорове рішення слід підібрати, якщо кухня простора?</w:t>
      </w:r>
    </w:p>
    <w:p w:rsidR="00367165" w:rsidRPr="00DA7363" w:rsidRDefault="00367165" w:rsidP="00367165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:rsidR="00367165" w:rsidRDefault="00367165" w:rsidP="00367165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15BDE">
        <w:rPr>
          <w:rStyle w:val="0pt"/>
          <w:rFonts w:ascii="Times New Roman" w:hAnsi="Times New Roman" w:cs="Times New Roman"/>
          <w:sz w:val="32"/>
          <w:szCs w:val="32"/>
        </w:rPr>
        <w:t>Завдання практичної роботи</w:t>
      </w:r>
    </w:p>
    <w:p w:rsidR="00367165" w:rsidRPr="001F31EC" w:rsidRDefault="00367165" w:rsidP="00367165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>
        <w:rPr>
          <w:rStyle w:val="0pt"/>
          <w:rFonts w:ascii="Times New Roman" w:hAnsi="Times New Roman" w:cs="Times New Roman"/>
          <w:b w:val="0"/>
          <w:sz w:val="32"/>
          <w:szCs w:val="32"/>
        </w:rPr>
        <w:t>Розробити</w:t>
      </w:r>
      <w:r w:rsidRPr="001F31EC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ескізи перспектив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інтер’єру кухні</w:t>
      </w:r>
      <w:r w:rsidRPr="001F31EC">
        <w:rPr>
          <w:rStyle w:val="0pt"/>
          <w:rFonts w:ascii="Times New Roman" w:hAnsi="Times New Roman" w:cs="Times New Roman"/>
          <w:b w:val="0"/>
          <w:sz w:val="32"/>
          <w:szCs w:val="32"/>
        </w:rPr>
        <w:t>.</w:t>
      </w:r>
    </w:p>
    <w:p w:rsidR="00367165" w:rsidRDefault="00367165" w:rsidP="00367165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Послідовність виконання завдання:</w:t>
      </w:r>
    </w:p>
    <w:p w:rsidR="00367165" w:rsidRPr="00372D6C" w:rsidRDefault="00367165" w:rsidP="00367165">
      <w:pPr>
        <w:pStyle w:val="a5"/>
        <w:numPr>
          <w:ilvl w:val="0"/>
          <w:numId w:val="32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372D6C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Проаналізувати зразки інтер’єрів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кухонь</w:t>
      </w:r>
      <w:r w:rsidRPr="00372D6C">
        <w:rPr>
          <w:rStyle w:val="0pt"/>
          <w:rFonts w:ascii="Times New Roman" w:hAnsi="Times New Roman" w:cs="Times New Roman"/>
          <w:b w:val="0"/>
          <w:sz w:val="32"/>
          <w:szCs w:val="32"/>
        </w:rPr>
        <w:t>;</w:t>
      </w:r>
    </w:p>
    <w:p w:rsidR="00367165" w:rsidRPr="00372D6C" w:rsidRDefault="00367165" w:rsidP="00367165">
      <w:pPr>
        <w:pStyle w:val="a5"/>
        <w:numPr>
          <w:ilvl w:val="0"/>
          <w:numId w:val="32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372D6C">
        <w:rPr>
          <w:rStyle w:val="0pt"/>
          <w:rFonts w:ascii="Times New Roman" w:hAnsi="Times New Roman" w:cs="Times New Roman"/>
          <w:b w:val="0"/>
          <w:sz w:val="32"/>
          <w:szCs w:val="32"/>
        </w:rPr>
        <w:t>Обрати стиль інтер’єру;</w:t>
      </w:r>
    </w:p>
    <w:p w:rsidR="00367165" w:rsidRPr="00372D6C" w:rsidRDefault="00367165" w:rsidP="00367165">
      <w:pPr>
        <w:pStyle w:val="a5"/>
        <w:numPr>
          <w:ilvl w:val="0"/>
          <w:numId w:val="32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372D6C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Виконати ескізи інтер’єру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кухні</w:t>
      </w:r>
      <w:r w:rsidRPr="00372D6C">
        <w:rPr>
          <w:rStyle w:val="0pt"/>
          <w:rFonts w:ascii="Times New Roman" w:hAnsi="Times New Roman" w:cs="Times New Roman"/>
          <w:b w:val="0"/>
          <w:sz w:val="32"/>
          <w:szCs w:val="32"/>
        </w:rPr>
        <w:t>.</w:t>
      </w:r>
    </w:p>
    <w:p w:rsidR="00367165" w:rsidRPr="00372D6C" w:rsidRDefault="00367165" w:rsidP="00367165">
      <w:pPr>
        <w:pStyle w:val="a5"/>
        <w:numPr>
          <w:ilvl w:val="0"/>
          <w:numId w:val="32"/>
        </w:numPr>
        <w:spacing w:line="240" w:lineRule="auto"/>
        <w:ind w:left="851" w:hanging="284"/>
        <w:jc w:val="both"/>
        <w:rPr>
          <w:rFonts w:ascii="Times New Roman" w:hAnsi="Times New Roman" w:cs="Times New Roman"/>
          <w:bCs/>
          <w:color w:val="000000"/>
          <w:spacing w:val="6"/>
          <w:sz w:val="32"/>
          <w:szCs w:val="32"/>
          <w:shd w:val="clear" w:color="auto" w:fill="FFFFFF"/>
          <w:lang w:bidi="uk-UA"/>
        </w:rPr>
      </w:pPr>
      <w:r w:rsidRPr="00372D6C">
        <w:rPr>
          <w:rStyle w:val="0pt"/>
          <w:rFonts w:ascii="Times New Roman" w:hAnsi="Times New Roman" w:cs="Times New Roman"/>
          <w:b w:val="0"/>
          <w:sz w:val="32"/>
          <w:szCs w:val="32"/>
        </w:rPr>
        <w:t>Перевірити правильність виконаного завдання.</w:t>
      </w:r>
    </w:p>
    <w:p w:rsidR="00746494" w:rsidRPr="00367165" w:rsidRDefault="00746494" w:rsidP="00367165"/>
    <w:sectPr w:rsidR="00746494" w:rsidRPr="00367165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E60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C01A3"/>
    <w:multiLevelType w:val="hybridMultilevel"/>
    <w:tmpl w:val="ED08D76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A61507D"/>
    <w:multiLevelType w:val="hybridMultilevel"/>
    <w:tmpl w:val="A71ED87A"/>
    <w:lvl w:ilvl="0" w:tplc="7FB00202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6671E"/>
    <w:multiLevelType w:val="hybridMultilevel"/>
    <w:tmpl w:val="8E3055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A40E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F4584"/>
    <w:multiLevelType w:val="hybridMultilevel"/>
    <w:tmpl w:val="29B8BE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06629"/>
    <w:multiLevelType w:val="hybridMultilevel"/>
    <w:tmpl w:val="DD28FF0C"/>
    <w:lvl w:ilvl="0" w:tplc="D0A28C02">
      <w:start w:val="1"/>
      <w:numFmt w:val="decimal"/>
      <w:lvlText w:val="%1."/>
      <w:lvlJc w:val="left"/>
      <w:pPr>
        <w:ind w:left="221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20D70AE3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33D0911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72F7095"/>
    <w:multiLevelType w:val="hybridMultilevel"/>
    <w:tmpl w:val="81F89F20"/>
    <w:lvl w:ilvl="0" w:tplc="DDE061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D2A5EA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A2BDA"/>
    <w:multiLevelType w:val="hybridMultilevel"/>
    <w:tmpl w:val="04C8A7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F0677C"/>
    <w:multiLevelType w:val="hybridMultilevel"/>
    <w:tmpl w:val="7ACC4226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F40784D"/>
    <w:multiLevelType w:val="hybridMultilevel"/>
    <w:tmpl w:val="C7B4EF2C"/>
    <w:lvl w:ilvl="0" w:tplc="0422000F">
      <w:start w:val="1"/>
      <w:numFmt w:val="decimal"/>
      <w:lvlText w:val="%1.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>
    <w:nsid w:val="3BEA41B5"/>
    <w:multiLevelType w:val="hybridMultilevel"/>
    <w:tmpl w:val="1A185B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1D7722"/>
    <w:multiLevelType w:val="multilevel"/>
    <w:tmpl w:val="56E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C624B81"/>
    <w:multiLevelType w:val="hybridMultilevel"/>
    <w:tmpl w:val="356A83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853DE9"/>
    <w:multiLevelType w:val="hybridMultilevel"/>
    <w:tmpl w:val="AEAEC866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A7B50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B1C0C"/>
    <w:multiLevelType w:val="hybridMultilevel"/>
    <w:tmpl w:val="4962B076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C24405C"/>
    <w:multiLevelType w:val="hybridMultilevel"/>
    <w:tmpl w:val="76D41A42"/>
    <w:lvl w:ilvl="0" w:tplc="D0A28C02">
      <w:start w:val="1"/>
      <w:numFmt w:val="decimal"/>
      <w:lvlText w:val="%1."/>
      <w:lvlJc w:val="left"/>
      <w:pPr>
        <w:ind w:left="164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>
    <w:nsid w:val="56891B17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6F953D4"/>
    <w:multiLevelType w:val="hybridMultilevel"/>
    <w:tmpl w:val="59A21436"/>
    <w:lvl w:ilvl="0" w:tplc="D0A28C0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811CB8"/>
    <w:multiLevelType w:val="hybridMultilevel"/>
    <w:tmpl w:val="F1ACE000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1E30C88"/>
    <w:multiLevelType w:val="hybridMultilevel"/>
    <w:tmpl w:val="E26C0A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5C45C2"/>
    <w:multiLevelType w:val="hybridMultilevel"/>
    <w:tmpl w:val="B900C9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5664C5"/>
    <w:multiLevelType w:val="multilevel"/>
    <w:tmpl w:val="29A0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0F77A4A"/>
    <w:multiLevelType w:val="hybridMultilevel"/>
    <w:tmpl w:val="97F28D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0522E6"/>
    <w:multiLevelType w:val="hybridMultilevel"/>
    <w:tmpl w:val="356A83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1467FA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A7636F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CA062F"/>
    <w:multiLevelType w:val="hybridMultilevel"/>
    <w:tmpl w:val="F7E6B6AA"/>
    <w:lvl w:ilvl="0" w:tplc="7FB00202">
      <w:start w:val="1"/>
      <w:numFmt w:val="decimal"/>
      <w:lvlText w:val="%1."/>
      <w:lvlJc w:val="left"/>
      <w:pPr>
        <w:ind w:left="1637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F2B785E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8"/>
  </w:num>
  <w:num w:numId="2">
    <w:abstractNumId w:val="30"/>
  </w:num>
  <w:num w:numId="3">
    <w:abstractNumId w:val="1"/>
  </w:num>
  <w:num w:numId="4">
    <w:abstractNumId w:val="8"/>
  </w:num>
  <w:num w:numId="5">
    <w:abstractNumId w:val="26"/>
  </w:num>
  <w:num w:numId="6">
    <w:abstractNumId w:val="15"/>
  </w:num>
  <w:num w:numId="7">
    <w:abstractNumId w:val="11"/>
  </w:num>
  <w:num w:numId="8">
    <w:abstractNumId w:val="5"/>
  </w:num>
  <w:num w:numId="9">
    <w:abstractNumId w:val="24"/>
  </w:num>
  <w:num w:numId="10">
    <w:abstractNumId w:val="3"/>
  </w:num>
  <w:num w:numId="11">
    <w:abstractNumId w:val="14"/>
  </w:num>
  <w:num w:numId="12">
    <w:abstractNumId w:val="12"/>
  </w:num>
  <w:num w:numId="13">
    <w:abstractNumId w:val="13"/>
  </w:num>
  <w:num w:numId="14">
    <w:abstractNumId w:val="25"/>
  </w:num>
  <w:num w:numId="15">
    <w:abstractNumId w:val="0"/>
  </w:num>
  <w:num w:numId="16">
    <w:abstractNumId w:val="10"/>
  </w:num>
  <w:num w:numId="17">
    <w:abstractNumId w:val="4"/>
  </w:num>
  <w:num w:numId="18">
    <w:abstractNumId w:val="23"/>
  </w:num>
  <w:num w:numId="19">
    <w:abstractNumId w:val="19"/>
  </w:num>
  <w:num w:numId="20">
    <w:abstractNumId w:val="29"/>
  </w:num>
  <w:num w:numId="21">
    <w:abstractNumId w:val="32"/>
  </w:num>
  <w:num w:numId="22">
    <w:abstractNumId w:val="21"/>
  </w:num>
  <w:num w:numId="23">
    <w:abstractNumId w:val="6"/>
  </w:num>
  <w:num w:numId="24">
    <w:abstractNumId w:val="7"/>
  </w:num>
  <w:num w:numId="25">
    <w:abstractNumId w:val="28"/>
  </w:num>
  <w:num w:numId="26">
    <w:abstractNumId w:val="16"/>
  </w:num>
  <w:num w:numId="27">
    <w:abstractNumId w:val="27"/>
  </w:num>
  <w:num w:numId="28">
    <w:abstractNumId w:val="22"/>
  </w:num>
  <w:num w:numId="29">
    <w:abstractNumId w:val="17"/>
  </w:num>
  <w:num w:numId="30">
    <w:abstractNumId w:val="31"/>
  </w:num>
  <w:num w:numId="31">
    <w:abstractNumId w:val="2"/>
  </w:num>
  <w:num w:numId="32">
    <w:abstractNumId w:val="20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proofState w:spelling="clean" w:grammar="clean"/>
  <w:defaultTabStop w:val="708"/>
  <w:hyphenationZone w:val="425"/>
  <w:characterSpacingControl w:val="doNotCompress"/>
  <w:compat/>
  <w:rsids>
    <w:rsidRoot w:val="009F2DD0"/>
    <w:rsid w:val="00000EBB"/>
    <w:rsid w:val="0004271E"/>
    <w:rsid w:val="000D08C3"/>
    <w:rsid w:val="000F2F0E"/>
    <w:rsid w:val="001C4B72"/>
    <w:rsid w:val="00202461"/>
    <w:rsid w:val="002659BE"/>
    <w:rsid w:val="00322B98"/>
    <w:rsid w:val="00327118"/>
    <w:rsid w:val="00367165"/>
    <w:rsid w:val="003918E7"/>
    <w:rsid w:val="003D4010"/>
    <w:rsid w:val="00432010"/>
    <w:rsid w:val="004337E4"/>
    <w:rsid w:val="004B318C"/>
    <w:rsid w:val="005601E6"/>
    <w:rsid w:val="00621289"/>
    <w:rsid w:val="0066000D"/>
    <w:rsid w:val="006961A1"/>
    <w:rsid w:val="00746494"/>
    <w:rsid w:val="007C63A4"/>
    <w:rsid w:val="00902471"/>
    <w:rsid w:val="009A046F"/>
    <w:rsid w:val="009F2DD0"/>
    <w:rsid w:val="00AD1215"/>
    <w:rsid w:val="00C51244"/>
    <w:rsid w:val="00C63022"/>
    <w:rsid w:val="00C70F37"/>
    <w:rsid w:val="00D87F61"/>
    <w:rsid w:val="00DC34BD"/>
    <w:rsid w:val="00DD7675"/>
    <w:rsid w:val="00FA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D0"/>
    <w:pPr>
      <w:spacing w:after="200" w:line="276" w:lineRule="auto"/>
      <w:jc w:val="left"/>
    </w:pPr>
    <w:rPr>
      <w:rFonts w:eastAsiaTheme="minorEastAsia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9F2DD0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9F2DD0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5">
    <w:name w:val="List Paragraph"/>
    <w:basedOn w:val="a"/>
    <w:qFormat/>
    <w:rsid w:val="009F2DD0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9F2DD0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9F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DD0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pple-converted-space">
    <w:name w:val="apple-converted-space"/>
    <w:basedOn w:val="a0"/>
    <w:rsid w:val="007C63A4"/>
  </w:style>
  <w:style w:type="character" w:styleId="a8">
    <w:name w:val="Hyperlink"/>
    <w:basedOn w:val="a0"/>
    <w:uiPriority w:val="99"/>
    <w:unhideWhenUsed/>
    <w:rsid w:val="007C63A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C6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C34BD"/>
    <w:rPr>
      <w:b/>
      <w:bCs/>
    </w:rPr>
  </w:style>
  <w:style w:type="paragraph" w:customStyle="1" w:styleId="article">
    <w:name w:val="article"/>
    <w:basedOn w:val="a"/>
    <w:rsid w:val="00DC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70F37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character" w:customStyle="1" w:styleId="ab">
    <w:name w:val="Основной текст_"/>
    <w:basedOn w:val="a0"/>
    <w:link w:val="31"/>
    <w:rsid w:val="00432010"/>
    <w:rPr>
      <w:spacing w:val="3"/>
      <w:shd w:val="clear" w:color="auto" w:fill="FFFFFF"/>
    </w:rPr>
  </w:style>
  <w:style w:type="paragraph" w:customStyle="1" w:styleId="31">
    <w:name w:val="Основной текст3"/>
    <w:basedOn w:val="a"/>
    <w:link w:val="ab"/>
    <w:rsid w:val="00432010"/>
    <w:pPr>
      <w:widowControl w:val="0"/>
      <w:shd w:val="clear" w:color="auto" w:fill="FFFFFF"/>
      <w:spacing w:after="0" w:line="322" w:lineRule="exact"/>
      <w:ind w:hanging="1820"/>
    </w:pPr>
    <w:rPr>
      <w:rFonts w:eastAsiaTheme="minorHAnsi"/>
      <w:spacing w:val="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1968</Words>
  <Characters>1123</Characters>
  <Application>Microsoft Office Word</Application>
  <DocSecurity>0</DocSecurity>
  <Lines>9</Lines>
  <Paragraphs>6</Paragraphs>
  <ScaleCrop>false</ScaleCrop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2021-04-02T07:25:00Z</dcterms:created>
  <dcterms:modified xsi:type="dcterms:W3CDTF">2021-04-02T07:25:00Z</dcterms:modified>
</cp:coreProperties>
</file>