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61" w:rsidRDefault="00202461" w:rsidP="0020246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312D2">
        <w:rPr>
          <w:rStyle w:val="0pt"/>
          <w:rFonts w:ascii="Times New Roman" w:hAnsi="Times New Roman" w:cs="Times New Roman"/>
          <w:sz w:val="32"/>
          <w:szCs w:val="32"/>
        </w:rPr>
        <w:t>ПРАКТИЧНА РОБОТА 23.</w:t>
      </w:r>
    </w:p>
    <w:p w:rsidR="00202461" w:rsidRPr="004312D2" w:rsidRDefault="00202461" w:rsidP="00202461">
      <w:pPr>
        <w:spacing w:line="240" w:lineRule="auto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</w:p>
    <w:p w:rsidR="00202461" w:rsidRPr="004312D2" w:rsidRDefault="00202461" w:rsidP="00202461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 xml:space="preserve">Тема: </w:t>
      </w:r>
      <w:r w:rsidRPr="004C230C">
        <w:rPr>
          <w:rStyle w:val="0pt"/>
          <w:rFonts w:ascii="Times New Roman" w:hAnsi="Times New Roman" w:cs="Times New Roman"/>
          <w:b w:val="0"/>
          <w:sz w:val="32"/>
          <w:szCs w:val="32"/>
        </w:rPr>
        <w:t>Стилістичне рішення житлового приміщення вітальні</w:t>
      </w:r>
    </w:p>
    <w:p w:rsidR="00202461" w:rsidRPr="00E5298B" w:rsidRDefault="00202461" w:rsidP="0020246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Мета:</w:t>
      </w:r>
      <w:r w:rsidRPr="001F31E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E5736B">
        <w:rPr>
          <w:rStyle w:val="0pt"/>
          <w:rFonts w:ascii="Times New Roman" w:hAnsi="Times New Roman" w:cs="Times New Roman"/>
          <w:b w:val="0"/>
          <w:sz w:val="32"/>
          <w:szCs w:val="32"/>
        </w:rPr>
        <w:t>Отримання практичних навичок з побудови інтер’єру вітальні; поглибити знання про закони лінійної перспективи; виробити уміння бачити і розуміти особливості дизайну вітальні; розвивати образно-просторове мислення та уяву.</w:t>
      </w:r>
    </w:p>
    <w:p w:rsidR="00202461" w:rsidRDefault="00202461" w:rsidP="0020246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E5298B">
        <w:rPr>
          <w:rStyle w:val="0pt"/>
          <w:rFonts w:ascii="Times New Roman" w:hAnsi="Times New Roman" w:cs="Times New Roman"/>
          <w:sz w:val="32"/>
          <w:szCs w:val="32"/>
        </w:rPr>
        <w:t>Обладнання:</w:t>
      </w:r>
      <w:r w:rsidRPr="001F31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Папір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білий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акварельний 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>формату А</w:t>
      </w: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98376F">
        <w:rPr>
          <w:rFonts w:ascii="Times New Roman" w:eastAsia="Times New Roman" w:hAnsi="Times New Roman" w:cs="Times New Roman"/>
          <w:sz w:val="32"/>
          <w:szCs w:val="32"/>
        </w:rPr>
        <w:t xml:space="preserve"> (297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21</w:t>
      </w:r>
      <w:r w:rsidRPr="0098376F">
        <w:rPr>
          <w:rFonts w:ascii="Times New Roman" w:hAnsi="Times New Roman" w:cs="Times New Roman"/>
          <w:sz w:val="32"/>
          <w:szCs w:val="32"/>
          <w:shd w:val="clear" w:color="auto" w:fill="FFFFFF"/>
        </w:rPr>
        <w:t>0)</w:t>
      </w:r>
      <w:r w:rsidRPr="00A848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848EC">
        <w:rPr>
          <w:rFonts w:ascii="Times New Roman" w:hAnsi="Times New Roman" w:cs="Times New Roman"/>
          <w:sz w:val="32"/>
          <w:szCs w:val="32"/>
        </w:rPr>
        <w:t>олівці (механічні олівці) (2H, HB, 2B), резинка, лінійка (рейсшина</w:t>
      </w:r>
      <w:r>
        <w:rPr>
          <w:rFonts w:ascii="Times New Roman" w:hAnsi="Times New Roman" w:cs="Times New Roman"/>
          <w:sz w:val="32"/>
          <w:szCs w:val="32"/>
        </w:rPr>
        <w:t>), акварельні фарби, пензлик, вода,</w:t>
      </w:r>
      <w:r>
        <w:rPr>
          <w:rStyle w:val="0pt"/>
          <w:rFonts w:ascii="Times New Roman" w:hAnsi="Times New Roman" w:cs="Times New Roman"/>
          <w:sz w:val="32"/>
          <w:szCs w:val="32"/>
        </w:rPr>
        <w:t xml:space="preserve"> </w:t>
      </w:r>
      <w:r w:rsidRPr="004C230C">
        <w:rPr>
          <w:rStyle w:val="0pt"/>
          <w:rFonts w:ascii="Times New Roman" w:hAnsi="Times New Roman" w:cs="Times New Roman"/>
          <w:b w:val="0"/>
          <w:sz w:val="32"/>
          <w:szCs w:val="32"/>
        </w:rPr>
        <w:t>акварельні олівці.</w:t>
      </w:r>
    </w:p>
    <w:p w:rsidR="00202461" w:rsidRPr="004C230C" w:rsidRDefault="00202461" w:rsidP="00202461">
      <w:pPr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bCs/>
          <w:color w:val="000000"/>
          <w:spacing w:val="6"/>
          <w:sz w:val="32"/>
          <w:szCs w:val="32"/>
          <w:shd w:val="clear" w:color="auto" w:fill="FFFFFF"/>
          <w:lang w:bidi="uk-UA"/>
        </w:rPr>
      </w:pPr>
    </w:p>
    <w:p w:rsidR="00202461" w:rsidRPr="006D5CED" w:rsidRDefault="00202461" w:rsidP="002024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CED">
        <w:rPr>
          <w:rFonts w:ascii="Times New Roman" w:hAnsi="Times New Roman" w:cs="Times New Roman"/>
          <w:b/>
          <w:sz w:val="32"/>
          <w:szCs w:val="32"/>
        </w:rPr>
        <w:t>Теоретичні відомості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Різні стилі в інтер'єрі вітальні дозволяють вибрати найбільш відповідний загальній концепції житла варіант оформлення кімнати.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Інтер'єр вітальні в будинку, виконаний в класичному стилі, відрізняється м'якістю ліній, функціональними та масивними меблями, комфортною обстановкою. Тут всі деталі інтер'єру об'єднуються в єдиний ансамбль.</w:t>
      </w:r>
      <w:r w:rsidRPr="006D5C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Колірна гамма спокійна: блідо-жовта, кремова та інші пастельні  тони. В якості обробки використовують шовк, бавовна, віскозу, шовк.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Камін і зону відпочинку максимально виділяють за допомогою освітлення і декоративних свічок. Художній розпис стін і стелі дуже доповнить інтер'єр класичних віталень. При виборі декору орієнтуються на картини і фото стриманої колірної гами.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5CED">
        <w:rPr>
          <w:rFonts w:ascii="Times New Roman" w:hAnsi="Times New Roman" w:cs="Times New Roman"/>
          <w:color w:val="000000" w:themeColor="text1"/>
          <w:sz w:val="32"/>
          <w:szCs w:val="32"/>
        </w:rPr>
        <w:t>У стилі бароко гармонійно виглядають фрески, позолочена ліпнина, мармурова підлога у вигляді шахівниці, позолочені масивні меблі, мозаїка.  Дзеркала прикрашають ліпниною і скульптурами рослинного візерунка. Багато важких тканин прикрашають інтер'єр вітальні кімнати: оксамит, атлас, парча.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6"/>
          <w:sz w:val="32"/>
          <w:szCs w:val="32"/>
          <w:shd w:val="clear" w:color="auto" w:fill="FFFFFF"/>
          <w:lang w:bidi="uk-UA"/>
        </w:rPr>
      </w:pPr>
      <w:r w:rsidRPr="006D5C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Модерн передбачає в якості аксесуарів зображення метеликів, хвиль, художньо прикрашають двері, балкони, сходи. Корпусні  меблі повинні бути з витонченою фурнітурою, матовим склінням. Модерн надає сучасності, а кантрі – </w:t>
      </w:r>
      <w:proofErr w:type="spellStart"/>
      <w:r w:rsidRPr="006D5CED">
        <w:rPr>
          <w:rFonts w:ascii="Times New Roman" w:hAnsi="Times New Roman" w:cs="Times New Roman"/>
          <w:color w:val="000000" w:themeColor="text1"/>
          <w:sz w:val="32"/>
          <w:szCs w:val="32"/>
        </w:rPr>
        <w:t>старовинності</w:t>
      </w:r>
      <w:proofErr w:type="spellEnd"/>
      <w:r w:rsidRPr="006D5CED">
        <w:rPr>
          <w:rFonts w:ascii="Times New Roman" w:hAnsi="Times New Roman" w:cs="Times New Roman"/>
          <w:color w:val="000000" w:themeColor="text1"/>
          <w:sz w:val="32"/>
          <w:szCs w:val="32"/>
        </w:rPr>
        <w:t>. Якщо вітальня кімната в стилі  кантрі, то це більше нагадуватиме кімнату в сільському будиночку. Шпалери в квіточку, книги, живі квіти, розписані тарілки, макраме, крісло-гойдалка.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auto"/>
          <w:lang w:bidi="ar-SA"/>
        </w:rPr>
      </w:pPr>
      <w:r w:rsidRPr="006D5C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Мінімалізм в вітальні – це відсутність дрібного декору, прості геометричні форми, мінімум меблів, простір  і нейтральні кольори, </w:t>
      </w:r>
      <w:r w:rsidRPr="006D5CE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матеріали для оздоблення повинні бути природні, дизайн без орнаментів і прикрас. Останнім часом часто з'єднують вітальню  з лоджією, що збільшує простір і дає більше можливостей. 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bCs w:val="0"/>
          <w:color w:val="000000" w:themeColor="text1"/>
          <w:spacing w:val="0"/>
          <w:sz w:val="32"/>
          <w:szCs w:val="32"/>
          <w:shd w:val="clear" w:color="auto" w:fill="auto"/>
          <w:lang w:bidi="ar-SA"/>
        </w:rPr>
      </w:pPr>
    </w:p>
    <w:p w:rsidR="00202461" w:rsidRPr="006D5CED" w:rsidRDefault="00202461" w:rsidP="0020246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6D5CED">
        <w:rPr>
          <w:noProof/>
          <w:color w:val="000000" w:themeColor="text1"/>
        </w:rPr>
        <w:drawing>
          <wp:inline distT="0" distB="0" distL="0" distR="0">
            <wp:extent cx="2952750" cy="1957494"/>
            <wp:effectExtent l="19050" t="0" r="0" b="0"/>
            <wp:docPr id="3601" name="Рисунок 3623" descr="http://mojdom.net.ua/img/galery/ua/dyzayn_vitaleny/dyzayn-vitalyni-v-kvart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3" descr="http://mojdom.net.ua/img/galery/ua/dyzayn_vitaleny/dyzayn-vitalyni-v-kvarty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48" cy="195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CED">
        <w:rPr>
          <w:color w:val="000000" w:themeColor="text1"/>
        </w:rPr>
        <w:t xml:space="preserve"> </w:t>
      </w:r>
      <w:r w:rsidRPr="006D5CED">
        <w:rPr>
          <w:noProof/>
          <w:color w:val="000000" w:themeColor="text1"/>
        </w:rPr>
        <w:drawing>
          <wp:inline distT="0" distB="0" distL="0" distR="0">
            <wp:extent cx="2962275" cy="1963809"/>
            <wp:effectExtent l="19050" t="0" r="9525" b="0"/>
            <wp:docPr id="3602" name="Рисунок 3626" descr="http://mojdom.net.ua/img/galery/ua/foto_vitaleny/dyzayn-vitalynykh-kimnat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6" descr="http://mojdom.net.ua/img/galery/ua/foto_vitaleny/dyzayn-vitalynykh-kimnat-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61" w:rsidRPr="006D5CED" w:rsidRDefault="00202461" w:rsidP="00202461">
      <w:pPr>
        <w:spacing w:line="240" w:lineRule="auto"/>
        <w:ind w:firstLine="567"/>
        <w:contextualSpacing/>
        <w:jc w:val="center"/>
        <w:rPr>
          <w:rStyle w:val="0pt"/>
          <w:rFonts w:ascii="Times New Roman" w:hAnsi="Times New Roman" w:cs="Times New Roman"/>
          <w:b w:val="0"/>
          <w:i/>
          <w:color w:val="000000" w:themeColor="text1"/>
          <w:sz w:val="32"/>
          <w:szCs w:val="32"/>
        </w:rPr>
      </w:pPr>
      <w:r w:rsidRPr="006D5CED">
        <w:rPr>
          <w:rStyle w:val="0pt"/>
          <w:rFonts w:ascii="Times New Roman" w:hAnsi="Times New Roman" w:cs="Times New Roman"/>
          <w:b w:val="0"/>
          <w:i/>
          <w:color w:val="000000" w:themeColor="text1"/>
          <w:sz w:val="32"/>
          <w:szCs w:val="32"/>
        </w:rPr>
        <w:t>Рис.</w:t>
      </w:r>
      <w:r>
        <w:rPr>
          <w:rStyle w:val="0pt"/>
          <w:rFonts w:ascii="Times New Roman" w:hAnsi="Times New Roman" w:cs="Times New Roman"/>
          <w:b w:val="0"/>
          <w:i/>
          <w:color w:val="000000" w:themeColor="text1"/>
          <w:sz w:val="32"/>
          <w:szCs w:val="32"/>
        </w:rPr>
        <w:t xml:space="preserve"> 33.</w:t>
      </w:r>
      <w:r w:rsidRPr="006D5CED">
        <w:rPr>
          <w:rStyle w:val="0pt"/>
          <w:rFonts w:ascii="Times New Roman" w:hAnsi="Times New Roman" w:cs="Times New Roman"/>
          <w:b w:val="0"/>
          <w:i/>
          <w:color w:val="000000" w:themeColor="text1"/>
          <w:sz w:val="32"/>
          <w:szCs w:val="32"/>
        </w:rPr>
        <w:t xml:space="preserve"> Мінімалізм в дизайні вітальні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Вітальня кімната в стилі хай-тек – це чіткість ліній, строгість відтінків меблів і штор, лаконічні елементи декору. Меблі відрізняється простотою і відсутністю декоративних деталей.</w:t>
      </w:r>
    </w:p>
    <w:p w:rsidR="00202461" w:rsidRPr="006D5CED" w:rsidRDefault="00202461" w:rsidP="00202461">
      <w:pPr>
        <w:spacing w:line="240" w:lineRule="auto"/>
        <w:ind w:firstLine="567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Монохромний стиль в інтер'єрах сучасної вітальні оформляється за допомогою предметів меблів і аксесуарів якогось одного кольору. Тут можуть домінувати темний відтінок або світлий колір, навколо якого підбирається ансамбль з додаткових відтінків. Це може бути білий або чорний колір, який вигідно підкреслюється сіркою, бежевою або кремовою палітрою.</w:t>
      </w:r>
    </w:p>
    <w:p w:rsidR="00202461" w:rsidRPr="001F31EC" w:rsidRDefault="00202461" w:rsidP="002024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6"/>
          <w:sz w:val="32"/>
          <w:szCs w:val="32"/>
          <w:shd w:val="clear" w:color="auto" w:fill="FFFFFF"/>
          <w:lang w:bidi="uk-UA"/>
        </w:rPr>
      </w:pPr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Використання ультрасучасних стилів інтер'єру: Урбаністичний, </w:t>
      </w:r>
      <w:proofErr w:type="spellStart"/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Бруталізм</w:t>
      </w:r>
      <w:proofErr w:type="spellEnd"/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, Футуризм, </w:t>
      </w:r>
      <w:proofErr w:type="spellStart"/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ОнтоАрт</w:t>
      </w:r>
      <w:proofErr w:type="spellEnd"/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, </w:t>
      </w:r>
      <w:proofErr w:type="spellStart"/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Техно</w:t>
      </w:r>
      <w:proofErr w:type="spellEnd"/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характеризується чітким зонуванням: частіше зустрічається простора вітальня-студія, де зона відпочинку поєднується з обідньою зоною. При оформленні інтер'єру використовуються оригінальні елементи, здатні додати приміщенню екстравагантність.</w:t>
      </w:r>
    </w:p>
    <w:p w:rsidR="00202461" w:rsidRDefault="00202461" w:rsidP="0020246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02461" w:rsidRDefault="00202461" w:rsidP="0020246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Контрольні запитання</w:t>
      </w:r>
    </w:p>
    <w:p w:rsidR="00202461" w:rsidRDefault="00202461" w:rsidP="0020246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1. Чим відрізняється і</w:t>
      </w:r>
      <w:r w:rsidRPr="006D5CED"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нтер'єр вітальні в </w:t>
      </w:r>
      <w:r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класичному стилі?</w:t>
      </w:r>
    </w:p>
    <w:p w:rsidR="00202461" w:rsidRDefault="00202461" w:rsidP="0020246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2. Чим характеризується мінімалізм в вітальні?</w:t>
      </w:r>
    </w:p>
    <w:p w:rsidR="00202461" w:rsidRDefault="00202461" w:rsidP="0020246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color w:val="000000" w:themeColor="text1"/>
          <w:sz w:val="32"/>
          <w:szCs w:val="32"/>
        </w:rPr>
        <w:t>3. Назвіть основні риси хай-теку в дизайні вітальні.</w:t>
      </w:r>
    </w:p>
    <w:p w:rsidR="00202461" w:rsidRDefault="00202461" w:rsidP="0020246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02461" w:rsidRPr="00490CA4" w:rsidRDefault="00202461" w:rsidP="00202461">
      <w:pPr>
        <w:spacing w:line="240" w:lineRule="auto"/>
        <w:ind w:left="993" w:hanging="993"/>
        <w:contextualSpacing/>
        <w:jc w:val="center"/>
        <w:rPr>
          <w:rStyle w:val="0pt"/>
          <w:rFonts w:ascii="Times New Roman" w:hAnsi="Times New Roman" w:cs="Times New Roman"/>
          <w:sz w:val="32"/>
          <w:szCs w:val="32"/>
        </w:rPr>
      </w:pPr>
      <w:r w:rsidRPr="00490CA4">
        <w:rPr>
          <w:rStyle w:val="0pt"/>
          <w:rFonts w:ascii="Times New Roman" w:hAnsi="Times New Roman" w:cs="Times New Roman"/>
          <w:sz w:val="32"/>
          <w:szCs w:val="32"/>
        </w:rPr>
        <w:t>Завдання практичної роботи</w:t>
      </w:r>
    </w:p>
    <w:p w:rsidR="00202461" w:rsidRPr="00490CA4" w:rsidRDefault="00202461" w:rsidP="00202461">
      <w:pPr>
        <w:spacing w:line="240" w:lineRule="auto"/>
        <w:ind w:left="993" w:hanging="993"/>
        <w:contextualSpacing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Розробити кольорове рішення </w:t>
      </w:r>
      <w:r w:rsidRPr="00490CA4">
        <w:rPr>
          <w:rStyle w:val="0pt"/>
          <w:rFonts w:ascii="Times New Roman" w:hAnsi="Times New Roman" w:cs="Times New Roman"/>
          <w:b w:val="0"/>
          <w:sz w:val="32"/>
          <w:szCs w:val="32"/>
        </w:rPr>
        <w:t>інтер’єр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у вітальні.</w:t>
      </w:r>
    </w:p>
    <w:p w:rsidR="00202461" w:rsidRDefault="00202461" w:rsidP="00202461">
      <w:pPr>
        <w:spacing w:line="240" w:lineRule="auto"/>
        <w:contextualSpacing/>
        <w:jc w:val="both"/>
        <w:rPr>
          <w:rStyle w:val="0pt"/>
          <w:rFonts w:ascii="Times New Roman" w:hAnsi="Times New Roman" w:cs="Times New Roman"/>
          <w:sz w:val="32"/>
          <w:szCs w:val="32"/>
        </w:rPr>
      </w:pPr>
      <w:r>
        <w:rPr>
          <w:rStyle w:val="0pt"/>
          <w:rFonts w:ascii="Times New Roman" w:hAnsi="Times New Roman" w:cs="Times New Roman"/>
          <w:sz w:val="32"/>
          <w:szCs w:val="32"/>
        </w:rPr>
        <w:t>Послідовність виконання завдання:</w:t>
      </w:r>
    </w:p>
    <w:p w:rsidR="00202461" w:rsidRPr="00372D6C" w:rsidRDefault="00202461" w:rsidP="00202461">
      <w:pPr>
        <w:pStyle w:val="a5"/>
        <w:numPr>
          <w:ilvl w:val="0"/>
          <w:numId w:val="29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Проаналізувати зразки інтер’єру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</w:t>
      </w: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 обраного стилю;</w:t>
      </w:r>
    </w:p>
    <w:p w:rsidR="00202461" w:rsidRPr="00372D6C" w:rsidRDefault="00202461" w:rsidP="00202461">
      <w:pPr>
        <w:pStyle w:val="a5"/>
        <w:numPr>
          <w:ilvl w:val="0"/>
          <w:numId w:val="29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lastRenderedPageBreak/>
        <w:t>Обрати кольорову гаму елементів інтер’єру;</w:t>
      </w:r>
    </w:p>
    <w:p w:rsidR="00202461" w:rsidRPr="00372D6C" w:rsidRDefault="00202461" w:rsidP="00202461">
      <w:pPr>
        <w:pStyle w:val="a5"/>
        <w:numPr>
          <w:ilvl w:val="0"/>
          <w:numId w:val="29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 xml:space="preserve">Розфарбувати готовий інтер’єр </w:t>
      </w:r>
      <w:r>
        <w:rPr>
          <w:rStyle w:val="0pt"/>
          <w:rFonts w:ascii="Times New Roman" w:hAnsi="Times New Roman" w:cs="Times New Roman"/>
          <w:b w:val="0"/>
          <w:sz w:val="32"/>
          <w:szCs w:val="32"/>
        </w:rPr>
        <w:t>вітальні</w:t>
      </w: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;</w:t>
      </w:r>
    </w:p>
    <w:p w:rsidR="00202461" w:rsidRPr="00372D6C" w:rsidRDefault="00202461" w:rsidP="00202461">
      <w:pPr>
        <w:pStyle w:val="a5"/>
        <w:numPr>
          <w:ilvl w:val="0"/>
          <w:numId w:val="29"/>
        </w:numPr>
        <w:spacing w:line="240" w:lineRule="auto"/>
        <w:jc w:val="both"/>
        <w:rPr>
          <w:rStyle w:val="0pt"/>
          <w:rFonts w:ascii="Times New Roman" w:hAnsi="Times New Roman" w:cs="Times New Roman"/>
          <w:b w:val="0"/>
          <w:sz w:val="32"/>
          <w:szCs w:val="32"/>
        </w:rPr>
      </w:pPr>
      <w:r w:rsidRPr="00372D6C">
        <w:rPr>
          <w:rStyle w:val="0pt"/>
          <w:rFonts w:ascii="Times New Roman" w:hAnsi="Times New Roman" w:cs="Times New Roman"/>
          <w:b w:val="0"/>
          <w:sz w:val="32"/>
          <w:szCs w:val="32"/>
        </w:rPr>
        <w:t>Перевірити правильність виконаного завдання.</w:t>
      </w:r>
    </w:p>
    <w:p w:rsidR="00202461" w:rsidRDefault="00202461" w:rsidP="0020246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46494" w:rsidRPr="00202461" w:rsidRDefault="00746494" w:rsidP="00202461"/>
    <w:sectPr w:rsidR="00746494" w:rsidRPr="00202461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E60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1A3"/>
    <w:multiLevelType w:val="hybridMultilevel"/>
    <w:tmpl w:val="ED08D7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6671E"/>
    <w:multiLevelType w:val="hybridMultilevel"/>
    <w:tmpl w:val="8E3055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0E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584"/>
    <w:multiLevelType w:val="hybridMultilevel"/>
    <w:tmpl w:val="29B8BE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629"/>
    <w:multiLevelType w:val="hybridMultilevel"/>
    <w:tmpl w:val="DD28FF0C"/>
    <w:lvl w:ilvl="0" w:tplc="D0A28C02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0D70AE3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3D0911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2A5EAC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2BDA"/>
    <w:multiLevelType w:val="hybridMultilevel"/>
    <w:tmpl w:val="04C8A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677C"/>
    <w:multiLevelType w:val="hybridMultilevel"/>
    <w:tmpl w:val="7ACC42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40784D"/>
    <w:multiLevelType w:val="hybridMultilevel"/>
    <w:tmpl w:val="C7B4EF2C"/>
    <w:lvl w:ilvl="0" w:tplc="0422000F">
      <w:start w:val="1"/>
      <w:numFmt w:val="decimal"/>
      <w:lvlText w:val="%1."/>
      <w:lvlJc w:val="left"/>
      <w:pPr>
        <w:ind w:left="2007" w:hanging="360"/>
      </w:pPr>
    </w:lvl>
    <w:lvl w:ilvl="1" w:tplc="04220019" w:tentative="1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BEA41B5"/>
    <w:multiLevelType w:val="hybridMultilevel"/>
    <w:tmpl w:val="1A185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722"/>
    <w:multiLevelType w:val="multilevel"/>
    <w:tmpl w:val="56EA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24B81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DE9"/>
    <w:multiLevelType w:val="hybridMultilevel"/>
    <w:tmpl w:val="AEAEC866"/>
    <w:lvl w:ilvl="0" w:tplc="D0A28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A7B50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B1C0C"/>
    <w:multiLevelType w:val="hybridMultilevel"/>
    <w:tmpl w:val="4962B076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891B17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F953D4"/>
    <w:multiLevelType w:val="hybridMultilevel"/>
    <w:tmpl w:val="59A21436"/>
    <w:lvl w:ilvl="0" w:tplc="D0A28C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11CB8"/>
    <w:multiLevelType w:val="hybridMultilevel"/>
    <w:tmpl w:val="F1ACE000"/>
    <w:lvl w:ilvl="0" w:tplc="2CE4923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E30C88"/>
    <w:multiLevelType w:val="hybridMultilevel"/>
    <w:tmpl w:val="E26C0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C45C2"/>
    <w:multiLevelType w:val="hybridMultilevel"/>
    <w:tmpl w:val="B900C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664C5"/>
    <w:multiLevelType w:val="multilevel"/>
    <w:tmpl w:val="29A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F77A4A"/>
    <w:multiLevelType w:val="hybridMultilevel"/>
    <w:tmpl w:val="97F28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22E6"/>
    <w:multiLevelType w:val="hybridMultilevel"/>
    <w:tmpl w:val="356A8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467FA"/>
    <w:multiLevelType w:val="hybridMultilevel"/>
    <w:tmpl w:val="1860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36F"/>
    <w:multiLevelType w:val="hybridMultilevel"/>
    <w:tmpl w:val="0484B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B785E"/>
    <w:multiLevelType w:val="hybridMultilevel"/>
    <w:tmpl w:val="1E32C3A6"/>
    <w:lvl w:ilvl="0" w:tplc="D0A28C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7"/>
  </w:num>
  <w:num w:numId="3">
    <w:abstractNumId w:val="1"/>
  </w:num>
  <w:num w:numId="4">
    <w:abstractNumId w:val="7"/>
  </w:num>
  <w:num w:numId="5">
    <w:abstractNumId w:val="23"/>
  </w:num>
  <w:num w:numId="6">
    <w:abstractNumId w:val="13"/>
  </w:num>
  <w:num w:numId="7">
    <w:abstractNumId w:val="9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22"/>
  </w:num>
  <w:num w:numId="15">
    <w:abstractNumId w:val="0"/>
  </w:num>
  <w:num w:numId="16">
    <w:abstractNumId w:val="8"/>
  </w:num>
  <w:num w:numId="17">
    <w:abstractNumId w:val="3"/>
  </w:num>
  <w:num w:numId="18">
    <w:abstractNumId w:val="20"/>
  </w:num>
  <w:num w:numId="19">
    <w:abstractNumId w:val="17"/>
  </w:num>
  <w:num w:numId="20">
    <w:abstractNumId w:val="26"/>
  </w:num>
  <w:num w:numId="21">
    <w:abstractNumId w:val="28"/>
  </w:num>
  <w:num w:numId="22">
    <w:abstractNumId w:val="18"/>
  </w:num>
  <w:num w:numId="23">
    <w:abstractNumId w:val="5"/>
  </w:num>
  <w:num w:numId="24">
    <w:abstractNumId w:val="6"/>
  </w:num>
  <w:num w:numId="25">
    <w:abstractNumId w:val="25"/>
  </w:num>
  <w:num w:numId="26">
    <w:abstractNumId w:val="14"/>
  </w:num>
  <w:num w:numId="27">
    <w:abstractNumId w:val="24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9F2DD0"/>
    <w:rsid w:val="00000EBB"/>
    <w:rsid w:val="0004271E"/>
    <w:rsid w:val="000D08C3"/>
    <w:rsid w:val="000F2F0E"/>
    <w:rsid w:val="001C4B72"/>
    <w:rsid w:val="00202461"/>
    <w:rsid w:val="002659BE"/>
    <w:rsid w:val="00322B98"/>
    <w:rsid w:val="00327118"/>
    <w:rsid w:val="003918E7"/>
    <w:rsid w:val="003D4010"/>
    <w:rsid w:val="00432010"/>
    <w:rsid w:val="004337E4"/>
    <w:rsid w:val="004B318C"/>
    <w:rsid w:val="005601E6"/>
    <w:rsid w:val="00621289"/>
    <w:rsid w:val="00746494"/>
    <w:rsid w:val="007C63A4"/>
    <w:rsid w:val="00902471"/>
    <w:rsid w:val="009A046F"/>
    <w:rsid w:val="009F2DD0"/>
    <w:rsid w:val="00AD1215"/>
    <w:rsid w:val="00C51244"/>
    <w:rsid w:val="00C63022"/>
    <w:rsid w:val="00C70F37"/>
    <w:rsid w:val="00D87F61"/>
    <w:rsid w:val="00DC34BD"/>
    <w:rsid w:val="00DD7675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0"/>
    <w:pPr>
      <w:spacing w:after="200" w:line="276" w:lineRule="auto"/>
      <w:jc w:val="left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9F2DD0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9F2DD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qFormat/>
    <w:rsid w:val="009F2DD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2DD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F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D0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pple-converted-space">
    <w:name w:val="apple-converted-space"/>
    <w:basedOn w:val="a0"/>
    <w:rsid w:val="007C63A4"/>
  </w:style>
  <w:style w:type="character" w:styleId="a8">
    <w:name w:val="Hyperlink"/>
    <w:basedOn w:val="a0"/>
    <w:uiPriority w:val="99"/>
    <w:unhideWhenUsed/>
    <w:rsid w:val="007C63A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6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C34BD"/>
    <w:rPr>
      <w:b/>
      <w:bCs/>
    </w:rPr>
  </w:style>
  <w:style w:type="paragraph" w:customStyle="1" w:styleId="article">
    <w:name w:val="article"/>
    <w:basedOn w:val="a"/>
    <w:rsid w:val="00D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0F3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ab">
    <w:name w:val="Основной текст_"/>
    <w:basedOn w:val="a0"/>
    <w:link w:val="31"/>
    <w:rsid w:val="00432010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32010"/>
    <w:pPr>
      <w:widowControl w:val="0"/>
      <w:shd w:val="clear" w:color="auto" w:fill="FFFFFF"/>
      <w:spacing w:after="0" w:line="322" w:lineRule="exact"/>
      <w:ind w:hanging="1820"/>
    </w:pPr>
    <w:rPr>
      <w:rFonts w:eastAsiaTheme="minorHAnsi"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2307</Words>
  <Characters>1315</Characters>
  <Application>Microsoft Office Word</Application>
  <DocSecurity>0</DocSecurity>
  <Lines>10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2021-04-02T07:24:00Z</dcterms:created>
  <dcterms:modified xsi:type="dcterms:W3CDTF">2021-04-02T07:24:00Z</dcterms:modified>
</cp:coreProperties>
</file>