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EF9" w:rsidRPr="00614E42" w:rsidRDefault="00F03EF9" w:rsidP="00F03EF9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Лекція 7.4. Різновиди декоративної штукатурки</w:t>
      </w:r>
    </w:p>
    <w:p w:rsidR="00F03EF9" w:rsidRPr="00614E42" w:rsidRDefault="00F03EF9" w:rsidP="00F03EF9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03EF9" w:rsidRPr="00614E42" w:rsidRDefault="00F03EF9" w:rsidP="00F03EF9">
      <w:pPr>
        <w:pStyle w:val="a4"/>
        <w:ind w:firstLine="567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План</w:t>
      </w:r>
    </w:p>
    <w:p w:rsidR="00F03EF9" w:rsidRPr="00614E42" w:rsidRDefault="00F03EF9" w:rsidP="00F03EF9">
      <w:pPr>
        <w:pStyle w:val="a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1. Поняття декоративної штукатурки</w:t>
      </w:r>
    </w:p>
    <w:p w:rsidR="00F03EF9" w:rsidRPr="00614E42" w:rsidRDefault="00F03EF9" w:rsidP="00F03EF9">
      <w:pPr>
        <w:pStyle w:val="a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2. Категорії декоративних штукатурок відповідно до типу наповнювача</w:t>
      </w:r>
    </w:p>
    <w:p w:rsidR="00F03EF9" w:rsidRPr="00614E42" w:rsidRDefault="00F03EF9" w:rsidP="00F03EF9">
      <w:pPr>
        <w:pStyle w:val="a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3. Класифікація декоративної штукатурки відповідно до типу в'яжучого компонента</w:t>
      </w:r>
    </w:p>
    <w:p w:rsidR="00F03EF9" w:rsidRPr="00614E42" w:rsidRDefault="00F03EF9" w:rsidP="00F03EF9">
      <w:pPr>
        <w:pStyle w:val="a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t>4. Особливості формування малюнка в декоративній штукатурці</w:t>
      </w:r>
    </w:p>
    <w:p w:rsidR="00F03EF9" w:rsidRPr="00614E42" w:rsidRDefault="00F03EF9" w:rsidP="00F03EF9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</w:p>
    <w:p w:rsidR="00F03EF9" w:rsidRPr="00614E42" w:rsidRDefault="00F03EF9" w:rsidP="00F03EF9">
      <w:pPr>
        <w:pStyle w:val="a3"/>
        <w:spacing w:line="240" w:lineRule="auto"/>
        <w:ind w:left="284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b/>
          <w:color w:val="000000" w:themeColor="text1"/>
          <w:sz w:val="32"/>
          <w:szCs w:val="32"/>
          <w:lang w:val="uk-UA"/>
        </w:rPr>
        <w:t>1. Поняття декоративної штукатурки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Style w:val="apple-converted-space"/>
          <w:rFonts w:ascii="Times New Roman" w:eastAsiaTheme="minorEastAsia" w:hAnsi="Times New Roman"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uk-UA"/>
        </w:rPr>
        <w:t>Декоративна штукатурка з'явилася в той момент, коли людині прийшла в голову думка відмовитися від фінішної обробки і надати штукатурці її декоративні якості - колір та фактуру.</w:t>
      </w:r>
      <w:r w:rsidRPr="00614E42">
        <w:rPr>
          <w:rStyle w:val="apple-converted-space"/>
          <w:rFonts w:ascii="Times New Roman" w:eastAsiaTheme="minorEastAsia" w:hAnsi="Times New Roman"/>
          <w:color w:val="000000" w:themeColor="text1"/>
          <w:sz w:val="32"/>
          <w:szCs w:val="32"/>
          <w:shd w:val="clear" w:color="auto" w:fill="FFFFFF"/>
        </w:rPr>
        <w:t> </w:t>
      </w:r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Так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з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технічної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області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штукатурка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перейшла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в сферу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високого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мистецтва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оскільки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остаточний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вигляд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поверхні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став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визначатися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фантазією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майстра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.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 </w:t>
      </w:r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uk-UA"/>
        </w:rPr>
        <w:t>Дуже зручно те, що обробка стін декоративною штукатуркою не вимагає ретельного вирівнювання поверхні та її шпаклювання «під фарбування».</w:t>
      </w:r>
      <w:r w:rsidRPr="00614E42">
        <w:rPr>
          <w:rStyle w:val="apple-converted-space"/>
          <w:rFonts w:ascii="Times New Roman" w:eastAsiaTheme="minorEastAsia" w:hAnsi="Times New Roman"/>
          <w:color w:val="000000" w:themeColor="text1"/>
          <w:sz w:val="32"/>
          <w:szCs w:val="32"/>
          <w:shd w:val="clear" w:color="auto" w:fill="FFFFFF"/>
        </w:rPr>
        <w:t> 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Style w:val="apple-converted-space"/>
          <w:rFonts w:ascii="Times New Roman" w:eastAsiaTheme="minorEastAsia" w:hAnsi="Times New Roman"/>
          <w:color w:val="000000" w:themeColor="text1"/>
          <w:sz w:val="32"/>
          <w:szCs w:val="32"/>
          <w:shd w:val="clear" w:color="auto" w:fill="FFFFFF"/>
        </w:rPr>
      </w:pP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Об'ємна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текстура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згладжує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др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ібні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нерівності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істотно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спрощуючи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роботу.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Кольоровий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п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ігмент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позбавляє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від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необхідності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виконувати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трудомістку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операцію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фарбування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.</w:t>
      </w:r>
      <w:r w:rsidRPr="00614E42">
        <w:rPr>
          <w:rStyle w:val="apple-converted-space"/>
          <w:rFonts w:ascii="Times New Roman" w:eastAsiaTheme="minorEastAsia" w:hAnsi="Times New Roman"/>
          <w:color w:val="000000" w:themeColor="text1"/>
          <w:sz w:val="32"/>
          <w:szCs w:val="32"/>
          <w:shd w:val="clear" w:color="auto" w:fill="FFFFFF"/>
        </w:rPr>
        <w:t> </w:t>
      </w:r>
    </w:p>
    <w:p w:rsidR="00F03EF9" w:rsidRDefault="00F03EF9" w:rsidP="00F03EF9">
      <w:pPr>
        <w:pStyle w:val="a3"/>
        <w:spacing w:line="240" w:lineRule="auto"/>
        <w:ind w:left="0" w:firstLine="567"/>
        <w:jc w:val="both"/>
        <w:rPr>
          <w:rStyle w:val="apple-converted-space"/>
          <w:rFonts w:ascii="Times New Roman" w:eastAsiaTheme="minorEastAsia" w:hAnsi="Times New Roman"/>
          <w:color w:val="000000" w:themeColor="text1"/>
          <w:sz w:val="32"/>
          <w:szCs w:val="32"/>
          <w:shd w:val="clear" w:color="auto" w:fill="FFFFFF"/>
          <w:lang w:val="uk-UA"/>
        </w:rPr>
      </w:pP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Повертаючись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до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технічної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термінології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потрібно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сказати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що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будь-яка</w:t>
      </w:r>
      <w:proofErr w:type="spellEnd"/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614E42">
        <w:rPr>
          <w:rFonts w:ascii="Times New Roman" w:hAnsi="Times New Roman"/>
          <w:b/>
          <w:color w:val="000000" w:themeColor="text1"/>
          <w:sz w:val="32"/>
          <w:szCs w:val="32"/>
          <w:shd w:val="clear" w:color="auto" w:fill="FFFFFF"/>
        </w:rPr>
        <w:t>декоративна штукатурка</w:t>
      </w:r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–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суміш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в'яжучої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речовини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барвника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наповнювача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води. В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залежності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від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виду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клейкої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основи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розміру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гранул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наповнювача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ми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отримуємо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той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чи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інший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вид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декоративної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штукатурки.</w:t>
      </w:r>
      <w:r w:rsidRPr="00614E42">
        <w:rPr>
          <w:rStyle w:val="apple-converted-space"/>
          <w:rFonts w:ascii="Times New Roman" w:eastAsiaTheme="minorEastAsia" w:hAnsi="Times New Roman"/>
          <w:color w:val="000000" w:themeColor="text1"/>
          <w:sz w:val="32"/>
          <w:szCs w:val="32"/>
          <w:shd w:val="clear" w:color="auto" w:fill="FFFFFF"/>
        </w:rPr>
        <w:t> 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Style w:val="apple-converted-space"/>
          <w:rFonts w:ascii="Times New Roman" w:eastAsiaTheme="minorEastAsia" w:hAnsi="Times New Roman"/>
          <w:color w:val="000000" w:themeColor="text1"/>
          <w:sz w:val="32"/>
          <w:szCs w:val="32"/>
          <w:shd w:val="clear" w:color="auto" w:fill="FFFFFF"/>
          <w:lang w:val="uk-UA"/>
        </w:rPr>
      </w:pPr>
    </w:p>
    <w:p w:rsidR="00F03EF9" w:rsidRDefault="00F03EF9" w:rsidP="00F03EF9">
      <w:pPr>
        <w:pStyle w:val="a3"/>
        <w:spacing w:line="240" w:lineRule="auto"/>
        <w:ind w:left="0" w:firstLine="567"/>
        <w:jc w:val="both"/>
        <w:rPr>
          <w:rStyle w:val="apple-converted-space"/>
          <w:rFonts w:ascii="Times New Roman" w:eastAsiaTheme="minorEastAsia" w:hAnsi="Times New Roman"/>
          <w:color w:val="000000" w:themeColor="text1"/>
          <w:sz w:val="32"/>
          <w:szCs w:val="32"/>
          <w:shd w:val="clear" w:color="auto" w:fill="FFFFFF"/>
          <w:lang w:val="uk-UA"/>
        </w:rPr>
      </w:pPr>
      <w:r w:rsidRPr="00614E42">
        <w:rPr>
          <w:noProof/>
          <w:color w:val="000000" w:themeColor="text1"/>
          <w:lang w:val="uk-UA" w:eastAsia="uk-UA"/>
        </w:rPr>
        <w:drawing>
          <wp:inline distT="0" distB="0" distL="0" distR="0">
            <wp:extent cx="2762250" cy="2071688"/>
            <wp:effectExtent l="19050" t="0" r="0" b="0"/>
            <wp:docPr id="180" name="Рисунок 1" descr="http://pg.dn.ua/images/dekorativnaya%20shtukaturka/dekorativnay_shtukatur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g.dn.ua/images/dekorativnaya%20shtukaturka/dekorativnay_shtukaturka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64" cy="207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E42">
        <w:rPr>
          <w:color w:val="000000" w:themeColor="text1"/>
        </w:rPr>
        <w:t xml:space="preserve"> </w:t>
      </w:r>
      <w:r w:rsidRPr="00614E42">
        <w:rPr>
          <w:noProof/>
          <w:color w:val="000000" w:themeColor="text1"/>
          <w:lang w:val="uk-UA" w:eastAsia="uk-UA"/>
        </w:rPr>
        <w:drawing>
          <wp:inline distT="0" distB="0" distL="0" distR="0">
            <wp:extent cx="2768600" cy="2076450"/>
            <wp:effectExtent l="19050" t="0" r="0" b="0"/>
            <wp:docPr id="181" name="Рисунок 4" descr="http://www.stroimdom.com.ua/images/products/original/26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roimdom.com.ua/images/products/original/267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9" cy="207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F9" w:rsidRDefault="00F03EF9" w:rsidP="00F03EF9">
      <w:pPr>
        <w:pStyle w:val="a3"/>
        <w:spacing w:line="240" w:lineRule="auto"/>
        <w:ind w:left="0" w:firstLine="567"/>
        <w:jc w:val="center"/>
        <w:rPr>
          <w:rStyle w:val="apple-converted-space"/>
          <w:rFonts w:ascii="Times New Roman" w:eastAsiaTheme="minorEastAsia" w:hAnsi="Times New Roman"/>
          <w:color w:val="000000" w:themeColor="text1"/>
          <w:sz w:val="32"/>
          <w:szCs w:val="32"/>
          <w:shd w:val="clear" w:color="auto" w:fill="FFFFFF"/>
          <w:lang w:val="uk-UA"/>
        </w:rPr>
      </w:pPr>
      <w:r>
        <w:rPr>
          <w:rStyle w:val="apple-converted-space"/>
          <w:rFonts w:ascii="Times New Roman" w:eastAsiaTheme="minorEastAsia" w:hAnsi="Times New Roman"/>
          <w:color w:val="000000" w:themeColor="text1"/>
          <w:sz w:val="32"/>
          <w:szCs w:val="32"/>
          <w:shd w:val="clear" w:color="auto" w:fill="FFFFFF"/>
          <w:lang w:val="uk-UA"/>
        </w:rPr>
        <w:t>Рис. 1. Декоративна штукатурка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center"/>
        <w:rPr>
          <w:rStyle w:val="apple-converted-space"/>
          <w:rFonts w:ascii="Times New Roman" w:eastAsiaTheme="minorEastAsia" w:hAnsi="Times New Roman"/>
          <w:color w:val="000000" w:themeColor="text1"/>
          <w:sz w:val="32"/>
          <w:szCs w:val="32"/>
          <w:shd w:val="clear" w:color="auto" w:fill="FFFFFF"/>
          <w:lang w:val="uk-UA"/>
        </w:rPr>
      </w:pP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lastRenderedPageBreak/>
        <w:t>Вс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види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декоративної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штукатурки для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стін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незалежно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від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модифікації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та марки,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виконують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дві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функції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:</w:t>
      </w:r>
    </w:p>
    <w:p w:rsidR="00F03EF9" w:rsidRPr="00614E42" w:rsidRDefault="00F03EF9" w:rsidP="00F03EF9">
      <w:pPr>
        <w:pStyle w:val="a3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забезпечують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будівельному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об'єкту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естетичну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привабливість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;</w:t>
      </w:r>
    </w:p>
    <w:p w:rsidR="00F03EF9" w:rsidRPr="00614E42" w:rsidRDefault="00F03EF9" w:rsidP="00F03EF9">
      <w:pPr>
        <w:pStyle w:val="a3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охороняють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ст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іни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від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негативного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впливу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факторів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зовнішнього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середовища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Декоративні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штукатурні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суміші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відповідно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ступеня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готовності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використання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поділяються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на два типа: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• 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г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отові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застосування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суміші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реалізуються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герметично запакован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ій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тарі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не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передбачають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необхідності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в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розведенні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наступному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перемішуванні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• </w:t>
      </w:r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с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ух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суміші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надходять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у продаж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фасованими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в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мішки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Перед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застосуванням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такі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суміші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розводяться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необхідною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кількістю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води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або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спец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іального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розчинника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Сухі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суміші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поділяються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на два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типи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: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використанням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води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або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із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застосуванням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розчинників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Матеріали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виготовлені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із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застосуванням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води, як правило,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використовуються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всередині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буді</w:t>
      </w:r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вл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тоді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як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склади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розбавлені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розчинником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універсальні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можуть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використовуватися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при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обробці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інтер'єру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та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екстер'єру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Відповідно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особливостей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використання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оздоблювальні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суміші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можуть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бути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пристосовані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для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внутрішнього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або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зовнішнього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застосування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Модифікації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для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зовнішнього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застосування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характеризуються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ст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ійкістю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негативної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дії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факторів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зовнішнього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середовища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більшою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надійністю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Вт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є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універсальна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категорія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штукатурок, яка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застосовується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як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зовні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так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всередині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будівлі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Недорога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штукатурна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суміш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використовувана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для декоративного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оздоблення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складається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ідкої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основи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полімерного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сполучного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наповнювача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Як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наповнювач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застосовується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ісок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вапно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мармурова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або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гранітна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крихта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Саме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від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консистенції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наповнювача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залежать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експлуатаційні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властивості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фактура </w:t>
      </w:r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декоративного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покриття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br/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Декоративне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оздоблення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ст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ін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точно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також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як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звичайне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оштукатурювання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добре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приховує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дефекти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поверхні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стін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Крім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того, велика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частина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таких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сумішей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може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наноситися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будь-які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матеріали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включаючи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бетон,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цегляну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кладку,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гіпсокартон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орієнтовано-стружкові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плити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газобетонні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блоки.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Декоративні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штукатурки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класифікуються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згідно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такими факторами як: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• тип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наповнювача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;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• тип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сполучного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компонента;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• метод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формування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фактури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</w:p>
    <w:p w:rsidR="00F03EF9" w:rsidRPr="00614E42" w:rsidRDefault="00F03EF9" w:rsidP="00F03EF9">
      <w:pPr>
        <w:pStyle w:val="a3"/>
        <w:spacing w:line="240" w:lineRule="auto"/>
        <w:ind w:left="0" w:firstLine="567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b/>
          <w:color w:val="000000" w:themeColor="text1"/>
          <w:sz w:val="32"/>
          <w:szCs w:val="32"/>
          <w:lang w:val="uk-UA"/>
        </w:rPr>
        <w:t>2. Категорії декоративних штукатурок в</w:t>
      </w:r>
      <w:proofErr w:type="spellStart"/>
      <w:r w:rsidRPr="00614E42">
        <w:rPr>
          <w:rFonts w:ascii="Times New Roman" w:hAnsi="Times New Roman"/>
          <w:b/>
          <w:color w:val="000000" w:themeColor="text1"/>
          <w:sz w:val="32"/>
          <w:szCs w:val="32"/>
        </w:rPr>
        <w:t>ідповідно</w:t>
      </w:r>
      <w:proofErr w:type="spellEnd"/>
      <w:r w:rsidRPr="00614E42">
        <w:rPr>
          <w:rFonts w:ascii="Times New Roman" w:hAnsi="Times New Roman"/>
          <w:b/>
          <w:color w:val="000000" w:themeColor="text1"/>
          <w:sz w:val="32"/>
          <w:szCs w:val="32"/>
        </w:rPr>
        <w:t xml:space="preserve"> до типу </w:t>
      </w:r>
      <w:proofErr w:type="spellStart"/>
      <w:r w:rsidRPr="00614E42">
        <w:rPr>
          <w:rFonts w:ascii="Times New Roman" w:hAnsi="Times New Roman"/>
          <w:b/>
          <w:color w:val="000000" w:themeColor="text1"/>
          <w:sz w:val="32"/>
          <w:szCs w:val="32"/>
        </w:rPr>
        <w:t>наповнювача</w:t>
      </w:r>
      <w:proofErr w:type="spellEnd"/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Відповідно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до типу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наповнювача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ізняться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такі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категорії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декоративних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штукатурок:</w:t>
      </w:r>
    </w:p>
    <w:p w:rsidR="00F03EF9" w:rsidRDefault="00F03EF9" w:rsidP="00F03EF9">
      <w:pPr>
        <w:pStyle w:val="a3"/>
        <w:spacing w:line="240" w:lineRule="auto"/>
        <w:ind w:left="0" w:firstLine="567"/>
        <w:jc w:val="both"/>
        <w:rPr>
          <w:noProof/>
          <w:color w:val="000000" w:themeColor="text1"/>
          <w:lang w:val="uk-UA" w:eastAsia="uk-UA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•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Фактурна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штукатурка – на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сьогоднішній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день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є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найбільш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популярним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способом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обробки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Поєднує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в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собі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надійність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невисоку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вартість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Естетичний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ефект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при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використанні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даної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обробки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цілком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повністю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залежить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від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майстерності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досвіду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штукатура.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br/>
        <w:t xml:space="preserve">Як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наповнювачі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в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штукатурці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можуть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бути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застосовані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волокна,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інеральна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крихта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частинки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слюди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або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кварцу.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Застосування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таких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наповнювачів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додає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готов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ій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обробці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специфічний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вид за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рахунок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рельєфної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фактури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  <w:r w:rsidRPr="00614E42">
        <w:rPr>
          <w:noProof/>
          <w:color w:val="000000" w:themeColor="text1"/>
          <w:lang w:val="uk-UA" w:eastAsia="uk-UA"/>
        </w:rPr>
        <w:t xml:space="preserve"> 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noProof/>
          <w:color w:val="000000" w:themeColor="text1"/>
          <w:lang w:val="uk-UA" w:eastAsia="uk-UA"/>
        </w:rPr>
      </w:pPr>
    </w:p>
    <w:p w:rsidR="00F03EF9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noProof/>
          <w:color w:val="000000" w:themeColor="text1"/>
          <w:lang w:val="uk-UA" w:eastAsia="uk-UA"/>
        </w:rPr>
        <w:drawing>
          <wp:inline distT="0" distB="0" distL="0" distR="0">
            <wp:extent cx="2352675" cy="2297780"/>
            <wp:effectExtent l="19050" t="0" r="9525" b="0"/>
            <wp:docPr id="204" name="Рисунок 55" descr="http://www.remontbp.com/wp-content/uploads/2013/10/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remontbp.com/wp-content/uploads/2013/10/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9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E42">
        <w:rPr>
          <w:noProof/>
          <w:color w:val="000000" w:themeColor="text1"/>
          <w:lang w:val="uk-UA" w:eastAsia="uk-UA"/>
        </w:rPr>
        <w:t xml:space="preserve"> </w:t>
      </w:r>
      <w:r w:rsidRPr="00614E42">
        <w:rPr>
          <w:rFonts w:ascii="Times New Roman" w:hAnsi="Times New Roman"/>
          <w:noProof/>
          <w:color w:val="000000" w:themeColor="text1"/>
          <w:sz w:val="32"/>
          <w:szCs w:val="32"/>
          <w:lang w:val="uk-UA" w:eastAsia="uk-UA"/>
        </w:rPr>
        <w:drawing>
          <wp:inline distT="0" distB="0" distL="0" distR="0">
            <wp:extent cx="3070225" cy="2302669"/>
            <wp:effectExtent l="19050" t="0" r="0" b="0"/>
            <wp:docPr id="205" name="Рисунок 58" descr="http://goodlinez.ru/sites/default/files/image_14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goodlinez.ru/sites/default/files/image_14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F9" w:rsidRDefault="00F03EF9" w:rsidP="00F03EF9">
      <w:pPr>
        <w:pStyle w:val="a3"/>
        <w:spacing w:line="240" w:lineRule="auto"/>
        <w:ind w:left="0" w:firstLine="567"/>
        <w:jc w:val="center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/>
          <w:color w:val="000000" w:themeColor="text1"/>
          <w:sz w:val="32"/>
          <w:szCs w:val="32"/>
          <w:lang w:val="uk-UA"/>
        </w:rPr>
        <w:t>Рис. 2. Фактурна штукатурка</w:t>
      </w:r>
    </w:p>
    <w:p w:rsidR="00F03EF9" w:rsidRPr="00A725EC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Для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посилення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декоративного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ефекту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по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вс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поверхні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можна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нанести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додатковий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рельєф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застосовуючи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фактурні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валики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або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матричн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ими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штамп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ами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• Структурна штукатурка –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це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ще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один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ізновид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оздоблювальних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матеріалів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до складу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яких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входить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крихта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мінералів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натуральних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каменів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Структурна штукатурка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відрізняється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від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фактурного аналога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однорідністю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консистенції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Проте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великі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включення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дозволяють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нанести на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покриття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рельєф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схожий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фактурою дерев’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я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кори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або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мозаїки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</w:p>
    <w:p w:rsidR="00F03EF9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noProof/>
          <w:color w:val="000000" w:themeColor="text1"/>
          <w:lang w:val="uk-UA" w:eastAsia="uk-UA"/>
        </w:rPr>
        <w:lastRenderedPageBreak/>
        <w:drawing>
          <wp:inline distT="0" distB="0" distL="0" distR="0">
            <wp:extent cx="3209925" cy="2407444"/>
            <wp:effectExtent l="19050" t="0" r="9525" b="0"/>
            <wp:docPr id="206" name="Рисунок 61" descr="http://kub-spb.ru/wp-content/uploads/2014/0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kub-spb.ru/wp-content/uploads/2014/09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09" cy="240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E42">
        <w:rPr>
          <w:color w:val="000000" w:themeColor="text1"/>
        </w:rPr>
        <w:t xml:space="preserve"> </w:t>
      </w:r>
      <w:r w:rsidRPr="00614E42">
        <w:rPr>
          <w:noProof/>
          <w:color w:val="000000" w:themeColor="text1"/>
          <w:lang w:val="uk-UA" w:eastAsia="uk-UA"/>
        </w:rPr>
        <w:drawing>
          <wp:inline distT="0" distB="0" distL="0" distR="0">
            <wp:extent cx="2352675" cy="2431098"/>
            <wp:effectExtent l="19050" t="0" r="0" b="0"/>
            <wp:docPr id="207" name="Рисунок 64" descr="http://www.znaikak.ru/design/pic/visred/moza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znaikak.ru/design/pic/visred/mozai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16" cy="243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F9" w:rsidRDefault="00F03EF9" w:rsidP="00F03EF9">
      <w:pPr>
        <w:pStyle w:val="a3"/>
        <w:spacing w:line="240" w:lineRule="auto"/>
        <w:ind w:left="0" w:firstLine="567"/>
        <w:jc w:val="center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/>
          <w:color w:val="000000" w:themeColor="text1"/>
          <w:sz w:val="32"/>
          <w:szCs w:val="32"/>
          <w:lang w:val="uk-UA"/>
        </w:rPr>
        <w:t>Рис. 3. Структурна штукатурка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</w:p>
    <w:p w:rsidR="00F03EF9" w:rsidRDefault="00F03EF9" w:rsidP="00F03EF9">
      <w:pPr>
        <w:pStyle w:val="a3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Флокові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штукатурки – 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це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покриття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наповнювачем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кольорової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крихти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Оздоблення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наноситься на клей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характеризується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шовковистою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фактурою. Як правило,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застосовується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таке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покриття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виключно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в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інтер'єрі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</w:p>
    <w:p w:rsidR="00F03EF9" w:rsidRPr="00614E42" w:rsidRDefault="00F03EF9" w:rsidP="00F03EF9">
      <w:pPr>
        <w:pStyle w:val="a3"/>
        <w:spacing w:line="240" w:lineRule="auto"/>
        <w:ind w:left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</w:p>
    <w:p w:rsidR="00F03EF9" w:rsidRDefault="00F03EF9" w:rsidP="00F03EF9">
      <w:pPr>
        <w:pStyle w:val="a3"/>
        <w:spacing w:line="240" w:lineRule="auto"/>
        <w:ind w:left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noProof/>
          <w:color w:val="000000" w:themeColor="text1"/>
          <w:lang w:val="uk-UA" w:eastAsia="uk-UA"/>
        </w:rPr>
        <w:drawing>
          <wp:inline distT="0" distB="0" distL="0" distR="0">
            <wp:extent cx="3206750" cy="2405063"/>
            <wp:effectExtent l="19050" t="0" r="0" b="0"/>
            <wp:docPr id="199" name="Рисунок 46" descr="http://germesiko.by/d/314528/d/1ottoc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germesiko.by/d/314528/d/1ottocen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17" cy="2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E42">
        <w:rPr>
          <w:color w:val="000000" w:themeColor="text1"/>
        </w:rPr>
        <w:t xml:space="preserve"> </w:t>
      </w:r>
      <w:r w:rsidRPr="00614E42">
        <w:rPr>
          <w:noProof/>
          <w:color w:val="000000" w:themeColor="text1"/>
          <w:lang w:val="uk-UA" w:eastAsia="uk-UA"/>
        </w:rPr>
        <w:drawing>
          <wp:inline distT="0" distB="0" distL="0" distR="0">
            <wp:extent cx="2400300" cy="2400300"/>
            <wp:effectExtent l="19050" t="0" r="0" b="0"/>
            <wp:docPr id="201" name="Рисунок 52" descr="http://s005.radikal.ru/i210/1102/9a/6b7996c5df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005.radikal.ru/i210/1102/9a/6b7996c5df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F9" w:rsidRDefault="00F03EF9" w:rsidP="00F03EF9">
      <w:pPr>
        <w:pStyle w:val="a3"/>
        <w:spacing w:line="240" w:lineRule="auto"/>
        <w:ind w:left="567"/>
        <w:jc w:val="center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Рис. 4. </w:t>
      </w:r>
      <w:proofErr w:type="spellStart"/>
      <w:r>
        <w:rPr>
          <w:rFonts w:ascii="Times New Roman" w:hAnsi="Times New Roman"/>
          <w:color w:val="000000" w:themeColor="text1"/>
          <w:sz w:val="32"/>
          <w:szCs w:val="32"/>
          <w:lang w:val="uk-UA"/>
        </w:rPr>
        <w:t>Флоксова</w:t>
      </w:r>
      <w:proofErr w:type="spellEnd"/>
      <w:r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 штукатурка</w:t>
      </w:r>
    </w:p>
    <w:p w:rsidR="00F03EF9" w:rsidRPr="00614E42" w:rsidRDefault="00F03EF9" w:rsidP="00F03EF9">
      <w:pPr>
        <w:pStyle w:val="a3"/>
        <w:spacing w:line="240" w:lineRule="auto"/>
        <w:ind w:left="567"/>
        <w:jc w:val="center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</w:p>
    <w:p w:rsidR="00F03EF9" w:rsidRDefault="00F03EF9" w:rsidP="00F03EF9">
      <w:pPr>
        <w:pStyle w:val="a3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Венеціанська штукатурка – одна з найбільш дорогих і ексклюзивних різновидів обробки стін. 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В силу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декоративних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особливостей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такий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вид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обробки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основному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застосовується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при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обробці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інтер'єру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Венеціанська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штукатурка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 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–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це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універсальне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ішення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однаково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відповідне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для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оформлення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сучасних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класичних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інтер'єрів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Єдиним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недоліком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такої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обробки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є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висока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ціна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в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поєднанні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складністю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самостійного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виконання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</w:p>
    <w:p w:rsidR="00F03EF9" w:rsidRPr="00614E42" w:rsidRDefault="00F03EF9" w:rsidP="00F03EF9">
      <w:pPr>
        <w:pStyle w:val="a3"/>
        <w:spacing w:line="240" w:lineRule="auto"/>
        <w:ind w:left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</w:p>
    <w:p w:rsidR="00F03EF9" w:rsidRDefault="00F03EF9" w:rsidP="00F03EF9">
      <w:pPr>
        <w:pStyle w:val="a3"/>
        <w:spacing w:line="240" w:lineRule="auto"/>
        <w:ind w:left="567"/>
        <w:jc w:val="center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noProof/>
          <w:color w:val="000000" w:themeColor="text1"/>
          <w:lang w:val="uk-UA" w:eastAsia="uk-UA"/>
        </w:rPr>
        <w:lastRenderedPageBreak/>
        <w:drawing>
          <wp:inline distT="0" distB="0" distL="0" distR="0">
            <wp:extent cx="2409825" cy="2540000"/>
            <wp:effectExtent l="19050" t="0" r="9525" b="0"/>
            <wp:docPr id="208" name="Рисунок 67" descr="http://f1designe.ru/wp-content/uploads/2013/03/637-45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f1designe.ru/wp-content/uploads/2013/03/637-450x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E42">
        <w:rPr>
          <w:noProof/>
          <w:color w:val="000000" w:themeColor="text1"/>
          <w:lang w:val="uk-UA" w:eastAsia="uk-UA"/>
        </w:rPr>
        <w:drawing>
          <wp:inline distT="0" distB="0" distL="0" distR="0">
            <wp:extent cx="2146042" cy="2543175"/>
            <wp:effectExtent l="19050" t="0" r="6608" b="0"/>
            <wp:docPr id="209" name="Рисунок 70" descr="http://postroyka-i-remont.ru/uploads/posts/2012-09/1347527518_venecian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ostroyka-i-remont.ru/uploads/posts/2012-09/1347527518_venecianka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44" cy="254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F9" w:rsidRDefault="00F03EF9" w:rsidP="00F03EF9">
      <w:pPr>
        <w:pStyle w:val="a3"/>
        <w:spacing w:line="240" w:lineRule="auto"/>
        <w:ind w:left="567"/>
        <w:jc w:val="center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/>
          <w:color w:val="000000" w:themeColor="text1"/>
          <w:sz w:val="32"/>
          <w:szCs w:val="32"/>
          <w:lang w:val="uk-UA"/>
        </w:rPr>
        <w:t>Рис. 5. Венеціанська штукатурка</w:t>
      </w:r>
    </w:p>
    <w:p w:rsidR="00F03EF9" w:rsidRPr="00614E42" w:rsidRDefault="00F03EF9" w:rsidP="00F03EF9">
      <w:pPr>
        <w:pStyle w:val="a3"/>
        <w:spacing w:line="240" w:lineRule="auto"/>
        <w:ind w:left="567"/>
        <w:jc w:val="center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</w:p>
    <w:p w:rsidR="00F03EF9" w:rsidRPr="00614E42" w:rsidRDefault="00F03EF9" w:rsidP="00F03EF9">
      <w:pPr>
        <w:pStyle w:val="a3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Фасадні оздоблювальні штукатурки можуть виготовлятися з використанням різних наповнювачів. Основною відмінністю цього типу обробки від попередніх різновидів є стійкість до негативного впливу факторів зовнішнього середовища.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Тобто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така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штукатурка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ві</w:t>
      </w:r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др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ізняється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високими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показниками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гидрофобност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і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t>, а тому мало на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мокає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від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дощу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крім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того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ця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обробка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не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боїться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довготривалого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попадання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сонячних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променів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різких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температурних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перепадів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br/>
        <w:t xml:space="preserve">При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бажанні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таку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обробку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можна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застосувати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не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тільки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зовні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але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всередині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приміщення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</w:p>
    <w:p w:rsidR="00F03EF9" w:rsidRPr="00614E42" w:rsidRDefault="00F03EF9" w:rsidP="00F03EF9">
      <w:pPr>
        <w:pStyle w:val="a3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Гіпсові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штукатурки –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це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найбільш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екологічно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чистий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обробний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матер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іал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асортименту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представленого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будівельних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ринках.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br/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Віднести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гіпсову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штукатурку до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категорії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декоративної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можна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натяжкою. Але,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якщо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майстер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досить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кваліфікований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досвідчений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він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зможе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створити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необхідну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фактуру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такому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покритті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</w:p>
    <w:p w:rsidR="00F03EF9" w:rsidRDefault="00F03EF9" w:rsidP="00F03EF9">
      <w:pPr>
        <w:pStyle w:val="a3"/>
        <w:spacing w:line="240" w:lineRule="auto"/>
        <w:ind w:left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noProof/>
          <w:color w:val="000000" w:themeColor="text1"/>
          <w:lang w:val="uk-UA" w:eastAsia="uk-UA"/>
        </w:rPr>
        <w:drawing>
          <wp:inline distT="0" distB="0" distL="0" distR="0">
            <wp:extent cx="2520984" cy="1926032"/>
            <wp:effectExtent l="19050" t="0" r="0" b="0"/>
            <wp:docPr id="197" name="Рисунок 40" descr="http://artnow.ru/img/447000/44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rtnow.ru/img/447000/4474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09" cy="192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E42">
        <w:rPr>
          <w:color w:val="000000" w:themeColor="text1"/>
        </w:rPr>
        <w:t xml:space="preserve"> </w:t>
      </w:r>
      <w:r w:rsidRPr="00614E42">
        <w:rPr>
          <w:noProof/>
          <w:color w:val="000000" w:themeColor="text1"/>
          <w:lang w:val="uk-UA" w:eastAsia="uk-UA"/>
        </w:rPr>
        <w:drawing>
          <wp:inline distT="0" distB="0" distL="0" distR="0">
            <wp:extent cx="2867208" cy="1923776"/>
            <wp:effectExtent l="19050" t="0" r="9342" b="0"/>
            <wp:docPr id="198" name="Рисунок 43" descr="http://img0.liveinternet.ru/images/attach/c/0/52/727/52727356_Antikva_kremshpah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0.liveinternet.ru/images/attach/c/0/52/727/52727356_Antikva_kremshpahte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08" cy="193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F9" w:rsidRPr="007C77F0" w:rsidRDefault="00F03EF9" w:rsidP="00F03EF9">
      <w:pPr>
        <w:pStyle w:val="a3"/>
        <w:spacing w:line="240" w:lineRule="auto"/>
        <w:ind w:left="567"/>
        <w:jc w:val="center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/>
          <w:color w:val="000000" w:themeColor="text1"/>
          <w:sz w:val="32"/>
          <w:szCs w:val="32"/>
          <w:lang w:val="uk-UA"/>
        </w:rPr>
        <w:t>Рис. 6. Гіпсова декоративна штукатурка</w:t>
      </w:r>
    </w:p>
    <w:p w:rsidR="00F03EF9" w:rsidRPr="00614E42" w:rsidRDefault="00F03EF9" w:rsidP="00F03EF9">
      <w:pPr>
        <w:pStyle w:val="a4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3. Класифікація декоративної штукатурки відповідно до типу в'яжучого компонента</w:t>
      </w:r>
    </w:p>
    <w:p w:rsidR="00F03EF9" w:rsidRPr="00614E42" w:rsidRDefault="00F03EF9" w:rsidP="00F03EF9">
      <w:pPr>
        <w:pStyle w:val="a4"/>
        <w:ind w:firstLine="567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Відповідно до типу в'яжучого компонента, декоративні штукатурки підрозділяються на наступні категорії:</w:t>
      </w:r>
    </w:p>
    <w:p w:rsidR="00F03EF9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212022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• Мінеральні склади - складаються з вапняного розчину, до якого 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підмішують</w:t>
      </w:r>
      <w:r w:rsidRPr="00212022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 певну кількість тонк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их </w:t>
      </w:r>
      <w:r w:rsidRPr="00212022">
        <w:rPr>
          <w:rFonts w:ascii="Times New Roman" w:hAnsi="Times New Roman"/>
          <w:color w:val="000000" w:themeColor="text1"/>
          <w:sz w:val="32"/>
          <w:szCs w:val="32"/>
          <w:lang w:val="uk-UA"/>
        </w:rPr>
        <w:t>і дрібнодисперсних наповнювачів на основі мінералів, кам'яної крихти, кольорової глини.</w:t>
      </w:r>
    </w:p>
    <w:p w:rsidR="00F03EF9" w:rsidRPr="0021202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</w:p>
    <w:p w:rsidR="00F03EF9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noProof/>
          <w:color w:val="000000" w:themeColor="text1"/>
          <w:lang w:val="uk-UA" w:eastAsia="uk-UA"/>
        </w:rPr>
        <w:drawing>
          <wp:inline distT="0" distB="0" distL="0" distR="0">
            <wp:extent cx="3114675" cy="1990725"/>
            <wp:effectExtent l="19050" t="0" r="9525" b="0"/>
            <wp:docPr id="194" name="Рисунок 28" descr="http://www.mallina-studio.com/wp-content/uploads/2014/06/Interio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llina-studio.com/wp-content/uploads/2014/06/Interior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79" cy="199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E42">
        <w:rPr>
          <w:noProof/>
          <w:color w:val="000000" w:themeColor="text1"/>
          <w:lang w:val="uk-UA" w:eastAsia="uk-UA"/>
        </w:rPr>
        <w:t xml:space="preserve"> </w:t>
      </w:r>
      <w:r w:rsidRPr="00614E42">
        <w:rPr>
          <w:rFonts w:ascii="Times New Roman" w:hAnsi="Times New Roman"/>
          <w:noProof/>
          <w:color w:val="000000" w:themeColor="text1"/>
          <w:sz w:val="32"/>
          <w:szCs w:val="32"/>
          <w:lang w:val="uk-UA" w:eastAsia="uk-UA"/>
        </w:rPr>
        <w:drawing>
          <wp:inline distT="0" distB="0" distL="0" distR="0">
            <wp:extent cx="2216477" cy="1990725"/>
            <wp:effectExtent l="19050" t="0" r="0" b="0"/>
            <wp:docPr id="195" name="Рисунок 31" descr="http://www.remontbp.com/wp-content/uploads/2013/07/Mineral-naya-shtukatu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remontbp.com/wp-content/uploads/2013/07/Mineral-naya-shtukatur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75" cy="199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F9" w:rsidRDefault="00F03EF9" w:rsidP="00F03EF9">
      <w:pPr>
        <w:pStyle w:val="a3"/>
        <w:spacing w:line="240" w:lineRule="auto"/>
        <w:ind w:left="0" w:firstLine="567"/>
        <w:jc w:val="center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/>
          <w:color w:val="000000" w:themeColor="text1"/>
          <w:sz w:val="32"/>
          <w:szCs w:val="32"/>
          <w:lang w:val="uk-UA"/>
        </w:rPr>
        <w:t>Рис. 7. Декоративна штукатурка на основі мінералів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Основною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перевагою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таких штукатурок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є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висока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міцність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яка не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зменшується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навіть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при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тривалій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експлуатації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Ц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оздоблювальні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матеріали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пароп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роникаючі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стійкі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ультрафіолету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br/>
        <w:t xml:space="preserve">У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відповідності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перерахованими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характеристиками,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матеріали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застосовуються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як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усередині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так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зовні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будинків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Недоліками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покриття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є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недостатня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еластичність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погана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адгезія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що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пред'являє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окремі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вимоги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до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ідготовки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підстави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стін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•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Полімерні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декоративні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штукатурки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виробляються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основі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акрилових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смол. Цей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сполучний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компонент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забезпечує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оздоблювально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му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матеріалу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достатню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вологостійкість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ст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ійкість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різких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температурних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перепадів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Саме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тому,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така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штукатурка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вважається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оптимальним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рішенням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для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зовнішньої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обробки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несучих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стін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Покриття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характеризується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високим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ступенем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адгезії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тому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воно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добре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лягає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практично на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будь-яку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основу.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•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Силікатні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штукатурки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засновані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застосуванні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кремніє</w:t>
      </w:r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во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органіки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як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сполучн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компонент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а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На жаль,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асортимент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цих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матеріалів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ідрізняється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невеликим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вибором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колірних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виконань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Серед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достоїнств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матер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іалу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є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паропроникність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, хорош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а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пластичність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простот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а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експлуатаційного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обслуговування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Покриття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стін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нескладно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вимити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або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очистити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за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допомогою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простої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щі</w:t>
      </w:r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тки</w:t>
      </w:r>
      <w:proofErr w:type="spellEnd"/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води.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•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Силіконова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або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як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її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ще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називають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силоксанова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штукатурка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виробляється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застосуванням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силіконових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смол в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якості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в'яжучого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компонента.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Матеріал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поєднує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в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собі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практично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вс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переваги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lastRenderedPageBreak/>
        <w:t>характерні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для 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д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екоративних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штукатурок.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Оздоблення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міцн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е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гідрофобн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е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ст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ійк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е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до негативного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впливу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факторів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навколишнього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середовища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Важливо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: 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с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уміші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основі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силікону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еластичні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а тому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можуть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застосовуватися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для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обробки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ст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ін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схильних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до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усадочни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х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процес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ів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Єдиний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недолік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такої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обробки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–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це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висока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ціна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</w:p>
    <w:p w:rsidR="00F03EF9" w:rsidRPr="00614E42" w:rsidRDefault="00F03EF9" w:rsidP="00F03EF9">
      <w:pPr>
        <w:pStyle w:val="a3"/>
        <w:spacing w:line="240" w:lineRule="auto"/>
        <w:ind w:left="0" w:firstLine="567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b/>
          <w:color w:val="000000" w:themeColor="text1"/>
          <w:sz w:val="32"/>
          <w:szCs w:val="32"/>
          <w:lang w:val="uk-UA"/>
        </w:rPr>
        <w:t xml:space="preserve">4. Особливості </w:t>
      </w:r>
      <w:proofErr w:type="spellStart"/>
      <w:r w:rsidRPr="00614E42">
        <w:rPr>
          <w:rFonts w:ascii="Times New Roman" w:hAnsi="Times New Roman"/>
          <w:b/>
          <w:color w:val="000000" w:themeColor="text1"/>
          <w:sz w:val="32"/>
          <w:szCs w:val="32"/>
        </w:rPr>
        <w:t>формування</w:t>
      </w:r>
      <w:proofErr w:type="spellEnd"/>
      <w:r w:rsidRPr="00614E42"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b/>
          <w:color w:val="000000" w:themeColor="text1"/>
          <w:sz w:val="32"/>
          <w:szCs w:val="32"/>
        </w:rPr>
        <w:t>малюнка</w:t>
      </w:r>
      <w:proofErr w:type="spellEnd"/>
      <w:r w:rsidRPr="00614E42">
        <w:rPr>
          <w:rFonts w:ascii="Times New Roman" w:hAnsi="Times New Roman"/>
          <w:b/>
          <w:color w:val="000000" w:themeColor="text1"/>
          <w:sz w:val="32"/>
          <w:szCs w:val="32"/>
          <w:lang w:val="uk-UA"/>
        </w:rPr>
        <w:t xml:space="preserve"> в декоративній штукатурці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Класифікація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за способом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формування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малюнка</w:t>
      </w:r>
      <w:proofErr w:type="spellEnd"/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1.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Малюнок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на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поверхню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наноситься способом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відображення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uk-UA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з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використанням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в</w:t>
      </w:r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uk-UA"/>
        </w:rPr>
        <w:t>і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ничка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рельєфного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валика,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спец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іальних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кистей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щіток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.</w:t>
      </w:r>
      <w:r w:rsidRPr="00614E42">
        <w:rPr>
          <w:rStyle w:val="apple-converted-space"/>
          <w:rFonts w:ascii="Times New Roman" w:eastAsiaTheme="minorEastAsia" w:hAnsi="Times New Roman"/>
          <w:color w:val="000000" w:themeColor="text1"/>
          <w:sz w:val="32"/>
          <w:szCs w:val="32"/>
          <w:shd w:val="clear" w:color="auto" w:fill="FFFFFF"/>
        </w:rPr>
        <w:t> </w:t>
      </w:r>
    </w:p>
    <w:p w:rsidR="00F03EF9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noProof/>
          <w:color w:val="000000" w:themeColor="text1"/>
          <w:lang w:val="uk-UA" w:eastAsia="uk-UA"/>
        </w:rPr>
        <w:drawing>
          <wp:inline distT="0" distB="0" distL="0" distR="0">
            <wp:extent cx="2905125" cy="2178844"/>
            <wp:effectExtent l="19050" t="0" r="9525" b="0"/>
            <wp:docPr id="187" name="Рисунок 19" descr="http://stolichniy-master.ru/netcat_files/Image/1%20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olichniy-master.ru/netcat_files/Image/1%20(1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E42">
        <w:rPr>
          <w:color w:val="000000" w:themeColor="text1"/>
        </w:rPr>
        <w:t xml:space="preserve"> </w:t>
      </w:r>
      <w:r w:rsidRPr="00614E42">
        <w:rPr>
          <w:noProof/>
          <w:color w:val="000000" w:themeColor="text1"/>
          <w:lang w:val="uk-UA" w:eastAsia="uk-UA"/>
        </w:rPr>
        <w:drawing>
          <wp:inline distT="0" distB="0" distL="0" distR="0">
            <wp:extent cx="2416455" cy="2181225"/>
            <wp:effectExtent l="19050" t="0" r="2895" b="0"/>
            <wp:docPr id="188" name="Рисунок 22" descr="Декоративная штукатурка: техника нанесения и виды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екоративная штукатурка: техника нанесения и виды материал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45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F9" w:rsidRPr="007C77F0" w:rsidRDefault="00F03EF9" w:rsidP="00F03EF9">
      <w:pPr>
        <w:pStyle w:val="a3"/>
        <w:spacing w:line="240" w:lineRule="auto"/>
        <w:ind w:left="0" w:firstLine="567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/>
          <w:color w:val="000000" w:themeColor="text1"/>
          <w:sz w:val="32"/>
          <w:szCs w:val="32"/>
          <w:lang w:val="uk-UA"/>
        </w:rPr>
        <w:t>Рис. 8. Декоративна штукатурка з рельєфом від щіток, валика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</w:p>
    <w:p w:rsidR="00F03EF9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2. Штукатурки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з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великими гранулами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м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інерального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наповнювача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.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П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ісля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нанесення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покривного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шару на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стіну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нанесену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масу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розрівнюють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шпателем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або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гладилкою. У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результаті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переміщення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зерен на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ст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іні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з'являється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глибокий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малюнок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.</w:t>
      </w:r>
      <w:r w:rsidRPr="00614E42">
        <w:rPr>
          <w:rStyle w:val="apple-converted-space"/>
          <w:rFonts w:ascii="Times New Roman" w:eastAsiaTheme="minorEastAsia" w:hAnsi="Times New Roman"/>
          <w:color w:val="000000" w:themeColor="text1"/>
          <w:sz w:val="32"/>
          <w:szCs w:val="32"/>
          <w:shd w:val="clear" w:color="auto" w:fill="FFFFFF"/>
        </w:rPr>
        <w:t> 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Найвідомішим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прикладом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такої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штукатурки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є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обробний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склад «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короїд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».</w:t>
      </w:r>
      <w:r w:rsidRPr="00614E42">
        <w:rPr>
          <w:rStyle w:val="apple-converted-space"/>
          <w:rFonts w:ascii="Times New Roman" w:eastAsiaTheme="minorEastAsia" w:hAnsi="Times New Roman"/>
          <w:color w:val="000000" w:themeColor="text1"/>
          <w:sz w:val="32"/>
          <w:szCs w:val="32"/>
          <w:shd w:val="clear" w:color="auto" w:fill="FFFFFF"/>
        </w:rPr>
        <w:t> 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</w:p>
    <w:p w:rsidR="00F03EF9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noProof/>
          <w:color w:val="000000" w:themeColor="text1"/>
          <w:lang w:val="uk-UA" w:eastAsia="uk-UA"/>
        </w:rPr>
        <w:drawing>
          <wp:inline distT="0" distB="0" distL="0" distR="0">
            <wp:extent cx="3314999" cy="2105025"/>
            <wp:effectExtent l="19050" t="0" r="0" b="0"/>
            <wp:docPr id="186" name="Рисунок 16" descr="http://www.triora.ua/Media/Uploads/Image/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riora.ua/Media/Uploads/Image/1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22" cy="210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E42">
        <w:rPr>
          <w:noProof/>
          <w:color w:val="000000" w:themeColor="text1"/>
          <w:lang w:val="uk-UA" w:eastAsia="uk-UA"/>
        </w:rPr>
        <w:drawing>
          <wp:inline distT="0" distB="0" distL="0" distR="0">
            <wp:extent cx="2206717" cy="2105025"/>
            <wp:effectExtent l="19050" t="0" r="3083" b="0"/>
            <wp:docPr id="184" name="Рисунок 13" descr="http://fasad-bud.org.ua/images/ko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asad-bud.org.ua/images/koroi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89" cy="210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E42">
        <w:rPr>
          <w:color w:val="000000" w:themeColor="text1"/>
        </w:rPr>
        <w:t xml:space="preserve"> </w:t>
      </w:r>
    </w:p>
    <w:p w:rsidR="00F03EF9" w:rsidRDefault="00F03EF9" w:rsidP="00F03EF9">
      <w:pPr>
        <w:pStyle w:val="a3"/>
        <w:spacing w:line="240" w:lineRule="auto"/>
        <w:ind w:left="0" w:firstLine="567"/>
        <w:jc w:val="center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/>
          <w:color w:val="000000" w:themeColor="text1"/>
          <w:sz w:val="32"/>
          <w:szCs w:val="32"/>
          <w:lang w:val="uk-UA"/>
        </w:rPr>
        <w:lastRenderedPageBreak/>
        <w:t>Рис. 9. Декоративні штукатурка з гранулами мінерального наповнювача</w:t>
      </w: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3.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Фактурні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штукатурки,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що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наноситься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повітряним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напиленням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, шпателем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або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валиком</w:t>
      </w:r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uk-UA"/>
        </w:rPr>
        <w:t>.</w:t>
      </w:r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Вони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розрівнюється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з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допомогою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гладилки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не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вимагають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подальшої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обробки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.</w:t>
      </w:r>
      <w:r w:rsidRPr="00614E42">
        <w:rPr>
          <w:rStyle w:val="apple-converted-space"/>
          <w:rFonts w:ascii="Times New Roman" w:eastAsiaTheme="minorEastAsia" w:hAnsi="Times New Roman"/>
          <w:color w:val="000000" w:themeColor="text1"/>
          <w:sz w:val="32"/>
          <w:szCs w:val="32"/>
          <w:shd w:val="clear" w:color="auto" w:fill="FFFFFF"/>
        </w:rPr>
        <w:t> 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 </w:t>
      </w:r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До числа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фактурних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відноситься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популярна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венеціанська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штукатурка.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Її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головною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перевагою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є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ефект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внутрішнього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св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ітіння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що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досягається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за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рахунок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використання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натурально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uk-UA"/>
        </w:rPr>
        <w:t>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мармурово</w:t>
      </w:r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uk-UA"/>
        </w:rPr>
        <w:t>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пилу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захисного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шару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прозорого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воску.</w:t>
      </w:r>
      <w:r w:rsidRPr="00614E42">
        <w:rPr>
          <w:rStyle w:val="apple-converted-space"/>
          <w:rFonts w:ascii="Times New Roman" w:eastAsiaTheme="minorEastAsia" w:hAnsi="Times New Roman"/>
          <w:color w:val="000000" w:themeColor="text1"/>
          <w:sz w:val="32"/>
          <w:szCs w:val="32"/>
          <w:shd w:val="clear" w:color="auto" w:fill="FFFFFF"/>
        </w:rPr>
        <w:t> </w:t>
      </w:r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По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трудомісткості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вона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вважається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однією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з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найбільш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складних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оскільки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вимагає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дуже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щільного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нанесення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3-4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декоративних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шарі</w:t>
      </w:r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в</w:t>
      </w:r>
      <w:proofErr w:type="spellEnd"/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.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t> </w:t>
      </w:r>
    </w:p>
    <w:p w:rsidR="00F03EF9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noProof/>
          <w:color w:val="000000" w:themeColor="text1"/>
          <w:lang w:val="uk-UA" w:eastAsia="uk-UA"/>
        </w:rPr>
        <w:drawing>
          <wp:inline distT="0" distB="0" distL="0" distR="0">
            <wp:extent cx="2351503" cy="2484755"/>
            <wp:effectExtent l="19050" t="0" r="0" b="0"/>
            <wp:docPr id="182" name="Рисунок 7" descr="http://orcmaster.com/wp-content/uploads/2013/10/venecianskaya-shtukatur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rcmaster.com/wp-content/uploads/2013/10/venecianskaya-shtukaturka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63" cy="24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E42">
        <w:rPr>
          <w:color w:val="000000" w:themeColor="text1"/>
          <w:lang w:val="uk-UA"/>
        </w:rPr>
        <w:t xml:space="preserve"> </w:t>
      </w:r>
      <w:r w:rsidRPr="00614E42">
        <w:rPr>
          <w:noProof/>
          <w:color w:val="000000" w:themeColor="text1"/>
          <w:lang w:val="uk-UA" w:eastAsia="uk-UA"/>
        </w:rPr>
        <w:drawing>
          <wp:inline distT="0" distB="0" distL="0" distR="0">
            <wp:extent cx="3225056" cy="2485315"/>
            <wp:effectExtent l="19050" t="0" r="0" b="0"/>
            <wp:docPr id="183" name="Рисунок 10" descr="http://forumnovostroek.kiev.ua/attachments/remont/1830d1399900902-dekorativnaya-shtukaturka-na-lyuboi-vkus-i-cvet-ene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rumnovostroek.kiev.ua/attachments/remont/1830d1399900902-dekorativnaya-shtukaturka-na-lyuboi-vkus-i-cvet-eneciy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15" cy="248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F9" w:rsidRDefault="00F03EF9" w:rsidP="00F03EF9">
      <w:pPr>
        <w:pStyle w:val="a3"/>
        <w:spacing w:line="240" w:lineRule="auto"/>
        <w:ind w:left="0" w:firstLine="567"/>
        <w:jc w:val="center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  <w:lang w:val="uk-UA"/>
        </w:rPr>
        <w:t xml:space="preserve">Рис. 10.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Фактурні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штукатурки,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що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наноситься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повітряним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напиленням</w:t>
      </w:r>
      <w:proofErr w:type="spellEnd"/>
    </w:p>
    <w:p w:rsidR="00F03EF9" w:rsidRPr="00614E42" w:rsidRDefault="00F03EF9" w:rsidP="00F03EF9">
      <w:pPr>
        <w:pStyle w:val="a3"/>
        <w:spacing w:line="240" w:lineRule="auto"/>
        <w:ind w:left="0" w:firstLine="567"/>
        <w:jc w:val="center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</w:p>
    <w:p w:rsidR="00F03EF9" w:rsidRPr="00614E42" w:rsidRDefault="00F03EF9" w:rsidP="00F03EF9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Важливою перевагою декоративних штукатурок є можливість обробки складних криволінійних форм, що більш ніж актуально, коли мова заходить про сучасні архітектурні споруди.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br/>
      </w:r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Велика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частина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сумішей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представлених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на ринку,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характеризується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дивовижною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пластичністю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. У </w:t>
      </w:r>
      <w:proofErr w:type="spellStart"/>
      <w:proofErr w:type="gram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</w:t>
      </w:r>
      <w:proofErr w:type="gramEnd"/>
      <w:r w:rsidRPr="00614E42">
        <w:rPr>
          <w:rFonts w:ascii="Times New Roman" w:hAnsi="Times New Roman"/>
          <w:color w:val="000000" w:themeColor="text1"/>
          <w:sz w:val="32"/>
          <w:szCs w:val="32"/>
        </w:rPr>
        <w:t>ідсумку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поверхн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ю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стін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можна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обробити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надавши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покриттю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обриси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,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що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імітують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фактуру тих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чи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інших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матеріалів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>.</w:t>
      </w:r>
    </w:p>
    <w:p w:rsidR="00F03EF9" w:rsidRPr="00614E42" w:rsidRDefault="00F03EF9" w:rsidP="00F03EF9">
      <w:pPr>
        <w:pStyle w:val="a3"/>
        <w:spacing w:line="240" w:lineRule="auto"/>
        <w:ind w:left="284" w:firstLine="567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</w:p>
    <w:p w:rsidR="00F03EF9" w:rsidRPr="00614E42" w:rsidRDefault="00F03EF9" w:rsidP="00F03EF9">
      <w:pPr>
        <w:pStyle w:val="a3"/>
        <w:spacing w:line="240" w:lineRule="auto"/>
        <w:ind w:left="284" w:firstLine="567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b/>
          <w:color w:val="000000" w:themeColor="text1"/>
          <w:sz w:val="32"/>
          <w:szCs w:val="32"/>
          <w:lang w:val="uk-UA"/>
        </w:rPr>
        <w:t>Питання для самоконтролю</w:t>
      </w:r>
    </w:p>
    <w:p w:rsidR="00F03EF9" w:rsidRPr="00614E42" w:rsidRDefault="00F03EF9" w:rsidP="00F03EF9">
      <w:pPr>
        <w:pStyle w:val="a3"/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1. Які функції застосування декоративної штукатурки?</w:t>
      </w:r>
    </w:p>
    <w:p w:rsidR="00F03EF9" w:rsidRPr="00614E42" w:rsidRDefault="00F03EF9" w:rsidP="00F03EF9">
      <w:pPr>
        <w:pStyle w:val="a3"/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 xml:space="preserve">2. На які типи поділяється декоративна штукатурка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відповідно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до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ступеня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готовності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?</w:t>
      </w:r>
    </w:p>
    <w:p w:rsidR="00F03EF9" w:rsidRPr="00614E42" w:rsidRDefault="00F03EF9" w:rsidP="00F03EF9">
      <w:pPr>
        <w:pStyle w:val="a3"/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3. Назвіть категорії декоративної штукатурки в залежності від типу наповнювача.</w:t>
      </w:r>
    </w:p>
    <w:p w:rsidR="00F03EF9" w:rsidRPr="00614E42" w:rsidRDefault="00F03EF9" w:rsidP="00F03EF9">
      <w:pPr>
        <w:pStyle w:val="a3"/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lastRenderedPageBreak/>
        <w:t>4. Класифікуйте декоративну штукатурку</w:t>
      </w:r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відповідно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до типу </w:t>
      </w:r>
      <w:proofErr w:type="spellStart"/>
      <w:r w:rsidRPr="00614E42">
        <w:rPr>
          <w:rFonts w:ascii="Times New Roman" w:hAnsi="Times New Roman"/>
          <w:color w:val="000000" w:themeColor="text1"/>
          <w:sz w:val="32"/>
          <w:szCs w:val="32"/>
        </w:rPr>
        <w:t>в'яжучого</w:t>
      </w:r>
      <w:proofErr w:type="spellEnd"/>
      <w:r w:rsidRPr="00614E42">
        <w:rPr>
          <w:rFonts w:ascii="Times New Roman" w:hAnsi="Times New Roman"/>
          <w:color w:val="000000" w:themeColor="text1"/>
          <w:sz w:val="32"/>
          <w:szCs w:val="32"/>
        </w:rPr>
        <w:t xml:space="preserve"> компонента</w:t>
      </w: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.</w:t>
      </w:r>
    </w:p>
    <w:p w:rsidR="00F03EF9" w:rsidRPr="00614E42" w:rsidRDefault="00F03EF9" w:rsidP="00F03EF9">
      <w:pPr>
        <w:pStyle w:val="a3"/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32"/>
          <w:szCs w:val="32"/>
          <w:lang w:val="uk-UA"/>
        </w:rPr>
      </w:pPr>
      <w:r w:rsidRPr="00614E42">
        <w:rPr>
          <w:rFonts w:ascii="Times New Roman" w:hAnsi="Times New Roman"/>
          <w:color w:val="000000" w:themeColor="text1"/>
          <w:sz w:val="32"/>
          <w:szCs w:val="32"/>
          <w:lang w:val="uk-UA"/>
        </w:rPr>
        <w:t>5. Розкрийте особливості венеціанської штукатурки.</w:t>
      </w:r>
    </w:p>
    <w:p w:rsidR="00746494" w:rsidRPr="00F03EF9" w:rsidRDefault="00746494" w:rsidP="00F03EF9"/>
    <w:sectPr w:rsidR="00746494" w:rsidRPr="00F03EF9" w:rsidSect="00746494">
      <w:footerReference w:type="default" r:id="rId25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035067"/>
      <w:docPartObj>
        <w:docPartGallery w:val="Page Numbers (Bottom of Page)"/>
        <w:docPartUnique/>
      </w:docPartObj>
    </w:sdtPr>
    <w:sdtEndPr/>
    <w:sdtContent>
      <w:p w:rsidR="00533F79" w:rsidRDefault="00F03EF9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33F79" w:rsidRDefault="00F03EF9">
    <w:pPr>
      <w:pStyle w:val="aa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821B5"/>
    <w:multiLevelType w:val="hybridMultilevel"/>
    <w:tmpl w:val="ADC29100"/>
    <w:lvl w:ilvl="0" w:tplc="EDF697BA">
      <w:numFmt w:val="bullet"/>
      <w:lvlText w:val="•"/>
      <w:lvlJc w:val="left"/>
      <w:pPr>
        <w:ind w:left="1287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B036451"/>
    <w:multiLevelType w:val="hybridMultilevel"/>
    <w:tmpl w:val="6194C6A2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hyphenationZone w:val="425"/>
  <w:characterSpacingControl w:val="doNotCompress"/>
  <w:compat/>
  <w:rsids>
    <w:rsidRoot w:val="00FB24F7"/>
    <w:rsid w:val="000F5166"/>
    <w:rsid w:val="001476FE"/>
    <w:rsid w:val="001B3961"/>
    <w:rsid w:val="002D615E"/>
    <w:rsid w:val="002F4AAF"/>
    <w:rsid w:val="003023BC"/>
    <w:rsid w:val="003918E7"/>
    <w:rsid w:val="003A2A42"/>
    <w:rsid w:val="0042138B"/>
    <w:rsid w:val="004337E4"/>
    <w:rsid w:val="004573AF"/>
    <w:rsid w:val="005A09DA"/>
    <w:rsid w:val="005C41F3"/>
    <w:rsid w:val="0063515E"/>
    <w:rsid w:val="00667635"/>
    <w:rsid w:val="0068435C"/>
    <w:rsid w:val="00746494"/>
    <w:rsid w:val="00A73BDB"/>
    <w:rsid w:val="00A872B9"/>
    <w:rsid w:val="00AD1215"/>
    <w:rsid w:val="00BF5337"/>
    <w:rsid w:val="00CB43BD"/>
    <w:rsid w:val="00CF3CF3"/>
    <w:rsid w:val="00E53EC1"/>
    <w:rsid w:val="00F03EF9"/>
    <w:rsid w:val="00F71290"/>
    <w:rsid w:val="00F84451"/>
    <w:rsid w:val="00FA1CAB"/>
    <w:rsid w:val="00FB2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4F7"/>
    <w:pPr>
      <w:spacing w:after="200" w:line="276" w:lineRule="auto"/>
      <w:jc w:val="left"/>
    </w:pPr>
    <w:rPr>
      <w:rFonts w:eastAsiaTheme="minorEastAsia"/>
      <w:lang w:eastAsia="uk-UA"/>
    </w:rPr>
  </w:style>
  <w:style w:type="paragraph" w:styleId="3">
    <w:name w:val="heading 3"/>
    <w:basedOn w:val="a"/>
    <w:link w:val="30"/>
    <w:uiPriority w:val="9"/>
    <w:qFormat/>
    <w:rsid w:val="005C41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B24F7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styleId="a4">
    <w:name w:val="No Spacing"/>
    <w:link w:val="a5"/>
    <w:uiPriority w:val="1"/>
    <w:qFormat/>
    <w:rsid w:val="00FB24F7"/>
    <w:pPr>
      <w:jc w:val="left"/>
    </w:pPr>
    <w:rPr>
      <w:rFonts w:eastAsiaTheme="minorEastAsia"/>
      <w:lang w:eastAsia="uk-UA"/>
    </w:rPr>
  </w:style>
  <w:style w:type="table" w:styleId="a6">
    <w:name w:val="Table Grid"/>
    <w:basedOn w:val="a1"/>
    <w:uiPriority w:val="59"/>
    <w:rsid w:val="00FB24F7"/>
    <w:pPr>
      <w:jc w:val="left"/>
    </w:pPr>
    <w:rPr>
      <w:rFonts w:eastAsiaTheme="minorEastAsia"/>
      <w:lang w:eastAsia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basedOn w:val="a0"/>
    <w:link w:val="a4"/>
    <w:uiPriority w:val="1"/>
    <w:rsid w:val="00FB24F7"/>
    <w:rPr>
      <w:rFonts w:eastAsiaTheme="minorEastAsia"/>
      <w:lang w:eastAsia="uk-UA"/>
    </w:rPr>
  </w:style>
  <w:style w:type="paragraph" w:styleId="a7">
    <w:name w:val="Balloon Text"/>
    <w:basedOn w:val="a"/>
    <w:link w:val="a8"/>
    <w:uiPriority w:val="99"/>
    <w:semiHidden/>
    <w:unhideWhenUsed/>
    <w:rsid w:val="00FB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24F7"/>
    <w:rPr>
      <w:rFonts w:ascii="Tahoma" w:eastAsiaTheme="minorEastAsia" w:hAnsi="Tahoma" w:cs="Tahoma"/>
      <w:sz w:val="16"/>
      <w:szCs w:val="16"/>
      <w:lang w:eastAsia="uk-UA"/>
    </w:rPr>
  </w:style>
  <w:style w:type="paragraph" w:styleId="a9">
    <w:name w:val="Normal (Web)"/>
    <w:basedOn w:val="a"/>
    <w:uiPriority w:val="99"/>
    <w:unhideWhenUsed/>
    <w:rsid w:val="00CF3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F3CF3"/>
  </w:style>
  <w:style w:type="paragraph" w:styleId="aa">
    <w:name w:val="footer"/>
    <w:basedOn w:val="a"/>
    <w:link w:val="ab"/>
    <w:uiPriority w:val="99"/>
    <w:unhideWhenUsed/>
    <w:rsid w:val="00CF3CF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3CF3"/>
    <w:rPr>
      <w:rFonts w:eastAsiaTheme="minorEastAsia"/>
      <w:lang w:eastAsia="uk-UA"/>
    </w:rPr>
  </w:style>
  <w:style w:type="character" w:styleId="ac">
    <w:name w:val="Strong"/>
    <w:basedOn w:val="a0"/>
    <w:uiPriority w:val="22"/>
    <w:qFormat/>
    <w:rsid w:val="00CF3CF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C41F3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d">
    <w:name w:val="Hyperlink"/>
    <w:basedOn w:val="a0"/>
    <w:uiPriority w:val="99"/>
    <w:unhideWhenUsed/>
    <w:rsid w:val="005C41F3"/>
    <w:rPr>
      <w:color w:val="0000FF"/>
      <w:u w:val="single"/>
    </w:rPr>
  </w:style>
  <w:style w:type="paragraph" w:customStyle="1" w:styleId="article">
    <w:name w:val="article"/>
    <w:basedOn w:val="a"/>
    <w:rsid w:val="005C4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3023BC"/>
  </w:style>
  <w:style w:type="character" w:styleId="ae">
    <w:name w:val="Emphasis"/>
    <w:basedOn w:val="a0"/>
    <w:uiPriority w:val="20"/>
    <w:qFormat/>
    <w:rsid w:val="003023BC"/>
    <w:rPr>
      <w:i/>
      <w:iCs/>
    </w:rPr>
  </w:style>
  <w:style w:type="character" w:customStyle="1" w:styleId="inner-link">
    <w:name w:val="inner-link"/>
    <w:basedOn w:val="a0"/>
    <w:rsid w:val="003023BC"/>
  </w:style>
  <w:style w:type="character" w:styleId="HTML">
    <w:name w:val="HTML Typewriter"/>
    <w:basedOn w:val="a0"/>
    <w:uiPriority w:val="99"/>
    <w:semiHidden/>
    <w:unhideWhenUsed/>
    <w:rsid w:val="005A09DA"/>
    <w:rPr>
      <w:rFonts w:ascii="Courier New" w:eastAsia="Times New Roman" w:hAnsi="Courier New" w:cs="Courier New"/>
      <w:sz w:val="20"/>
      <w:szCs w:val="20"/>
    </w:rPr>
  </w:style>
  <w:style w:type="character" w:customStyle="1" w:styleId="colortext">
    <w:name w:val="color_text"/>
    <w:basedOn w:val="a0"/>
    <w:rsid w:val="005A09DA"/>
  </w:style>
  <w:style w:type="character" w:customStyle="1" w:styleId="mw-editsection-bracket">
    <w:name w:val="mw-editsection-bracket"/>
    <w:basedOn w:val="a0"/>
    <w:rsid w:val="002F4A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6441</Words>
  <Characters>3672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2</cp:revision>
  <dcterms:created xsi:type="dcterms:W3CDTF">2021-04-02T06:29:00Z</dcterms:created>
  <dcterms:modified xsi:type="dcterms:W3CDTF">2021-04-02T06:29:00Z</dcterms:modified>
</cp:coreProperties>
</file>