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5E" w:rsidRPr="00614E42" w:rsidRDefault="0063515E" w:rsidP="0063515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Лекція 2.1. Масштаб</w:t>
      </w:r>
    </w:p>
    <w:p w:rsidR="0063515E" w:rsidRPr="00614E42" w:rsidRDefault="0063515E" w:rsidP="0063515E">
      <w:pPr>
        <w:pStyle w:val="a4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План</w:t>
      </w:r>
    </w:p>
    <w:p w:rsidR="0063515E" w:rsidRPr="00614E42" w:rsidRDefault="0063515E" w:rsidP="0063515E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1. Пропорційне співвідношення. Масштаб і масштабність</w:t>
      </w:r>
    </w:p>
    <w:p w:rsidR="0063515E" w:rsidRPr="00614E42" w:rsidRDefault="0063515E" w:rsidP="0063515E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2. Види масштабів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3515E" w:rsidRPr="00614E42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1. Пропорційне співвідношення. Масштаб і масштабність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Для характеристики пропорційності предметів, цілого і окремих його частин, а також предмета і людини використовують поняття масштабу і масштабності. Сприйняття реальної величини предметів виникає тільки в порівнянні їх один з одним. 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Почуття масштабності 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–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це реальне сприйняття світу, окремих явищ в їх конкретній величині, пропорційності об'єкта (будівлі, споруди, пам'ятника, предметів обладнання та благоустрою, експоната виставки, стенду на вулиці) з людиною, архітектурним та природним оточенням. Велику роль у досягненні правильної масштабності промислових виробів грають деталі, розмір яких обумовлений технічними та ергономічними вимогами. 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Масштабність 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–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найбільш складний засіб композиції. Всі предмети і вироби, які використовує людина в своїй діяльності, повинні бути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співставні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з розмірами людини,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співрозмірні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їй.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Поняття масштабності прийшло в дизайн з архітектури і є важливою характеристикою предмета. Воно засноване на зіставленні величини розглянутого предмета і уявлень про цю величину. Довільно збільшувати або зменшувати виріб, що має будь-який функціональний або художньо-естетичний зміст, не можна. Людині властиве прагнення пов'язувати все, що вона створює з певною величиною. Відхилення від цього викликає внутрішній протест, а разом з ним і естетичну незадоволеність. Витоки цього, як вважають багато дослідників, у властивому свідомості людини внутрішньому «мірилу» величин.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Окружність, наприклад, не має нюансів кривизни і тому сприймається меншою, ніж рівновеликий овал. Фігура, у якої співвідношення частин контрастніші, асоціюється з більшою величиною; там де ці співвідношення зближені, - з меншою.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Масштаб мимоволі пов'язується в людській свідомості з оточенням. Один і той же предмет може здатися громіздким або, навпаки, нікчемним залежно від навколишнього його простору. </w:t>
      </w:r>
    </w:p>
    <w:p w:rsidR="0063515E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Велике значення мають так звані вимірювачі масштабу. Це деталі, що мають «жорстке» функціональне призначення і відому 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lastRenderedPageBreak/>
        <w:t xml:space="preserve">величину. В інтер’єрі це висота сходових поручнів, сходинок, сидінь, яка завжди розрахована на зріст людини. </w:t>
      </w:r>
      <w:r w:rsidRPr="00614E42">
        <w:rPr>
          <w:rFonts w:ascii="Times New Roman" w:hAnsi="Times New Roman"/>
          <w:b/>
          <w:noProof/>
          <w:color w:val="000000" w:themeColor="text1"/>
          <w:sz w:val="32"/>
          <w:szCs w:val="32"/>
          <w:lang w:val="uk-UA" w:eastAsia="uk-UA"/>
        </w:rPr>
        <w:t xml:space="preserve"> 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3515E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drawing>
          <wp:inline distT="0" distB="0" distL="0" distR="0">
            <wp:extent cx="3336290" cy="1884045"/>
            <wp:effectExtent l="19050" t="0" r="0" b="0"/>
            <wp:docPr id="40" name="Рисунок 8" descr="C:\Users\Natali\Desktop\drj - 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li\Desktop\drj - 000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188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</w:p>
    <w:p w:rsidR="0063515E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Рис. 1. Пропорційне співвідношення</w:t>
      </w:r>
    </w:p>
    <w:p w:rsidR="0063515E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Поряд з розумінням масштабності як пропорційності форм навколишнього середовища з людиною існує тлумачення масштабності як засобу композиції, засобу вирішення ідейно-образних завдань. Є такі поняття, як «великий масштаб» і «дрібний масштаб». Для великомасштабної споруди характерний великий лаконізм форм, великі членування, що надає враження монументальності. Камерні, дрібномасштабні споруди відрізняються малою кількістю членувань, насиченням деталями. Завдяки цьому вони справляють враження легкості і витонченості. Таким чином, художник-проектант за допомогою членувань і деталізації може надати композиції риси монументальності і сили або ж в залежності від призначення і образного змісту, зробити її легкою, камерною. 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3515E" w:rsidRPr="00614E42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2. Види масштабів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Масштаб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відношення розмірів об’єкта, виконаних без спотворень до їхніх номінальних значень.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Масштаб в дизайні тісно пов'язаний з пропорцією. Він, як і пропорція, має справу з відносними розмірами речей. Різниця полягає в тому, що пропорція стосується співвідношень між частинами композиції, а масштаб співвідносить розмір предмета з якимось визнаним стандартом або з відомою постійною величиною.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Механічний масштаб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фізичні розміри предмета в перерахунку на одиниці стандартної системи вимірювання.</w:t>
      </w:r>
    </w:p>
    <w:p w:rsidR="0063515E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Візуальний масштаб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- це розмір чогось по відношенню до навколишніх предметів. Люди часто порівнюють  предмети з якимись іншими предметами, розмір яких відомий. Наприклад, стіл може бути або сумірний приміщенню, або не сумірний - залежно від розмірів і пропорцій приміщення.</w:t>
      </w:r>
    </w:p>
    <w:p w:rsidR="0063515E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203B99"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lastRenderedPageBreak/>
        <w:drawing>
          <wp:inline distT="0" distB="0" distL="0" distR="0">
            <wp:extent cx="1741170" cy="1550670"/>
            <wp:effectExtent l="19050" t="0" r="0" b="0"/>
            <wp:docPr id="214" name="Рисунок 10" descr="C:\Users\Natali\Desktop\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ali\Desktop\g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99"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drawing>
          <wp:inline distT="0" distB="0" distL="0" distR="0">
            <wp:extent cx="1717675" cy="1788795"/>
            <wp:effectExtent l="19050" t="0" r="0" b="0"/>
            <wp:docPr id="216" name="Рисунок 11" descr="C:\Users\Natali\Desktop\w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ali\Desktop\we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5E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Рис. 2. Візуальний масштаб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Предмет може здаватись дрібномасштабним, якщо порівняти його з більш великими речами. І навпаки, можливо порахувати предмет великомасштабним, якщо він більший стандартних для даного класу предметів або ж оточений більш дрібними предметами.</w:t>
      </w:r>
    </w:p>
    <w:p w:rsidR="0063515E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Людський масштаб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- це почуття розміру того, що нас оточує. Якщо розміри приміщення або елементів інтер'єру змушують людину відчувати себе маленькою, то їм не вистачає людського масштабу. Якщо ж приміщення не пригнічує людину, а його елементи зручні з точки зору розмірів, вважають, що приміщення відповідає людському масштабу. Щоб упевнитися, що інтер'єр відповідає людському масштабу, використовують елементи, розміри яких звичні людині.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3515E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drawing>
          <wp:inline distT="0" distB="0" distL="0" distR="0">
            <wp:extent cx="3054350" cy="1498600"/>
            <wp:effectExtent l="19050" t="0" r="0" b="0"/>
            <wp:docPr id="39" name="Рисунок 9" descr="C:\Users\Natali\Desktop\fs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tali\Desktop\fsh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5E" w:rsidRDefault="0063515E" w:rsidP="0063515E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Рис. 3. Людський масштаб</w:t>
      </w:r>
    </w:p>
    <w:p w:rsidR="0063515E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Масштаб інтер'єру не обмежується одним набором співвідношень. Елементи інтер'єру одночасно співвідносяться з усім приміщенням, один з одним і з людьми, які користуються цим приміщенням. Нерідко деякі елементи, відповідні масштабу приміщення, виявляють різку невідповідність іншим елементам. </w:t>
      </w:r>
    </w:p>
    <w:p w:rsidR="0063515E" w:rsidRPr="00614E42" w:rsidRDefault="0063515E" w:rsidP="0063515E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Реальний масштаб відчувається через спів причетні людині предмети - столи, сидіння, стелажі. Масштабність вирішується багатьма засобами і часто впливає на створення художнього образу.</w:t>
      </w:r>
    </w:p>
    <w:p w:rsidR="0063515E" w:rsidRPr="00EF4E71" w:rsidRDefault="0063515E" w:rsidP="0063515E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3515E" w:rsidRPr="00614E42" w:rsidRDefault="0063515E" w:rsidP="0063515E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Питання для самоконтролю</w:t>
      </w:r>
    </w:p>
    <w:p w:rsidR="0063515E" w:rsidRPr="00614E42" w:rsidRDefault="0063515E" w:rsidP="0063515E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1. Що таке почуття масштабності?</w:t>
      </w:r>
    </w:p>
    <w:p w:rsidR="0063515E" w:rsidRPr="00614E42" w:rsidRDefault="0063515E" w:rsidP="0063515E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lastRenderedPageBreak/>
        <w:t xml:space="preserve">2. З чим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пов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’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язується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масштаб в людській свідомості?</w:t>
      </w:r>
    </w:p>
    <w:p w:rsidR="0063515E" w:rsidRPr="00614E42" w:rsidRDefault="0063515E" w:rsidP="0063515E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3. Які існують вимірювачі масштабу в інтер’єрі?</w:t>
      </w:r>
    </w:p>
    <w:p w:rsidR="0063515E" w:rsidRPr="00614E42" w:rsidRDefault="0063515E" w:rsidP="0063515E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4. Які існують види масштабу?</w:t>
      </w:r>
    </w:p>
    <w:p w:rsidR="0063515E" w:rsidRPr="00614E42" w:rsidRDefault="0063515E" w:rsidP="0063515E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5. Що означає людський масштаб?</w:t>
      </w:r>
    </w:p>
    <w:p w:rsidR="00746494" w:rsidRPr="0063515E" w:rsidRDefault="00746494" w:rsidP="0063515E"/>
    <w:sectPr w:rsidR="00746494" w:rsidRPr="0063515E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242F"/>
    <w:multiLevelType w:val="hybridMultilevel"/>
    <w:tmpl w:val="CA68B2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4373"/>
    <w:multiLevelType w:val="hybridMultilevel"/>
    <w:tmpl w:val="9F0C3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371B2"/>
    <w:multiLevelType w:val="hybridMultilevel"/>
    <w:tmpl w:val="3168D4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D49B3"/>
    <w:multiLevelType w:val="hybridMultilevel"/>
    <w:tmpl w:val="3DF8D366"/>
    <w:lvl w:ilvl="0" w:tplc="0422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4">
    <w:nsid w:val="3B265DF5"/>
    <w:multiLevelType w:val="hybridMultilevel"/>
    <w:tmpl w:val="91C471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868B2"/>
    <w:multiLevelType w:val="hybridMultilevel"/>
    <w:tmpl w:val="9B382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761A3"/>
    <w:multiLevelType w:val="hybridMultilevel"/>
    <w:tmpl w:val="016CD5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A0F71"/>
    <w:multiLevelType w:val="hybridMultilevel"/>
    <w:tmpl w:val="2826A98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AF336C"/>
    <w:multiLevelType w:val="hybridMultilevel"/>
    <w:tmpl w:val="0CEE48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64C36"/>
    <w:multiLevelType w:val="hybridMultilevel"/>
    <w:tmpl w:val="B518C75E"/>
    <w:lvl w:ilvl="0" w:tplc="2CE49238">
      <w:start w:val="5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EDF697BA">
      <w:numFmt w:val="bullet"/>
      <w:lvlText w:val="•"/>
      <w:lvlJc w:val="left"/>
      <w:pPr>
        <w:ind w:left="1860" w:hanging="78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B93265"/>
    <w:multiLevelType w:val="hybridMultilevel"/>
    <w:tmpl w:val="EE0267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C533A"/>
    <w:multiLevelType w:val="hybridMultilevel"/>
    <w:tmpl w:val="1A360E6E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7D62767"/>
    <w:multiLevelType w:val="hybridMultilevel"/>
    <w:tmpl w:val="B13CC7C8"/>
    <w:lvl w:ilvl="0" w:tplc="12C2E370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FB24F7"/>
    <w:rsid w:val="000F5166"/>
    <w:rsid w:val="003918E7"/>
    <w:rsid w:val="004337E4"/>
    <w:rsid w:val="0063515E"/>
    <w:rsid w:val="00746494"/>
    <w:rsid w:val="00AD1215"/>
    <w:rsid w:val="00E53EC1"/>
    <w:rsid w:val="00FA1CAB"/>
    <w:rsid w:val="00FB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F7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24F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No Spacing"/>
    <w:link w:val="a5"/>
    <w:uiPriority w:val="1"/>
    <w:qFormat/>
    <w:rsid w:val="00FB24F7"/>
    <w:pPr>
      <w:jc w:val="left"/>
    </w:pPr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FB24F7"/>
    <w:pPr>
      <w:jc w:val="left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FB24F7"/>
    <w:rPr>
      <w:rFonts w:eastAsiaTheme="minorEastAsia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B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4F7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3309</Words>
  <Characters>1887</Characters>
  <Application>Microsoft Office Word</Application>
  <DocSecurity>0</DocSecurity>
  <Lines>15</Lines>
  <Paragraphs>10</Paragraphs>
  <ScaleCrop>false</ScaleCrop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2021-04-02T06:20:00Z</dcterms:created>
  <dcterms:modified xsi:type="dcterms:W3CDTF">2021-04-02T06:20:00Z</dcterms:modified>
</cp:coreProperties>
</file>