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8C" w:rsidRPr="00D36525" w:rsidRDefault="009A2E8C" w:rsidP="009A2E8C">
      <w:pPr>
        <w:pStyle w:val="1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6525">
        <w:rPr>
          <w:rFonts w:ascii="Times New Roman" w:hAnsi="Times New Roman"/>
          <w:b/>
          <w:sz w:val="28"/>
          <w:szCs w:val="28"/>
          <w:lang w:val="uk-UA"/>
        </w:rPr>
        <w:t>Практичне заняття № 13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b/>
          <w:sz w:val="28"/>
          <w:szCs w:val="28"/>
          <w:lang w:val="uk-UA"/>
        </w:rPr>
        <w:t xml:space="preserve">Тема: </w:t>
      </w:r>
      <w:r w:rsidRPr="00D36525">
        <w:rPr>
          <w:sz w:val="28"/>
          <w:szCs w:val="28"/>
          <w:lang w:val="uk-UA"/>
        </w:rPr>
        <w:t>Оформлювання результатів наукової діяльності</w:t>
      </w:r>
    </w:p>
    <w:p w:rsidR="009A2E8C" w:rsidRPr="00D36525" w:rsidRDefault="009A2E8C" w:rsidP="009A2E8C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6525">
        <w:rPr>
          <w:rFonts w:ascii="Times New Roman" w:hAnsi="Times New Roman"/>
          <w:b/>
          <w:sz w:val="28"/>
          <w:szCs w:val="28"/>
          <w:lang w:val="uk-UA"/>
        </w:rPr>
        <w:t>Теоретична частина: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sz w:val="28"/>
          <w:szCs w:val="28"/>
          <w:lang w:val="uk-UA"/>
        </w:rPr>
        <w:t>1. План, тези, конспект як важливий засіб організації розумової праці</w:t>
      </w:r>
      <w:r>
        <w:rPr>
          <w:sz w:val="28"/>
          <w:szCs w:val="28"/>
          <w:lang w:val="uk-UA"/>
        </w:rPr>
        <w:t>.</w:t>
      </w:r>
      <w:r w:rsidRPr="00D36525">
        <w:rPr>
          <w:sz w:val="28"/>
          <w:szCs w:val="28"/>
          <w:lang w:val="uk-UA"/>
        </w:rPr>
        <w:t xml:space="preserve"> 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sz w:val="28"/>
          <w:szCs w:val="28"/>
          <w:lang w:val="uk-UA"/>
        </w:rPr>
        <w:t>2. Основні правила бібліографічного опису джерел, оформлювання покликань</w:t>
      </w:r>
      <w:r>
        <w:rPr>
          <w:sz w:val="28"/>
          <w:szCs w:val="28"/>
          <w:lang w:val="uk-UA"/>
        </w:rPr>
        <w:t>.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sz w:val="28"/>
          <w:szCs w:val="28"/>
          <w:lang w:val="uk-UA"/>
        </w:rPr>
        <w:t>3. Стаття як самостійний науковий твір. Рецензія, відгук</w:t>
      </w:r>
      <w:r>
        <w:rPr>
          <w:sz w:val="28"/>
          <w:szCs w:val="28"/>
          <w:lang w:val="uk-UA"/>
        </w:rPr>
        <w:t>.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sz w:val="28"/>
          <w:szCs w:val="28"/>
          <w:lang w:val="uk-UA"/>
        </w:rPr>
        <w:t>4. Вимоги до виконання та оформлювання курсової, дипломної робіт</w:t>
      </w:r>
      <w:r>
        <w:rPr>
          <w:sz w:val="28"/>
          <w:szCs w:val="28"/>
          <w:lang w:val="uk-UA"/>
        </w:rPr>
        <w:t>.</w:t>
      </w:r>
    </w:p>
    <w:p w:rsidR="009A2E8C" w:rsidRPr="00D36525" w:rsidRDefault="009A2E8C" w:rsidP="009A2E8C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D36525">
        <w:rPr>
          <w:sz w:val="28"/>
          <w:szCs w:val="28"/>
          <w:lang w:val="uk-UA"/>
        </w:rPr>
        <w:t>5. Правопис складних і складених прислівників. Правопис і та и в кінці прислівників</w:t>
      </w:r>
      <w:r>
        <w:rPr>
          <w:sz w:val="28"/>
          <w:szCs w:val="28"/>
          <w:lang w:val="uk-UA"/>
        </w:rPr>
        <w:t>.</w:t>
      </w:r>
    </w:p>
    <w:p w:rsidR="009A2E8C" w:rsidRPr="00D36525" w:rsidRDefault="009A2E8C" w:rsidP="009A2E8C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D36525">
        <w:rPr>
          <w:b/>
          <w:sz w:val="28"/>
          <w:szCs w:val="28"/>
          <w:lang w:val="uk-UA"/>
        </w:rPr>
        <w:t>Рекомендована література: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Галузинська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Л. І., Науменко Н. В.,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Колосюк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В. О. Українська мова (за професійним спрямуванням): навчальний посібник / Л. І.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Галузинська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>, Н.В. Наумен</w:t>
      </w:r>
      <w:r>
        <w:rPr>
          <w:rFonts w:ascii="Times New Roman" w:eastAsia="Times-Roman" w:hAnsi="Times New Roman"/>
          <w:sz w:val="28"/>
          <w:szCs w:val="28"/>
        </w:rPr>
        <w:t xml:space="preserve">ко, В. О. </w:t>
      </w:r>
      <w:proofErr w:type="spellStart"/>
      <w:r>
        <w:rPr>
          <w:rFonts w:ascii="Times New Roman" w:eastAsia="Times-Roman" w:hAnsi="Times New Roman"/>
          <w:sz w:val="28"/>
          <w:szCs w:val="28"/>
        </w:rPr>
        <w:t>Колосюк</w:t>
      </w:r>
      <w:proofErr w:type="spellEnd"/>
      <w:r>
        <w:rPr>
          <w:rFonts w:ascii="Times New Roman" w:eastAsia="Times-Roman" w:hAnsi="Times New Roman"/>
          <w:sz w:val="28"/>
          <w:szCs w:val="28"/>
        </w:rPr>
        <w:t>. К.: Знання, 2008.</w:t>
      </w:r>
      <w:r w:rsidRPr="00D36525">
        <w:rPr>
          <w:rFonts w:ascii="Times New Roman" w:eastAsia="Times-Roman" w:hAnsi="Times New Roman"/>
          <w:sz w:val="28"/>
          <w:szCs w:val="28"/>
        </w:rPr>
        <w:t xml:space="preserve"> С 34-84.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D36525">
        <w:rPr>
          <w:rFonts w:ascii="Times New Roman" w:eastAsia="Times-Roman" w:hAnsi="Times New Roman"/>
          <w:sz w:val="28"/>
          <w:szCs w:val="28"/>
        </w:rPr>
        <w:t xml:space="preserve">Ковальчук В. В.,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Моїсєєв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Л. М. Основи наукових досліджень : навчальний посібник К.: Професіонал, 2004. 208 с.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Леута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О. І., Гончаров В. І. Магістерське мовознавче наукове дослідження: методика, методи, написання, оформлення, захист. К.: Національний педагогічний університет імені М. П. Драгоманова, 2005. 68 с.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D36525">
        <w:rPr>
          <w:rFonts w:ascii="Times New Roman" w:eastAsia="Times-Roman" w:hAnsi="Times New Roman"/>
          <w:sz w:val="28"/>
          <w:szCs w:val="28"/>
        </w:rPr>
        <w:t>Методичні вказівки до написання курсових (дипломних, магістерських) робіт /</w:t>
      </w:r>
      <w:r>
        <w:rPr>
          <w:rFonts w:ascii="Times New Roman" w:eastAsia="Times-Roman" w:hAnsi="Times New Roman"/>
          <w:sz w:val="28"/>
          <w:szCs w:val="28"/>
        </w:rPr>
        <w:t xml:space="preserve"> Уклад.: 3. Мацюк, О. Антонів.</w:t>
      </w:r>
      <w:r w:rsidRPr="00D36525">
        <w:rPr>
          <w:rFonts w:ascii="Times New Roman" w:eastAsia="Times-Roman" w:hAnsi="Times New Roman"/>
          <w:sz w:val="28"/>
          <w:szCs w:val="28"/>
        </w:rPr>
        <w:t xml:space="preserve"> Львів, 2004.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D36525">
        <w:rPr>
          <w:rFonts w:ascii="Times New Roman" w:eastAsia="Times-Roman" w:hAnsi="Times New Roman"/>
          <w:sz w:val="28"/>
          <w:szCs w:val="28"/>
        </w:rPr>
        <w:t xml:space="preserve">Онуфрієнко Г. С Науковий стиль української мови : навчальний посібник з алгоритмічними приписами.- 2-ге вид. перероб. Та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доп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>. К.: Центр учбової літератури, 2009. 392 с.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Семеног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О. М. Культура наукової української мови : навчальний посібник К.: «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Академвидав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>», 2010.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Сурмін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 Ю.П. Наукові тексти : Специфіка, підготовка та презентація :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Навч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 xml:space="preserve">.-метод. </w:t>
      </w:r>
      <w:proofErr w:type="spellStart"/>
      <w:r w:rsidRPr="00D36525">
        <w:rPr>
          <w:rFonts w:ascii="Times New Roman" w:eastAsia="Times-Roman" w:hAnsi="Times New Roman"/>
          <w:sz w:val="28"/>
          <w:szCs w:val="28"/>
        </w:rPr>
        <w:t>посіб</w:t>
      </w:r>
      <w:proofErr w:type="spellEnd"/>
      <w:r w:rsidRPr="00D36525">
        <w:rPr>
          <w:rFonts w:ascii="Times New Roman" w:eastAsia="Times-Roman" w:hAnsi="Times New Roman"/>
          <w:sz w:val="28"/>
          <w:szCs w:val="28"/>
        </w:rPr>
        <w:t>. К.: НАДУ, 2008. 184 с.</w:t>
      </w:r>
    </w:p>
    <w:p w:rsidR="009A2E8C" w:rsidRPr="00D36525" w:rsidRDefault="009A2E8C" w:rsidP="009A2E8C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D36525">
        <w:rPr>
          <w:rFonts w:ascii="Times New Roman" w:eastAsiaTheme="minorHAnsi" w:hAnsi="Times New Roman"/>
          <w:sz w:val="28"/>
          <w:szCs w:val="28"/>
        </w:rPr>
        <w:t>Ющук</w:t>
      </w:r>
      <w:proofErr w:type="spellEnd"/>
      <w:r w:rsidRPr="00D36525">
        <w:rPr>
          <w:rFonts w:ascii="Times New Roman" w:eastAsiaTheme="minorHAnsi" w:hAnsi="Times New Roman"/>
          <w:sz w:val="28"/>
          <w:szCs w:val="28"/>
        </w:rPr>
        <w:t xml:space="preserve"> І. П. Практикум з правопису і граматики української мови. К.: Освіта, 2012. 270 с.</w:t>
      </w:r>
    </w:p>
    <w:p w:rsidR="009A2E8C" w:rsidRPr="00D36525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Italic"/>
          <w:i/>
          <w:iCs/>
          <w:sz w:val="28"/>
          <w:szCs w:val="28"/>
          <w:lang w:val="uk-UA" w:eastAsia="en-US"/>
        </w:rPr>
      </w:pPr>
      <w:r w:rsidRPr="00D36525">
        <w:rPr>
          <w:b/>
          <w:sz w:val="28"/>
          <w:szCs w:val="28"/>
          <w:lang w:val="uk-UA"/>
        </w:rPr>
        <w:lastRenderedPageBreak/>
        <w:t>Ключові терміни:</w:t>
      </w:r>
      <w:r w:rsidRPr="00D36525">
        <w:rPr>
          <w:sz w:val="28"/>
          <w:szCs w:val="28"/>
          <w:lang w:val="uk-UA"/>
        </w:rPr>
        <w:t xml:space="preserve"> </w:t>
      </w:r>
      <w:r w:rsidRPr="00D36525">
        <w:rPr>
          <w:rFonts w:eastAsia="Times-Italic"/>
          <w:i/>
          <w:iCs/>
          <w:sz w:val="28"/>
          <w:szCs w:val="28"/>
          <w:lang w:val="uk-UA" w:eastAsia="en-US"/>
        </w:rPr>
        <w:t xml:space="preserve">план, </w:t>
      </w:r>
      <w:proofErr w:type="spellStart"/>
      <w:r w:rsidRPr="00D36525">
        <w:rPr>
          <w:rFonts w:eastAsia="Times-Italic"/>
          <w:i/>
          <w:iCs/>
          <w:sz w:val="28"/>
          <w:szCs w:val="28"/>
          <w:lang w:val="uk-UA" w:eastAsia="en-US"/>
        </w:rPr>
        <w:t>тези,конспект</w:t>
      </w:r>
      <w:proofErr w:type="spellEnd"/>
      <w:r w:rsidRPr="00D36525">
        <w:rPr>
          <w:rFonts w:eastAsia="Times-Italic"/>
          <w:i/>
          <w:iCs/>
          <w:sz w:val="28"/>
          <w:szCs w:val="28"/>
          <w:lang w:val="uk-UA" w:eastAsia="en-US"/>
        </w:rPr>
        <w:t>, анотація, реферат, анотування, реферування, бібліографічний опис, стаття, курсова робота, дипломна робота, рецензія, відгук, науковий етикет.</w:t>
      </w:r>
    </w:p>
    <w:p w:rsidR="009A2E8C" w:rsidRPr="00D36525" w:rsidRDefault="009A2E8C" w:rsidP="009A2E8C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spellStart"/>
      <w:r w:rsidRPr="00D36525">
        <w:rPr>
          <w:b/>
          <w:sz w:val="28"/>
          <w:szCs w:val="28"/>
          <w:lang w:val="uk-UA"/>
        </w:rPr>
        <w:t>Практи</w:t>
      </w:r>
      <w:r w:rsidRPr="00D36525">
        <w:rPr>
          <w:b/>
          <w:sz w:val="28"/>
          <w:szCs w:val="28"/>
        </w:rPr>
        <w:t>чна</w:t>
      </w:r>
      <w:proofErr w:type="spellEnd"/>
      <w:r w:rsidRPr="00D36525">
        <w:rPr>
          <w:b/>
          <w:sz w:val="28"/>
          <w:szCs w:val="28"/>
        </w:rPr>
        <w:t xml:space="preserve"> </w:t>
      </w:r>
      <w:proofErr w:type="spellStart"/>
      <w:r w:rsidRPr="00D36525">
        <w:rPr>
          <w:b/>
          <w:sz w:val="28"/>
          <w:szCs w:val="28"/>
        </w:rPr>
        <w:t>частина</w:t>
      </w:r>
      <w:proofErr w:type="spellEnd"/>
      <w:r w:rsidRPr="00D36525">
        <w:rPr>
          <w:b/>
          <w:sz w:val="28"/>
          <w:szCs w:val="28"/>
        </w:rPr>
        <w:t xml:space="preserve">: </w:t>
      </w:r>
    </w:p>
    <w:p w:rsidR="009A2E8C" w:rsidRPr="00611DEC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proofErr w:type="spellStart"/>
      <w:r w:rsidRPr="00611DEC">
        <w:rPr>
          <w:rFonts w:eastAsia="Helvetica-Bold"/>
          <w:b/>
          <w:bCs/>
          <w:i/>
          <w:sz w:val="28"/>
          <w:szCs w:val="28"/>
          <w:lang w:eastAsia="en-US"/>
        </w:rPr>
        <w:t>Завдання</w:t>
      </w:r>
      <w:proofErr w:type="spellEnd"/>
      <w:r w:rsidRPr="00611DEC">
        <w:rPr>
          <w:rFonts w:eastAsia="Helvetica-Bold"/>
          <w:b/>
          <w:bCs/>
          <w:i/>
          <w:sz w:val="28"/>
          <w:szCs w:val="28"/>
          <w:lang w:eastAsia="en-US"/>
        </w:rPr>
        <w:t xml:space="preserve"> 1.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Запишіть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текст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відповідно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пунктуаційних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норм </w:t>
      </w:r>
      <w:proofErr w:type="gramStart"/>
      <w:r w:rsidRPr="00611DEC">
        <w:rPr>
          <w:rFonts w:eastAsia="Helvetica-Bold"/>
          <w:i/>
          <w:sz w:val="28"/>
          <w:szCs w:val="28"/>
          <w:lang w:eastAsia="en-US"/>
        </w:rPr>
        <w:t>За</w:t>
      </w:r>
      <w:proofErr w:type="gramEnd"/>
      <w:r w:rsidRPr="00611DEC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допомогою</w:t>
      </w:r>
      <w:proofErr w:type="spellEnd"/>
      <w:r w:rsidRPr="00611DEC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трьох-чотирьох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речень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передайте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зміст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тексту</w:t>
      </w:r>
      <w:r w:rsidRPr="00611DEC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proofErr w:type="spellStart"/>
      <w:r w:rsidRPr="00D36525">
        <w:rPr>
          <w:rFonts w:eastAsia="Times-Roman"/>
          <w:sz w:val="28"/>
          <w:szCs w:val="28"/>
          <w:lang w:eastAsia="en-US"/>
        </w:rPr>
        <w:t>Електронна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пошта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(</w:t>
      </w:r>
      <w:proofErr w:type="spellStart"/>
      <w:r>
        <w:rPr>
          <w:rFonts w:eastAsia="Times-Roman"/>
          <w:sz w:val="28"/>
          <w:szCs w:val="28"/>
          <w:lang w:val="uk-UA" w:eastAsia="en-US"/>
        </w:rPr>
        <w:t>емейл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>)</w:t>
      </w:r>
      <w:r>
        <w:rPr>
          <w:rFonts w:eastAsia="Times-Roman"/>
          <w:sz w:val="28"/>
          <w:szCs w:val="28"/>
          <w:lang w:val="uk-UA" w:eastAsia="en-US"/>
        </w:rPr>
        <w:t xml:space="preserve"> –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найсучасніший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засіб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спілкування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зокрема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ділового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що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став не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розкішшю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а потребою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сьогодення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Незважаючи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на те</w:t>
      </w:r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що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історія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Times-Roman"/>
          <w:sz w:val="28"/>
          <w:szCs w:val="28"/>
          <w:lang w:eastAsia="en-US"/>
        </w:rPr>
        <w:t>емейла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розпочалася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gramStart"/>
      <w:r w:rsidRPr="00D36525">
        <w:rPr>
          <w:rFonts w:eastAsia="Times-Roman"/>
          <w:sz w:val="28"/>
          <w:szCs w:val="28"/>
          <w:lang w:eastAsia="en-US"/>
        </w:rPr>
        <w:t>на початку</w:t>
      </w:r>
      <w:proofErr w:type="gramEnd"/>
      <w:r w:rsidRPr="00D36525">
        <w:rPr>
          <w:rFonts w:eastAsia="Times-Roman"/>
          <w:sz w:val="28"/>
          <w:szCs w:val="28"/>
          <w:lang w:eastAsia="en-US"/>
        </w:rPr>
        <w:t xml:space="preserve"> 90-х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років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XX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століття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для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користувачів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склалися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чіткі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правила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оформлення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та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створення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електронної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сторінки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написання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та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відправлення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повідомлень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також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утвердилися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етикетні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вимоги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комунікації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Тож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аби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не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здобути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слави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невігласа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кожному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службовцеві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посадовцеві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приватній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особі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стануть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у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пригоді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поради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щодо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електронного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спілкування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. </w:t>
      </w:r>
      <w:r w:rsidRPr="00D36525">
        <w:rPr>
          <w:rFonts w:eastAsia="Times-Roman"/>
          <w:sz w:val="28"/>
          <w:szCs w:val="28"/>
          <w:lang w:val="uk-UA" w:eastAsia="en-US"/>
        </w:rPr>
        <w:t>Інтернет</w:t>
      </w:r>
      <w:r>
        <w:rPr>
          <w:rFonts w:eastAsia="Times-Roman"/>
          <w:sz w:val="28"/>
          <w:szCs w:val="28"/>
          <w:lang w:val="uk-UA" w:eastAsia="en-US"/>
        </w:rPr>
        <w:t xml:space="preserve"> –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це важливий набір </w:t>
      </w:r>
      <w:proofErr w:type="spellStart"/>
      <w:r w:rsidRPr="00D36525">
        <w:rPr>
          <w:rFonts w:eastAsia="Times-Roman"/>
          <w:sz w:val="28"/>
          <w:szCs w:val="28"/>
          <w:lang w:val="uk-UA" w:eastAsia="en-US"/>
        </w:rPr>
        <w:t>комп</w:t>
      </w:r>
      <w:r>
        <w:rPr>
          <w:rFonts w:eastAsia="Times-Roman"/>
          <w:sz w:val="28"/>
          <w:szCs w:val="28"/>
          <w:lang w:val="uk-UA" w:eastAsia="en-US"/>
        </w:rPr>
        <w:t>ʼ</w:t>
      </w:r>
      <w:r w:rsidRPr="00D36525">
        <w:rPr>
          <w:rFonts w:eastAsia="Times-Roman"/>
          <w:sz w:val="28"/>
          <w:szCs w:val="28"/>
          <w:lang w:val="uk-UA" w:eastAsia="en-US"/>
        </w:rPr>
        <w:t>ютерних</w:t>
      </w:r>
      <w:proofErr w:type="spellEnd"/>
      <w:r w:rsidRPr="00D36525">
        <w:rPr>
          <w:rFonts w:eastAsia="Times-Roman"/>
          <w:sz w:val="28"/>
          <w:szCs w:val="28"/>
          <w:lang w:val="uk-UA" w:eastAsia="en-US"/>
        </w:rPr>
        <w:t xml:space="preserve"> мереж що поєднані одна з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одною здебільшого за допомоги телефонних ліній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Це дає змогу організаціям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підприємствам установам фірмам та індивідуальним користувачам обмінюватися інформацією в усьому світі</w:t>
      </w:r>
      <w:r>
        <w:rPr>
          <w:rFonts w:eastAsia="Times-Roman"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r w:rsidRPr="00D36525">
        <w:rPr>
          <w:rFonts w:eastAsia="Times-Roman"/>
          <w:sz w:val="28"/>
          <w:szCs w:val="28"/>
          <w:lang w:val="uk-UA" w:eastAsia="en-US"/>
        </w:rPr>
        <w:t xml:space="preserve">До складу Інтернету входить всесвітня мережа </w:t>
      </w:r>
      <w:r>
        <w:rPr>
          <w:rFonts w:eastAsia="Times-Roman"/>
          <w:sz w:val="28"/>
          <w:szCs w:val="28"/>
          <w:lang w:val="uk-UA" w:eastAsia="en-US"/>
        </w:rPr>
        <w:t>ВЕБ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за допомоги якої можна ознайомитися з відформатованими документами та малюнками працювати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з ними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Більшість </w:t>
      </w:r>
      <w:proofErr w:type="spellStart"/>
      <w:r>
        <w:rPr>
          <w:rFonts w:eastAsia="Times-Roman"/>
          <w:sz w:val="28"/>
          <w:szCs w:val="28"/>
          <w:lang w:val="uk-UA" w:eastAsia="en-US"/>
        </w:rPr>
        <w:t>вебсторін</w:t>
      </w:r>
      <w:r w:rsidRPr="00D36525">
        <w:rPr>
          <w:rFonts w:eastAsia="Times-Roman"/>
          <w:sz w:val="28"/>
          <w:szCs w:val="28"/>
          <w:lang w:val="uk-UA" w:eastAsia="en-US"/>
        </w:rPr>
        <w:t>ок</w:t>
      </w:r>
      <w:proofErr w:type="spellEnd"/>
      <w:r w:rsidRPr="00D36525"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val="uk-UA" w:eastAsia="en-US"/>
        </w:rPr>
        <w:t>пов</w:t>
      </w:r>
      <w:r>
        <w:rPr>
          <w:rFonts w:eastAsia="Times-Roman"/>
          <w:sz w:val="28"/>
          <w:szCs w:val="28"/>
          <w:lang w:val="uk-UA" w:eastAsia="en-US"/>
        </w:rPr>
        <w:t>ʼ</w:t>
      </w:r>
      <w:r w:rsidRPr="00D36525">
        <w:rPr>
          <w:rFonts w:eastAsia="Times-Roman"/>
          <w:sz w:val="28"/>
          <w:szCs w:val="28"/>
          <w:lang w:val="uk-UA" w:eastAsia="en-US"/>
        </w:rPr>
        <w:t>язані</w:t>
      </w:r>
      <w:proofErr w:type="spellEnd"/>
      <w:r w:rsidRPr="00D36525">
        <w:rPr>
          <w:rFonts w:eastAsia="Times-Roman"/>
          <w:sz w:val="28"/>
          <w:szCs w:val="28"/>
          <w:lang w:val="uk-UA" w:eastAsia="en-US"/>
        </w:rPr>
        <w:t xml:space="preserve"> між собою</w:t>
      </w:r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що сприяє поліпшенню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переходу від однієї великої групи відомостей до іншої</w:t>
      </w:r>
      <w:r>
        <w:rPr>
          <w:rFonts w:eastAsia="Times-Roman"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proofErr w:type="spellStart"/>
      <w:r w:rsidRPr="00D36525">
        <w:rPr>
          <w:rFonts w:eastAsia="Times-Roman"/>
          <w:sz w:val="28"/>
          <w:szCs w:val="28"/>
          <w:lang w:eastAsia="en-US"/>
        </w:rPr>
        <w:t>Якщо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є потреба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зв</w:t>
      </w:r>
      <w:r>
        <w:rPr>
          <w:rFonts w:eastAsia="Times-Roman"/>
          <w:sz w:val="28"/>
          <w:szCs w:val="28"/>
          <w:lang w:eastAsia="en-US"/>
        </w:rPr>
        <w:t>ʼ</w:t>
      </w:r>
      <w:r w:rsidRPr="00D36525">
        <w:rPr>
          <w:rFonts w:eastAsia="Times-Roman"/>
          <w:sz w:val="28"/>
          <w:szCs w:val="28"/>
          <w:lang w:eastAsia="en-US"/>
        </w:rPr>
        <w:t>язатися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з адресатом</w:t>
      </w:r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який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перебуває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найвіддалешших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eastAsia="en-US"/>
        </w:rPr>
        <w:t xml:space="preserve">точкам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світу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то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зробити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це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можна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за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декілька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хвилин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скориставшись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електронною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поштою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Можна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швидко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отримувати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відправляти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повідомлення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eastAsia="en-US"/>
        </w:rPr>
        <w:t xml:space="preserve">не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потребуючи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конверта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марки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Можна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навіть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спілкуватися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режимі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реального часу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незалежно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від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місця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перебування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співрозмовника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Підключившись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до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мережі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Інтернет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можете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відкрити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власну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поштову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скриньку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чи</w:t>
      </w:r>
      <w:proofErr w:type="spellEnd"/>
      <w:r w:rsidRPr="00D36525">
        <w:rPr>
          <w:rFonts w:eastAsia="Times-Roman"/>
          <w:sz w:val="28"/>
          <w:szCs w:val="28"/>
          <w:lang w:val="uk-UA" w:eastAsia="en-US"/>
        </w:rPr>
        <w:t xml:space="preserve"> веб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сторінку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r>
        <w:rPr>
          <w:rFonts w:eastAsia="Times-Italic"/>
          <w:i/>
          <w:iCs/>
          <w:sz w:val="28"/>
          <w:szCs w:val="28"/>
          <w:lang w:eastAsia="en-US"/>
        </w:rPr>
        <w:t>(З</w:t>
      </w:r>
      <w:r w:rsidRPr="00D36525">
        <w:rPr>
          <w:rFonts w:eastAsia="Times-Italic"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eastAsia="Times-Italic"/>
          <w:i/>
          <w:iCs/>
          <w:sz w:val="28"/>
          <w:szCs w:val="28"/>
          <w:lang w:eastAsia="en-US"/>
        </w:rPr>
        <w:t>посіб</w:t>
      </w:r>
      <w:proofErr w:type="spellEnd"/>
      <w:r>
        <w:rPr>
          <w:rFonts w:eastAsia="Times-Italic"/>
          <w:i/>
          <w:iCs/>
          <w:sz w:val="28"/>
          <w:szCs w:val="28"/>
          <w:lang w:val="uk-UA" w:eastAsia="en-US"/>
        </w:rPr>
        <w:t>н.</w:t>
      </w:r>
      <w:r w:rsidRPr="00D36525">
        <w:rPr>
          <w:rFonts w:eastAsia="Times-Italic"/>
          <w:i/>
          <w:iCs/>
          <w:sz w:val="28"/>
          <w:szCs w:val="28"/>
          <w:lang w:eastAsia="en-US"/>
        </w:rPr>
        <w:t>)</w:t>
      </w:r>
      <w:r>
        <w:rPr>
          <w:rFonts w:eastAsia="Times-Italic"/>
          <w:i/>
          <w:iCs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D36525">
        <w:rPr>
          <w:rFonts w:eastAsia="Times-Roman"/>
          <w:b/>
          <w:i/>
          <w:sz w:val="28"/>
          <w:szCs w:val="28"/>
          <w:lang w:val="uk-UA" w:eastAsia="en-US"/>
        </w:rPr>
        <w:t>Завдання 2.</w:t>
      </w:r>
      <w:r w:rsidRPr="00D36525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Зробіть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короткий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бібліографічний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огляд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на одну з тем</w:t>
      </w:r>
      <w:r w:rsidRPr="00D36525">
        <w:rPr>
          <w:rFonts w:eastAsia="Helvetica-Bold"/>
          <w:sz w:val="28"/>
          <w:szCs w:val="28"/>
          <w:lang w:eastAsia="en-US"/>
        </w:rPr>
        <w:t xml:space="preserve"> </w:t>
      </w:r>
      <w:r w:rsidRPr="00D36525">
        <w:rPr>
          <w:rFonts w:ascii="Cambria Math" w:eastAsia="Helvetica-Oblique" w:hAnsi="Cambria Math" w:cs="Cambria Math"/>
          <w:iCs/>
          <w:sz w:val="28"/>
          <w:szCs w:val="28"/>
          <w:lang w:eastAsia="en-US"/>
        </w:rPr>
        <w:t>«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Освічена</w:t>
      </w:r>
      <w:proofErr w:type="spellEnd"/>
      <w:r w:rsidRPr="00D36525"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людина</w:t>
      </w:r>
      <w:proofErr w:type="spellEnd"/>
      <w:r w:rsidRPr="00D36525">
        <w:rPr>
          <w:rFonts w:eastAsia="Helvetica-Oblique"/>
          <w:iCs/>
          <w:sz w:val="28"/>
          <w:szCs w:val="28"/>
          <w:lang w:eastAsia="en-US"/>
        </w:rPr>
        <w:t xml:space="preserve"> -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корисна</w:t>
      </w:r>
      <w:proofErr w:type="spellEnd"/>
      <w:r w:rsidRPr="00D36525">
        <w:rPr>
          <w:rFonts w:eastAsia="Helvetica-Oblique"/>
          <w:iCs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людина</w:t>
      </w:r>
      <w:proofErr w:type="spellEnd"/>
      <w:r w:rsidRPr="00D36525">
        <w:rPr>
          <w:rFonts w:ascii="Cambria Math" w:eastAsia="Helvetica-Oblique" w:hAnsi="Cambria Math" w:cs="Cambria Math"/>
          <w:iCs/>
          <w:sz w:val="28"/>
          <w:szCs w:val="28"/>
          <w:lang w:eastAsia="en-US"/>
        </w:rPr>
        <w:t>»</w:t>
      </w:r>
      <w:r w:rsidRPr="00D36525">
        <w:rPr>
          <w:rFonts w:eastAsia="Helvetica-Oblique"/>
          <w:iCs/>
          <w:sz w:val="28"/>
          <w:szCs w:val="28"/>
          <w:lang w:eastAsia="en-US"/>
        </w:rPr>
        <w:t xml:space="preserve">, </w:t>
      </w:r>
      <w:r w:rsidRPr="00D36525">
        <w:rPr>
          <w:rFonts w:ascii="Cambria Math" w:eastAsia="Helvetica-Oblique" w:hAnsi="Cambria Math" w:cs="Cambria Math"/>
          <w:iCs/>
          <w:sz w:val="28"/>
          <w:szCs w:val="28"/>
          <w:lang w:eastAsia="en-US"/>
        </w:rPr>
        <w:t>«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Фахові</w:t>
      </w:r>
      <w:proofErr w:type="spellEnd"/>
      <w:r w:rsidRPr="00D36525">
        <w:rPr>
          <w:rFonts w:eastAsia="Helvetica-Oblique"/>
          <w:iCs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знання</w:t>
      </w:r>
      <w:proofErr w:type="spellEnd"/>
      <w:r w:rsidRPr="00D36525">
        <w:rPr>
          <w:rFonts w:eastAsia="Helvetica-Oblique"/>
          <w:iCs/>
          <w:sz w:val="28"/>
          <w:szCs w:val="28"/>
          <w:lang w:eastAsia="en-US"/>
        </w:rPr>
        <w:t xml:space="preserve"> — гарант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професійного</w:t>
      </w:r>
      <w:proofErr w:type="spellEnd"/>
      <w:r w:rsidRPr="00D36525">
        <w:rPr>
          <w:rFonts w:eastAsia="Helvetica-Oblique"/>
          <w:iCs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Oblique"/>
          <w:iCs/>
          <w:sz w:val="28"/>
          <w:szCs w:val="28"/>
          <w:lang w:eastAsia="en-US"/>
        </w:rPr>
        <w:t>успіху</w:t>
      </w:r>
      <w:proofErr w:type="spellEnd"/>
      <w:r w:rsidRPr="00D36525">
        <w:rPr>
          <w:rFonts w:ascii="Cambria Math" w:eastAsia="Helvetica-Oblique" w:hAnsi="Cambria Math" w:cs="Cambria Math"/>
          <w:iCs/>
          <w:sz w:val="28"/>
          <w:szCs w:val="28"/>
          <w:lang w:eastAsia="en-US"/>
        </w:rPr>
        <w:t>»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.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Складіть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тезовий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план</w:t>
      </w:r>
      <w:r w:rsidRPr="00D36525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i/>
          <w:sz w:val="28"/>
          <w:szCs w:val="28"/>
          <w:lang w:val="uk-UA" w:eastAsia="en-US"/>
        </w:rPr>
      </w:pPr>
      <w:r w:rsidRPr="00D36525">
        <w:rPr>
          <w:rFonts w:eastAsia="Times-Roman"/>
          <w:b/>
          <w:i/>
          <w:sz w:val="28"/>
          <w:szCs w:val="28"/>
          <w:lang w:val="uk-UA" w:eastAsia="en-US"/>
        </w:rPr>
        <w:lastRenderedPageBreak/>
        <w:t>Завдання 3</w:t>
      </w:r>
      <w:r w:rsidRPr="00D36525">
        <w:rPr>
          <w:rFonts w:eastAsia="Times-Roman"/>
          <w:i/>
          <w:sz w:val="28"/>
          <w:szCs w:val="28"/>
          <w:lang w:val="uk-UA" w:eastAsia="en-US"/>
        </w:rPr>
        <w:t xml:space="preserve">.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Доберіть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літературу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до теми </w:t>
      </w:r>
      <w:r>
        <w:rPr>
          <w:rFonts w:ascii="Cambria Math" w:eastAsia="Helvetica-Bold" w:hAnsi="Cambria Math" w:cs="Cambria Math"/>
          <w:sz w:val="28"/>
          <w:szCs w:val="28"/>
          <w:lang w:eastAsia="en-US"/>
        </w:rPr>
        <w:t>«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Науковий</w:t>
      </w:r>
      <w:proofErr w:type="spellEnd"/>
      <w:r w:rsidRPr="00D36525">
        <w:rPr>
          <w:rFonts w:eastAsia="Helvetica-Bold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етикет</w:t>
      </w:r>
      <w:proofErr w:type="spellEnd"/>
      <w:r>
        <w:rPr>
          <w:rFonts w:ascii="Cambria Math" w:eastAsia="Helvetica-Bold" w:hAnsi="Cambria Math" w:cs="Cambria Math"/>
          <w:sz w:val="28"/>
          <w:szCs w:val="28"/>
          <w:lang w:eastAsia="en-US"/>
        </w:rPr>
        <w:t>».</w:t>
      </w:r>
      <w:r w:rsidRPr="00D36525">
        <w:rPr>
          <w:rFonts w:eastAsia="Helvetica-Bold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Напишіть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розгорнутий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план,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укладіть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словник </w:t>
      </w:r>
      <w:proofErr w:type="spellStart"/>
      <w:r w:rsidRPr="00D36525">
        <w:rPr>
          <w:rFonts w:eastAsia="Helvetica-Bold"/>
          <w:i/>
          <w:sz w:val="28"/>
          <w:szCs w:val="28"/>
          <w:lang w:eastAsia="en-US"/>
        </w:rPr>
        <w:t>ключових</w:t>
      </w:r>
      <w:proofErr w:type="spellEnd"/>
      <w:r w:rsidRPr="00D36525">
        <w:rPr>
          <w:rFonts w:eastAsia="Helvetica-Bold"/>
          <w:i/>
          <w:sz w:val="28"/>
          <w:szCs w:val="28"/>
          <w:lang w:eastAsia="en-US"/>
        </w:rPr>
        <w:t xml:space="preserve"> понять</w:t>
      </w:r>
      <w:r>
        <w:rPr>
          <w:rFonts w:eastAsia="Times-Roman"/>
          <w:i/>
          <w:sz w:val="28"/>
          <w:szCs w:val="28"/>
          <w:lang w:val="uk-UA" w:eastAsia="en-US"/>
        </w:rPr>
        <w:t>.</w:t>
      </w:r>
    </w:p>
    <w:p w:rsidR="009A2E8C" w:rsidRPr="00D36525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i/>
          <w:sz w:val="28"/>
          <w:szCs w:val="28"/>
          <w:lang w:val="uk-UA" w:eastAsia="en-US"/>
        </w:rPr>
      </w:pPr>
      <w:r>
        <w:rPr>
          <w:rFonts w:eastAsia="Times-Roman"/>
          <w:b/>
          <w:i/>
          <w:sz w:val="28"/>
          <w:szCs w:val="28"/>
          <w:lang w:val="uk-UA" w:eastAsia="en-US"/>
        </w:rPr>
        <w:t>Завдання 4</w:t>
      </w:r>
      <w:r w:rsidRPr="00D36525">
        <w:rPr>
          <w:rFonts w:eastAsia="Times-Roman"/>
          <w:i/>
          <w:sz w:val="28"/>
          <w:szCs w:val="28"/>
          <w:lang w:val="uk-UA" w:eastAsia="en-US"/>
        </w:rPr>
        <w:t xml:space="preserve">. 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Напишіть</w:t>
      </w:r>
      <w:proofErr w:type="spellEnd"/>
      <w:r w:rsidRPr="00D36525">
        <w:rPr>
          <w:rFonts w:eastAsia="Helvetica-Bold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описову</w:t>
      </w:r>
      <w:proofErr w:type="spellEnd"/>
      <w:r w:rsidRPr="00D36525">
        <w:rPr>
          <w:rFonts w:eastAsia="Helvetica-Bold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анотаці</w:t>
      </w:r>
      <w:r>
        <w:rPr>
          <w:rFonts w:eastAsia="Helvetica-Bold"/>
          <w:sz w:val="28"/>
          <w:szCs w:val="28"/>
          <w:lang w:eastAsia="en-US"/>
        </w:rPr>
        <w:t>ю</w:t>
      </w:r>
      <w:proofErr w:type="spellEnd"/>
      <w:r>
        <w:rPr>
          <w:rFonts w:eastAsia="Helvetica-Bold"/>
          <w:sz w:val="28"/>
          <w:szCs w:val="28"/>
          <w:lang w:eastAsia="en-US"/>
        </w:rPr>
        <w:t xml:space="preserve"> до одного з </w:t>
      </w:r>
      <w:proofErr w:type="spellStart"/>
      <w:r>
        <w:rPr>
          <w:rFonts w:eastAsia="Helvetica-Bold"/>
          <w:sz w:val="28"/>
          <w:szCs w:val="28"/>
          <w:lang w:eastAsia="en-US"/>
        </w:rPr>
        <w:t>фахових</w:t>
      </w:r>
      <w:proofErr w:type="spellEnd"/>
      <w:r>
        <w:rPr>
          <w:rFonts w:eastAsia="Helvetica-Bold"/>
          <w:sz w:val="28"/>
          <w:szCs w:val="28"/>
          <w:lang w:eastAsia="en-US"/>
        </w:rPr>
        <w:t xml:space="preserve"> </w:t>
      </w:r>
      <w:proofErr w:type="spellStart"/>
      <w:r>
        <w:rPr>
          <w:rFonts w:eastAsia="Helvetica-Bold"/>
          <w:sz w:val="28"/>
          <w:szCs w:val="28"/>
          <w:lang w:eastAsia="en-US"/>
        </w:rPr>
        <w:t>видань</w:t>
      </w:r>
      <w:proofErr w:type="spellEnd"/>
      <w:r>
        <w:rPr>
          <w:rFonts w:eastAsia="Helvetica-Bold"/>
          <w:sz w:val="28"/>
          <w:szCs w:val="28"/>
          <w:lang w:eastAsia="en-US"/>
        </w:rPr>
        <w:t xml:space="preserve"> По</w:t>
      </w:r>
      <w:r w:rsidRPr="00D36525">
        <w:rPr>
          <w:rFonts w:eastAsia="Helvetica-Bold"/>
          <w:sz w:val="28"/>
          <w:szCs w:val="28"/>
          <w:lang w:eastAsia="en-US"/>
        </w:rPr>
        <w:t xml:space="preserve">дайте </w:t>
      </w:r>
      <w:proofErr w:type="spellStart"/>
      <w:r w:rsidRPr="00D36525">
        <w:rPr>
          <w:rFonts w:eastAsia="Helvetica-Bold"/>
          <w:sz w:val="28"/>
          <w:szCs w:val="28"/>
          <w:lang w:eastAsia="en-US"/>
        </w:rPr>
        <w:t>ключові</w:t>
      </w:r>
      <w:proofErr w:type="spellEnd"/>
      <w:r w:rsidRPr="00D36525">
        <w:rPr>
          <w:rFonts w:eastAsia="Helvetica-Bold"/>
          <w:sz w:val="28"/>
          <w:szCs w:val="28"/>
          <w:lang w:eastAsia="en-US"/>
        </w:rPr>
        <w:t xml:space="preserve"> слова</w:t>
      </w:r>
      <w:r>
        <w:rPr>
          <w:rFonts w:eastAsia="Helvetica-Bold"/>
          <w:sz w:val="28"/>
          <w:szCs w:val="28"/>
          <w:lang w:eastAsia="en-US"/>
        </w:rPr>
        <w:t>.</w:t>
      </w:r>
    </w:p>
    <w:p w:rsidR="009A2E8C" w:rsidRPr="00D36525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  <w:lang w:eastAsia="en-US"/>
        </w:rPr>
      </w:pPr>
      <w:r>
        <w:rPr>
          <w:rFonts w:eastAsia="Times-Roman"/>
          <w:b/>
          <w:i/>
          <w:sz w:val="28"/>
          <w:szCs w:val="28"/>
          <w:lang w:val="uk-UA" w:eastAsia="en-US"/>
        </w:rPr>
        <w:t xml:space="preserve">Завдання </w:t>
      </w:r>
      <w:r w:rsidRPr="00611DEC">
        <w:rPr>
          <w:rFonts w:eastAsia="Times-Roman"/>
          <w:b/>
          <w:i/>
          <w:sz w:val="28"/>
          <w:szCs w:val="28"/>
          <w:lang w:val="uk-UA" w:eastAsia="en-US"/>
        </w:rPr>
        <w:t>5</w:t>
      </w:r>
      <w:r w:rsidRPr="00611DEC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Запишіть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текст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анотації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в</w:t>
      </w:r>
      <w:r w:rsidRPr="00611DEC">
        <w:rPr>
          <w:rFonts w:eastAsia="Helvetica-Bold"/>
          <w:i/>
          <w:sz w:val="28"/>
          <w:szCs w:val="28"/>
          <w:lang w:val="uk-UA" w:eastAsia="en-US"/>
        </w:rPr>
        <w:t>і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дповідно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норм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сучасної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літературної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мови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.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Укажіть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 xml:space="preserve"> на характер </w:t>
      </w:r>
      <w:proofErr w:type="spellStart"/>
      <w:r w:rsidRPr="00611DEC">
        <w:rPr>
          <w:rFonts w:eastAsia="Helvetica-Bold"/>
          <w:i/>
          <w:sz w:val="28"/>
          <w:szCs w:val="28"/>
          <w:lang w:eastAsia="en-US"/>
        </w:rPr>
        <w:t>помилок</w:t>
      </w:r>
      <w:proofErr w:type="spellEnd"/>
      <w:r w:rsidRPr="00611DEC">
        <w:rPr>
          <w:rFonts w:eastAsia="Helvetica-Bold"/>
          <w:i/>
          <w:sz w:val="28"/>
          <w:szCs w:val="28"/>
          <w:lang w:eastAsia="en-US"/>
        </w:rPr>
        <w:t>.</w:t>
      </w:r>
    </w:p>
    <w:p w:rsidR="009A2E8C" w:rsidRPr="00D36525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proofErr w:type="spellStart"/>
      <w:r w:rsidRPr="00D36525">
        <w:rPr>
          <w:rFonts w:eastAsia="Times-Roman"/>
          <w:sz w:val="28"/>
          <w:szCs w:val="28"/>
          <w:lang w:eastAsia="en-US"/>
        </w:rPr>
        <w:t>Ця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стаття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рекомендується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фахівцям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які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бажають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досягти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успіху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своїй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діяльності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Дуже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корисна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буде та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інформація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котру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дає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не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тільки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автор, а й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авторитетні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підприємці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які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користуючись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своїм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досвідом</w:t>
      </w:r>
      <w:proofErr w:type="spellEnd"/>
      <w:r>
        <w:rPr>
          <w:rFonts w:eastAsia="Times-Roman"/>
          <w:sz w:val="28"/>
          <w:szCs w:val="28"/>
          <w:lang w:val="uk-UA" w:eastAsia="en-US"/>
        </w:rPr>
        <w:t>,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допомагають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реалізувати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eastAsia="en-US"/>
        </w:rPr>
        <w:t>себе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Але не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тільки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хороші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знання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і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досвід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допоможуть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у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формуванні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власного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іміджу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потрібно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дбати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і про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психологічне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здоров</w:t>
      </w:r>
      <w:r>
        <w:rPr>
          <w:rFonts w:eastAsia="Times-Roman"/>
          <w:sz w:val="28"/>
          <w:szCs w:val="28"/>
          <w:lang w:eastAsia="en-US"/>
        </w:rPr>
        <w:t>ʼ</w:t>
      </w:r>
      <w:r w:rsidRPr="00D36525">
        <w:rPr>
          <w:rFonts w:eastAsia="Times-Roman"/>
          <w:sz w:val="28"/>
          <w:szCs w:val="28"/>
          <w:lang w:eastAsia="en-US"/>
        </w:rPr>
        <w:t>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і про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зовнішній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вигляд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За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допомогою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чітко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сформованої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активної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життєвої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позиції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і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знання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про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самопрезен</w:t>
      </w:r>
      <w:r>
        <w:rPr>
          <w:rFonts w:eastAsia="Times-Roman"/>
          <w:sz w:val="28"/>
          <w:szCs w:val="28"/>
          <w:lang w:eastAsia="en-US"/>
        </w:rPr>
        <w:t>таці</w:t>
      </w:r>
      <w:r w:rsidRPr="00D36525">
        <w:rPr>
          <w:rFonts w:eastAsia="Times-Roman"/>
          <w:sz w:val="28"/>
          <w:szCs w:val="28"/>
          <w:lang w:eastAsia="en-US"/>
        </w:rPr>
        <w:t>ю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вміння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нею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користуватися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допоможуть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Вам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досягти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успіху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житті</w:t>
      </w:r>
      <w:proofErr w:type="spellEnd"/>
    </w:p>
    <w:p w:rsidR="009A2E8C" w:rsidRPr="004816FF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4816FF">
        <w:rPr>
          <w:rFonts w:eastAsia="Times-Roman"/>
          <w:b/>
          <w:i/>
          <w:sz w:val="28"/>
          <w:szCs w:val="28"/>
          <w:lang w:val="uk-UA" w:eastAsia="en-US"/>
        </w:rPr>
        <w:t>Завдання 6</w:t>
      </w:r>
      <w:r w:rsidRPr="004816FF">
        <w:rPr>
          <w:rFonts w:eastAsia="Times-Roman"/>
          <w:i/>
          <w:sz w:val="28"/>
          <w:szCs w:val="28"/>
          <w:lang w:val="uk-UA" w:eastAsia="en-US"/>
        </w:rPr>
        <w:t xml:space="preserve">. </w:t>
      </w:r>
      <w:proofErr w:type="spellStart"/>
      <w:r w:rsidRPr="004816FF">
        <w:rPr>
          <w:rFonts w:eastAsia="Helvetica-Bold"/>
          <w:i/>
          <w:sz w:val="28"/>
          <w:szCs w:val="28"/>
          <w:lang w:eastAsia="en-US"/>
        </w:rPr>
        <w:t>Зредагуйте</w:t>
      </w:r>
      <w:proofErr w:type="spellEnd"/>
      <w:r w:rsidRPr="004816F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4816FF">
        <w:rPr>
          <w:rFonts w:eastAsia="Helvetica-Bold"/>
          <w:i/>
          <w:sz w:val="28"/>
          <w:szCs w:val="28"/>
          <w:lang w:eastAsia="en-US"/>
        </w:rPr>
        <w:t>анотацію</w:t>
      </w:r>
      <w:proofErr w:type="spellEnd"/>
      <w:r w:rsidRPr="004816F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4816FF">
        <w:rPr>
          <w:rFonts w:eastAsia="Helvetica-Bold"/>
          <w:i/>
          <w:sz w:val="28"/>
          <w:szCs w:val="28"/>
          <w:lang w:eastAsia="en-US"/>
        </w:rPr>
        <w:t>Виправлення</w:t>
      </w:r>
      <w:proofErr w:type="spellEnd"/>
      <w:r w:rsidRPr="004816FF">
        <w:rPr>
          <w:rFonts w:eastAsia="Helvetica-Bold"/>
          <w:i/>
          <w:sz w:val="28"/>
          <w:szCs w:val="28"/>
          <w:lang w:eastAsia="en-US"/>
        </w:rPr>
        <w:t xml:space="preserve"> </w:t>
      </w:r>
      <w:proofErr w:type="spellStart"/>
      <w:r w:rsidRPr="004816FF">
        <w:rPr>
          <w:rFonts w:eastAsia="Helvetica-Bold"/>
          <w:i/>
          <w:sz w:val="28"/>
          <w:szCs w:val="28"/>
          <w:lang w:eastAsia="en-US"/>
        </w:rPr>
        <w:t>обґрунтуйте</w:t>
      </w:r>
      <w:proofErr w:type="spellEnd"/>
      <w:r w:rsidRPr="004816FF">
        <w:rPr>
          <w:rFonts w:eastAsia="Helvetica-Bold"/>
          <w:i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proofErr w:type="spellStart"/>
      <w:r w:rsidRPr="00D36525">
        <w:rPr>
          <w:rFonts w:eastAsia="Times-Roman"/>
          <w:sz w:val="28"/>
          <w:szCs w:val="28"/>
          <w:lang w:eastAsia="en-US"/>
        </w:rPr>
        <w:t>Ломакович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С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В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Панченков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А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О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Лук</w:t>
      </w:r>
      <w:r>
        <w:rPr>
          <w:rFonts w:eastAsia="Times-Roman"/>
          <w:sz w:val="28"/>
          <w:szCs w:val="28"/>
          <w:lang w:eastAsia="en-US"/>
        </w:rPr>
        <w:t>ʼ</w:t>
      </w:r>
      <w:r w:rsidRPr="00D36525">
        <w:rPr>
          <w:rFonts w:eastAsia="Times-Roman"/>
          <w:sz w:val="28"/>
          <w:szCs w:val="28"/>
          <w:lang w:eastAsia="en-US"/>
        </w:rPr>
        <w:t>янчук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Т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О</w:t>
      </w:r>
      <w:r>
        <w:rPr>
          <w:rFonts w:eastAsia="Times-Roman"/>
          <w:sz w:val="28"/>
          <w:szCs w:val="28"/>
          <w:lang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Радишевська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М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І</w:t>
      </w:r>
      <w:r>
        <w:rPr>
          <w:rFonts w:eastAsia="Times-Roman"/>
          <w:sz w:val="28"/>
          <w:szCs w:val="28"/>
          <w:lang w:eastAsia="en-US"/>
        </w:rPr>
        <w:t>.,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eastAsia="en-US"/>
        </w:rPr>
        <w:t>Маленко О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О</w:t>
      </w:r>
      <w:r>
        <w:rPr>
          <w:rFonts w:eastAsia="Times-Roman"/>
          <w:sz w:val="28"/>
          <w:szCs w:val="28"/>
          <w:lang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>, Терещенко В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М</w:t>
      </w:r>
      <w:r>
        <w:rPr>
          <w:rFonts w:eastAsia="Times-Roman"/>
          <w:sz w:val="28"/>
          <w:szCs w:val="28"/>
          <w:lang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>, Яковлева А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М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</w:t>
      </w:r>
      <w:r>
        <w:rPr>
          <w:rFonts w:eastAsia="Times-Roman"/>
          <w:sz w:val="28"/>
          <w:szCs w:val="28"/>
          <w:lang w:val="uk-UA" w:eastAsia="en-US"/>
        </w:rPr>
        <w:t xml:space="preserve">//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Українська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мова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і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література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. </w:t>
      </w:r>
      <w:r w:rsidRPr="00D36525">
        <w:rPr>
          <w:rFonts w:eastAsia="Times-Roman"/>
          <w:sz w:val="28"/>
          <w:szCs w:val="28"/>
          <w:lang w:val="uk-UA" w:eastAsia="en-US"/>
        </w:rPr>
        <w:t>2009 308 с</w:t>
      </w:r>
      <w:r>
        <w:rPr>
          <w:rFonts w:eastAsia="Times-Roman"/>
          <w:sz w:val="28"/>
          <w:szCs w:val="28"/>
          <w:lang w:val="uk-UA" w:eastAsia="en-US"/>
        </w:rPr>
        <w:t>.</w:t>
      </w:r>
    </w:p>
    <w:p w:rsidR="009A2E8C" w:rsidRPr="006963D9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r w:rsidRPr="00D36525">
        <w:rPr>
          <w:rFonts w:eastAsia="Times-Roman"/>
          <w:sz w:val="28"/>
          <w:szCs w:val="28"/>
          <w:lang w:val="uk-UA" w:eastAsia="en-US"/>
        </w:rPr>
        <w:t>Навчальний посібник складається з матеріалів, які допоможуть випускникам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загальноосвітніх навчальних закладів на високому рівні підготуватися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val="uk-UA" w:eastAsia="en-US"/>
        </w:rPr>
        <w:t>до зовнішнього незалежного оцінювання знань з української мови і літератури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val="uk-UA" w:eastAsia="en-US"/>
        </w:rPr>
        <w:t xml:space="preserve"> Надано опорні конспекти, що містять основні відомості з розділів, </w:t>
      </w:r>
      <w:r>
        <w:rPr>
          <w:rFonts w:eastAsia="Times-Roman"/>
          <w:sz w:val="28"/>
          <w:szCs w:val="28"/>
          <w:lang w:val="uk-UA" w:eastAsia="en-US"/>
        </w:rPr>
        <w:t xml:space="preserve">що </w:t>
      </w:r>
      <w:r w:rsidRPr="00D36525">
        <w:rPr>
          <w:rFonts w:eastAsia="Times-Roman"/>
          <w:sz w:val="28"/>
          <w:szCs w:val="28"/>
          <w:lang w:val="uk-UA" w:eastAsia="en-US"/>
        </w:rPr>
        <w:t>входять до Програмових вимог ЗНО-2009, приклади тестових завдань із відповідями й коментарями, демонстраційний варіант тесту</w:t>
      </w:r>
      <w:r>
        <w:rPr>
          <w:rFonts w:eastAsia="Times-Roman"/>
          <w:sz w:val="28"/>
          <w:szCs w:val="28"/>
          <w:lang w:val="uk-UA" w:eastAsia="en-US"/>
        </w:rPr>
        <w:t xml:space="preserve">.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Призначається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для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випускників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загальноосвітніх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шкіл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ліцеїв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гімназій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>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які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готуються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вступати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до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вищих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навчальних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закладів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.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Посібник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містить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опорні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конспекти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тестові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завдання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по темах і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зразок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D36525">
        <w:rPr>
          <w:rFonts w:eastAsia="Times-Roman"/>
          <w:sz w:val="28"/>
          <w:szCs w:val="28"/>
          <w:lang w:eastAsia="en-US"/>
        </w:rPr>
        <w:t xml:space="preserve">тесту у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форматі</w:t>
      </w:r>
      <w:proofErr w:type="spellEnd"/>
      <w:r>
        <w:rPr>
          <w:rFonts w:eastAsia="Times-Roman"/>
          <w:sz w:val="28"/>
          <w:szCs w:val="28"/>
          <w:lang w:eastAsia="en-US"/>
        </w:rPr>
        <w:t xml:space="preserve"> 2010</w:t>
      </w:r>
      <w:r w:rsidRPr="00D36525">
        <w:rPr>
          <w:rFonts w:eastAsia="Times-Roman"/>
          <w:sz w:val="28"/>
          <w:szCs w:val="28"/>
          <w:lang w:eastAsia="en-US"/>
        </w:rPr>
        <w:t xml:space="preserve"> року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D36525">
        <w:rPr>
          <w:rFonts w:eastAsia="Times-Roman"/>
          <w:sz w:val="28"/>
          <w:szCs w:val="28"/>
          <w:lang w:eastAsia="en-US"/>
        </w:rPr>
        <w:t xml:space="preserve"> Структура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посібника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дозволяє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повторити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весь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теоретичний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курс,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закріпити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навички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виконати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тестові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задачі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потренуватися</w:t>
      </w:r>
      <w:proofErr w:type="spellEnd"/>
      <w:r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D36525">
        <w:rPr>
          <w:rFonts w:eastAsia="Times-Roman"/>
          <w:sz w:val="28"/>
          <w:szCs w:val="28"/>
          <w:lang w:eastAsia="en-US"/>
        </w:rPr>
        <w:t>заповнювати</w:t>
      </w:r>
      <w:proofErr w:type="spellEnd"/>
      <w:r w:rsidRPr="00D36525">
        <w:rPr>
          <w:rFonts w:eastAsia="Times-Roman"/>
          <w:sz w:val="28"/>
          <w:szCs w:val="28"/>
          <w:lang w:eastAsia="en-US"/>
        </w:rPr>
        <w:t xml:space="preserve"> бланк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відповідей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ефективно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підготуватися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 до ЗНО</w:t>
      </w:r>
      <w:r w:rsidRPr="006963D9">
        <w:rPr>
          <w:rFonts w:eastAsia="Times-Roman"/>
          <w:sz w:val="28"/>
          <w:szCs w:val="28"/>
          <w:lang w:val="uk-UA" w:eastAsia="en-US"/>
        </w:rPr>
        <w:t>.</w:t>
      </w:r>
    </w:p>
    <w:p w:rsidR="009A2E8C" w:rsidRPr="006963D9" w:rsidRDefault="009A2E8C" w:rsidP="009A2E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sz w:val="28"/>
          <w:szCs w:val="28"/>
          <w:lang w:val="uk-UA" w:eastAsia="en-US"/>
        </w:rPr>
      </w:pPr>
      <w:r w:rsidRPr="006963D9">
        <w:rPr>
          <w:rFonts w:eastAsiaTheme="minorHAnsi"/>
          <w:b/>
          <w:i/>
          <w:sz w:val="28"/>
          <w:szCs w:val="28"/>
          <w:lang w:val="uk-UA" w:eastAsia="en-US"/>
        </w:rPr>
        <w:lastRenderedPageBreak/>
        <w:t>Завдання 7.</w:t>
      </w:r>
      <w:r w:rsidRPr="006963D9">
        <w:rPr>
          <w:rFonts w:eastAsiaTheme="minorHAnsi"/>
          <w:i/>
          <w:sz w:val="28"/>
          <w:szCs w:val="28"/>
          <w:lang w:val="uk-UA" w:eastAsia="en-US"/>
        </w:rPr>
        <w:t xml:space="preserve"> </w:t>
      </w:r>
      <w:r w:rsidRPr="006963D9">
        <w:rPr>
          <w:rFonts w:eastAsiaTheme="minorHAnsi"/>
          <w:i/>
          <w:sz w:val="28"/>
          <w:szCs w:val="28"/>
          <w:lang w:eastAsia="en-US"/>
        </w:rPr>
        <w:t xml:space="preserve">З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поданими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словами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утворіть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словесні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моделі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що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в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сучасному</w:t>
      </w:r>
      <w:proofErr w:type="spellEnd"/>
      <w:r w:rsidRPr="006963D9">
        <w:rPr>
          <w:rFonts w:eastAsiaTheme="minorHAnsi"/>
          <w:i/>
          <w:sz w:val="28"/>
          <w:szCs w:val="28"/>
          <w:lang w:val="uk-UA"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науковому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мовленні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набули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стандартної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форми</w:t>
      </w:r>
      <w:proofErr w:type="spellEnd"/>
      <w:r w:rsidRPr="006963D9">
        <w:rPr>
          <w:rFonts w:eastAsiaTheme="minorHAnsi"/>
          <w:i/>
          <w:sz w:val="28"/>
          <w:szCs w:val="28"/>
          <w:lang w:val="uk-UA" w:eastAsia="en-US"/>
        </w:rPr>
        <w:t>.</w:t>
      </w:r>
    </w:p>
    <w:p w:rsidR="009A2E8C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val="uk-UA" w:eastAsia="en-US"/>
        </w:rPr>
      </w:pPr>
      <w:proofErr w:type="spellStart"/>
      <w:r w:rsidRPr="006963D9">
        <w:rPr>
          <w:rFonts w:eastAsia="Times-Roman"/>
          <w:sz w:val="28"/>
          <w:szCs w:val="28"/>
          <w:lang w:eastAsia="en-US"/>
        </w:rPr>
        <w:t>Закрити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розповсюджувати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поширювати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створити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утворити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зачинити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>,</w:t>
      </w:r>
      <w:r w:rsidRPr="006963D9">
        <w:rPr>
          <w:rFonts w:eastAsia="Times-Roman"/>
          <w:sz w:val="28"/>
          <w:szCs w:val="28"/>
          <w:lang w:val="uk-UA" w:eastAsia="en-US"/>
        </w:rPr>
        <w:t xml:space="preserve">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брати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запобігати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набирати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нехтувати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опанувати</w:t>
      </w:r>
      <w:proofErr w:type="spellEnd"/>
      <w:r w:rsidRPr="006963D9">
        <w:rPr>
          <w:rFonts w:eastAsia="Times-Roman"/>
          <w:sz w:val="28"/>
          <w:szCs w:val="28"/>
          <w:lang w:eastAsia="en-US"/>
        </w:rPr>
        <w:t xml:space="preserve">, </w:t>
      </w:r>
      <w:proofErr w:type="spellStart"/>
      <w:r w:rsidRPr="006963D9">
        <w:rPr>
          <w:rFonts w:eastAsia="Times-Roman"/>
          <w:sz w:val="28"/>
          <w:szCs w:val="28"/>
          <w:lang w:eastAsia="en-US"/>
        </w:rPr>
        <w:t>скористатися</w:t>
      </w:r>
      <w:proofErr w:type="spellEnd"/>
      <w:r>
        <w:rPr>
          <w:rFonts w:eastAsia="Times-Roman"/>
          <w:sz w:val="28"/>
          <w:szCs w:val="28"/>
          <w:lang w:val="uk-UA" w:eastAsia="en-US"/>
        </w:rPr>
        <w:t>.</w:t>
      </w:r>
    </w:p>
    <w:p w:rsidR="009A2E8C" w:rsidRPr="006963D9" w:rsidRDefault="009A2E8C" w:rsidP="009A2E8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 w:cs="Helvetica"/>
          <w:i/>
          <w:sz w:val="18"/>
          <w:szCs w:val="18"/>
          <w:lang w:val="uk-UA" w:eastAsia="en-US"/>
        </w:rPr>
      </w:pPr>
      <w:r w:rsidRPr="006963D9">
        <w:rPr>
          <w:rFonts w:eastAsiaTheme="minorHAnsi"/>
          <w:b/>
          <w:i/>
          <w:sz w:val="28"/>
          <w:szCs w:val="28"/>
          <w:lang w:val="uk-UA" w:eastAsia="en-US"/>
        </w:rPr>
        <w:t>Завдання 8.</w:t>
      </w:r>
      <w:r w:rsidRPr="006963D9">
        <w:rPr>
          <w:rFonts w:eastAsiaTheme="minorHAnsi"/>
          <w:i/>
          <w:sz w:val="28"/>
          <w:szCs w:val="28"/>
          <w:lang w:val="uk-UA"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Наведіть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приклади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сталих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словосполучень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(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фразеологізмів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>),</w:t>
      </w:r>
      <w:r w:rsidRPr="006963D9">
        <w:rPr>
          <w:rFonts w:eastAsiaTheme="minorHAnsi"/>
          <w:i/>
          <w:sz w:val="28"/>
          <w:szCs w:val="28"/>
          <w:lang w:val="uk-UA"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які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найчастіше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вживаються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у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вашій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майбутній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професії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Уведіть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їх</w:t>
      </w:r>
      <w:proofErr w:type="spellEnd"/>
      <w:r w:rsidRPr="006963D9">
        <w:rPr>
          <w:rFonts w:eastAsiaTheme="minorHAnsi"/>
          <w:i/>
          <w:sz w:val="28"/>
          <w:szCs w:val="28"/>
          <w:lang w:eastAsia="en-US"/>
        </w:rPr>
        <w:t xml:space="preserve"> у </w:t>
      </w:r>
      <w:proofErr w:type="spellStart"/>
      <w:r w:rsidRPr="006963D9">
        <w:rPr>
          <w:rFonts w:eastAsiaTheme="minorHAnsi"/>
          <w:i/>
          <w:sz w:val="28"/>
          <w:szCs w:val="28"/>
          <w:lang w:eastAsia="en-US"/>
        </w:rPr>
        <w:t>речення</w:t>
      </w:r>
      <w:proofErr w:type="spellEnd"/>
      <w:r w:rsidRPr="006963D9">
        <w:rPr>
          <w:rFonts w:eastAsiaTheme="minorHAnsi"/>
          <w:i/>
          <w:sz w:val="28"/>
          <w:szCs w:val="28"/>
          <w:lang w:val="uk-UA" w:eastAsia="en-US"/>
        </w:rPr>
        <w:t>.</w:t>
      </w:r>
    </w:p>
    <w:p w:rsidR="009A2E8C" w:rsidRPr="0023214F" w:rsidRDefault="009A2E8C" w:rsidP="009A2E8C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Повторюємо правила: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Правопис</w:t>
      </w:r>
      <w:proofErr w:type="spellEnd"/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складних</w:t>
      </w:r>
      <w:proofErr w:type="spellEnd"/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 і </w:t>
      </w: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складених</w:t>
      </w:r>
      <w:proofErr w:type="spellEnd"/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прислівників</w:t>
      </w:r>
      <w:proofErr w:type="spellEnd"/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утворені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підрядних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словосполучень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разом: в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різні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боки –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врізнобіч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обом</w:t>
      </w:r>
      <w:r>
        <w:rPr>
          <w:rFonts w:eastAsiaTheme="minorHAnsi"/>
          <w:i/>
          <w:iCs/>
          <w:sz w:val="28"/>
          <w:szCs w:val="28"/>
          <w:lang w:eastAsia="en-US"/>
        </w:rPr>
        <w:t>а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руками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обіруч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, на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швидку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руку –</w:t>
      </w:r>
      <w:r w:rsidRPr="0023214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нашвидкуруч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, на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самий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перед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насамперед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має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бути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мабуть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не сам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хотів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несамохіть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, мимо 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ходити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 xml:space="preserve">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мимохідь</w:t>
      </w:r>
      <w:proofErr w:type="spellEnd"/>
      <w:r>
        <w:rPr>
          <w:rFonts w:eastAsiaTheme="minorHAnsi"/>
          <w:i/>
          <w:iCs/>
          <w:sz w:val="28"/>
          <w:szCs w:val="28"/>
          <w:lang w:eastAsia="en-US"/>
        </w:rPr>
        <w:t>, в один час –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водночас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;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н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атщесерце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споконвіку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чимскоріш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чимдуж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чимдалі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чимраз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якраз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Але в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прислівникових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сполученнях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у сто крат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хоч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стократ</w:t>
      </w:r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тимчасом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хоч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сполучник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тимчасом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як</w:t>
      </w:r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все одно, все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рівно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всі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частини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окремо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Складні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утворені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повт</w:t>
      </w:r>
      <w:r>
        <w:rPr>
          <w:rFonts w:eastAsiaTheme="minorHAnsi"/>
          <w:sz w:val="28"/>
          <w:szCs w:val="28"/>
          <w:lang w:eastAsia="en-US"/>
        </w:rPr>
        <w:t>оренням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тих самих, </w:t>
      </w:r>
      <w:proofErr w:type="spellStart"/>
      <w:r>
        <w:rPr>
          <w:rFonts w:eastAsiaTheme="minorHAnsi"/>
          <w:sz w:val="28"/>
          <w:szCs w:val="28"/>
          <w:lang w:eastAsia="en-US"/>
        </w:rPr>
        <w:t>синонімічних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антонімічних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незмінних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слів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через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дефіс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: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ген-ген,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ледве-ледве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вранці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-рано, давним-давно,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повік-віків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зроду-віку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врешті-решт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тишком-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нишком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геть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-чисто,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більш-менш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сам-один, видимо-невидимо.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Через два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дефіси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пліч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-о-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пліч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віч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-на-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віч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всього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-на-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всього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будь-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що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-будь,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хоч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-не-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хоч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як-не-як, де-не-де, коли-не-коли.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 xml:space="preserve">Перша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частина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ишеться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окремо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а </w:t>
      </w:r>
      <w:proofErr w:type="spellStart"/>
      <w:r>
        <w:rPr>
          <w:rFonts w:eastAsiaTheme="minorHAnsi"/>
          <w:sz w:val="28"/>
          <w:szCs w:val="28"/>
          <w:lang w:eastAsia="en-US"/>
        </w:rPr>
        <w:t>дві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наступні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</w:t>
      </w:r>
      <w:r w:rsidRPr="0023214F">
        <w:rPr>
          <w:rFonts w:eastAsiaTheme="minorHAnsi"/>
          <w:sz w:val="28"/>
          <w:szCs w:val="28"/>
          <w:lang w:eastAsia="en-US"/>
        </w:rPr>
        <w:t xml:space="preserve"> через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дефіс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у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не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сьогодні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-завтра, без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кінця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-краю, з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діда-прадіда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з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давніх-давен</w:t>
      </w:r>
      <w:proofErr w:type="spellEnd"/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 xml:space="preserve">(але з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усіх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усюд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Прислівникові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сполучення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утворені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повторенням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того самого</w:t>
      </w:r>
      <w:r w:rsidRPr="0023214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змінюваного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слова в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різних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відмінках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пишуться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окремо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кінець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кінцем</w:t>
      </w:r>
      <w:proofErr w:type="spellEnd"/>
      <w:r w:rsidRPr="0023214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називний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орудний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відмінки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),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один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одинцем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одним одно, раз у раз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називний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знахідний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відмінки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),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день </w:t>
      </w:r>
      <w:proofErr w:type="gramStart"/>
      <w:r w:rsidRPr="0023214F">
        <w:rPr>
          <w:rFonts w:eastAsiaTheme="minorHAnsi"/>
          <w:i/>
          <w:iCs/>
          <w:sz w:val="28"/>
          <w:szCs w:val="28"/>
          <w:lang w:eastAsia="en-US"/>
        </w:rPr>
        <w:t>у день</w:t>
      </w:r>
      <w:proofErr w:type="gram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рік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у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рік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раз у раз, сам на сам, час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від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часу,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один в один, з дня на день, з ранку до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вечора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з роду в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рід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з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кінця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в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кінець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Правопис</w:t>
      </w:r>
      <w:proofErr w:type="spellEnd"/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і </w:t>
      </w:r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та 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и </w:t>
      </w:r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в </w:t>
      </w: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кінці</w:t>
      </w:r>
      <w:proofErr w:type="spellEnd"/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b/>
          <w:bCs/>
          <w:sz w:val="28"/>
          <w:szCs w:val="28"/>
          <w:lang w:eastAsia="en-US"/>
        </w:rPr>
        <w:t>прислівників</w:t>
      </w:r>
      <w:proofErr w:type="spellEnd"/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1. У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кінці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прислівників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після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г, к, х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завжди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пишеться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-и</w:t>
      </w:r>
      <w:r w:rsidRPr="0023214F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навкруг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верх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трох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тільк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наскільк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навік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заввишк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залюбк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мовчк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пішк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lastRenderedPageBreak/>
        <w:t>навпомацк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навпак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дибк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звідк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 xml:space="preserve">(але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звідк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ль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звідк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ля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тутечк</w:t>
      </w:r>
      <w:r w:rsidRPr="0023214F">
        <w:rPr>
          <w:rFonts w:eastAsiaTheme="minorHAnsi"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;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по-товариськ</w:t>
      </w:r>
      <w:r w:rsidRPr="0023214F">
        <w:rPr>
          <w:rFonts w:eastAsiaTheme="minorHAnsi"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по-молодецьк</w:t>
      </w:r>
      <w:r w:rsidRPr="0023214F">
        <w:rPr>
          <w:rFonts w:eastAsiaTheme="minorHAnsi"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по-чеськ</w:t>
      </w:r>
      <w:r w:rsidRPr="0023214F">
        <w:rPr>
          <w:rFonts w:eastAsiaTheme="minorHAnsi"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2.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Після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ч, ж </w:t>
      </w:r>
      <w:r w:rsidRPr="0023214F"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кінці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прислівників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може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писатися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або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і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:</w:t>
      </w:r>
    </w:p>
    <w:p w:rsidR="009A2E8C" w:rsidRPr="0021139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а)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пишеться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типу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по-вовчи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 у </w:t>
      </w:r>
      <w:proofErr w:type="spellStart"/>
      <w:r>
        <w:rPr>
          <w:rFonts w:eastAsiaTheme="minorHAnsi"/>
          <w:sz w:val="28"/>
          <w:szCs w:val="28"/>
          <w:lang w:eastAsia="en-US"/>
        </w:rPr>
        <w:t>віддієприслівникових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із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суфіксами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-</w:t>
      </w:r>
      <w:proofErr w:type="spellStart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ачи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-</w:t>
      </w:r>
      <w:proofErr w:type="spellStart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ячи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: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по-дівоч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частіше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по-дівочому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по-заяч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частіше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по-заячому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по-ведмеж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частіше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по-ведмежому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;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нехотяч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23214F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частіше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нехотя</w:t>
      </w:r>
      <w:r w:rsidRPr="0023214F">
        <w:rPr>
          <w:rFonts w:eastAsiaTheme="minorHAnsi"/>
          <w:sz w:val="28"/>
          <w:szCs w:val="28"/>
          <w:lang w:eastAsia="en-US"/>
        </w:rPr>
        <w:t>)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лежач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 стояч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9A2E8C" w:rsidRPr="0023214F" w:rsidRDefault="009A2E8C" w:rsidP="009A2E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3214F">
        <w:rPr>
          <w:rFonts w:eastAsiaTheme="minorHAnsi"/>
          <w:sz w:val="28"/>
          <w:szCs w:val="28"/>
          <w:lang w:eastAsia="en-US"/>
        </w:rPr>
        <w:t xml:space="preserve">б) </w:t>
      </w:r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і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пишеться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усіх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інших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випадках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зокрема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23214F">
        <w:rPr>
          <w:rFonts w:eastAsiaTheme="minorHAnsi"/>
          <w:sz w:val="28"/>
          <w:szCs w:val="28"/>
          <w:lang w:eastAsia="en-US"/>
        </w:rPr>
        <w:t>прислівниках</w:t>
      </w:r>
      <w:proofErr w:type="spellEnd"/>
      <w:r w:rsidRPr="002321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двіч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трич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23214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вноч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опівноч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позаоч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proofErr w:type="spellStart"/>
      <w:r w:rsidRPr="0023214F">
        <w:rPr>
          <w:rFonts w:eastAsiaTheme="minorHAnsi"/>
          <w:i/>
          <w:iCs/>
          <w:sz w:val="28"/>
          <w:szCs w:val="28"/>
          <w:lang w:eastAsia="en-US"/>
        </w:rPr>
        <w:t>насторож</w:t>
      </w:r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і</w:t>
      </w:r>
      <w:proofErr w:type="spellEnd"/>
      <w:r w:rsidRPr="0023214F">
        <w:rPr>
          <w:rFonts w:eastAsiaTheme="minorHAnsi"/>
          <w:b/>
          <w:bCs/>
          <w:i/>
          <w:iCs/>
          <w:sz w:val="28"/>
          <w:szCs w:val="28"/>
          <w:lang w:eastAsia="en-US"/>
        </w:rPr>
        <w:t>.</w:t>
      </w:r>
    </w:p>
    <w:p w:rsidR="009A2E8C" w:rsidRDefault="009A2E8C" w:rsidP="009A2E8C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F4172" w:rsidRPr="009A2E8C" w:rsidRDefault="008F4172" w:rsidP="009A2E8C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F4172" w:rsidRPr="009A2E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C9D"/>
    <w:multiLevelType w:val="hybridMultilevel"/>
    <w:tmpl w:val="7246544C"/>
    <w:lvl w:ilvl="0" w:tplc="2B00E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B0"/>
    <w:rsid w:val="008E59B0"/>
    <w:rsid w:val="008F4172"/>
    <w:rsid w:val="009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A430-7903-4541-963E-0DFD8D5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A2E8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uiPriority w:val="1"/>
    <w:qFormat/>
    <w:rsid w:val="009A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A2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5100</Words>
  <Characters>2908</Characters>
  <Application>Microsoft Office Word</Application>
  <DocSecurity>0</DocSecurity>
  <Lines>24</Lines>
  <Paragraphs>15</Paragraphs>
  <ScaleCrop>false</ScaleCrop>
  <Company>diakov.net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2023-01-09T19:47:00Z</dcterms:created>
  <dcterms:modified xsi:type="dcterms:W3CDTF">2023-01-09T19:47:00Z</dcterms:modified>
</cp:coreProperties>
</file>