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FFFC" w14:textId="77777777" w:rsidR="00E1663B" w:rsidRDefault="00E1663B" w:rsidP="00E1663B">
      <w:pPr>
        <w:tabs>
          <w:tab w:val="left" w:pos="3261"/>
          <w:tab w:val="left" w:pos="4395"/>
          <w:tab w:val="left" w:pos="5955"/>
        </w:tabs>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Заняття 1. Вступний урок. Нормативно-правова база з військових питань. Військова присяга та військова символіка України.</w:t>
      </w:r>
    </w:p>
    <w:p w14:paraId="788A384A" w14:textId="77777777" w:rsidR="00E1663B" w:rsidRDefault="00E1663B" w:rsidP="00E1663B">
      <w:pPr>
        <w:tabs>
          <w:tab w:val="left" w:pos="3261"/>
          <w:tab w:val="left" w:pos="4395"/>
          <w:tab w:val="left" w:pos="5955"/>
        </w:tabs>
        <w:spacing w:after="0" w:line="240" w:lineRule="auto"/>
        <w:rPr>
          <w:rFonts w:ascii="Times New Roman" w:eastAsia="Times New Roman" w:hAnsi="Times New Roman" w:cs="Times New Roman"/>
          <w:b/>
          <w:color w:val="000000"/>
          <w:sz w:val="28"/>
          <w:szCs w:val="28"/>
          <w:lang w:eastAsia="uk-UA"/>
        </w:rPr>
      </w:pPr>
    </w:p>
    <w:p w14:paraId="5821F69C" w14:textId="77777777" w:rsidR="009F5F77" w:rsidRDefault="009F5F77" w:rsidP="009F5F77">
      <w:pPr>
        <w:tabs>
          <w:tab w:val="left" w:pos="3261"/>
          <w:tab w:val="left" w:pos="4395"/>
          <w:tab w:val="left" w:pos="5955"/>
        </w:tabs>
        <w:spacing w:after="0" w:line="240" w:lineRule="auto"/>
        <w:rPr>
          <w:rFonts w:ascii="Times New Roman" w:eastAsia="Times New Roman" w:hAnsi="Times New Roman" w:cs="Times New Roman"/>
          <w:b/>
          <w:sz w:val="28"/>
          <w:szCs w:val="28"/>
          <w:lang w:eastAsia="uk-UA"/>
        </w:rPr>
      </w:pPr>
      <w:r>
        <w:rPr>
          <w:rFonts w:ascii="Calibri" w:eastAsia="Times New Roman" w:hAnsi="Calibri" w:cs="Times New Roman"/>
          <w:b/>
          <w:color w:val="000000"/>
          <w:sz w:val="28"/>
          <w:szCs w:val="28"/>
          <w:lang w:eastAsia="uk-UA"/>
        </w:rPr>
        <w:t>1. </w:t>
      </w:r>
      <w:r>
        <w:rPr>
          <w:rFonts w:ascii="Times New Roman" w:eastAsia="Times New Roman" w:hAnsi="Times New Roman" w:cs="Times New Roman"/>
          <w:b/>
          <w:color w:val="000000"/>
          <w:sz w:val="28"/>
          <w:szCs w:val="28"/>
          <w:lang w:eastAsia="uk-UA"/>
        </w:rPr>
        <w:t>Військово-патріотичне виховання – складова патріотичного виховання молоді.</w:t>
      </w:r>
    </w:p>
    <w:p w14:paraId="29FEA147" w14:textId="77777777" w:rsidR="009F5F77" w:rsidRDefault="009F5F77" w:rsidP="009F5F77">
      <w:pPr>
        <w:tabs>
          <w:tab w:val="left" w:pos="3261"/>
          <w:tab w:val="left" w:pos="4395"/>
          <w:tab w:val="left" w:pos="5955"/>
        </w:tabs>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color w:val="000000"/>
          <w:sz w:val="28"/>
          <w:szCs w:val="28"/>
          <w:lang w:eastAsia="uk-UA"/>
        </w:rPr>
        <w:t>2. Зміст програми предмета «Захист Вітчизни», завдання кожного розділу, порядок проведення занять</w:t>
      </w:r>
      <w:r>
        <w:rPr>
          <w:rFonts w:ascii="Calibri" w:eastAsia="Times New Roman" w:hAnsi="Calibri" w:cs="Times New Roman"/>
          <w:b/>
          <w:color w:val="000000"/>
          <w:sz w:val="28"/>
          <w:szCs w:val="28"/>
          <w:lang w:eastAsia="uk-UA"/>
        </w:rPr>
        <w:t> </w:t>
      </w:r>
    </w:p>
    <w:p w14:paraId="287DFC22" w14:textId="77777777" w:rsidR="009F5F77" w:rsidRDefault="009F5F77" w:rsidP="009F5F77">
      <w:pPr>
        <w:tabs>
          <w:tab w:val="left" w:pos="3261"/>
          <w:tab w:val="left" w:pos="4395"/>
          <w:tab w:val="left" w:pos="5955"/>
        </w:tabs>
        <w:spacing w:after="0" w:line="240" w:lineRule="auto"/>
        <w:rPr>
          <w:rFonts w:ascii="Times New Roman" w:eastAsia="Times New Roman" w:hAnsi="Times New Roman" w:cs="Times New Roman"/>
          <w:b/>
          <w:sz w:val="28"/>
          <w:szCs w:val="28"/>
          <w:lang w:eastAsia="uk-UA"/>
        </w:rPr>
      </w:pPr>
      <w:bookmarkStart w:id="0" w:name="_Hlk123480787"/>
      <w:r>
        <w:rPr>
          <w:rFonts w:ascii="Times New Roman" w:eastAsia="Times New Roman" w:hAnsi="Times New Roman" w:cs="Times New Roman"/>
          <w:b/>
          <w:color w:val="000000"/>
          <w:sz w:val="28"/>
          <w:szCs w:val="28"/>
          <w:lang w:eastAsia="uk-UA"/>
        </w:rPr>
        <w:t>3. Нормативно-правова база з військових питань</w:t>
      </w:r>
    </w:p>
    <w:bookmarkEnd w:id="0"/>
    <w:p w14:paraId="69E5A16F" w14:textId="38D5EE56" w:rsidR="004C6501" w:rsidRDefault="009F5F77" w:rsidP="009F5F77">
      <w:pP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4. Військова присяга та військова символіка України</w:t>
      </w:r>
    </w:p>
    <w:p w14:paraId="67900506" w14:textId="5646C91C" w:rsidR="009F5F77" w:rsidRDefault="009F5F77" w:rsidP="009F5F77">
      <w:pPr>
        <w:tabs>
          <w:tab w:val="left" w:pos="3261"/>
          <w:tab w:val="left" w:pos="4395"/>
          <w:tab w:val="left" w:pos="5955"/>
        </w:tabs>
        <w:spacing w:after="0" w:line="240" w:lineRule="auto"/>
        <w:rPr>
          <w:rFonts w:ascii="Times New Roman" w:eastAsia="Times New Roman" w:hAnsi="Times New Roman" w:cs="Times New Roman"/>
          <w:b/>
          <w:color w:val="000000"/>
          <w:sz w:val="28"/>
          <w:szCs w:val="28"/>
          <w:lang w:eastAsia="uk-UA"/>
        </w:rPr>
      </w:pPr>
      <w:r>
        <w:rPr>
          <w:rFonts w:ascii="Calibri" w:eastAsia="Times New Roman" w:hAnsi="Calibri" w:cs="Times New Roman"/>
          <w:b/>
          <w:color w:val="000000"/>
          <w:sz w:val="28"/>
          <w:szCs w:val="28"/>
          <w:lang w:eastAsia="uk-UA"/>
        </w:rPr>
        <w:t>1. </w:t>
      </w:r>
      <w:r>
        <w:rPr>
          <w:rFonts w:ascii="Times New Roman" w:eastAsia="Times New Roman" w:hAnsi="Times New Roman" w:cs="Times New Roman"/>
          <w:b/>
          <w:color w:val="000000"/>
          <w:sz w:val="28"/>
          <w:szCs w:val="28"/>
          <w:lang w:eastAsia="uk-UA"/>
        </w:rPr>
        <w:t>Військово-патріотичне виховання – складова патріотичного виховання молоді.</w:t>
      </w:r>
    </w:p>
    <w:p w14:paraId="749E2A8F" w14:textId="77777777" w:rsidR="009F5F77" w:rsidRDefault="009F5F77" w:rsidP="009F5F77">
      <w:pPr>
        <w:tabs>
          <w:tab w:val="left" w:pos="3261"/>
          <w:tab w:val="left" w:pos="4395"/>
          <w:tab w:val="left" w:pos="5955"/>
        </w:tabs>
        <w:spacing w:after="0" w:line="240" w:lineRule="auto"/>
        <w:rPr>
          <w:rFonts w:ascii="Times New Roman" w:eastAsia="Times New Roman" w:hAnsi="Times New Roman" w:cs="Times New Roman"/>
          <w:b/>
          <w:sz w:val="28"/>
          <w:szCs w:val="28"/>
          <w:lang w:eastAsia="uk-UA"/>
        </w:rPr>
      </w:pPr>
    </w:p>
    <w:p w14:paraId="5AAA1517" w14:textId="03E1CCF1" w:rsidR="009F5F77" w:rsidRPr="009F5F77" w:rsidRDefault="009F5F77" w:rsidP="009F5F77">
      <w:pPr>
        <w:ind w:left="12"/>
        <w:rPr>
          <w:rFonts w:ascii="Times New Roman" w:hAnsi="Times New Roman" w:cs="Times New Roman"/>
          <w:sz w:val="28"/>
          <w:szCs w:val="28"/>
        </w:rPr>
      </w:pPr>
      <w:r>
        <w:rPr>
          <w:rFonts w:ascii="Times New Roman" w:hAnsi="Times New Roman" w:cs="Times New Roman"/>
          <w:b/>
          <w:sz w:val="24"/>
          <w:szCs w:val="24"/>
        </w:rPr>
        <w:t xml:space="preserve">  </w:t>
      </w:r>
      <w:r w:rsidRPr="009F5F77">
        <w:rPr>
          <w:rFonts w:ascii="Times New Roman" w:hAnsi="Times New Roman" w:cs="Times New Roman"/>
          <w:b/>
          <w:sz w:val="28"/>
          <w:szCs w:val="28"/>
        </w:rPr>
        <w:t>Військово-патріотичне виховання —</w:t>
      </w:r>
      <w:r w:rsidRPr="009F5F77">
        <w:rPr>
          <w:rFonts w:ascii="Times New Roman" w:hAnsi="Times New Roman" w:cs="Times New Roman"/>
          <w:sz w:val="28"/>
          <w:szCs w:val="28"/>
        </w:rPr>
        <w:t xml:space="preserve"> </w:t>
      </w:r>
      <w:r w:rsidRPr="009F5F77">
        <w:rPr>
          <w:rFonts w:ascii="Times New Roman" w:hAnsi="Times New Roman" w:cs="Times New Roman"/>
          <w:b/>
          <w:sz w:val="28"/>
          <w:szCs w:val="28"/>
        </w:rPr>
        <w:t xml:space="preserve">складова патріотичного виховання молоді. </w:t>
      </w:r>
      <w:r w:rsidRPr="009F5F77">
        <w:rPr>
          <w:rFonts w:ascii="Times New Roman" w:hAnsi="Times New Roman" w:cs="Times New Roman"/>
          <w:sz w:val="28"/>
          <w:szCs w:val="28"/>
        </w:rPr>
        <w:t xml:space="preserve">Частиною системи національного виховання є військово-патріотичне, що передбачає формування високого ідеалу служіння народові, готовності до трудового та героїчного подвигу в ім’я процвітання Української держави. Воно покликане формувати </w:t>
      </w:r>
      <w:proofErr w:type="spellStart"/>
      <w:r w:rsidRPr="009F5F77">
        <w:rPr>
          <w:rFonts w:ascii="Times New Roman" w:hAnsi="Times New Roman" w:cs="Times New Roman"/>
          <w:sz w:val="28"/>
          <w:szCs w:val="28"/>
        </w:rPr>
        <w:t>громадянинапатріота</w:t>
      </w:r>
      <w:proofErr w:type="spellEnd"/>
      <w:r w:rsidRPr="009F5F77">
        <w:rPr>
          <w:rFonts w:ascii="Times New Roman" w:hAnsi="Times New Roman" w:cs="Times New Roman"/>
          <w:sz w:val="28"/>
          <w:szCs w:val="28"/>
        </w:rPr>
        <w:t xml:space="preserve">, глибоке розуміння громадянського обов’язку, готовність у будь-який час стати на захист Батьківщини, оволодівати військовими та військово-технічними знаннями, спонукати до фізичного самовдосконалення, а також до вивчення бойових традицій і героїчних сторінок історії українського народу, його Збройних сил. </w:t>
      </w:r>
    </w:p>
    <w:p w14:paraId="49F7E913" w14:textId="2C5F121E" w:rsidR="009F5F77" w:rsidRPr="009F5F77" w:rsidRDefault="009F5F77" w:rsidP="009F5F77">
      <w:pPr>
        <w:ind w:left="12"/>
        <w:rPr>
          <w:rFonts w:ascii="Times New Roman" w:hAnsi="Times New Roman" w:cs="Times New Roman"/>
          <w:sz w:val="28"/>
          <w:szCs w:val="28"/>
        </w:rPr>
      </w:pPr>
      <w:r w:rsidRPr="009F5F77">
        <w:rPr>
          <w:rFonts w:ascii="Times New Roman" w:hAnsi="Times New Roman" w:cs="Times New Roman"/>
          <w:b/>
          <w:sz w:val="28"/>
          <w:szCs w:val="28"/>
        </w:rPr>
        <w:t xml:space="preserve">  </w:t>
      </w:r>
      <w:r w:rsidRPr="009F5F77">
        <w:rPr>
          <w:rFonts w:ascii="Times New Roman" w:hAnsi="Times New Roman" w:cs="Times New Roman"/>
          <w:b/>
          <w:sz w:val="28"/>
          <w:szCs w:val="28"/>
        </w:rPr>
        <w:t xml:space="preserve">Захист Вітчизни </w:t>
      </w:r>
      <w:r w:rsidRPr="009F5F77">
        <w:rPr>
          <w:rFonts w:ascii="Times New Roman" w:hAnsi="Times New Roman" w:cs="Times New Roman"/>
          <w:sz w:val="28"/>
          <w:szCs w:val="28"/>
        </w:rPr>
        <w:t>—</w:t>
      </w:r>
      <w:r w:rsidRPr="009F5F77">
        <w:rPr>
          <w:rFonts w:ascii="Times New Roman" w:hAnsi="Times New Roman" w:cs="Times New Roman"/>
          <w:b/>
          <w:sz w:val="28"/>
          <w:szCs w:val="28"/>
        </w:rPr>
        <w:t xml:space="preserve"> основне завдання ЗСУ, обов’язок громадян нашої держави. </w:t>
      </w:r>
      <w:r w:rsidRPr="009F5F77">
        <w:rPr>
          <w:rFonts w:ascii="Times New Roman" w:hAnsi="Times New Roman" w:cs="Times New Roman"/>
          <w:sz w:val="28"/>
          <w:szCs w:val="28"/>
        </w:rPr>
        <w:t xml:space="preserve">Україна, ураховуючи необхідність гарантування власної воєнної безпеки та оборони, усвідомлюючи відповідальність у справі підтримання міжнародної стабільності як суверенна, незалежна, демократична, соціальна, правова держава має збройні сили із необхідним рівнем їх бойової готовності та боєздатності. Саме Збройні сили України (ЗСУ) та </w:t>
      </w:r>
      <w:r w:rsidRPr="009F5F77">
        <w:rPr>
          <w:rFonts w:ascii="Times New Roman" w:hAnsi="Times New Roman" w:cs="Times New Roman"/>
          <w:sz w:val="28"/>
          <w:szCs w:val="28"/>
        </w:rPr>
        <w:lastRenderedPageBreak/>
        <w:t xml:space="preserve">інші військові формування, створені відповідно до законів держави, є гарантами національної безпеки. ЗСУ покликані стримувати збройну агресію, забезпечити охорону повітряних кордонів і надводного та підводного простору країни. </w:t>
      </w:r>
    </w:p>
    <w:p w14:paraId="46B54FF3" w14:textId="77777777" w:rsidR="009F5F77" w:rsidRPr="009F5F77" w:rsidRDefault="009F5F77" w:rsidP="009F5F77">
      <w:pPr>
        <w:spacing w:after="222" w:line="247" w:lineRule="auto"/>
        <w:ind w:left="6" w:firstLine="454"/>
        <w:rPr>
          <w:rFonts w:ascii="Times New Roman" w:hAnsi="Times New Roman" w:cs="Times New Roman"/>
          <w:sz w:val="28"/>
          <w:szCs w:val="28"/>
        </w:rPr>
      </w:pPr>
      <w:r w:rsidRPr="009F5F77">
        <w:rPr>
          <w:rFonts w:ascii="Times New Roman" w:hAnsi="Times New Roman" w:cs="Times New Roman"/>
          <w:sz w:val="28"/>
          <w:szCs w:val="28"/>
        </w:rPr>
        <w:t xml:space="preserve">Найвищу юридичну силу в нашій країні має Конституція, яка є державно-правовою основою військового законодавства. Згідно зі ст. 17 Конституції, </w:t>
      </w:r>
      <w:r w:rsidRPr="009F5F77">
        <w:rPr>
          <w:rFonts w:ascii="Times New Roman" w:hAnsi="Times New Roman" w:cs="Times New Roman"/>
          <w:i/>
          <w:sz w:val="28"/>
          <w:szCs w:val="28"/>
        </w:rPr>
        <w:t>«захист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w:t>
      </w:r>
      <w:r w:rsidRPr="009F5F77">
        <w:rPr>
          <w:rFonts w:ascii="Times New Roman" w:hAnsi="Times New Roman" w:cs="Times New Roman"/>
          <w:sz w:val="28"/>
          <w:szCs w:val="28"/>
        </w:rPr>
        <w:t xml:space="preserve">. У ст. 65 зазначено, що </w:t>
      </w:r>
      <w:r w:rsidRPr="009F5F77">
        <w:rPr>
          <w:rFonts w:ascii="Times New Roman" w:hAnsi="Times New Roman" w:cs="Times New Roman"/>
          <w:i/>
          <w:sz w:val="28"/>
          <w:szCs w:val="28"/>
        </w:rPr>
        <w:t>«захист Вітчизни, незалежності й територіальної цілісності України, шанування її державних символів є обов’язком громадян України»</w:t>
      </w:r>
      <w:r w:rsidRPr="009F5F77">
        <w:rPr>
          <w:rFonts w:ascii="Times New Roman" w:hAnsi="Times New Roman" w:cs="Times New Roman"/>
          <w:sz w:val="28"/>
          <w:szCs w:val="28"/>
        </w:rPr>
        <w:t xml:space="preserve">. </w:t>
      </w:r>
    </w:p>
    <w:p w14:paraId="34C8F325" w14:textId="77777777" w:rsidR="009F5F77" w:rsidRPr="009F5F77" w:rsidRDefault="009F5F77" w:rsidP="009F5F77">
      <w:pPr>
        <w:spacing w:after="4" w:line="254" w:lineRule="auto"/>
        <w:ind w:left="228" w:right="-7" w:hanging="10"/>
        <w:jc w:val="right"/>
        <w:rPr>
          <w:rFonts w:ascii="Times New Roman" w:hAnsi="Times New Roman" w:cs="Times New Roman"/>
          <w:sz w:val="28"/>
          <w:szCs w:val="28"/>
        </w:rPr>
      </w:pPr>
      <w:r w:rsidRPr="009F5F77">
        <w:rPr>
          <w:rFonts w:ascii="Times New Roman" w:hAnsi="Times New Roman" w:cs="Times New Roman"/>
          <w:b/>
          <w:color w:val="990038"/>
          <w:sz w:val="28"/>
          <w:szCs w:val="28"/>
        </w:rPr>
        <w:t>Військова служба</w:t>
      </w:r>
      <w:r w:rsidRPr="009F5F77">
        <w:rPr>
          <w:rFonts w:ascii="Times New Roman" w:hAnsi="Times New Roman" w:cs="Times New Roman"/>
          <w:color w:val="990038"/>
          <w:sz w:val="28"/>
          <w:szCs w:val="28"/>
        </w:rPr>
        <w:t xml:space="preserve"> </w:t>
      </w:r>
      <w:r w:rsidRPr="009F5F77">
        <w:rPr>
          <w:rFonts w:ascii="Times New Roman" w:hAnsi="Times New Roman" w:cs="Times New Roman"/>
          <w:sz w:val="28"/>
          <w:szCs w:val="28"/>
        </w:rPr>
        <w:t xml:space="preserve">— це почесний обов’язок кожного громадянина </w:t>
      </w:r>
    </w:p>
    <w:p w14:paraId="6BAB122E" w14:textId="77777777" w:rsidR="00987E3C" w:rsidRDefault="009F5F77" w:rsidP="00987E3C">
      <w:pPr>
        <w:tabs>
          <w:tab w:val="left" w:pos="3261"/>
          <w:tab w:val="left" w:pos="4395"/>
          <w:tab w:val="left" w:pos="5955"/>
        </w:tabs>
        <w:spacing w:after="0" w:line="240" w:lineRule="auto"/>
        <w:jc w:val="both"/>
        <w:rPr>
          <w:sz w:val="28"/>
          <w:szCs w:val="28"/>
        </w:rPr>
      </w:pPr>
      <w:r w:rsidRPr="009F5F77">
        <w:rPr>
          <w:rFonts w:ascii="Times New Roman" w:hAnsi="Times New Roman" w:cs="Times New Roman"/>
          <w:noProof/>
          <w:sz w:val="28"/>
          <w:szCs w:val="28"/>
        </w:rPr>
        <mc:AlternateContent>
          <mc:Choice Requires="wpg">
            <w:drawing>
              <wp:anchor distT="0" distB="0" distL="114300" distR="114300" simplePos="0" relativeHeight="251658240" behindDoc="1" locked="0" layoutInCell="1" allowOverlap="1" wp14:anchorId="5BB8C6A8" wp14:editId="681AE9BC">
                <wp:simplePos x="0" y="0"/>
                <wp:positionH relativeFrom="column">
                  <wp:posOffset>-53340</wp:posOffset>
                </wp:positionH>
                <wp:positionV relativeFrom="paragraph">
                  <wp:posOffset>-216535</wp:posOffset>
                </wp:positionV>
                <wp:extent cx="5114925" cy="677545"/>
                <wp:effectExtent l="0" t="0" r="0" b="8255"/>
                <wp:wrapNone/>
                <wp:docPr id="348345" name="Группа 348345"/>
                <wp:cNvGraphicFramePr/>
                <a:graphic xmlns:a="http://schemas.openxmlformats.org/drawingml/2006/main">
                  <a:graphicData uri="http://schemas.microsoft.com/office/word/2010/wordprocessingGroup">
                    <wpg:wgp>
                      <wpg:cNvGrpSpPr/>
                      <wpg:grpSpPr>
                        <a:xfrm>
                          <a:off x="0" y="0"/>
                          <a:ext cx="5114290" cy="676910"/>
                          <a:chOff x="0" y="0"/>
                          <a:chExt cx="5114709" cy="680466"/>
                        </a:xfrm>
                      </wpg:grpSpPr>
                      <wps:wsp>
                        <wps:cNvPr id="2" name="Shape 419047"/>
                        <wps:cNvSpPr/>
                        <wps:spPr>
                          <a:xfrm>
                            <a:off x="575729" y="0"/>
                            <a:ext cx="4538980" cy="9144"/>
                          </a:xfrm>
                          <a:custGeom>
                            <a:avLst/>
                            <a:gdLst/>
                            <a:ahLst/>
                            <a:cxnLst/>
                            <a:rect l="0" t="0" r="0" b="0"/>
                            <a:pathLst>
                              <a:path w="4538980" h="9144">
                                <a:moveTo>
                                  <a:pt x="0" y="0"/>
                                </a:moveTo>
                                <a:lnTo>
                                  <a:pt x="4538980" y="0"/>
                                </a:lnTo>
                                <a:lnTo>
                                  <a:pt x="4538980" y="9144"/>
                                </a:lnTo>
                                <a:lnTo>
                                  <a:pt x="0" y="9144"/>
                                </a:lnTo>
                                <a:lnTo>
                                  <a:pt x="0" y="0"/>
                                </a:lnTo>
                              </a:path>
                            </a:pathLst>
                          </a:custGeom>
                          <a:ln w="0" cap="flat">
                            <a:miter lim="127000"/>
                          </a:ln>
                        </wps:spPr>
                        <wps:style>
                          <a:lnRef idx="0">
                            <a:srgbClr val="000000">
                              <a:alpha val="0"/>
                            </a:srgbClr>
                          </a:lnRef>
                          <a:fillRef idx="1">
                            <a:srgbClr val="990038"/>
                          </a:fillRef>
                          <a:effectRef idx="0">
                            <a:scrgbClr r="0" g="0" b="0"/>
                          </a:effectRef>
                          <a:fontRef idx="none"/>
                        </wps:style>
                        <wps:bodyPr/>
                      </wps:wsp>
                      <wps:wsp>
                        <wps:cNvPr id="3" name="Shape 419048"/>
                        <wps:cNvSpPr/>
                        <wps:spPr>
                          <a:xfrm>
                            <a:off x="575729" y="12192"/>
                            <a:ext cx="4538980" cy="9144"/>
                          </a:xfrm>
                          <a:custGeom>
                            <a:avLst/>
                            <a:gdLst/>
                            <a:ahLst/>
                            <a:cxnLst/>
                            <a:rect l="0" t="0" r="0" b="0"/>
                            <a:pathLst>
                              <a:path w="4538980" h="9144">
                                <a:moveTo>
                                  <a:pt x="0" y="0"/>
                                </a:moveTo>
                                <a:lnTo>
                                  <a:pt x="4538980" y="0"/>
                                </a:lnTo>
                                <a:lnTo>
                                  <a:pt x="4538980" y="9144"/>
                                </a:lnTo>
                                <a:lnTo>
                                  <a:pt x="0" y="9144"/>
                                </a:lnTo>
                                <a:lnTo>
                                  <a:pt x="0" y="0"/>
                                </a:lnTo>
                              </a:path>
                            </a:pathLst>
                          </a:custGeom>
                          <a:ln w="0" cap="flat">
                            <a:miter lim="127000"/>
                          </a:ln>
                        </wps:spPr>
                        <wps:style>
                          <a:lnRef idx="0">
                            <a:srgbClr val="000000">
                              <a:alpha val="0"/>
                            </a:srgbClr>
                          </a:lnRef>
                          <a:fillRef idx="1">
                            <a:srgbClr val="990038"/>
                          </a:fillRef>
                          <a:effectRef idx="0">
                            <a:scrgbClr r="0" g="0" b="0"/>
                          </a:effectRef>
                          <a:fontRef idx="none"/>
                        </wps:style>
                        <wps:bodyPr/>
                      </wps:wsp>
                      <wps:wsp>
                        <wps:cNvPr id="4" name="Shape 419049"/>
                        <wps:cNvSpPr/>
                        <wps:spPr>
                          <a:xfrm>
                            <a:off x="575729" y="671322"/>
                            <a:ext cx="4538980" cy="9144"/>
                          </a:xfrm>
                          <a:custGeom>
                            <a:avLst/>
                            <a:gdLst/>
                            <a:ahLst/>
                            <a:cxnLst/>
                            <a:rect l="0" t="0" r="0" b="0"/>
                            <a:pathLst>
                              <a:path w="4538980" h="9144">
                                <a:moveTo>
                                  <a:pt x="0" y="0"/>
                                </a:moveTo>
                                <a:lnTo>
                                  <a:pt x="4538980" y="0"/>
                                </a:lnTo>
                                <a:lnTo>
                                  <a:pt x="4538980" y="9144"/>
                                </a:lnTo>
                                <a:lnTo>
                                  <a:pt x="0" y="9144"/>
                                </a:lnTo>
                                <a:lnTo>
                                  <a:pt x="0" y="0"/>
                                </a:lnTo>
                              </a:path>
                            </a:pathLst>
                          </a:custGeom>
                          <a:ln w="0" cap="flat">
                            <a:miter lim="127000"/>
                          </a:ln>
                        </wps:spPr>
                        <wps:style>
                          <a:lnRef idx="0">
                            <a:srgbClr val="000000">
                              <a:alpha val="0"/>
                            </a:srgbClr>
                          </a:lnRef>
                          <a:fillRef idx="1">
                            <a:srgbClr val="990038"/>
                          </a:fillRef>
                          <a:effectRef idx="0">
                            <a:scrgbClr r="0" g="0" b="0"/>
                          </a:effectRef>
                          <a:fontRef idx="none"/>
                        </wps:style>
                        <wps:bodyPr/>
                      </wps:wsp>
                      <wps:wsp>
                        <wps:cNvPr id="5" name="Shape 419050"/>
                        <wps:cNvSpPr/>
                        <wps:spPr>
                          <a:xfrm>
                            <a:off x="575729" y="659130"/>
                            <a:ext cx="4538980" cy="9144"/>
                          </a:xfrm>
                          <a:custGeom>
                            <a:avLst/>
                            <a:gdLst/>
                            <a:ahLst/>
                            <a:cxnLst/>
                            <a:rect l="0" t="0" r="0" b="0"/>
                            <a:pathLst>
                              <a:path w="4538980" h="9144">
                                <a:moveTo>
                                  <a:pt x="0" y="0"/>
                                </a:moveTo>
                                <a:lnTo>
                                  <a:pt x="4538980" y="0"/>
                                </a:lnTo>
                                <a:lnTo>
                                  <a:pt x="4538980" y="9144"/>
                                </a:lnTo>
                                <a:lnTo>
                                  <a:pt x="0" y="9144"/>
                                </a:lnTo>
                                <a:lnTo>
                                  <a:pt x="0" y="0"/>
                                </a:lnTo>
                              </a:path>
                            </a:pathLst>
                          </a:custGeom>
                          <a:ln w="0" cap="flat">
                            <a:miter lim="127000"/>
                          </a:ln>
                        </wps:spPr>
                        <wps:style>
                          <a:lnRef idx="0">
                            <a:srgbClr val="000000">
                              <a:alpha val="0"/>
                            </a:srgbClr>
                          </a:lnRef>
                          <a:fillRef idx="1">
                            <a:srgbClr val="990038"/>
                          </a:fillRef>
                          <a:effectRef idx="0">
                            <a:scrgbClr r="0" g="0" b="0"/>
                          </a:effectRef>
                          <a:fontRef idx="none"/>
                        </wps:style>
                        <wps:bodyPr/>
                      </wps:wsp>
                      <pic:pic xmlns:pic="http://schemas.openxmlformats.org/drawingml/2006/picture">
                        <pic:nvPicPr>
                          <pic:cNvPr id="6" name="Picture 2050"/>
                          <pic:cNvPicPr/>
                        </pic:nvPicPr>
                        <pic:blipFill>
                          <a:blip r:embed="rId5"/>
                          <a:stretch>
                            <a:fillRect/>
                          </a:stretch>
                        </pic:blipFill>
                        <pic:spPr>
                          <a:xfrm>
                            <a:off x="0" y="30506"/>
                            <a:ext cx="499948" cy="40393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12CE7CE" id="Группа 348345" o:spid="_x0000_s1026" style="position:absolute;margin-left:-4.2pt;margin-top:-17.05pt;width:402.75pt;height:53.35pt;z-index:-251658240" coordsize="51147,68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">
                <v:shape id="Shape 419047" o:spid="_x0000_s1027" style="position:absolute;left:5757;width:45390;height:91;visibility:visible;mso-wrap-style:square;v-text-anchor:top" coordsize="45389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" path="m,l4538980,r,9144l,9144,,e" fillcolor="#990038" stroked="f" strokeweight="0">
                  <v:stroke miterlimit="83231f" joinstyle="miter"/>
                  <v:path arrowok="t" textboxrect="0,0,4538980,9144"/>
                </v:shape>
                <v:shape id="Shape 419048" o:spid="_x0000_s1028" style="position:absolute;left:5757;top:121;width:45390;height:92;visibility:visible;mso-wrap-style:square;v-text-anchor:top" coordsize="45389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" path="m,l4538980,r,9144l,9144,,e" fillcolor="#990038" stroked="f" strokeweight="0">
                  <v:stroke miterlimit="83231f" joinstyle="miter"/>
                  <v:path arrowok="t" textboxrect="0,0,4538980,9144"/>
                </v:shape>
                <v:shape id="Shape 419049" o:spid="_x0000_s1029" style="position:absolute;left:5757;top:6713;width:45390;height:91;visibility:visible;mso-wrap-style:square;v-text-anchor:top" coordsize="45389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" path="m,l4538980,r,9144l,9144,,e" fillcolor="#990038" stroked="f" strokeweight="0">
                  <v:stroke miterlimit="83231f" joinstyle="miter"/>
                  <v:path arrowok="t" textboxrect="0,0,4538980,9144"/>
                </v:shape>
                <v:shape id="Shape 419050" o:spid="_x0000_s1030" style="position:absolute;left:5757;top:6591;width:45390;height:91;visibility:visible;mso-wrap-style:square;v-text-anchor:top" coordsize="45389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" path="m,l4538980,r,9144l,9144,,e" fillcolor="#990038" stroked="f" strokeweight="0">
                  <v:stroke miterlimit="83231f" joinstyle="miter"/>
                  <v:path arrowok="t" textboxrect="0,0,453898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0" o:spid="_x0000_s1031" type="#_x0000_t75" style="position:absolute;top:305;width:4999;height: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">
                  <v:imagedata r:id="rId6" o:title=""/>
                </v:shape>
              </v:group>
            </w:pict>
          </mc:Fallback>
        </mc:AlternateContent>
      </w:r>
      <w:r w:rsidRPr="009F5F77">
        <w:rPr>
          <w:rFonts w:ascii="Times New Roman" w:hAnsi="Times New Roman" w:cs="Times New Roman"/>
          <w:sz w:val="28"/>
          <w:szCs w:val="28"/>
        </w:rPr>
        <w:t>України, особливий різновид державної служби, пов’язаний з виконанням загального військового обов’язку відповідно до прийнятого Верховною Радою України Закону</w:t>
      </w:r>
      <w:r w:rsidRPr="009F5F77">
        <w:rPr>
          <w:sz w:val="28"/>
          <w:szCs w:val="28"/>
        </w:rPr>
        <w:t xml:space="preserve"> України «Про військовий обов’язок і військову службу». </w:t>
      </w:r>
    </w:p>
    <w:p w14:paraId="46FF1C39" w14:textId="6B87EC24" w:rsidR="00987E3C" w:rsidRDefault="00987E3C" w:rsidP="00987E3C">
      <w:pPr>
        <w:tabs>
          <w:tab w:val="left" w:pos="3261"/>
          <w:tab w:val="left" w:pos="4395"/>
          <w:tab w:val="left" w:pos="5955"/>
        </w:tabs>
        <w:spacing w:after="0" w:line="240" w:lineRule="auto"/>
        <w:jc w:val="both"/>
        <w:rPr>
          <w:rFonts w:ascii="Times New Roman" w:hAnsi="Times New Roman" w:cs="Times New Roman"/>
          <w:color w:val="000000"/>
          <w:sz w:val="28"/>
          <w:szCs w:val="28"/>
          <w:shd w:val="clear" w:color="auto" w:fill="FFFFFF"/>
        </w:rPr>
      </w:pPr>
      <w:r>
        <w:rPr>
          <w:sz w:val="28"/>
          <w:szCs w:val="28"/>
        </w:rPr>
        <w:t xml:space="preserve">   </w:t>
      </w:r>
      <w:r>
        <w:rPr>
          <w:rStyle w:val="rvts9"/>
          <w:rFonts w:ascii="Times New Roman" w:hAnsi="Times New Roman" w:cs="Times New Roman"/>
          <w:bCs/>
          <w:color w:val="000000"/>
          <w:sz w:val="28"/>
          <w:szCs w:val="28"/>
          <w:bdr w:val="none" w:sz="0" w:space="0" w:color="auto" w:frame="1"/>
          <w:shd w:val="clear" w:color="auto" w:fill="FFFFFF"/>
        </w:rPr>
        <w:t>У статті 65 Конституції України зазначається</w:t>
      </w:r>
      <w:r>
        <w:rPr>
          <w:rFonts w:ascii="Times New Roman" w:hAnsi="Times New Roman" w:cs="Times New Roman"/>
          <w:color w:val="000000"/>
          <w:sz w:val="28"/>
          <w:szCs w:val="28"/>
          <w:shd w:val="clear" w:color="auto" w:fill="FFFFFF"/>
        </w:rPr>
        <w:t> Захист Вітчизни, незалежності та територіальної цілісності України, шанування її державних символів є обов'язком громадян України. Громадяни відбувають військову службу відповідно до закону.</w:t>
      </w:r>
    </w:p>
    <w:p w14:paraId="1C24B26D" w14:textId="43EA866E" w:rsidR="009F5F77" w:rsidRPr="009F5F77" w:rsidRDefault="009F5F77" w:rsidP="009F5F77">
      <w:pPr>
        <w:spacing w:after="221"/>
        <w:ind w:left="853" w:firstLine="1"/>
        <w:rPr>
          <w:sz w:val="28"/>
          <w:szCs w:val="28"/>
        </w:rPr>
      </w:pPr>
    </w:p>
    <w:p w14:paraId="1AF1747B" w14:textId="77777777" w:rsidR="00987E3C" w:rsidRDefault="009F5F77" w:rsidP="009F5F77">
      <w:pPr>
        <w:tabs>
          <w:tab w:val="left" w:pos="3261"/>
          <w:tab w:val="left" w:pos="4395"/>
          <w:tab w:val="left" w:pos="5955"/>
        </w:tabs>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2. Зміст програми предмета «Захист </w:t>
      </w:r>
      <w:r>
        <w:rPr>
          <w:rFonts w:ascii="Times New Roman" w:eastAsia="Times New Roman" w:hAnsi="Times New Roman" w:cs="Times New Roman"/>
          <w:b/>
          <w:color w:val="000000"/>
          <w:sz w:val="28"/>
          <w:szCs w:val="28"/>
          <w:lang w:eastAsia="uk-UA"/>
        </w:rPr>
        <w:t>Україн</w:t>
      </w:r>
      <w:r>
        <w:rPr>
          <w:rFonts w:ascii="Times New Roman" w:eastAsia="Times New Roman" w:hAnsi="Times New Roman" w:cs="Times New Roman"/>
          <w:b/>
          <w:color w:val="000000"/>
          <w:sz w:val="28"/>
          <w:szCs w:val="28"/>
          <w:lang w:eastAsia="uk-UA"/>
        </w:rPr>
        <w:t>и», завдання кожного розділу, порядок проведення занять</w:t>
      </w:r>
      <w:r w:rsidR="00987E3C">
        <w:rPr>
          <w:rFonts w:ascii="Times New Roman" w:eastAsia="Times New Roman" w:hAnsi="Times New Roman" w:cs="Times New Roman"/>
          <w:b/>
          <w:color w:val="000000"/>
          <w:sz w:val="28"/>
          <w:szCs w:val="28"/>
          <w:lang w:eastAsia="uk-UA"/>
        </w:rPr>
        <w:t>.</w:t>
      </w:r>
    </w:p>
    <w:p w14:paraId="7E40B4C3" w14:textId="77777777" w:rsidR="00987E3C" w:rsidRDefault="00987E3C" w:rsidP="00987E3C">
      <w:pPr>
        <w:spacing w:after="0" w:line="240" w:lineRule="auto"/>
        <w:ind w:firstLine="708"/>
        <w:jc w:val="both"/>
        <w:rPr>
          <w:rFonts w:ascii="Calibri" w:eastAsia="Times New Roman" w:hAnsi="Calibri" w:cs="Times New Roman"/>
          <w:b/>
          <w:color w:val="000000"/>
          <w:sz w:val="28"/>
          <w:szCs w:val="28"/>
          <w:lang w:eastAsia="uk-UA"/>
        </w:rPr>
      </w:pPr>
    </w:p>
    <w:p w14:paraId="0CEA9BAD" w14:textId="23C58A6A" w:rsidR="00987E3C" w:rsidRDefault="009F5F77" w:rsidP="00987E3C">
      <w:pPr>
        <w:spacing w:after="0" w:line="240" w:lineRule="auto"/>
        <w:ind w:firstLine="708"/>
        <w:jc w:val="both"/>
        <w:rPr>
          <w:rFonts w:ascii="Times New Roman" w:hAnsi="Times New Roman" w:cs="Times New Roman"/>
          <w:color w:val="000000"/>
          <w:sz w:val="28"/>
          <w:szCs w:val="28"/>
          <w:shd w:val="clear" w:color="auto" w:fill="FFFFFF"/>
        </w:rPr>
      </w:pPr>
      <w:r>
        <w:rPr>
          <w:rFonts w:ascii="Calibri" w:eastAsia="Times New Roman" w:hAnsi="Calibri" w:cs="Times New Roman"/>
          <w:b/>
          <w:color w:val="000000"/>
          <w:sz w:val="28"/>
          <w:szCs w:val="28"/>
          <w:lang w:eastAsia="uk-UA"/>
        </w:rPr>
        <w:t> </w:t>
      </w:r>
      <w:r w:rsidR="00987E3C">
        <w:rPr>
          <w:rFonts w:ascii="Times New Roman" w:hAnsi="Times New Roman" w:cs="Times New Roman"/>
          <w:color w:val="000000"/>
          <w:sz w:val="28"/>
          <w:szCs w:val="28"/>
          <w:shd w:val="clear" w:color="auto" w:fill="FFFFFF"/>
        </w:rPr>
        <w:t xml:space="preserve">Для організації підготовки молоді до проходження військової служби на Україні функціонує система допризовної початкової військової підготовки, що  на даний час узагальнена в предметі Захист </w:t>
      </w:r>
      <w:r w:rsidR="002161D1">
        <w:rPr>
          <w:rFonts w:ascii="Times New Roman" w:hAnsi="Times New Roman" w:cs="Times New Roman"/>
          <w:color w:val="000000"/>
          <w:sz w:val="28"/>
          <w:szCs w:val="28"/>
          <w:shd w:val="clear" w:color="auto" w:fill="FFFFFF"/>
        </w:rPr>
        <w:t>Украї</w:t>
      </w:r>
      <w:r w:rsidR="00987E3C">
        <w:rPr>
          <w:rFonts w:ascii="Times New Roman" w:hAnsi="Times New Roman" w:cs="Times New Roman"/>
          <w:color w:val="000000"/>
          <w:sz w:val="28"/>
          <w:szCs w:val="28"/>
          <w:shd w:val="clear" w:color="auto" w:fill="FFFFFF"/>
        </w:rPr>
        <w:t>ни.</w:t>
      </w:r>
    </w:p>
    <w:p w14:paraId="1F62E6C9" w14:textId="7DEC0205" w:rsidR="00987E3C" w:rsidRDefault="00987E3C" w:rsidP="00987E3C">
      <w:pPr>
        <w:spacing w:after="0" w:line="240" w:lineRule="auto"/>
        <w:ind w:firstLine="426"/>
        <w:jc w:val="both"/>
        <w:rPr>
          <w:rFonts w:ascii="Times New Roman" w:hAnsi="Times New Roman" w:cs="Times New Roman"/>
          <w:sz w:val="28"/>
          <w:szCs w:val="28"/>
          <w:lang w:eastAsia="uk-UA"/>
        </w:rPr>
      </w:pPr>
      <w:r>
        <w:rPr>
          <w:rFonts w:ascii="Times New Roman" w:hAnsi="Times New Roman" w:cs="Times New Roman"/>
          <w:bCs/>
          <w:sz w:val="28"/>
          <w:szCs w:val="28"/>
          <w:lang w:eastAsia="uk-UA"/>
        </w:rPr>
        <w:t>Метою навчального предмета</w:t>
      </w:r>
      <w:r>
        <w:rPr>
          <w:rFonts w:ascii="Times New Roman" w:hAnsi="Times New Roman" w:cs="Times New Roman"/>
          <w:sz w:val="28"/>
          <w:szCs w:val="28"/>
          <w:lang w:eastAsia="uk-UA"/>
        </w:rPr>
        <w:t xml:space="preserve"> «Захист </w:t>
      </w:r>
      <w:r w:rsidR="002161D1">
        <w:rPr>
          <w:rFonts w:ascii="Times New Roman" w:hAnsi="Times New Roman" w:cs="Times New Roman"/>
          <w:sz w:val="28"/>
          <w:szCs w:val="28"/>
          <w:lang w:eastAsia="uk-UA"/>
        </w:rPr>
        <w:t>Украї</w:t>
      </w:r>
      <w:r>
        <w:rPr>
          <w:rFonts w:ascii="Times New Roman" w:hAnsi="Times New Roman" w:cs="Times New Roman"/>
          <w:sz w:val="28"/>
          <w:szCs w:val="28"/>
          <w:lang w:eastAsia="uk-UA"/>
        </w:rPr>
        <w:t xml:space="preserve">ни» є формування в учнівської молоді </w:t>
      </w:r>
      <w:proofErr w:type="spellStart"/>
      <w:r>
        <w:rPr>
          <w:rFonts w:ascii="Times New Roman" w:hAnsi="Times New Roman" w:cs="Times New Roman"/>
          <w:sz w:val="28"/>
          <w:szCs w:val="28"/>
          <w:lang w:eastAsia="uk-UA"/>
        </w:rPr>
        <w:t>життєво</w:t>
      </w:r>
      <w:proofErr w:type="spellEnd"/>
      <w:r>
        <w:rPr>
          <w:rFonts w:ascii="Times New Roman" w:hAnsi="Times New Roman" w:cs="Times New Roman"/>
          <w:sz w:val="28"/>
          <w:szCs w:val="28"/>
          <w:lang w:eastAsia="uk-UA"/>
        </w:rPr>
        <w:t xml:space="preserve"> необхідних знань, умінь і навичок </w:t>
      </w:r>
      <w:r>
        <w:rPr>
          <w:rFonts w:ascii="Times New Roman" w:hAnsi="Times New Roman" w:cs="Times New Roman"/>
          <w:sz w:val="28"/>
          <w:szCs w:val="28"/>
          <w:lang w:eastAsia="uk-UA"/>
        </w:rPr>
        <w:lastRenderedPageBreak/>
        <w:t>щодо захисту Вітчизни та системного уявлення про  військово-патріотичне виховання</w:t>
      </w:r>
      <w:r>
        <w:rPr>
          <w:rFonts w:ascii="Times New Roman" w:hAnsi="Times New Roman" w:cs="Times New Roman"/>
          <w:sz w:val="28"/>
          <w:szCs w:val="28"/>
        </w:rPr>
        <w:t xml:space="preserve"> </w:t>
      </w:r>
      <w:r>
        <w:rPr>
          <w:rFonts w:ascii="Times New Roman" w:hAnsi="Times New Roman" w:cs="Times New Roman"/>
          <w:sz w:val="28"/>
          <w:szCs w:val="28"/>
          <w:lang w:eastAsia="uk-UA"/>
        </w:rPr>
        <w:t>як складову частину патріотичного виховання.</w:t>
      </w:r>
    </w:p>
    <w:p w14:paraId="303C6392" w14:textId="77777777" w:rsidR="00987E3C" w:rsidRDefault="00987E3C" w:rsidP="00987E3C">
      <w:pPr>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Відповідно до мети сформовано завдання предмета:</w:t>
      </w:r>
    </w:p>
    <w:p w14:paraId="17C49482" w14:textId="77777777" w:rsidR="00987E3C" w:rsidRDefault="00987E3C" w:rsidP="00987E3C">
      <w:pPr>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підготовка учнівської молоді до захисту життя і здоров’я, забезпечення власної безпеки і безпеки інших людей у надзвичайних ситуаціях мирного і воєнного часу; </w:t>
      </w:r>
    </w:p>
    <w:p w14:paraId="6B82091B" w14:textId="16A50CA2" w:rsidR="00987E3C" w:rsidRDefault="00987E3C" w:rsidP="00987E3C">
      <w:pPr>
        <w:spacing w:after="0" w:line="240" w:lineRule="auto"/>
        <w:ind w:firstLine="426"/>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ознайомлення учнівської молоді з основами нормативно-правового забезпечення захисту </w:t>
      </w:r>
      <w:r w:rsidR="00C233E5">
        <w:rPr>
          <w:rFonts w:ascii="Times New Roman" w:hAnsi="Times New Roman" w:cs="Times New Roman"/>
          <w:sz w:val="28"/>
          <w:szCs w:val="28"/>
          <w:lang w:eastAsia="uk-UA"/>
        </w:rPr>
        <w:t>Украї</w:t>
      </w:r>
      <w:r>
        <w:rPr>
          <w:rFonts w:ascii="Times New Roman" w:hAnsi="Times New Roman" w:cs="Times New Roman"/>
          <w:sz w:val="28"/>
          <w:szCs w:val="28"/>
          <w:lang w:eastAsia="uk-UA"/>
        </w:rPr>
        <w:t>ни, цивільного захисту та охорони життя і здоров'я;</w:t>
      </w:r>
    </w:p>
    <w:p w14:paraId="76A42E64" w14:textId="77777777" w:rsidR="00987E3C" w:rsidRDefault="00987E3C" w:rsidP="00987E3C">
      <w:pPr>
        <w:spacing w:after="0" w:line="240" w:lineRule="auto"/>
        <w:ind w:firstLine="426"/>
        <w:jc w:val="both"/>
        <w:rPr>
          <w:rFonts w:ascii="Times New Roman" w:hAnsi="Times New Roman" w:cs="Times New Roman"/>
          <w:sz w:val="28"/>
          <w:szCs w:val="28"/>
          <w:lang w:eastAsia="uk-UA"/>
        </w:rPr>
      </w:pPr>
      <w:r>
        <w:rPr>
          <w:rFonts w:ascii="Times New Roman" w:hAnsi="Times New Roman" w:cs="Times New Roman"/>
          <w:sz w:val="28"/>
          <w:szCs w:val="28"/>
          <w:lang w:eastAsia="uk-UA"/>
        </w:rPr>
        <w:t>- набуття знань про задачі Збройних Сил України та інших військових формувань, їх характерні особливості; засвоєння основ захисту Вітчизни, цивільного захисту, основ медичних знань; здійснення психологічної підготовки молоді до захисту Вітчизни;</w:t>
      </w:r>
    </w:p>
    <w:p w14:paraId="1394AD97" w14:textId="77777777" w:rsidR="00987E3C" w:rsidRDefault="00987E3C" w:rsidP="00987E3C">
      <w:pPr>
        <w:spacing w:after="0" w:line="240" w:lineRule="auto"/>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підготовка учнів до захисту Вітчизни, професійної орієнтації молоді, служби у Збройних Силах України та інших військових формуваннях, визначених чинним законодавством.</w:t>
      </w:r>
    </w:p>
    <w:p w14:paraId="1AA091BD" w14:textId="49D425B0" w:rsidR="009F5F77" w:rsidRDefault="009F5F77" w:rsidP="009F5F77">
      <w:pPr>
        <w:tabs>
          <w:tab w:val="left" w:pos="3261"/>
          <w:tab w:val="left" w:pos="4395"/>
          <w:tab w:val="left" w:pos="5955"/>
        </w:tabs>
        <w:spacing w:after="0" w:line="240" w:lineRule="auto"/>
        <w:rPr>
          <w:rFonts w:ascii="Times New Roman" w:eastAsia="Times New Roman" w:hAnsi="Times New Roman" w:cs="Times New Roman"/>
          <w:b/>
          <w:sz w:val="28"/>
          <w:szCs w:val="28"/>
          <w:lang w:eastAsia="uk-UA"/>
        </w:rPr>
      </w:pPr>
    </w:p>
    <w:p w14:paraId="798EBCFE" w14:textId="0D8C0334" w:rsidR="00987E3C" w:rsidRPr="00987E3C" w:rsidRDefault="00987E3C" w:rsidP="00987E3C">
      <w:pPr>
        <w:ind w:left="12"/>
        <w:rPr>
          <w:rFonts w:ascii="Times New Roman" w:hAnsi="Times New Roman" w:cs="Times New Roman"/>
          <w:sz w:val="28"/>
          <w:szCs w:val="28"/>
        </w:rPr>
      </w:pPr>
      <w:r>
        <w:t xml:space="preserve">  </w:t>
      </w:r>
      <w:r w:rsidRPr="00987E3C">
        <w:rPr>
          <w:rFonts w:ascii="Times New Roman" w:hAnsi="Times New Roman" w:cs="Times New Roman"/>
          <w:sz w:val="28"/>
          <w:szCs w:val="28"/>
        </w:rPr>
        <w:t xml:space="preserve">Вивчаючи предмет, ви ознайомитеся з основами нормативно-правового забезпечення захисту Вітчизни та цивільного захисту; набудете знань про ЗСУ, інші військові формування, їхні характерні особливості; оволодієте знаннями з цивільного захисту, </w:t>
      </w:r>
      <w:proofErr w:type="spellStart"/>
      <w:r w:rsidRPr="00987E3C">
        <w:rPr>
          <w:rFonts w:ascii="Times New Roman" w:hAnsi="Times New Roman" w:cs="Times New Roman"/>
          <w:sz w:val="28"/>
          <w:szCs w:val="28"/>
        </w:rPr>
        <w:t>домедичної</w:t>
      </w:r>
      <w:proofErr w:type="spellEnd"/>
      <w:r w:rsidRPr="00987E3C">
        <w:rPr>
          <w:rFonts w:ascii="Times New Roman" w:hAnsi="Times New Roman" w:cs="Times New Roman"/>
          <w:sz w:val="28"/>
          <w:szCs w:val="28"/>
        </w:rPr>
        <w:t xml:space="preserve"> допомоги та психологічної підготовки; підготуєтеся до служби в ЗСУ, до захисту життя і здоров’я, забезпечення власної безпеки і безпеки інших людей у надзвичайних ситуаціях мирного і воєнного часу. </w:t>
      </w:r>
    </w:p>
    <w:p w14:paraId="73F54997" w14:textId="77777777" w:rsidR="00987E3C" w:rsidRPr="00987E3C" w:rsidRDefault="00987E3C" w:rsidP="00987E3C">
      <w:pPr>
        <w:ind w:left="12"/>
        <w:rPr>
          <w:rFonts w:ascii="Times New Roman" w:hAnsi="Times New Roman" w:cs="Times New Roman"/>
          <w:sz w:val="28"/>
          <w:szCs w:val="28"/>
        </w:rPr>
      </w:pPr>
      <w:r w:rsidRPr="00987E3C">
        <w:rPr>
          <w:rFonts w:ascii="Times New Roman" w:hAnsi="Times New Roman" w:cs="Times New Roman"/>
          <w:sz w:val="28"/>
          <w:szCs w:val="28"/>
        </w:rPr>
        <w:t xml:space="preserve">Зміст навчального матеріалу предмета охоплює нормативи, які рекомендовані для відпрацювання під час проведення занять. Закріплення рівня знань, умінь і навичок відбудеться під час навчально-польових занять. </w:t>
      </w:r>
    </w:p>
    <w:p w14:paraId="241526A9" w14:textId="77777777" w:rsidR="00987E3C" w:rsidRPr="00987E3C" w:rsidRDefault="00987E3C" w:rsidP="00987E3C">
      <w:pPr>
        <w:ind w:left="12"/>
        <w:rPr>
          <w:rFonts w:ascii="Times New Roman" w:hAnsi="Times New Roman" w:cs="Times New Roman"/>
          <w:sz w:val="28"/>
          <w:szCs w:val="28"/>
        </w:rPr>
      </w:pPr>
      <w:r w:rsidRPr="00987E3C">
        <w:rPr>
          <w:rFonts w:ascii="Times New Roman" w:hAnsi="Times New Roman" w:cs="Times New Roman"/>
          <w:b/>
          <w:sz w:val="28"/>
          <w:szCs w:val="28"/>
        </w:rPr>
        <w:t>Розділ «Основи національної безпеки України»</w:t>
      </w:r>
      <w:r w:rsidRPr="00987E3C">
        <w:rPr>
          <w:rFonts w:ascii="Times New Roman" w:hAnsi="Times New Roman" w:cs="Times New Roman"/>
          <w:sz w:val="28"/>
          <w:szCs w:val="28"/>
        </w:rPr>
        <w:t xml:space="preserve"> дає поняття про систему світової колективної безпеки та національної безпеки держави. У ньому розглянемо структуру воєнної </w:t>
      </w:r>
      <w:r w:rsidRPr="00987E3C">
        <w:rPr>
          <w:rFonts w:ascii="Times New Roman" w:hAnsi="Times New Roman" w:cs="Times New Roman"/>
          <w:sz w:val="28"/>
          <w:szCs w:val="28"/>
        </w:rPr>
        <w:lastRenderedPageBreak/>
        <w:t xml:space="preserve">організації держави, воєнну та міжнародне військове співробітництво.  </w:t>
      </w:r>
    </w:p>
    <w:p w14:paraId="5A78DE29" w14:textId="77777777" w:rsidR="00987E3C" w:rsidRPr="00987E3C" w:rsidRDefault="00987E3C" w:rsidP="00987E3C">
      <w:pPr>
        <w:ind w:left="12"/>
        <w:rPr>
          <w:rFonts w:ascii="Times New Roman" w:hAnsi="Times New Roman" w:cs="Times New Roman"/>
          <w:sz w:val="28"/>
          <w:szCs w:val="28"/>
        </w:rPr>
      </w:pPr>
      <w:r w:rsidRPr="00987E3C">
        <w:rPr>
          <w:rFonts w:ascii="Times New Roman" w:hAnsi="Times New Roman" w:cs="Times New Roman"/>
          <w:b/>
          <w:sz w:val="28"/>
          <w:szCs w:val="28"/>
        </w:rPr>
        <w:t>Зміст розділу «ЗСУ на захисті Вітчизни»</w:t>
      </w:r>
      <w:r w:rsidRPr="00987E3C">
        <w:rPr>
          <w:rFonts w:ascii="Times New Roman" w:hAnsi="Times New Roman" w:cs="Times New Roman"/>
          <w:sz w:val="28"/>
          <w:szCs w:val="28"/>
        </w:rPr>
        <w:t xml:space="preserve"> розкриває основи законодавства про призначення, структуру ЗСУ та військову службу, висвітлює історію українського війська; сприяє формуванню людини-патріота, захисника Вітчизни. </w:t>
      </w:r>
    </w:p>
    <w:p w14:paraId="69EFB0A5" w14:textId="77777777" w:rsidR="00987E3C" w:rsidRPr="00987E3C" w:rsidRDefault="00987E3C" w:rsidP="00987E3C">
      <w:pPr>
        <w:ind w:left="12"/>
        <w:rPr>
          <w:rFonts w:ascii="Times New Roman" w:hAnsi="Times New Roman" w:cs="Times New Roman"/>
          <w:sz w:val="28"/>
          <w:szCs w:val="28"/>
        </w:rPr>
      </w:pPr>
      <w:r w:rsidRPr="00987E3C">
        <w:rPr>
          <w:rFonts w:ascii="Times New Roman" w:hAnsi="Times New Roman" w:cs="Times New Roman"/>
          <w:b/>
          <w:sz w:val="28"/>
          <w:szCs w:val="28"/>
        </w:rPr>
        <w:t>Розділ «Статути ЗСУ»</w:t>
      </w:r>
      <w:r w:rsidRPr="00987E3C">
        <w:rPr>
          <w:rFonts w:ascii="Times New Roman" w:hAnsi="Times New Roman" w:cs="Times New Roman"/>
          <w:sz w:val="28"/>
          <w:szCs w:val="28"/>
        </w:rPr>
        <w:t xml:space="preserve"> формує уявлення про статути ЗСУ як про закони військової служби; розглядає основні положення організації внутрішньої служби, повсякденної життєдіяльності військ. </w:t>
      </w:r>
    </w:p>
    <w:p w14:paraId="2B589D68" w14:textId="77777777" w:rsidR="00987E3C" w:rsidRPr="00987E3C" w:rsidRDefault="00987E3C" w:rsidP="00987E3C">
      <w:pPr>
        <w:spacing w:after="3" w:line="242" w:lineRule="auto"/>
        <w:ind w:left="1" w:right="3" w:firstLine="446"/>
        <w:rPr>
          <w:rFonts w:ascii="Times New Roman" w:hAnsi="Times New Roman" w:cs="Times New Roman"/>
          <w:sz w:val="28"/>
          <w:szCs w:val="28"/>
        </w:rPr>
      </w:pPr>
      <w:r w:rsidRPr="00987E3C">
        <w:rPr>
          <w:rFonts w:ascii="Times New Roman" w:hAnsi="Times New Roman" w:cs="Times New Roman"/>
          <w:b/>
          <w:sz w:val="28"/>
          <w:szCs w:val="28"/>
        </w:rPr>
        <w:t xml:space="preserve">У розділі «Стройова підготовка» </w:t>
      </w:r>
      <w:r w:rsidRPr="00987E3C">
        <w:rPr>
          <w:rFonts w:ascii="Times New Roman" w:hAnsi="Times New Roman" w:cs="Times New Roman"/>
          <w:sz w:val="28"/>
          <w:szCs w:val="28"/>
        </w:rPr>
        <w:t xml:space="preserve">йдеться про стройові прийоми та рухи без зброї, стройову підготовку навчального відділення, під час якої ви оволодієте стройовими прийомами та діями. Стройова підготовка дисциплінує, загартовує фізично, виробляє гарну поставу, формує вміння правильно й швидко виконувати команди.  </w:t>
      </w:r>
    </w:p>
    <w:p w14:paraId="019B751A" w14:textId="77777777" w:rsidR="00987E3C" w:rsidRPr="00987E3C" w:rsidRDefault="00987E3C" w:rsidP="00987E3C">
      <w:pPr>
        <w:ind w:left="12"/>
        <w:rPr>
          <w:rFonts w:ascii="Times New Roman" w:hAnsi="Times New Roman" w:cs="Times New Roman"/>
          <w:sz w:val="28"/>
          <w:szCs w:val="28"/>
        </w:rPr>
      </w:pPr>
      <w:r w:rsidRPr="00987E3C">
        <w:rPr>
          <w:rFonts w:ascii="Times New Roman" w:hAnsi="Times New Roman" w:cs="Times New Roman"/>
          <w:sz w:val="28"/>
          <w:szCs w:val="28"/>
        </w:rPr>
        <w:t>Один з</w:t>
      </w:r>
      <w:r w:rsidRPr="00987E3C">
        <w:rPr>
          <w:rFonts w:ascii="Times New Roman" w:hAnsi="Times New Roman" w:cs="Times New Roman"/>
          <w:b/>
          <w:sz w:val="28"/>
          <w:szCs w:val="28"/>
        </w:rPr>
        <w:t xml:space="preserve"> </w:t>
      </w:r>
      <w:r w:rsidRPr="00987E3C">
        <w:rPr>
          <w:rFonts w:ascii="Times New Roman" w:hAnsi="Times New Roman" w:cs="Times New Roman"/>
          <w:sz w:val="28"/>
          <w:szCs w:val="28"/>
        </w:rPr>
        <w:t>основних</w:t>
      </w:r>
      <w:r w:rsidRPr="00987E3C">
        <w:rPr>
          <w:rFonts w:ascii="Times New Roman" w:hAnsi="Times New Roman" w:cs="Times New Roman"/>
          <w:b/>
          <w:sz w:val="28"/>
          <w:szCs w:val="28"/>
        </w:rPr>
        <w:t xml:space="preserve"> </w:t>
      </w:r>
      <w:r w:rsidRPr="00987E3C">
        <w:rPr>
          <w:rFonts w:ascii="Times New Roman" w:hAnsi="Times New Roman" w:cs="Times New Roman"/>
          <w:sz w:val="28"/>
          <w:szCs w:val="28"/>
        </w:rPr>
        <w:t xml:space="preserve">розділів — </w:t>
      </w:r>
      <w:r w:rsidRPr="00987E3C">
        <w:rPr>
          <w:rFonts w:ascii="Times New Roman" w:hAnsi="Times New Roman" w:cs="Times New Roman"/>
          <w:b/>
          <w:sz w:val="28"/>
          <w:szCs w:val="28"/>
        </w:rPr>
        <w:t>«Вогнева підготовка»</w:t>
      </w:r>
      <w:r w:rsidRPr="00987E3C">
        <w:rPr>
          <w:rFonts w:ascii="Times New Roman" w:hAnsi="Times New Roman" w:cs="Times New Roman"/>
          <w:sz w:val="28"/>
          <w:szCs w:val="28"/>
        </w:rPr>
        <w:t xml:space="preserve">, яка передбачає вивчення теорії стрільби, оволодіння прийомами стрільби зі стрілецької зброї і метання ручних гранат.  </w:t>
      </w:r>
    </w:p>
    <w:p w14:paraId="43E82383" w14:textId="77777777" w:rsidR="00987E3C" w:rsidRPr="00987E3C" w:rsidRDefault="00987E3C" w:rsidP="00987E3C">
      <w:pPr>
        <w:ind w:left="12"/>
        <w:rPr>
          <w:rFonts w:ascii="Times New Roman" w:hAnsi="Times New Roman" w:cs="Times New Roman"/>
          <w:sz w:val="28"/>
          <w:szCs w:val="28"/>
        </w:rPr>
      </w:pPr>
      <w:r w:rsidRPr="00987E3C">
        <w:rPr>
          <w:rFonts w:ascii="Times New Roman" w:hAnsi="Times New Roman" w:cs="Times New Roman"/>
          <w:b/>
          <w:sz w:val="28"/>
          <w:szCs w:val="28"/>
        </w:rPr>
        <w:t>Розділ «Тактична підготовка»</w:t>
      </w:r>
      <w:r w:rsidRPr="00987E3C">
        <w:rPr>
          <w:rFonts w:ascii="Times New Roman" w:hAnsi="Times New Roman" w:cs="Times New Roman"/>
          <w:sz w:val="28"/>
          <w:szCs w:val="28"/>
        </w:rPr>
        <w:t xml:space="preserve"> вивчає основні положення підготовки та ведення сучасного бою бойовою групою; прийоми і способи дій солдата в основних видах бою у складі бойової групи та відділення, а також дає певні знання з військової топографії. </w:t>
      </w:r>
    </w:p>
    <w:p w14:paraId="3BA733DB" w14:textId="77777777" w:rsidR="00987E3C" w:rsidRPr="00987E3C" w:rsidRDefault="00987E3C" w:rsidP="00987E3C">
      <w:pPr>
        <w:ind w:left="12"/>
        <w:rPr>
          <w:rFonts w:ascii="Times New Roman" w:hAnsi="Times New Roman" w:cs="Times New Roman"/>
          <w:sz w:val="28"/>
          <w:szCs w:val="28"/>
        </w:rPr>
      </w:pPr>
      <w:r w:rsidRPr="00987E3C">
        <w:rPr>
          <w:rFonts w:ascii="Times New Roman" w:hAnsi="Times New Roman" w:cs="Times New Roman"/>
          <w:sz w:val="28"/>
          <w:szCs w:val="28"/>
        </w:rPr>
        <w:t xml:space="preserve">У розділі </w:t>
      </w:r>
      <w:r w:rsidRPr="00987E3C">
        <w:rPr>
          <w:rFonts w:ascii="Times New Roman" w:hAnsi="Times New Roman" w:cs="Times New Roman"/>
          <w:b/>
          <w:sz w:val="28"/>
          <w:szCs w:val="28"/>
        </w:rPr>
        <w:t>«Прикладна фізична підготовка»</w:t>
      </w:r>
      <w:r w:rsidRPr="00987E3C">
        <w:rPr>
          <w:rFonts w:ascii="Times New Roman" w:hAnsi="Times New Roman" w:cs="Times New Roman"/>
          <w:sz w:val="28"/>
          <w:szCs w:val="28"/>
        </w:rPr>
        <w:t xml:space="preserve"> значна увага належить силовій підготовці та подоланню перешкод, а також характеристиці національних бойових мистецтв. </w:t>
      </w:r>
    </w:p>
    <w:p w14:paraId="187D20A4" w14:textId="77777777" w:rsidR="00987E3C" w:rsidRPr="00987E3C" w:rsidRDefault="00987E3C" w:rsidP="00987E3C">
      <w:pPr>
        <w:ind w:left="12"/>
        <w:rPr>
          <w:rFonts w:ascii="Times New Roman" w:hAnsi="Times New Roman" w:cs="Times New Roman"/>
          <w:sz w:val="28"/>
          <w:szCs w:val="28"/>
        </w:rPr>
      </w:pPr>
      <w:r w:rsidRPr="00987E3C">
        <w:rPr>
          <w:rFonts w:ascii="Times New Roman" w:hAnsi="Times New Roman" w:cs="Times New Roman"/>
          <w:sz w:val="28"/>
          <w:szCs w:val="28"/>
        </w:rPr>
        <w:t xml:space="preserve">Вивчаючи розділ </w:t>
      </w:r>
      <w:r w:rsidRPr="00987E3C">
        <w:rPr>
          <w:rFonts w:ascii="Times New Roman" w:hAnsi="Times New Roman" w:cs="Times New Roman"/>
          <w:b/>
          <w:sz w:val="28"/>
          <w:szCs w:val="28"/>
        </w:rPr>
        <w:t>«Основи цивільного захисту»</w:t>
      </w:r>
      <w:r w:rsidRPr="00987E3C">
        <w:rPr>
          <w:rFonts w:ascii="Times New Roman" w:hAnsi="Times New Roman" w:cs="Times New Roman"/>
          <w:sz w:val="28"/>
          <w:szCs w:val="28"/>
        </w:rPr>
        <w:t xml:space="preserve"> ви ознайомитеся з </w:t>
      </w:r>
      <w:proofErr w:type="spellStart"/>
      <w:r w:rsidRPr="00987E3C">
        <w:rPr>
          <w:rFonts w:ascii="Times New Roman" w:hAnsi="Times New Roman" w:cs="Times New Roman"/>
          <w:sz w:val="28"/>
          <w:szCs w:val="28"/>
        </w:rPr>
        <w:t>нормативноправовою</w:t>
      </w:r>
      <w:proofErr w:type="spellEnd"/>
      <w:r w:rsidRPr="00987E3C">
        <w:rPr>
          <w:rFonts w:ascii="Times New Roman" w:hAnsi="Times New Roman" w:cs="Times New Roman"/>
          <w:sz w:val="28"/>
          <w:szCs w:val="28"/>
        </w:rPr>
        <w:t xml:space="preserve"> базою цивільного захисту; розглянете надзвичайні ситуації різного характеру, заходи і засоби захисту населення від надзвичайних ситуацій. </w:t>
      </w:r>
    </w:p>
    <w:p w14:paraId="135A0361" w14:textId="77777777" w:rsidR="00987E3C" w:rsidRPr="00987E3C" w:rsidRDefault="00987E3C" w:rsidP="00987E3C">
      <w:pPr>
        <w:ind w:left="12"/>
        <w:rPr>
          <w:rFonts w:ascii="Times New Roman" w:hAnsi="Times New Roman" w:cs="Times New Roman"/>
          <w:sz w:val="28"/>
          <w:szCs w:val="28"/>
        </w:rPr>
      </w:pPr>
      <w:r w:rsidRPr="00987E3C">
        <w:rPr>
          <w:rFonts w:ascii="Times New Roman" w:hAnsi="Times New Roman" w:cs="Times New Roman"/>
          <w:sz w:val="28"/>
          <w:szCs w:val="28"/>
        </w:rPr>
        <w:lastRenderedPageBreak/>
        <w:t xml:space="preserve">У розділі </w:t>
      </w:r>
      <w:r w:rsidRPr="00987E3C">
        <w:rPr>
          <w:rFonts w:ascii="Times New Roman" w:hAnsi="Times New Roman" w:cs="Times New Roman"/>
          <w:b/>
          <w:sz w:val="28"/>
          <w:szCs w:val="28"/>
        </w:rPr>
        <w:t>«</w:t>
      </w:r>
      <w:proofErr w:type="spellStart"/>
      <w:r w:rsidRPr="00987E3C">
        <w:rPr>
          <w:rFonts w:ascii="Times New Roman" w:hAnsi="Times New Roman" w:cs="Times New Roman"/>
          <w:b/>
          <w:sz w:val="28"/>
          <w:szCs w:val="28"/>
        </w:rPr>
        <w:t>Домедична</w:t>
      </w:r>
      <w:proofErr w:type="spellEnd"/>
      <w:r w:rsidRPr="00987E3C">
        <w:rPr>
          <w:rFonts w:ascii="Times New Roman" w:hAnsi="Times New Roman" w:cs="Times New Roman"/>
          <w:b/>
          <w:sz w:val="28"/>
          <w:szCs w:val="28"/>
        </w:rPr>
        <w:t xml:space="preserve"> допомога»</w:t>
      </w:r>
      <w:r w:rsidRPr="00987E3C">
        <w:rPr>
          <w:rFonts w:ascii="Times New Roman" w:hAnsi="Times New Roman" w:cs="Times New Roman"/>
          <w:sz w:val="28"/>
          <w:szCs w:val="28"/>
        </w:rPr>
        <w:t xml:space="preserve"> засвоїте порядок надання </w:t>
      </w:r>
      <w:proofErr w:type="spellStart"/>
      <w:r w:rsidRPr="00987E3C">
        <w:rPr>
          <w:rFonts w:ascii="Times New Roman" w:hAnsi="Times New Roman" w:cs="Times New Roman"/>
          <w:sz w:val="28"/>
          <w:szCs w:val="28"/>
        </w:rPr>
        <w:t>домедичної</w:t>
      </w:r>
      <w:proofErr w:type="spellEnd"/>
      <w:r w:rsidRPr="00987E3C">
        <w:rPr>
          <w:rFonts w:ascii="Times New Roman" w:hAnsi="Times New Roman" w:cs="Times New Roman"/>
          <w:sz w:val="28"/>
          <w:szCs w:val="28"/>
        </w:rPr>
        <w:t xml:space="preserve"> допомоги пораненим, невідкладні дії та організаційні заходи, спрямовані на врятування життя людини в невідкладному стані та мінімізацію наслідків впливу такого стану на здоров’я. Особлива увага — практичним навичкам </w:t>
      </w:r>
      <w:proofErr w:type="spellStart"/>
      <w:r w:rsidRPr="00987E3C">
        <w:rPr>
          <w:rFonts w:ascii="Times New Roman" w:hAnsi="Times New Roman" w:cs="Times New Roman"/>
          <w:sz w:val="28"/>
          <w:szCs w:val="28"/>
        </w:rPr>
        <w:t>домедичної</w:t>
      </w:r>
      <w:proofErr w:type="spellEnd"/>
      <w:r w:rsidRPr="00987E3C">
        <w:rPr>
          <w:rFonts w:ascii="Times New Roman" w:hAnsi="Times New Roman" w:cs="Times New Roman"/>
          <w:sz w:val="28"/>
          <w:szCs w:val="28"/>
        </w:rPr>
        <w:t xml:space="preserve"> допомоги в бойових умовах.   </w:t>
      </w:r>
    </w:p>
    <w:p w14:paraId="7F4064DE" w14:textId="77777777" w:rsidR="00987E3C" w:rsidRPr="00987E3C" w:rsidRDefault="00987E3C" w:rsidP="00987E3C">
      <w:pPr>
        <w:ind w:left="12"/>
        <w:rPr>
          <w:rFonts w:ascii="Times New Roman" w:hAnsi="Times New Roman" w:cs="Times New Roman"/>
          <w:sz w:val="28"/>
          <w:szCs w:val="28"/>
        </w:rPr>
      </w:pPr>
      <w:r w:rsidRPr="00987E3C">
        <w:rPr>
          <w:rFonts w:ascii="Times New Roman" w:hAnsi="Times New Roman" w:cs="Times New Roman"/>
          <w:b/>
          <w:sz w:val="28"/>
          <w:szCs w:val="28"/>
        </w:rPr>
        <w:t xml:space="preserve">Обов’язки та правила поведінки учнів / учениць на </w:t>
      </w:r>
      <w:proofErr w:type="spellStart"/>
      <w:r w:rsidRPr="00987E3C">
        <w:rPr>
          <w:rFonts w:ascii="Times New Roman" w:hAnsi="Times New Roman" w:cs="Times New Roman"/>
          <w:b/>
          <w:sz w:val="28"/>
          <w:szCs w:val="28"/>
        </w:rPr>
        <w:t>уроках</w:t>
      </w:r>
      <w:proofErr w:type="spellEnd"/>
      <w:r w:rsidRPr="00987E3C">
        <w:rPr>
          <w:rFonts w:ascii="Times New Roman" w:hAnsi="Times New Roman" w:cs="Times New Roman"/>
          <w:b/>
          <w:sz w:val="28"/>
          <w:szCs w:val="28"/>
        </w:rPr>
        <w:t xml:space="preserve">. </w:t>
      </w:r>
      <w:r w:rsidRPr="00987E3C">
        <w:rPr>
          <w:rFonts w:ascii="Times New Roman" w:hAnsi="Times New Roman" w:cs="Times New Roman"/>
          <w:sz w:val="28"/>
          <w:szCs w:val="28"/>
        </w:rPr>
        <w:t xml:space="preserve">Ваша дисципліна, організованість і відповідальність є запорукою успішності занять із «Захисту Вітчизни». Стосунки на заняттях між вами та вчителем, а також між собою наближені до статутних стосунків між військовослужбовцями Збройних сил України. </w:t>
      </w:r>
    </w:p>
    <w:p w14:paraId="01C86525" w14:textId="2EFF3FE2" w:rsidR="00C233E5" w:rsidRDefault="00C233E5" w:rsidP="00C233E5">
      <w:pPr>
        <w:tabs>
          <w:tab w:val="left" w:pos="3261"/>
          <w:tab w:val="left" w:pos="4395"/>
          <w:tab w:val="left" w:pos="5955"/>
        </w:tabs>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3. Нормативно-правова база з військових питань</w:t>
      </w:r>
      <w:r w:rsidR="00DF54EA">
        <w:rPr>
          <w:rFonts w:ascii="Times New Roman" w:eastAsia="Times New Roman" w:hAnsi="Times New Roman" w:cs="Times New Roman"/>
          <w:b/>
          <w:color w:val="000000"/>
          <w:sz w:val="28"/>
          <w:szCs w:val="28"/>
          <w:lang w:eastAsia="uk-UA"/>
        </w:rPr>
        <w:t>.</w:t>
      </w:r>
    </w:p>
    <w:p w14:paraId="11429DCB" w14:textId="77777777" w:rsidR="00DF54EA" w:rsidRDefault="00DF54EA" w:rsidP="00C233E5">
      <w:pPr>
        <w:tabs>
          <w:tab w:val="left" w:pos="3261"/>
          <w:tab w:val="left" w:pos="4395"/>
          <w:tab w:val="left" w:pos="5955"/>
        </w:tabs>
        <w:spacing w:after="0" w:line="240" w:lineRule="auto"/>
        <w:rPr>
          <w:rFonts w:ascii="Times New Roman" w:eastAsia="Times New Roman" w:hAnsi="Times New Roman" w:cs="Times New Roman"/>
          <w:b/>
          <w:sz w:val="28"/>
          <w:szCs w:val="28"/>
          <w:lang w:eastAsia="uk-UA"/>
        </w:rPr>
      </w:pPr>
    </w:p>
    <w:p w14:paraId="5ED51B65" w14:textId="77777777" w:rsidR="00DF54EA" w:rsidRPr="00DF54EA" w:rsidRDefault="00DF54EA" w:rsidP="00DF54EA">
      <w:pPr>
        <w:spacing w:after="5" w:line="244" w:lineRule="auto"/>
        <w:ind w:left="12" w:firstLine="447"/>
        <w:jc w:val="both"/>
        <w:rPr>
          <w:rFonts w:ascii="Times New Roman" w:eastAsia="Times New Roman" w:hAnsi="Times New Roman" w:cs="Times New Roman"/>
          <w:sz w:val="28"/>
          <w:szCs w:val="28"/>
          <w:lang w:val="ru-RU"/>
        </w:rPr>
      </w:pPr>
      <w:proofErr w:type="spellStart"/>
      <w:r w:rsidRPr="00DF54EA">
        <w:rPr>
          <w:rFonts w:ascii="Times New Roman" w:eastAsia="Times New Roman" w:hAnsi="Times New Roman" w:cs="Times New Roman"/>
          <w:b/>
          <w:sz w:val="28"/>
          <w:szCs w:val="28"/>
          <w:lang w:val="ru-RU"/>
        </w:rPr>
        <w:t>Законодавство</w:t>
      </w:r>
      <w:proofErr w:type="spellEnd"/>
      <w:r w:rsidRPr="00DF54EA">
        <w:rPr>
          <w:rFonts w:ascii="Times New Roman" w:eastAsia="Times New Roman" w:hAnsi="Times New Roman" w:cs="Times New Roman"/>
          <w:b/>
          <w:sz w:val="28"/>
          <w:szCs w:val="28"/>
          <w:lang w:val="ru-RU"/>
        </w:rPr>
        <w:t xml:space="preserve"> </w:t>
      </w:r>
      <w:proofErr w:type="spellStart"/>
      <w:r w:rsidRPr="00DF54EA">
        <w:rPr>
          <w:rFonts w:ascii="Times New Roman" w:eastAsia="Times New Roman" w:hAnsi="Times New Roman" w:cs="Times New Roman"/>
          <w:b/>
          <w:sz w:val="28"/>
          <w:szCs w:val="28"/>
          <w:lang w:val="ru-RU"/>
        </w:rPr>
        <w:t>України</w:t>
      </w:r>
      <w:proofErr w:type="spellEnd"/>
      <w:r w:rsidRPr="00DF54EA">
        <w:rPr>
          <w:rFonts w:ascii="Times New Roman" w:eastAsia="Times New Roman" w:hAnsi="Times New Roman" w:cs="Times New Roman"/>
          <w:b/>
          <w:sz w:val="28"/>
          <w:szCs w:val="28"/>
          <w:lang w:val="ru-RU"/>
        </w:rPr>
        <w:t xml:space="preserve"> про </w:t>
      </w:r>
      <w:proofErr w:type="spellStart"/>
      <w:r w:rsidRPr="00DF54EA">
        <w:rPr>
          <w:rFonts w:ascii="Times New Roman" w:eastAsia="Times New Roman" w:hAnsi="Times New Roman" w:cs="Times New Roman"/>
          <w:b/>
          <w:sz w:val="28"/>
          <w:szCs w:val="28"/>
          <w:lang w:val="ru-RU"/>
        </w:rPr>
        <w:t>військову</w:t>
      </w:r>
      <w:proofErr w:type="spellEnd"/>
      <w:r w:rsidRPr="00DF54EA">
        <w:rPr>
          <w:rFonts w:ascii="Times New Roman" w:eastAsia="Times New Roman" w:hAnsi="Times New Roman" w:cs="Times New Roman"/>
          <w:b/>
          <w:sz w:val="28"/>
          <w:szCs w:val="28"/>
          <w:lang w:val="ru-RU"/>
        </w:rPr>
        <w:t xml:space="preserve"> службу.</w:t>
      </w:r>
      <w:r w:rsidRPr="00DF54EA">
        <w:rPr>
          <w:rFonts w:ascii="Times New Roman" w:eastAsia="Times New Roman" w:hAnsi="Times New Roman" w:cs="Times New Roman"/>
          <w:sz w:val="28"/>
          <w:szCs w:val="28"/>
          <w:lang w:val="ru-RU"/>
        </w:rPr>
        <w:t xml:space="preserve"> Нормативно-</w:t>
      </w:r>
      <w:proofErr w:type="spellStart"/>
      <w:r w:rsidRPr="00DF54EA">
        <w:rPr>
          <w:rFonts w:ascii="Times New Roman" w:eastAsia="Times New Roman" w:hAnsi="Times New Roman" w:cs="Times New Roman"/>
          <w:sz w:val="28"/>
          <w:szCs w:val="28"/>
          <w:lang w:val="ru-RU"/>
        </w:rPr>
        <w:t>правова</w:t>
      </w:r>
      <w:proofErr w:type="spellEnd"/>
      <w:r w:rsidRPr="00DF54EA">
        <w:rPr>
          <w:rFonts w:ascii="Times New Roman" w:eastAsia="Times New Roman" w:hAnsi="Times New Roman" w:cs="Times New Roman"/>
          <w:sz w:val="28"/>
          <w:szCs w:val="28"/>
          <w:lang w:val="ru-RU"/>
        </w:rPr>
        <w:t xml:space="preserve"> база з </w:t>
      </w:r>
      <w:proofErr w:type="spellStart"/>
      <w:r w:rsidRPr="00DF54EA">
        <w:rPr>
          <w:rFonts w:ascii="Times New Roman" w:eastAsia="Times New Roman" w:hAnsi="Times New Roman" w:cs="Times New Roman"/>
          <w:sz w:val="28"/>
          <w:szCs w:val="28"/>
          <w:lang w:val="ru-RU"/>
        </w:rPr>
        <w:t>військових</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питань</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спрямована</w:t>
      </w:r>
      <w:proofErr w:type="spellEnd"/>
      <w:r w:rsidRPr="00DF54EA">
        <w:rPr>
          <w:rFonts w:ascii="Times New Roman" w:eastAsia="Times New Roman" w:hAnsi="Times New Roman" w:cs="Times New Roman"/>
          <w:sz w:val="28"/>
          <w:szCs w:val="28"/>
          <w:lang w:val="ru-RU"/>
        </w:rPr>
        <w:t xml:space="preserve"> на </w:t>
      </w:r>
      <w:proofErr w:type="spellStart"/>
      <w:r w:rsidRPr="00DF54EA">
        <w:rPr>
          <w:rFonts w:ascii="Times New Roman" w:eastAsia="Times New Roman" w:hAnsi="Times New Roman" w:cs="Times New Roman"/>
          <w:sz w:val="28"/>
          <w:szCs w:val="28"/>
          <w:lang w:val="ru-RU"/>
        </w:rPr>
        <w:t>ознайомлення</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громадян</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із</w:t>
      </w:r>
      <w:proofErr w:type="spellEnd"/>
      <w:r w:rsidRPr="00DF54EA">
        <w:rPr>
          <w:rFonts w:ascii="Times New Roman" w:eastAsia="Times New Roman" w:hAnsi="Times New Roman" w:cs="Times New Roman"/>
          <w:sz w:val="28"/>
          <w:szCs w:val="28"/>
          <w:lang w:val="ru-RU"/>
        </w:rPr>
        <w:t xml:space="preserve"> системою </w:t>
      </w:r>
      <w:proofErr w:type="spellStart"/>
      <w:r w:rsidRPr="00DF54EA">
        <w:rPr>
          <w:rFonts w:ascii="Times New Roman" w:eastAsia="Times New Roman" w:hAnsi="Times New Roman" w:cs="Times New Roman"/>
          <w:sz w:val="28"/>
          <w:szCs w:val="28"/>
          <w:lang w:val="ru-RU"/>
        </w:rPr>
        <w:t>законів</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які</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забезпечують</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обороноздатність</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держави</w:t>
      </w:r>
      <w:proofErr w:type="spellEnd"/>
      <w:r w:rsidRPr="00DF54EA">
        <w:rPr>
          <w:rFonts w:ascii="Times New Roman" w:eastAsia="Times New Roman" w:hAnsi="Times New Roman" w:cs="Times New Roman"/>
          <w:sz w:val="28"/>
          <w:szCs w:val="28"/>
          <w:lang w:val="ru-RU"/>
        </w:rPr>
        <w:t xml:space="preserve">. Вони, </w:t>
      </w:r>
      <w:proofErr w:type="spellStart"/>
      <w:r w:rsidRPr="00DF54EA">
        <w:rPr>
          <w:rFonts w:ascii="Times New Roman" w:eastAsia="Times New Roman" w:hAnsi="Times New Roman" w:cs="Times New Roman"/>
          <w:sz w:val="28"/>
          <w:szCs w:val="28"/>
          <w:lang w:val="ru-RU"/>
        </w:rPr>
        <w:t>зокрема</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регулюють</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питання</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проходження</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військової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служби</w:t>
      </w:r>
      <w:proofErr w:type="spellEnd"/>
      <w:r w:rsidRPr="00DF54EA">
        <w:rPr>
          <w:rFonts w:ascii="Times New Roman" w:eastAsia="Times New Roman" w:hAnsi="Times New Roman" w:cs="Times New Roman"/>
          <w:sz w:val="28"/>
          <w:szCs w:val="28"/>
          <w:lang w:val="ru-RU"/>
        </w:rPr>
        <w:t xml:space="preserve"> та </w:t>
      </w:r>
      <w:proofErr w:type="spellStart"/>
      <w:r w:rsidRPr="00DF54EA">
        <w:rPr>
          <w:rFonts w:ascii="Times New Roman" w:eastAsia="Times New Roman" w:hAnsi="Times New Roman" w:cs="Times New Roman"/>
          <w:sz w:val="28"/>
          <w:szCs w:val="28"/>
          <w:lang w:val="ru-RU"/>
        </w:rPr>
        <w:t>мобілізації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Ця</w:t>
      </w:r>
      <w:proofErr w:type="spellEnd"/>
      <w:r w:rsidRPr="00DF54EA">
        <w:rPr>
          <w:rFonts w:ascii="Times New Roman" w:eastAsia="Times New Roman" w:hAnsi="Times New Roman" w:cs="Times New Roman"/>
          <w:sz w:val="28"/>
          <w:szCs w:val="28"/>
          <w:lang w:val="ru-RU"/>
        </w:rPr>
        <w:t xml:space="preserve"> нормативно-</w:t>
      </w:r>
      <w:proofErr w:type="spellStart"/>
      <w:r w:rsidRPr="00DF54EA">
        <w:rPr>
          <w:rFonts w:ascii="Times New Roman" w:eastAsia="Times New Roman" w:hAnsi="Times New Roman" w:cs="Times New Roman"/>
          <w:sz w:val="28"/>
          <w:szCs w:val="28"/>
          <w:lang w:val="ru-RU"/>
        </w:rPr>
        <w:t>правова</w:t>
      </w:r>
      <w:proofErr w:type="spellEnd"/>
      <w:r w:rsidRPr="00DF54EA">
        <w:rPr>
          <w:rFonts w:ascii="Times New Roman" w:eastAsia="Times New Roman" w:hAnsi="Times New Roman" w:cs="Times New Roman"/>
          <w:sz w:val="28"/>
          <w:szCs w:val="28"/>
          <w:lang w:val="ru-RU"/>
        </w:rPr>
        <w:t xml:space="preserve"> база </w:t>
      </w:r>
      <w:proofErr w:type="spellStart"/>
      <w:r w:rsidRPr="00DF54EA">
        <w:rPr>
          <w:rFonts w:ascii="Times New Roman" w:eastAsia="Times New Roman" w:hAnsi="Times New Roman" w:cs="Times New Roman"/>
          <w:sz w:val="28"/>
          <w:szCs w:val="28"/>
          <w:lang w:val="ru-RU"/>
        </w:rPr>
        <w:t>містить</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Закони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Укази</w:t>
      </w:r>
      <w:proofErr w:type="spellEnd"/>
      <w:r w:rsidRPr="00DF54EA">
        <w:rPr>
          <w:rFonts w:ascii="Times New Roman" w:eastAsia="Times New Roman" w:hAnsi="Times New Roman" w:cs="Times New Roman"/>
          <w:sz w:val="28"/>
          <w:szCs w:val="28"/>
          <w:lang w:val="ru-RU"/>
        </w:rPr>
        <w:t xml:space="preserve"> Президента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постанови та </w:t>
      </w:r>
      <w:proofErr w:type="spellStart"/>
      <w:r w:rsidRPr="00DF54EA">
        <w:rPr>
          <w:rFonts w:ascii="Times New Roman" w:eastAsia="Times New Roman" w:hAnsi="Times New Roman" w:cs="Times New Roman"/>
          <w:sz w:val="28"/>
          <w:szCs w:val="28"/>
          <w:lang w:val="ru-RU"/>
        </w:rPr>
        <w:t>розпорядження</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Кабінету</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Міністрів</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(КМУ), </w:t>
      </w:r>
      <w:proofErr w:type="spellStart"/>
      <w:r w:rsidRPr="00DF54EA">
        <w:rPr>
          <w:rFonts w:ascii="Times New Roman" w:eastAsia="Times New Roman" w:hAnsi="Times New Roman" w:cs="Times New Roman"/>
          <w:sz w:val="28"/>
          <w:szCs w:val="28"/>
          <w:lang w:val="ru-RU"/>
        </w:rPr>
        <w:t>накази</w:t>
      </w:r>
      <w:proofErr w:type="spellEnd"/>
      <w:r w:rsidRPr="00DF54EA">
        <w:rPr>
          <w:rFonts w:ascii="Times New Roman" w:eastAsia="Times New Roman" w:hAnsi="Times New Roman" w:cs="Times New Roman"/>
          <w:sz w:val="28"/>
          <w:szCs w:val="28"/>
          <w:lang w:val="ru-RU"/>
        </w:rPr>
        <w:t xml:space="preserve"> МО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інші</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нормативні</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акти</w:t>
      </w:r>
      <w:proofErr w:type="spellEnd"/>
      <w:r w:rsidRPr="00DF54EA">
        <w:rPr>
          <w:rFonts w:ascii="Times New Roman" w:eastAsia="Times New Roman" w:hAnsi="Times New Roman" w:cs="Times New Roman"/>
          <w:sz w:val="28"/>
          <w:szCs w:val="28"/>
          <w:lang w:val="ru-RU"/>
        </w:rPr>
        <w:t xml:space="preserve">. </w:t>
      </w:r>
    </w:p>
    <w:p w14:paraId="3088E8E7" w14:textId="77777777" w:rsidR="00DF54EA" w:rsidRPr="00DF54EA" w:rsidRDefault="00DF54EA" w:rsidP="00DF54EA">
      <w:pPr>
        <w:spacing w:after="5" w:line="244" w:lineRule="auto"/>
        <w:ind w:left="454"/>
        <w:jc w:val="both"/>
        <w:rPr>
          <w:rFonts w:ascii="Times New Roman" w:eastAsia="Times New Roman" w:hAnsi="Times New Roman" w:cs="Times New Roman"/>
          <w:sz w:val="28"/>
          <w:szCs w:val="28"/>
          <w:lang w:val="en-US"/>
        </w:rPr>
      </w:pPr>
      <w:proofErr w:type="spellStart"/>
      <w:r w:rsidRPr="00DF54EA">
        <w:rPr>
          <w:rFonts w:ascii="Times New Roman" w:eastAsia="Times New Roman" w:hAnsi="Times New Roman" w:cs="Times New Roman"/>
          <w:sz w:val="28"/>
          <w:szCs w:val="28"/>
          <w:lang w:val="en-US"/>
        </w:rPr>
        <w:t>Передусім</w:t>
      </w:r>
      <w:proofErr w:type="spellEnd"/>
      <w:r w:rsidRPr="00DF54EA">
        <w:rPr>
          <w:rFonts w:ascii="Times New Roman" w:eastAsia="Times New Roman" w:hAnsi="Times New Roman" w:cs="Times New Roman"/>
          <w:sz w:val="28"/>
          <w:szCs w:val="28"/>
          <w:lang w:val="en-US"/>
        </w:rPr>
        <w:t xml:space="preserve"> </w:t>
      </w:r>
      <w:proofErr w:type="spellStart"/>
      <w:r w:rsidRPr="00DF54EA">
        <w:rPr>
          <w:rFonts w:ascii="Times New Roman" w:eastAsia="Times New Roman" w:hAnsi="Times New Roman" w:cs="Times New Roman"/>
          <w:sz w:val="28"/>
          <w:szCs w:val="28"/>
          <w:lang w:val="en-US"/>
        </w:rPr>
        <w:t>це</w:t>
      </w:r>
      <w:proofErr w:type="spellEnd"/>
      <w:r w:rsidRPr="00DF54EA">
        <w:rPr>
          <w:rFonts w:ascii="Times New Roman" w:eastAsia="Times New Roman" w:hAnsi="Times New Roman" w:cs="Times New Roman"/>
          <w:sz w:val="28"/>
          <w:szCs w:val="28"/>
          <w:lang w:val="en-US"/>
        </w:rPr>
        <w:t xml:space="preserve">: </w:t>
      </w:r>
    </w:p>
    <w:p w14:paraId="0F5BBF63" w14:textId="77777777" w:rsidR="00DF54EA" w:rsidRPr="00DF54EA" w:rsidRDefault="00DF54EA" w:rsidP="00DF54EA">
      <w:pPr>
        <w:numPr>
          <w:ilvl w:val="0"/>
          <w:numId w:val="1"/>
        </w:numPr>
        <w:spacing w:after="5" w:line="244" w:lineRule="auto"/>
        <w:ind w:firstLine="447"/>
        <w:jc w:val="both"/>
        <w:rPr>
          <w:rFonts w:ascii="Times New Roman" w:eastAsia="Times New Roman" w:hAnsi="Times New Roman" w:cs="Times New Roman"/>
          <w:sz w:val="28"/>
          <w:szCs w:val="28"/>
          <w:lang w:val="ru-RU"/>
        </w:rPr>
      </w:pPr>
      <w:proofErr w:type="spellStart"/>
      <w:r w:rsidRPr="00DF54EA">
        <w:rPr>
          <w:rFonts w:ascii="Times New Roman" w:eastAsia="Times New Roman" w:hAnsi="Times New Roman" w:cs="Times New Roman"/>
          <w:i/>
          <w:sz w:val="28"/>
          <w:szCs w:val="28"/>
          <w:lang w:val="ru-RU"/>
        </w:rPr>
        <w:t>Закони</w:t>
      </w:r>
      <w:proofErr w:type="spellEnd"/>
      <w:r w:rsidRPr="00DF54EA">
        <w:rPr>
          <w:rFonts w:ascii="Times New Roman" w:eastAsia="Times New Roman" w:hAnsi="Times New Roman" w:cs="Times New Roman"/>
          <w:i/>
          <w:sz w:val="28"/>
          <w:szCs w:val="28"/>
          <w:lang w:val="ru-RU"/>
        </w:rPr>
        <w:t xml:space="preserve"> </w:t>
      </w:r>
      <w:proofErr w:type="spellStart"/>
      <w:r w:rsidRPr="00DF54EA">
        <w:rPr>
          <w:rFonts w:ascii="Times New Roman" w:eastAsia="Times New Roman" w:hAnsi="Times New Roman" w:cs="Times New Roman"/>
          <w:i/>
          <w:sz w:val="28"/>
          <w:szCs w:val="28"/>
          <w:lang w:val="ru-RU"/>
        </w:rPr>
        <w:t>України</w:t>
      </w:r>
      <w:proofErr w:type="spellEnd"/>
      <w:r w:rsidRPr="00DF54EA">
        <w:rPr>
          <w:rFonts w:ascii="Times New Roman" w:eastAsia="Times New Roman" w:hAnsi="Times New Roman" w:cs="Times New Roman"/>
          <w:i/>
          <w:sz w:val="28"/>
          <w:szCs w:val="28"/>
          <w:lang w:val="ru-RU"/>
        </w:rPr>
        <w:t>:</w:t>
      </w:r>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Конституція</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«Про </w:t>
      </w:r>
      <w:proofErr w:type="spellStart"/>
      <w:r w:rsidRPr="00DF54EA">
        <w:rPr>
          <w:rFonts w:ascii="Times New Roman" w:eastAsia="Times New Roman" w:hAnsi="Times New Roman" w:cs="Times New Roman"/>
          <w:sz w:val="28"/>
          <w:szCs w:val="28"/>
          <w:lang w:val="ru-RU"/>
        </w:rPr>
        <w:t>Збройні</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сили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«Про оборону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«Про </w:t>
      </w:r>
      <w:proofErr w:type="spellStart"/>
      <w:r w:rsidRPr="00DF54EA">
        <w:rPr>
          <w:rFonts w:ascii="Times New Roman" w:eastAsia="Times New Roman" w:hAnsi="Times New Roman" w:cs="Times New Roman"/>
          <w:sz w:val="28"/>
          <w:szCs w:val="28"/>
          <w:lang w:val="ru-RU"/>
        </w:rPr>
        <w:t>альтернативну</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невійськову</w:t>
      </w:r>
      <w:proofErr w:type="spellEnd"/>
      <w:r w:rsidRPr="00DF54EA">
        <w:rPr>
          <w:rFonts w:ascii="Times New Roman" w:eastAsia="Times New Roman" w:hAnsi="Times New Roman" w:cs="Times New Roman"/>
          <w:sz w:val="28"/>
          <w:szCs w:val="28"/>
          <w:lang w:val="ru-RU"/>
        </w:rPr>
        <w:t xml:space="preserve">) службу», «Про </w:t>
      </w:r>
      <w:proofErr w:type="spellStart"/>
      <w:r w:rsidRPr="00DF54EA">
        <w:rPr>
          <w:rFonts w:ascii="Times New Roman" w:eastAsia="Times New Roman" w:hAnsi="Times New Roman" w:cs="Times New Roman"/>
          <w:sz w:val="28"/>
          <w:szCs w:val="28"/>
          <w:lang w:val="ru-RU"/>
        </w:rPr>
        <w:t>військовий</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обов’язок</w:t>
      </w:r>
      <w:proofErr w:type="spellEnd"/>
      <w:r w:rsidRPr="00DF54EA">
        <w:rPr>
          <w:rFonts w:ascii="Times New Roman" w:eastAsia="Times New Roman" w:hAnsi="Times New Roman" w:cs="Times New Roman"/>
          <w:sz w:val="28"/>
          <w:szCs w:val="28"/>
          <w:lang w:val="ru-RU"/>
        </w:rPr>
        <w:t xml:space="preserve"> і </w:t>
      </w:r>
      <w:proofErr w:type="spellStart"/>
      <w:r w:rsidRPr="00DF54EA">
        <w:rPr>
          <w:rFonts w:ascii="Times New Roman" w:eastAsia="Times New Roman" w:hAnsi="Times New Roman" w:cs="Times New Roman"/>
          <w:sz w:val="28"/>
          <w:szCs w:val="28"/>
          <w:lang w:val="ru-RU"/>
        </w:rPr>
        <w:t>військову</w:t>
      </w:r>
      <w:proofErr w:type="spellEnd"/>
      <w:r w:rsidRPr="00DF54EA">
        <w:rPr>
          <w:rFonts w:ascii="Times New Roman" w:eastAsia="Times New Roman" w:hAnsi="Times New Roman" w:cs="Times New Roman"/>
          <w:sz w:val="28"/>
          <w:szCs w:val="28"/>
          <w:lang w:val="ru-RU"/>
        </w:rPr>
        <w:t xml:space="preserve"> службу», «Про </w:t>
      </w:r>
      <w:proofErr w:type="spellStart"/>
      <w:r w:rsidRPr="00DF54EA">
        <w:rPr>
          <w:rFonts w:ascii="Times New Roman" w:eastAsia="Times New Roman" w:hAnsi="Times New Roman" w:cs="Times New Roman"/>
          <w:sz w:val="28"/>
          <w:szCs w:val="28"/>
          <w:lang w:val="ru-RU"/>
        </w:rPr>
        <w:t>мобілізаційну</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підготовку</w:t>
      </w:r>
      <w:proofErr w:type="spellEnd"/>
      <w:r w:rsidRPr="00DF54EA">
        <w:rPr>
          <w:rFonts w:ascii="Times New Roman" w:eastAsia="Times New Roman" w:hAnsi="Times New Roman" w:cs="Times New Roman"/>
          <w:sz w:val="28"/>
          <w:szCs w:val="28"/>
          <w:lang w:val="ru-RU"/>
        </w:rPr>
        <w:t xml:space="preserve"> та </w:t>
      </w:r>
      <w:proofErr w:type="spellStart"/>
      <w:r w:rsidRPr="00DF54EA">
        <w:rPr>
          <w:rFonts w:ascii="Times New Roman" w:eastAsia="Times New Roman" w:hAnsi="Times New Roman" w:cs="Times New Roman"/>
          <w:sz w:val="28"/>
          <w:szCs w:val="28"/>
          <w:lang w:val="ru-RU"/>
        </w:rPr>
        <w:t>мобілізацію</w:t>
      </w:r>
      <w:proofErr w:type="spellEnd"/>
      <w:r w:rsidRPr="00DF54EA">
        <w:rPr>
          <w:rFonts w:ascii="Times New Roman" w:eastAsia="Times New Roman" w:hAnsi="Times New Roman" w:cs="Times New Roman"/>
          <w:sz w:val="28"/>
          <w:szCs w:val="28"/>
          <w:lang w:val="ru-RU"/>
        </w:rPr>
        <w:t xml:space="preserve">», «Про </w:t>
      </w:r>
      <w:proofErr w:type="spellStart"/>
      <w:r w:rsidRPr="00DF54EA">
        <w:rPr>
          <w:rFonts w:ascii="Times New Roman" w:eastAsia="Times New Roman" w:hAnsi="Times New Roman" w:cs="Times New Roman"/>
          <w:sz w:val="28"/>
          <w:szCs w:val="28"/>
          <w:lang w:val="ru-RU"/>
        </w:rPr>
        <w:t>основи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національної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безпеки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«Про порядок </w:t>
      </w:r>
      <w:proofErr w:type="spellStart"/>
      <w:r w:rsidRPr="00DF54EA">
        <w:rPr>
          <w:rFonts w:ascii="Times New Roman" w:eastAsia="Times New Roman" w:hAnsi="Times New Roman" w:cs="Times New Roman"/>
          <w:sz w:val="28"/>
          <w:szCs w:val="28"/>
          <w:lang w:val="ru-RU"/>
        </w:rPr>
        <w:t>направлення</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підрозділів</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Збройних</w:t>
      </w:r>
      <w:proofErr w:type="spellEnd"/>
      <w:r w:rsidRPr="00DF54EA">
        <w:rPr>
          <w:rFonts w:ascii="Times New Roman" w:eastAsia="Times New Roman" w:hAnsi="Times New Roman" w:cs="Times New Roman"/>
          <w:sz w:val="28"/>
          <w:szCs w:val="28"/>
          <w:lang w:val="ru-RU"/>
        </w:rPr>
        <w:t xml:space="preserve"> сил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до </w:t>
      </w:r>
      <w:proofErr w:type="spellStart"/>
      <w:r w:rsidRPr="00DF54EA">
        <w:rPr>
          <w:rFonts w:ascii="Times New Roman" w:eastAsia="Times New Roman" w:hAnsi="Times New Roman" w:cs="Times New Roman"/>
          <w:sz w:val="28"/>
          <w:szCs w:val="28"/>
          <w:lang w:val="ru-RU"/>
        </w:rPr>
        <w:t>інших</w:t>
      </w:r>
      <w:proofErr w:type="spellEnd"/>
      <w:r w:rsidRPr="00DF54EA">
        <w:rPr>
          <w:rFonts w:ascii="Times New Roman" w:eastAsia="Times New Roman" w:hAnsi="Times New Roman" w:cs="Times New Roman"/>
          <w:sz w:val="28"/>
          <w:szCs w:val="28"/>
          <w:lang w:val="ru-RU"/>
        </w:rPr>
        <w:t xml:space="preserve"> держав», «Про </w:t>
      </w:r>
      <w:proofErr w:type="spellStart"/>
      <w:r w:rsidRPr="00DF54EA">
        <w:rPr>
          <w:rFonts w:ascii="Times New Roman" w:eastAsia="Times New Roman" w:hAnsi="Times New Roman" w:cs="Times New Roman"/>
          <w:sz w:val="28"/>
          <w:szCs w:val="28"/>
          <w:lang w:val="ru-RU"/>
        </w:rPr>
        <w:t>правовий</w:t>
      </w:r>
      <w:proofErr w:type="spellEnd"/>
      <w:r w:rsidRPr="00DF54EA">
        <w:rPr>
          <w:rFonts w:ascii="Times New Roman" w:eastAsia="Times New Roman" w:hAnsi="Times New Roman" w:cs="Times New Roman"/>
          <w:sz w:val="28"/>
          <w:szCs w:val="28"/>
          <w:lang w:val="ru-RU"/>
        </w:rPr>
        <w:t xml:space="preserve"> режим </w:t>
      </w:r>
      <w:proofErr w:type="spellStart"/>
      <w:r w:rsidRPr="00DF54EA">
        <w:rPr>
          <w:rFonts w:ascii="Times New Roman" w:eastAsia="Times New Roman" w:hAnsi="Times New Roman" w:cs="Times New Roman"/>
          <w:sz w:val="28"/>
          <w:szCs w:val="28"/>
          <w:lang w:val="ru-RU"/>
        </w:rPr>
        <w:t>воєнного</w:t>
      </w:r>
      <w:proofErr w:type="spellEnd"/>
      <w:r w:rsidRPr="00DF54EA">
        <w:rPr>
          <w:rFonts w:ascii="Times New Roman" w:eastAsia="Times New Roman" w:hAnsi="Times New Roman" w:cs="Times New Roman"/>
          <w:sz w:val="28"/>
          <w:szCs w:val="28"/>
          <w:lang w:val="ru-RU"/>
        </w:rPr>
        <w:t xml:space="preserve"> стану», «Про </w:t>
      </w:r>
      <w:proofErr w:type="spellStart"/>
      <w:r w:rsidRPr="00DF54EA">
        <w:rPr>
          <w:rFonts w:ascii="Times New Roman" w:eastAsia="Times New Roman" w:hAnsi="Times New Roman" w:cs="Times New Roman"/>
          <w:sz w:val="28"/>
          <w:szCs w:val="28"/>
          <w:lang w:val="ru-RU"/>
        </w:rPr>
        <w:t>правовий</w:t>
      </w:r>
      <w:proofErr w:type="spellEnd"/>
      <w:r w:rsidRPr="00DF54EA">
        <w:rPr>
          <w:rFonts w:ascii="Times New Roman" w:eastAsia="Times New Roman" w:hAnsi="Times New Roman" w:cs="Times New Roman"/>
          <w:sz w:val="28"/>
          <w:szCs w:val="28"/>
          <w:lang w:val="ru-RU"/>
        </w:rPr>
        <w:t xml:space="preserve"> режим </w:t>
      </w:r>
      <w:proofErr w:type="spellStart"/>
      <w:r w:rsidRPr="00DF54EA">
        <w:rPr>
          <w:rFonts w:ascii="Times New Roman" w:eastAsia="Times New Roman" w:hAnsi="Times New Roman" w:cs="Times New Roman"/>
          <w:sz w:val="28"/>
          <w:szCs w:val="28"/>
          <w:lang w:val="ru-RU"/>
        </w:rPr>
        <w:t>надзвичайного</w:t>
      </w:r>
      <w:proofErr w:type="spellEnd"/>
      <w:r w:rsidRPr="00DF54EA">
        <w:rPr>
          <w:rFonts w:ascii="Times New Roman" w:eastAsia="Times New Roman" w:hAnsi="Times New Roman" w:cs="Times New Roman"/>
          <w:sz w:val="28"/>
          <w:szCs w:val="28"/>
          <w:lang w:val="ru-RU"/>
        </w:rPr>
        <w:t xml:space="preserve"> стану», «Про Раду </w:t>
      </w:r>
      <w:proofErr w:type="spellStart"/>
      <w:r w:rsidRPr="00DF54EA">
        <w:rPr>
          <w:rFonts w:ascii="Times New Roman" w:eastAsia="Times New Roman" w:hAnsi="Times New Roman" w:cs="Times New Roman"/>
          <w:sz w:val="28"/>
          <w:szCs w:val="28"/>
          <w:lang w:val="ru-RU"/>
        </w:rPr>
        <w:t>національної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безпеки</w:t>
      </w:r>
      <w:proofErr w:type="spellEnd"/>
      <w:r w:rsidRPr="00DF54EA">
        <w:rPr>
          <w:rFonts w:ascii="Times New Roman" w:eastAsia="Times New Roman" w:hAnsi="Times New Roman" w:cs="Times New Roman"/>
          <w:sz w:val="28"/>
          <w:szCs w:val="28"/>
          <w:lang w:val="ru-RU"/>
        </w:rPr>
        <w:t xml:space="preserve"> і оборони </w:t>
      </w:r>
      <w:proofErr w:type="spellStart"/>
      <w:r w:rsidRPr="00DF54EA">
        <w:rPr>
          <w:rFonts w:ascii="Times New Roman" w:eastAsia="Times New Roman" w:hAnsi="Times New Roman" w:cs="Times New Roman"/>
          <w:sz w:val="28"/>
          <w:szCs w:val="28"/>
          <w:lang w:val="ru-RU"/>
        </w:rPr>
        <w:lastRenderedPageBreak/>
        <w:t>України</w:t>
      </w:r>
      <w:proofErr w:type="spellEnd"/>
      <w:r w:rsidRPr="00DF54EA">
        <w:rPr>
          <w:rFonts w:ascii="Times New Roman" w:eastAsia="Times New Roman" w:hAnsi="Times New Roman" w:cs="Times New Roman"/>
          <w:sz w:val="28"/>
          <w:szCs w:val="28"/>
          <w:lang w:val="ru-RU"/>
        </w:rPr>
        <w:t xml:space="preserve">», «Про участь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в </w:t>
      </w:r>
      <w:proofErr w:type="spellStart"/>
      <w:r w:rsidRPr="00DF54EA">
        <w:rPr>
          <w:rFonts w:ascii="Times New Roman" w:eastAsia="Times New Roman" w:hAnsi="Times New Roman" w:cs="Times New Roman"/>
          <w:sz w:val="28"/>
          <w:szCs w:val="28"/>
          <w:lang w:val="ru-RU"/>
        </w:rPr>
        <w:t>міжнародних</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миротворчих</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операціях</w:t>
      </w:r>
      <w:proofErr w:type="spellEnd"/>
      <w:r w:rsidRPr="00DF54EA">
        <w:rPr>
          <w:rFonts w:ascii="Times New Roman" w:eastAsia="Times New Roman" w:hAnsi="Times New Roman" w:cs="Times New Roman"/>
          <w:sz w:val="28"/>
          <w:szCs w:val="28"/>
          <w:lang w:val="ru-RU"/>
        </w:rPr>
        <w:t xml:space="preserve">» та </w:t>
      </w:r>
      <w:proofErr w:type="spellStart"/>
      <w:r w:rsidRPr="00DF54EA">
        <w:rPr>
          <w:rFonts w:ascii="Times New Roman" w:eastAsia="Times New Roman" w:hAnsi="Times New Roman" w:cs="Times New Roman"/>
          <w:sz w:val="28"/>
          <w:szCs w:val="28"/>
          <w:lang w:val="ru-RU"/>
        </w:rPr>
        <w:t>інші</w:t>
      </w:r>
      <w:proofErr w:type="spellEnd"/>
      <w:r w:rsidRPr="00DF54EA">
        <w:rPr>
          <w:rFonts w:ascii="Times New Roman" w:eastAsia="Times New Roman" w:hAnsi="Times New Roman" w:cs="Times New Roman"/>
          <w:sz w:val="28"/>
          <w:szCs w:val="28"/>
          <w:lang w:val="ru-RU"/>
        </w:rPr>
        <w:t xml:space="preserve">; </w:t>
      </w:r>
    </w:p>
    <w:p w14:paraId="4DC9E7CB" w14:textId="77777777" w:rsidR="00DF54EA" w:rsidRPr="00DF54EA" w:rsidRDefault="00DF54EA" w:rsidP="00DF54EA">
      <w:pPr>
        <w:numPr>
          <w:ilvl w:val="0"/>
          <w:numId w:val="1"/>
        </w:numPr>
        <w:spacing w:after="5" w:line="244" w:lineRule="auto"/>
        <w:ind w:firstLine="447"/>
        <w:jc w:val="both"/>
        <w:rPr>
          <w:rFonts w:ascii="Times New Roman" w:eastAsia="Times New Roman" w:hAnsi="Times New Roman" w:cs="Times New Roman"/>
          <w:sz w:val="28"/>
          <w:szCs w:val="28"/>
          <w:lang w:val="ru-RU"/>
        </w:rPr>
      </w:pPr>
      <w:proofErr w:type="spellStart"/>
      <w:r w:rsidRPr="00DF54EA">
        <w:rPr>
          <w:rFonts w:ascii="Times New Roman" w:eastAsia="Times New Roman" w:hAnsi="Times New Roman" w:cs="Times New Roman"/>
          <w:i/>
          <w:sz w:val="28"/>
          <w:szCs w:val="28"/>
          <w:lang w:val="ru-RU"/>
        </w:rPr>
        <w:t>Укази</w:t>
      </w:r>
      <w:proofErr w:type="spellEnd"/>
      <w:r w:rsidRPr="00DF54EA">
        <w:rPr>
          <w:rFonts w:ascii="Times New Roman" w:eastAsia="Times New Roman" w:hAnsi="Times New Roman" w:cs="Times New Roman"/>
          <w:i/>
          <w:sz w:val="28"/>
          <w:szCs w:val="28"/>
          <w:lang w:val="ru-RU"/>
        </w:rPr>
        <w:t xml:space="preserve"> Президента </w:t>
      </w:r>
      <w:proofErr w:type="spellStart"/>
      <w:r w:rsidRPr="00DF54EA">
        <w:rPr>
          <w:rFonts w:ascii="Times New Roman" w:eastAsia="Times New Roman" w:hAnsi="Times New Roman" w:cs="Times New Roman"/>
          <w:i/>
          <w:sz w:val="28"/>
          <w:szCs w:val="28"/>
          <w:lang w:val="ru-RU"/>
        </w:rPr>
        <w:t>України</w:t>
      </w:r>
      <w:proofErr w:type="spellEnd"/>
      <w:r w:rsidRPr="00DF54EA">
        <w:rPr>
          <w:rFonts w:ascii="Times New Roman" w:eastAsia="Times New Roman" w:hAnsi="Times New Roman" w:cs="Times New Roman"/>
          <w:i/>
          <w:sz w:val="28"/>
          <w:szCs w:val="28"/>
          <w:lang w:val="ru-RU"/>
        </w:rPr>
        <w:t xml:space="preserve">: </w:t>
      </w:r>
      <w:r w:rsidRPr="00DF54EA">
        <w:rPr>
          <w:rFonts w:ascii="Times New Roman" w:eastAsia="Times New Roman" w:hAnsi="Times New Roman" w:cs="Times New Roman"/>
          <w:sz w:val="28"/>
          <w:szCs w:val="28"/>
          <w:lang w:val="ru-RU"/>
        </w:rPr>
        <w:t xml:space="preserve">«Про </w:t>
      </w:r>
      <w:proofErr w:type="spellStart"/>
      <w:proofErr w:type="gramStart"/>
      <w:r w:rsidRPr="00DF54EA">
        <w:rPr>
          <w:rFonts w:ascii="Times New Roman" w:eastAsia="Times New Roman" w:hAnsi="Times New Roman" w:cs="Times New Roman"/>
          <w:sz w:val="28"/>
          <w:szCs w:val="28"/>
          <w:lang w:val="ru-RU"/>
        </w:rPr>
        <w:t>рішення</w:t>
      </w:r>
      <w:proofErr w:type="spellEnd"/>
      <w:r w:rsidRPr="00DF54EA">
        <w:rPr>
          <w:rFonts w:ascii="Times New Roman" w:eastAsia="Times New Roman" w:hAnsi="Times New Roman" w:cs="Times New Roman"/>
          <w:sz w:val="28"/>
          <w:szCs w:val="28"/>
          <w:lang w:val="ru-RU"/>
        </w:rPr>
        <w:t xml:space="preserve"> Ради</w:t>
      </w:r>
      <w:proofErr w:type="gram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національної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безпеки</w:t>
      </w:r>
      <w:proofErr w:type="spellEnd"/>
      <w:r w:rsidRPr="00DF54EA">
        <w:rPr>
          <w:rFonts w:ascii="Times New Roman" w:eastAsia="Times New Roman" w:hAnsi="Times New Roman" w:cs="Times New Roman"/>
          <w:sz w:val="28"/>
          <w:szCs w:val="28"/>
          <w:lang w:val="ru-RU"/>
        </w:rPr>
        <w:t xml:space="preserve"> і оборони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від</w:t>
      </w:r>
      <w:proofErr w:type="spellEnd"/>
      <w:r w:rsidRPr="00DF54EA">
        <w:rPr>
          <w:rFonts w:ascii="Times New Roman" w:eastAsia="Times New Roman" w:hAnsi="Times New Roman" w:cs="Times New Roman"/>
          <w:sz w:val="28"/>
          <w:szCs w:val="28"/>
          <w:lang w:val="ru-RU"/>
        </w:rPr>
        <w:t xml:space="preserve"> 2 вересня 2015 р. «Про </w:t>
      </w:r>
      <w:proofErr w:type="spellStart"/>
      <w:r w:rsidRPr="00DF54EA">
        <w:rPr>
          <w:rFonts w:ascii="Times New Roman" w:eastAsia="Times New Roman" w:hAnsi="Times New Roman" w:cs="Times New Roman"/>
          <w:sz w:val="28"/>
          <w:szCs w:val="28"/>
          <w:lang w:val="ru-RU"/>
        </w:rPr>
        <w:t>нову</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редакцію</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Воєнної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доктрини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«Про </w:t>
      </w:r>
      <w:proofErr w:type="spellStart"/>
      <w:r w:rsidRPr="00DF54EA">
        <w:rPr>
          <w:rFonts w:ascii="Times New Roman" w:eastAsia="Times New Roman" w:hAnsi="Times New Roman" w:cs="Times New Roman"/>
          <w:sz w:val="28"/>
          <w:szCs w:val="28"/>
          <w:lang w:val="ru-RU"/>
        </w:rPr>
        <w:t>Положення</w:t>
      </w:r>
      <w:proofErr w:type="spellEnd"/>
      <w:r w:rsidRPr="00DF54EA">
        <w:rPr>
          <w:rFonts w:ascii="Times New Roman" w:eastAsia="Times New Roman" w:hAnsi="Times New Roman" w:cs="Times New Roman"/>
          <w:sz w:val="28"/>
          <w:szCs w:val="28"/>
          <w:lang w:val="ru-RU"/>
        </w:rPr>
        <w:t xml:space="preserve"> про </w:t>
      </w:r>
      <w:proofErr w:type="spellStart"/>
      <w:r w:rsidRPr="00DF54EA">
        <w:rPr>
          <w:rFonts w:ascii="Times New Roman" w:eastAsia="Times New Roman" w:hAnsi="Times New Roman" w:cs="Times New Roman"/>
          <w:sz w:val="28"/>
          <w:szCs w:val="28"/>
          <w:lang w:val="ru-RU"/>
        </w:rPr>
        <w:t>Міністерство</w:t>
      </w:r>
      <w:proofErr w:type="spellEnd"/>
      <w:r w:rsidRPr="00DF54EA">
        <w:rPr>
          <w:rFonts w:ascii="Times New Roman" w:eastAsia="Times New Roman" w:hAnsi="Times New Roman" w:cs="Times New Roman"/>
          <w:sz w:val="28"/>
          <w:szCs w:val="28"/>
          <w:lang w:val="ru-RU"/>
        </w:rPr>
        <w:t xml:space="preserve"> оборони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та </w:t>
      </w:r>
      <w:proofErr w:type="spellStart"/>
      <w:r w:rsidRPr="00DF54EA">
        <w:rPr>
          <w:rFonts w:ascii="Times New Roman" w:eastAsia="Times New Roman" w:hAnsi="Times New Roman" w:cs="Times New Roman"/>
          <w:sz w:val="28"/>
          <w:szCs w:val="28"/>
          <w:lang w:val="ru-RU"/>
        </w:rPr>
        <w:t>Положення</w:t>
      </w:r>
      <w:proofErr w:type="spellEnd"/>
      <w:r w:rsidRPr="00DF54EA">
        <w:rPr>
          <w:rFonts w:ascii="Times New Roman" w:eastAsia="Times New Roman" w:hAnsi="Times New Roman" w:cs="Times New Roman"/>
          <w:sz w:val="28"/>
          <w:szCs w:val="28"/>
          <w:lang w:val="ru-RU"/>
        </w:rPr>
        <w:t xml:space="preserve"> про </w:t>
      </w:r>
      <w:proofErr w:type="spellStart"/>
      <w:r w:rsidRPr="00DF54EA">
        <w:rPr>
          <w:rFonts w:ascii="Times New Roman" w:eastAsia="Times New Roman" w:hAnsi="Times New Roman" w:cs="Times New Roman"/>
          <w:sz w:val="28"/>
          <w:szCs w:val="28"/>
          <w:lang w:val="ru-RU"/>
        </w:rPr>
        <w:t>Генеральний</w:t>
      </w:r>
      <w:proofErr w:type="spellEnd"/>
      <w:r w:rsidRPr="00DF54EA">
        <w:rPr>
          <w:rFonts w:ascii="Times New Roman" w:eastAsia="Times New Roman" w:hAnsi="Times New Roman" w:cs="Times New Roman"/>
          <w:sz w:val="28"/>
          <w:szCs w:val="28"/>
          <w:lang w:val="ru-RU"/>
        </w:rPr>
        <w:t xml:space="preserve"> штаб ЗСУ», «Про </w:t>
      </w:r>
      <w:proofErr w:type="spellStart"/>
      <w:r w:rsidRPr="00DF54EA">
        <w:rPr>
          <w:rFonts w:ascii="Times New Roman" w:eastAsia="Times New Roman" w:hAnsi="Times New Roman" w:cs="Times New Roman"/>
          <w:sz w:val="28"/>
          <w:szCs w:val="28"/>
          <w:lang w:val="ru-RU"/>
        </w:rPr>
        <w:t>затвердження</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військово-адміністративного</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поділу</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території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w:t>
      </w:r>
    </w:p>
    <w:p w14:paraId="55CE44BD" w14:textId="77777777" w:rsidR="00DF54EA" w:rsidRPr="00DF54EA" w:rsidRDefault="00DF54EA" w:rsidP="00DF54EA">
      <w:pPr>
        <w:spacing w:after="5" w:line="244" w:lineRule="auto"/>
        <w:ind w:left="12" w:firstLine="447"/>
        <w:jc w:val="both"/>
        <w:rPr>
          <w:rFonts w:ascii="Times New Roman" w:eastAsia="Times New Roman" w:hAnsi="Times New Roman" w:cs="Times New Roman"/>
          <w:sz w:val="28"/>
          <w:szCs w:val="28"/>
          <w:lang w:val="ru-RU"/>
        </w:rPr>
      </w:pPr>
      <w:r w:rsidRPr="00DF54EA">
        <w:rPr>
          <w:rFonts w:ascii="Times New Roman" w:eastAsia="Times New Roman" w:hAnsi="Times New Roman" w:cs="Times New Roman"/>
          <w:b/>
          <w:sz w:val="28"/>
          <w:szCs w:val="28"/>
          <w:lang w:val="ru-RU"/>
        </w:rPr>
        <w:t xml:space="preserve">Структура і </w:t>
      </w:r>
      <w:proofErr w:type="spellStart"/>
      <w:r w:rsidRPr="00DF54EA">
        <w:rPr>
          <w:rFonts w:ascii="Times New Roman" w:eastAsia="Times New Roman" w:hAnsi="Times New Roman" w:cs="Times New Roman"/>
          <w:b/>
          <w:sz w:val="28"/>
          <w:szCs w:val="28"/>
          <w:lang w:val="ru-RU"/>
        </w:rPr>
        <w:t>завдання</w:t>
      </w:r>
      <w:proofErr w:type="spellEnd"/>
      <w:r w:rsidRPr="00DF54EA">
        <w:rPr>
          <w:rFonts w:ascii="Times New Roman" w:eastAsia="Times New Roman" w:hAnsi="Times New Roman" w:cs="Times New Roman"/>
          <w:b/>
          <w:sz w:val="28"/>
          <w:szCs w:val="28"/>
          <w:lang w:val="ru-RU"/>
        </w:rPr>
        <w:t xml:space="preserve"> ЗСУ. </w:t>
      </w:r>
      <w:r w:rsidRPr="00DF54EA">
        <w:rPr>
          <w:rFonts w:ascii="Times New Roman" w:eastAsia="Times New Roman" w:hAnsi="Times New Roman" w:cs="Times New Roman"/>
          <w:sz w:val="28"/>
          <w:szCs w:val="28"/>
          <w:lang w:val="ru-RU"/>
        </w:rPr>
        <w:t xml:space="preserve">ЗСУ — </w:t>
      </w:r>
      <w:proofErr w:type="spellStart"/>
      <w:r w:rsidRPr="00DF54EA">
        <w:rPr>
          <w:rFonts w:ascii="Times New Roman" w:eastAsia="Times New Roman" w:hAnsi="Times New Roman" w:cs="Times New Roman"/>
          <w:sz w:val="28"/>
          <w:szCs w:val="28"/>
          <w:lang w:val="ru-RU"/>
        </w:rPr>
        <w:t>це</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військове</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формування</w:t>
      </w:r>
      <w:proofErr w:type="spellEnd"/>
      <w:r w:rsidRPr="00DF54EA">
        <w:rPr>
          <w:rFonts w:ascii="Times New Roman" w:eastAsia="Times New Roman" w:hAnsi="Times New Roman" w:cs="Times New Roman"/>
          <w:sz w:val="28"/>
          <w:szCs w:val="28"/>
          <w:lang w:val="ru-RU"/>
        </w:rPr>
        <w:t xml:space="preserve">, на яке </w:t>
      </w:r>
      <w:proofErr w:type="spellStart"/>
      <w:r w:rsidRPr="00DF54EA">
        <w:rPr>
          <w:rFonts w:ascii="Times New Roman" w:eastAsia="Times New Roman" w:hAnsi="Times New Roman" w:cs="Times New Roman"/>
          <w:sz w:val="28"/>
          <w:szCs w:val="28"/>
          <w:lang w:val="ru-RU"/>
        </w:rPr>
        <w:t>відповідно</w:t>
      </w:r>
      <w:proofErr w:type="spellEnd"/>
      <w:r w:rsidRPr="00DF54EA">
        <w:rPr>
          <w:rFonts w:ascii="Times New Roman" w:eastAsia="Times New Roman" w:hAnsi="Times New Roman" w:cs="Times New Roman"/>
          <w:sz w:val="28"/>
          <w:szCs w:val="28"/>
          <w:lang w:val="ru-RU"/>
        </w:rPr>
        <w:t xml:space="preserve"> до </w:t>
      </w:r>
      <w:proofErr w:type="spellStart"/>
      <w:r w:rsidRPr="00DF54EA">
        <w:rPr>
          <w:rFonts w:ascii="Times New Roman" w:eastAsia="Times New Roman" w:hAnsi="Times New Roman" w:cs="Times New Roman"/>
          <w:sz w:val="28"/>
          <w:szCs w:val="28"/>
          <w:lang w:val="ru-RU"/>
        </w:rPr>
        <w:t>Конституції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покладають</w:t>
      </w:r>
      <w:proofErr w:type="spellEnd"/>
      <w:r w:rsidRPr="00DF54EA">
        <w:rPr>
          <w:rFonts w:ascii="Times New Roman" w:eastAsia="Times New Roman" w:hAnsi="Times New Roman" w:cs="Times New Roman"/>
          <w:sz w:val="28"/>
          <w:szCs w:val="28"/>
          <w:lang w:val="ru-RU"/>
        </w:rPr>
        <w:t xml:space="preserve"> оборону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захист</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її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суверенітету</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територіальної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цілісності</w:t>
      </w:r>
      <w:proofErr w:type="spellEnd"/>
      <w:r w:rsidRPr="00DF54EA">
        <w:rPr>
          <w:rFonts w:ascii="Times New Roman" w:eastAsia="Times New Roman" w:hAnsi="Times New Roman" w:cs="Times New Roman"/>
          <w:sz w:val="28"/>
          <w:szCs w:val="28"/>
          <w:lang w:val="ru-RU"/>
        </w:rPr>
        <w:t xml:space="preserve"> та </w:t>
      </w:r>
      <w:proofErr w:type="spellStart"/>
      <w:r w:rsidRPr="00DF54EA">
        <w:rPr>
          <w:rFonts w:ascii="Times New Roman" w:eastAsia="Times New Roman" w:hAnsi="Times New Roman" w:cs="Times New Roman"/>
          <w:sz w:val="28"/>
          <w:szCs w:val="28"/>
          <w:lang w:val="ru-RU"/>
        </w:rPr>
        <w:t>недоторканності</w:t>
      </w:r>
      <w:proofErr w:type="spellEnd"/>
      <w:r w:rsidRPr="00DF54EA">
        <w:rPr>
          <w:rFonts w:ascii="Times New Roman" w:eastAsia="Times New Roman" w:hAnsi="Times New Roman" w:cs="Times New Roman"/>
          <w:sz w:val="28"/>
          <w:szCs w:val="28"/>
          <w:lang w:val="ru-RU"/>
        </w:rPr>
        <w:t xml:space="preserve">.  </w:t>
      </w:r>
    </w:p>
    <w:p w14:paraId="337D7203" w14:textId="0AD65F12" w:rsidR="00DF54EA" w:rsidRPr="00DF54EA" w:rsidRDefault="00DF54EA" w:rsidP="00DF54EA">
      <w:pPr>
        <w:spacing w:after="5" w:line="244" w:lineRule="auto"/>
        <w:ind w:left="12" w:firstLine="447"/>
        <w:jc w:val="both"/>
        <w:rPr>
          <w:rFonts w:ascii="Times New Roman" w:eastAsia="Times New Roman" w:hAnsi="Times New Roman" w:cs="Times New Roman"/>
          <w:sz w:val="28"/>
          <w:szCs w:val="28"/>
          <w:lang w:val="ru-RU"/>
        </w:rPr>
      </w:pPr>
      <w:r w:rsidRPr="00DF54EA">
        <w:rPr>
          <w:rFonts w:ascii="Times New Roman" w:eastAsia="Times New Roman" w:hAnsi="Times New Roman" w:cs="Times New Roman"/>
          <w:sz w:val="28"/>
          <w:szCs w:val="28"/>
          <w:lang w:val="ru-RU"/>
        </w:rPr>
        <w:t xml:space="preserve">ЗСУ </w:t>
      </w:r>
      <w:proofErr w:type="spellStart"/>
      <w:r w:rsidRPr="00DF54EA">
        <w:rPr>
          <w:rFonts w:ascii="Times New Roman" w:eastAsia="Times New Roman" w:hAnsi="Times New Roman" w:cs="Times New Roman"/>
          <w:sz w:val="28"/>
          <w:szCs w:val="28"/>
          <w:lang w:val="ru-RU"/>
        </w:rPr>
        <w:t>потребують</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належного</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управління</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Керівництво</w:t>
      </w:r>
      <w:proofErr w:type="spellEnd"/>
      <w:r w:rsidRPr="00DF54EA">
        <w:rPr>
          <w:rFonts w:ascii="Times New Roman" w:eastAsia="Times New Roman" w:hAnsi="Times New Roman" w:cs="Times New Roman"/>
          <w:sz w:val="28"/>
          <w:szCs w:val="28"/>
          <w:lang w:val="ru-RU"/>
        </w:rPr>
        <w:t xml:space="preserve"> в межах </w:t>
      </w:r>
      <w:proofErr w:type="spellStart"/>
      <w:r w:rsidRPr="00DF54EA">
        <w:rPr>
          <w:rFonts w:ascii="Times New Roman" w:eastAsia="Times New Roman" w:hAnsi="Times New Roman" w:cs="Times New Roman"/>
          <w:sz w:val="28"/>
          <w:szCs w:val="28"/>
          <w:lang w:val="ru-RU"/>
        </w:rPr>
        <w:t>Конституції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здійснює</w:t>
      </w:r>
      <w:proofErr w:type="spellEnd"/>
      <w:r w:rsidRPr="00DF54EA">
        <w:rPr>
          <w:rFonts w:ascii="Times New Roman" w:eastAsia="Times New Roman" w:hAnsi="Times New Roman" w:cs="Times New Roman"/>
          <w:sz w:val="28"/>
          <w:szCs w:val="28"/>
          <w:lang w:val="ru-RU"/>
        </w:rPr>
        <w:t xml:space="preserve"> Президент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як </w:t>
      </w:r>
      <w:proofErr w:type="spellStart"/>
      <w:r w:rsidRPr="00DF54EA">
        <w:rPr>
          <w:rFonts w:ascii="Times New Roman" w:eastAsia="Times New Roman" w:hAnsi="Times New Roman" w:cs="Times New Roman"/>
          <w:sz w:val="28"/>
          <w:szCs w:val="28"/>
          <w:lang w:val="ru-RU"/>
        </w:rPr>
        <w:t>Верховний</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Головнокомандувач</w:t>
      </w:r>
      <w:proofErr w:type="spellEnd"/>
      <w:r w:rsidRPr="00DF54EA">
        <w:rPr>
          <w:rFonts w:ascii="Times New Roman" w:eastAsia="Times New Roman" w:hAnsi="Times New Roman" w:cs="Times New Roman"/>
          <w:sz w:val="28"/>
          <w:szCs w:val="28"/>
          <w:lang w:val="ru-RU"/>
        </w:rPr>
        <w:t xml:space="preserve"> ЗСУ. У </w:t>
      </w:r>
      <w:proofErr w:type="spellStart"/>
      <w:r w:rsidRPr="00DF54EA">
        <w:rPr>
          <w:rFonts w:ascii="Times New Roman" w:eastAsia="Times New Roman" w:hAnsi="Times New Roman" w:cs="Times New Roman"/>
          <w:sz w:val="28"/>
          <w:szCs w:val="28"/>
          <w:lang w:val="ru-RU"/>
        </w:rPr>
        <w:t>певний</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період</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керівництво</w:t>
      </w:r>
      <w:proofErr w:type="spellEnd"/>
      <w:r w:rsidRPr="00DF54EA">
        <w:rPr>
          <w:rFonts w:ascii="Times New Roman" w:eastAsia="Times New Roman" w:hAnsi="Times New Roman" w:cs="Times New Roman"/>
          <w:sz w:val="28"/>
          <w:szCs w:val="28"/>
          <w:lang w:val="ru-RU"/>
        </w:rPr>
        <w:t xml:space="preserve"> ЗСУ та </w:t>
      </w:r>
      <w:proofErr w:type="spellStart"/>
      <w:r w:rsidRPr="00DF54EA">
        <w:rPr>
          <w:rFonts w:ascii="Times New Roman" w:eastAsia="Times New Roman" w:hAnsi="Times New Roman" w:cs="Times New Roman"/>
          <w:sz w:val="28"/>
          <w:szCs w:val="28"/>
          <w:lang w:val="ru-RU"/>
        </w:rPr>
        <w:t>іншими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військовими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формуваннями</w:t>
      </w:r>
      <w:proofErr w:type="spellEnd"/>
      <w:r w:rsidRPr="00DF54EA">
        <w:rPr>
          <w:rFonts w:ascii="Times New Roman" w:eastAsia="Times New Roman" w:hAnsi="Times New Roman" w:cs="Times New Roman"/>
          <w:sz w:val="28"/>
          <w:szCs w:val="28"/>
          <w:lang w:val="ru-RU"/>
        </w:rPr>
        <w:t xml:space="preserve"> Президент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може</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здійснювати</w:t>
      </w:r>
      <w:proofErr w:type="spellEnd"/>
      <w:r w:rsidRPr="00DF54EA">
        <w:rPr>
          <w:rFonts w:ascii="Times New Roman" w:eastAsia="Times New Roman" w:hAnsi="Times New Roman" w:cs="Times New Roman"/>
          <w:sz w:val="28"/>
          <w:szCs w:val="28"/>
          <w:lang w:val="ru-RU"/>
        </w:rPr>
        <w:t xml:space="preserve"> через Ставку Верховного </w:t>
      </w:r>
      <w:proofErr w:type="spellStart"/>
      <w:r w:rsidRPr="00DF54EA">
        <w:rPr>
          <w:rFonts w:ascii="Times New Roman" w:eastAsia="Times New Roman" w:hAnsi="Times New Roman" w:cs="Times New Roman"/>
          <w:sz w:val="28"/>
          <w:szCs w:val="28"/>
          <w:lang w:val="ru-RU"/>
        </w:rPr>
        <w:t>Головнокомандувача</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робочим</w:t>
      </w:r>
      <w:proofErr w:type="spellEnd"/>
      <w:r w:rsidRPr="00DF54EA">
        <w:rPr>
          <w:rFonts w:ascii="Times New Roman" w:eastAsia="Times New Roman" w:hAnsi="Times New Roman" w:cs="Times New Roman"/>
          <w:sz w:val="28"/>
          <w:szCs w:val="28"/>
          <w:lang w:val="ru-RU"/>
        </w:rPr>
        <w:t xml:space="preserve"> органом </w:t>
      </w:r>
      <w:proofErr w:type="spellStart"/>
      <w:r w:rsidRPr="00DF54EA">
        <w:rPr>
          <w:rFonts w:ascii="Times New Roman" w:eastAsia="Times New Roman" w:hAnsi="Times New Roman" w:cs="Times New Roman"/>
          <w:sz w:val="28"/>
          <w:szCs w:val="28"/>
          <w:lang w:val="ru-RU"/>
        </w:rPr>
        <w:t>якої</w:t>
      </w:r>
      <w:proofErr w:type="spellEnd"/>
      <w:r w:rsidRPr="00DF54EA">
        <w:rPr>
          <w:rFonts w:ascii="Times New Roman" w:eastAsia="Times New Roman" w:hAnsi="Times New Roman" w:cs="Times New Roman"/>
          <w:sz w:val="28"/>
          <w:szCs w:val="28"/>
          <w:lang w:val="ru-RU"/>
        </w:rPr>
        <w:t xml:space="preserve"> є </w:t>
      </w:r>
      <w:proofErr w:type="spellStart"/>
      <w:r w:rsidRPr="00DF54EA">
        <w:rPr>
          <w:rFonts w:ascii="Times New Roman" w:eastAsia="Times New Roman" w:hAnsi="Times New Roman" w:cs="Times New Roman"/>
          <w:sz w:val="28"/>
          <w:szCs w:val="28"/>
          <w:lang w:val="ru-RU"/>
        </w:rPr>
        <w:t>Генеральний</w:t>
      </w:r>
      <w:proofErr w:type="spellEnd"/>
      <w:r w:rsidRPr="00DF54EA">
        <w:rPr>
          <w:rFonts w:ascii="Times New Roman" w:eastAsia="Times New Roman" w:hAnsi="Times New Roman" w:cs="Times New Roman"/>
          <w:sz w:val="28"/>
          <w:szCs w:val="28"/>
          <w:lang w:val="ru-RU"/>
        </w:rPr>
        <w:t xml:space="preserve"> штаб ЗСУ</w:t>
      </w:r>
      <w:r w:rsidRPr="001B75AD">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Безпосереднє</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керівництво</w:t>
      </w:r>
      <w:proofErr w:type="spellEnd"/>
      <w:r w:rsidRPr="00DF54EA">
        <w:rPr>
          <w:rFonts w:ascii="Times New Roman" w:eastAsia="Times New Roman" w:hAnsi="Times New Roman" w:cs="Times New Roman"/>
          <w:sz w:val="28"/>
          <w:szCs w:val="28"/>
          <w:lang w:val="ru-RU"/>
        </w:rPr>
        <w:t xml:space="preserve"> ЗСУ </w:t>
      </w:r>
      <w:proofErr w:type="spellStart"/>
      <w:r w:rsidRPr="00DF54EA">
        <w:rPr>
          <w:rFonts w:ascii="Times New Roman" w:eastAsia="Times New Roman" w:hAnsi="Times New Roman" w:cs="Times New Roman"/>
          <w:sz w:val="28"/>
          <w:szCs w:val="28"/>
          <w:lang w:val="ru-RU"/>
        </w:rPr>
        <w:t>здійснює</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i/>
          <w:sz w:val="28"/>
          <w:szCs w:val="28"/>
          <w:lang w:val="ru-RU"/>
        </w:rPr>
        <w:t>Головнокомандувач</w:t>
      </w:r>
      <w:proofErr w:type="spellEnd"/>
      <w:r w:rsidRPr="00DF54EA">
        <w:rPr>
          <w:rFonts w:ascii="Times New Roman" w:eastAsia="Times New Roman" w:hAnsi="Times New Roman" w:cs="Times New Roman"/>
          <w:i/>
          <w:sz w:val="28"/>
          <w:szCs w:val="28"/>
          <w:lang w:val="ru-RU"/>
        </w:rPr>
        <w:t xml:space="preserve"> </w:t>
      </w:r>
      <w:proofErr w:type="spellStart"/>
      <w:r w:rsidRPr="00DF54EA">
        <w:rPr>
          <w:rFonts w:ascii="Times New Roman" w:eastAsia="Times New Roman" w:hAnsi="Times New Roman" w:cs="Times New Roman"/>
          <w:i/>
          <w:sz w:val="28"/>
          <w:szCs w:val="28"/>
          <w:lang w:val="ru-RU"/>
        </w:rPr>
        <w:t>Збройних</w:t>
      </w:r>
      <w:proofErr w:type="spellEnd"/>
      <w:r w:rsidRPr="00DF54EA">
        <w:rPr>
          <w:rFonts w:ascii="Times New Roman" w:eastAsia="Times New Roman" w:hAnsi="Times New Roman" w:cs="Times New Roman"/>
          <w:i/>
          <w:sz w:val="28"/>
          <w:szCs w:val="28"/>
          <w:lang w:val="ru-RU"/>
        </w:rPr>
        <w:t xml:space="preserve"> сил </w:t>
      </w:r>
      <w:proofErr w:type="spellStart"/>
      <w:r w:rsidRPr="00DF54EA">
        <w:rPr>
          <w:rFonts w:ascii="Times New Roman" w:eastAsia="Times New Roman" w:hAnsi="Times New Roman" w:cs="Times New Roman"/>
          <w:i/>
          <w:sz w:val="28"/>
          <w:szCs w:val="28"/>
          <w:lang w:val="ru-RU"/>
        </w:rPr>
        <w:t>України</w:t>
      </w:r>
      <w:proofErr w:type="spellEnd"/>
      <w:r w:rsidRPr="001B75AD">
        <w:rPr>
          <w:rFonts w:ascii="Times New Roman" w:eastAsia="Times New Roman" w:hAnsi="Times New Roman" w:cs="Times New Roman"/>
          <w:i/>
          <w:sz w:val="28"/>
          <w:szCs w:val="28"/>
          <w:lang w:val="ru-RU"/>
        </w:rPr>
        <w:t>.</w:t>
      </w:r>
    </w:p>
    <w:p w14:paraId="7C7EB53B" w14:textId="7CDCE58F" w:rsidR="00DF54EA" w:rsidRPr="00DF54EA" w:rsidRDefault="00DF54EA" w:rsidP="00DF54EA">
      <w:pPr>
        <w:spacing w:after="5" w:line="244" w:lineRule="auto"/>
        <w:ind w:left="12" w:firstLine="447"/>
        <w:jc w:val="both"/>
        <w:rPr>
          <w:rFonts w:ascii="Times New Roman" w:eastAsia="Times New Roman" w:hAnsi="Times New Roman" w:cs="Times New Roman"/>
          <w:sz w:val="28"/>
          <w:szCs w:val="28"/>
          <w:lang w:val="ru-RU"/>
        </w:rPr>
        <w:sectPr w:rsidR="00DF54EA" w:rsidRPr="00DF54EA">
          <w:pgSz w:w="9979" w:h="14180"/>
          <w:pgMar w:top="1388" w:right="1076" w:bottom="1492" w:left="963" w:header="720" w:footer="720" w:gutter="0"/>
          <w:cols w:space="720"/>
        </w:sectPr>
      </w:pPr>
      <w:r w:rsidRPr="00DF54EA">
        <w:rPr>
          <w:rFonts w:ascii="Times New Roman" w:eastAsia="Times New Roman" w:hAnsi="Times New Roman" w:cs="Times New Roman"/>
          <w:sz w:val="28"/>
          <w:szCs w:val="28"/>
          <w:lang w:val="ru-RU"/>
        </w:rPr>
        <w:t xml:space="preserve">При </w:t>
      </w:r>
      <w:proofErr w:type="spellStart"/>
      <w:r w:rsidRPr="00DF54EA">
        <w:rPr>
          <w:rFonts w:ascii="Times New Roman" w:eastAsia="Times New Roman" w:hAnsi="Times New Roman" w:cs="Times New Roman"/>
          <w:sz w:val="28"/>
          <w:szCs w:val="28"/>
          <w:lang w:val="ru-RU"/>
        </w:rPr>
        <w:t>Президентові</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утворюють</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спеціальний</w:t>
      </w:r>
      <w:proofErr w:type="spellEnd"/>
      <w:r w:rsidRPr="00DF54EA">
        <w:rPr>
          <w:rFonts w:ascii="Times New Roman" w:eastAsia="Times New Roman" w:hAnsi="Times New Roman" w:cs="Times New Roman"/>
          <w:sz w:val="28"/>
          <w:szCs w:val="28"/>
          <w:lang w:val="ru-RU"/>
        </w:rPr>
        <w:t xml:space="preserve"> орган, </w:t>
      </w:r>
      <w:proofErr w:type="spellStart"/>
      <w:r w:rsidRPr="00DF54EA">
        <w:rPr>
          <w:rFonts w:ascii="Times New Roman" w:eastAsia="Times New Roman" w:hAnsi="Times New Roman" w:cs="Times New Roman"/>
          <w:sz w:val="28"/>
          <w:szCs w:val="28"/>
          <w:lang w:val="ru-RU"/>
        </w:rPr>
        <w:t>який</w:t>
      </w:r>
      <w:proofErr w:type="spellEnd"/>
      <w:r w:rsidRPr="00DF54EA">
        <w:rPr>
          <w:rFonts w:ascii="Times New Roman" w:eastAsia="Times New Roman" w:hAnsi="Times New Roman" w:cs="Times New Roman"/>
          <w:sz w:val="28"/>
          <w:szCs w:val="28"/>
          <w:lang w:val="ru-RU"/>
        </w:rPr>
        <w:t xml:space="preserve"> є </w:t>
      </w:r>
      <w:proofErr w:type="spellStart"/>
      <w:r w:rsidRPr="00DF54EA">
        <w:rPr>
          <w:rFonts w:ascii="Times New Roman" w:eastAsia="Times New Roman" w:hAnsi="Times New Roman" w:cs="Times New Roman"/>
          <w:sz w:val="28"/>
          <w:szCs w:val="28"/>
          <w:lang w:val="ru-RU"/>
        </w:rPr>
        <w:t>колегіальним</w:t>
      </w:r>
      <w:proofErr w:type="spellEnd"/>
      <w:r w:rsidRPr="00DF54EA">
        <w:rPr>
          <w:rFonts w:ascii="Times New Roman" w:eastAsia="Times New Roman" w:hAnsi="Times New Roman" w:cs="Times New Roman"/>
          <w:sz w:val="28"/>
          <w:szCs w:val="28"/>
          <w:lang w:val="ru-RU"/>
        </w:rPr>
        <w:t xml:space="preserve"> у </w:t>
      </w:r>
      <w:proofErr w:type="spellStart"/>
      <w:r w:rsidRPr="00DF54EA">
        <w:rPr>
          <w:rFonts w:ascii="Times New Roman" w:eastAsia="Times New Roman" w:hAnsi="Times New Roman" w:cs="Times New Roman"/>
          <w:sz w:val="28"/>
          <w:szCs w:val="28"/>
          <w:lang w:val="ru-RU"/>
        </w:rPr>
        <w:t>вирішенні</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питань</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керівництва</w:t>
      </w:r>
      <w:proofErr w:type="spellEnd"/>
      <w:r w:rsidRPr="00DF54EA">
        <w:rPr>
          <w:rFonts w:ascii="Times New Roman" w:eastAsia="Times New Roman" w:hAnsi="Times New Roman" w:cs="Times New Roman"/>
          <w:sz w:val="28"/>
          <w:szCs w:val="28"/>
          <w:lang w:val="ru-RU"/>
        </w:rPr>
        <w:t xml:space="preserve"> обороною та </w:t>
      </w:r>
      <w:proofErr w:type="spellStart"/>
      <w:r w:rsidRPr="00DF54EA">
        <w:rPr>
          <w:rFonts w:ascii="Times New Roman" w:eastAsia="Times New Roman" w:hAnsi="Times New Roman" w:cs="Times New Roman"/>
          <w:sz w:val="28"/>
          <w:szCs w:val="28"/>
          <w:lang w:val="ru-RU"/>
        </w:rPr>
        <w:t>безпекою</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держави</w:t>
      </w:r>
      <w:proofErr w:type="spellEnd"/>
      <w:r w:rsidRPr="00DF54EA">
        <w:rPr>
          <w:rFonts w:ascii="Times New Roman" w:eastAsia="Times New Roman" w:hAnsi="Times New Roman" w:cs="Times New Roman"/>
          <w:sz w:val="28"/>
          <w:szCs w:val="28"/>
          <w:lang w:val="ru-RU"/>
        </w:rPr>
        <w:t xml:space="preserve">, — </w:t>
      </w:r>
      <w:r w:rsidRPr="00DF54EA">
        <w:rPr>
          <w:rFonts w:ascii="Times New Roman" w:eastAsia="Times New Roman" w:hAnsi="Times New Roman" w:cs="Times New Roman"/>
          <w:i/>
          <w:sz w:val="28"/>
          <w:szCs w:val="28"/>
          <w:lang w:val="ru-RU"/>
        </w:rPr>
        <w:t xml:space="preserve">Рада </w:t>
      </w:r>
      <w:proofErr w:type="spellStart"/>
      <w:r w:rsidRPr="00DF54EA">
        <w:rPr>
          <w:rFonts w:ascii="Times New Roman" w:eastAsia="Times New Roman" w:hAnsi="Times New Roman" w:cs="Times New Roman"/>
          <w:i/>
          <w:sz w:val="28"/>
          <w:szCs w:val="28"/>
          <w:lang w:val="ru-RU"/>
        </w:rPr>
        <w:t>Національної</w:t>
      </w:r>
      <w:proofErr w:type="spellEnd"/>
      <w:r w:rsidRPr="00DF54EA">
        <w:rPr>
          <w:rFonts w:ascii="Times New Roman" w:eastAsia="Times New Roman" w:hAnsi="Times New Roman" w:cs="Times New Roman"/>
          <w:i/>
          <w:sz w:val="28"/>
          <w:szCs w:val="28"/>
          <w:lang w:val="ru-RU"/>
        </w:rPr>
        <w:t xml:space="preserve"> </w:t>
      </w:r>
      <w:proofErr w:type="spellStart"/>
      <w:r w:rsidRPr="00DF54EA">
        <w:rPr>
          <w:rFonts w:ascii="Times New Roman" w:eastAsia="Times New Roman" w:hAnsi="Times New Roman" w:cs="Times New Roman"/>
          <w:i/>
          <w:sz w:val="28"/>
          <w:szCs w:val="28"/>
          <w:lang w:val="ru-RU"/>
        </w:rPr>
        <w:t>безпеки</w:t>
      </w:r>
      <w:proofErr w:type="spellEnd"/>
      <w:r w:rsidRPr="00DF54EA">
        <w:rPr>
          <w:rFonts w:ascii="Times New Roman" w:eastAsia="Times New Roman" w:hAnsi="Times New Roman" w:cs="Times New Roman"/>
          <w:i/>
          <w:sz w:val="28"/>
          <w:szCs w:val="28"/>
          <w:lang w:val="ru-RU"/>
        </w:rPr>
        <w:t xml:space="preserve"> і оборони </w:t>
      </w:r>
      <w:proofErr w:type="spellStart"/>
      <w:r w:rsidRPr="00DF54EA">
        <w:rPr>
          <w:rFonts w:ascii="Times New Roman" w:eastAsia="Times New Roman" w:hAnsi="Times New Roman" w:cs="Times New Roman"/>
          <w:i/>
          <w:sz w:val="28"/>
          <w:szCs w:val="28"/>
          <w:lang w:val="ru-RU"/>
        </w:rPr>
        <w:t>України</w:t>
      </w:r>
      <w:proofErr w:type="spellEnd"/>
      <w:r w:rsidRPr="00DF54EA">
        <w:rPr>
          <w:rFonts w:ascii="Times New Roman" w:eastAsia="Times New Roman" w:hAnsi="Times New Roman" w:cs="Times New Roman"/>
          <w:i/>
          <w:sz w:val="28"/>
          <w:szCs w:val="28"/>
          <w:lang w:val="ru-RU"/>
        </w:rPr>
        <w:t xml:space="preserve"> (РНБО),</w:t>
      </w:r>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функцією</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якої</w:t>
      </w:r>
      <w:proofErr w:type="spellEnd"/>
      <w:r w:rsidRPr="00DF54EA">
        <w:rPr>
          <w:rFonts w:ascii="Times New Roman" w:eastAsia="Times New Roman" w:hAnsi="Times New Roman" w:cs="Times New Roman"/>
          <w:sz w:val="28"/>
          <w:szCs w:val="28"/>
          <w:lang w:val="ru-RU"/>
        </w:rPr>
        <w:t xml:space="preserve"> є </w:t>
      </w:r>
      <w:proofErr w:type="spellStart"/>
      <w:r w:rsidRPr="00DF54EA">
        <w:rPr>
          <w:rFonts w:ascii="Times New Roman" w:eastAsia="Times New Roman" w:hAnsi="Times New Roman" w:cs="Times New Roman"/>
          <w:sz w:val="28"/>
          <w:szCs w:val="28"/>
          <w:lang w:val="ru-RU"/>
        </w:rPr>
        <w:t>забезпечення</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захисту</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суверенітету</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конституційного</w:t>
      </w:r>
      <w:proofErr w:type="spellEnd"/>
      <w:r w:rsidRPr="00DF54EA">
        <w:rPr>
          <w:rFonts w:ascii="Times New Roman" w:eastAsia="Times New Roman" w:hAnsi="Times New Roman" w:cs="Times New Roman"/>
          <w:sz w:val="28"/>
          <w:szCs w:val="28"/>
          <w:lang w:val="ru-RU"/>
        </w:rPr>
        <w:t xml:space="preserve"> ладу та </w:t>
      </w:r>
      <w:proofErr w:type="spellStart"/>
      <w:r w:rsidRPr="00DF54EA">
        <w:rPr>
          <w:rFonts w:ascii="Times New Roman" w:eastAsia="Times New Roman" w:hAnsi="Times New Roman" w:cs="Times New Roman"/>
          <w:sz w:val="28"/>
          <w:szCs w:val="28"/>
          <w:lang w:val="ru-RU"/>
        </w:rPr>
        <w:t>територіальної</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цілісності</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України</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розробка</w:t>
      </w:r>
      <w:proofErr w:type="spellEnd"/>
      <w:r w:rsidRPr="00DF54EA">
        <w:rPr>
          <w:rFonts w:ascii="Times New Roman" w:eastAsia="Times New Roman" w:hAnsi="Times New Roman" w:cs="Times New Roman"/>
          <w:sz w:val="28"/>
          <w:szCs w:val="28"/>
          <w:lang w:val="ru-RU"/>
        </w:rPr>
        <w:t xml:space="preserve"> </w:t>
      </w:r>
      <w:proofErr w:type="spellStart"/>
      <w:r w:rsidRPr="00DF54EA">
        <w:rPr>
          <w:rFonts w:ascii="Times New Roman" w:eastAsia="Times New Roman" w:hAnsi="Times New Roman" w:cs="Times New Roman"/>
          <w:sz w:val="28"/>
          <w:szCs w:val="28"/>
          <w:lang w:val="ru-RU"/>
        </w:rPr>
        <w:t>стратегії</w:t>
      </w:r>
      <w:proofErr w:type="spellEnd"/>
      <w:r w:rsidRPr="00DF54EA">
        <w:rPr>
          <w:rFonts w:ascii="Times New Roman" w:eastAsia="Times New Roman" w:hAnsi="Times New Roman" w:cs="Times New Roman"/>
          <w:sz w:val="28"/>
          <w:szCs w:val="28"/>
          <w:lang w:val="ru-RU"/>
        </w:rPr>
        <w:t xml:space="preserve"> та </w:t>
      </w:r>
      <w:proofErr w:type="spellStart"/>
      <w:r w:rsidRPr="00DF54EA">
        <w:rPr>
          <w:rFonts w:ascii="Times New Roman" w:eastAsia="Times New Roman" w:hAnsi="Times New Roman" w:cs="Times New Roman"/>
          <w:sz w:val="28"/>
          <w:szCs w:val="28"/>
          <w:lang w:val="ru-RU"/>
        </w:rPr>
        <w:t>політ</w:t>
      </w:r>
      <w:r w:rsidR="00A82D01" w:rsidRPr="001B75AD">
        <w:rPr>
          <w:rFonts w:ascii="Times New Roman" w:eastAsia="Times New Roman" w:hAnsi="Times New Roman" w:cs="Times New Roman"/>
          <w:sz w:val="28"/>
          <w:szCs w:val="28"/>
          <w:lang w:val="ru-RU"/>
        </w:rPr>
        <w:t>ики</w:t>
      </w:r>
      <w:proofErr w:type="spellEnd"/>
      <w:r w:rsidR="00F6229B" w:rsidRPr="001B75AD">
        <w:rPr>
          <w:rFonts w:ascii="Times New Roman" w:eastAsia="Times New Roman" w:hAnsi="Times New Roman" w:cs="Times New Roman"/>
          <w:sz w:val="28"/>
          <w:szCs w:val="28"/>
          <w:lang w:val="ru-RU"/>
        </w:rPr>
        <w:t xml:space="preserve"> </w:t>
      </w:r>
      <w:proofErr w:type="spellStart"/>
      <w:r w:rsidR="00F6229B" w:rsidRPr="001B75AD">
        <w:rPr>
          <w:rFonts w:ascii="Times New Roman" w:eastAsia="Times New Roman" w:hAnsi="Times New Roman" w:cs="Times New Roman"/>
          <w:sz w:val="28"/>
          <w:szCs w:val="28"/>
          <w:lang w:val="ru-RU"/>
        </w:rPr>
        <w:t>національної</w:t>
      </w:r>
      <w:proofErr w:type="spellEnd"/>
      <w:r w:rsidR="00F6229B" w:rsidRPr="001B75AD">
        <w:rPr>
          <w:rFonts w:ascii="Times New Roman" w:eastAsia="Times New Roman" w:hAnsi="Times New Roman" w:cs="Times New Roman"/>
          <w:sz w:val="28"/>
          <w:szCs w:val="28"/>
          <w:lang w:val="ru-RU"/>
        </w:rPr>
        <w:t xml:space="preserve"> оборон</w:t>
      </w:r>
      <w:r w:rsidR="001B75AD">
        <w:rPr>
          <w:rFonts w:ascii="Times New Roman" w:eastAsia="Times New Roman" w:hAnsi="Times New Roman" w:cs="Times New Roman"/>
          <w:sz w:val="28"/>
          <w:szCs w:val="28"/>
          <w:lang w:val="ru-RU"/>
        </w:rPr>
        <w:t>и.</w:t>
      </w:r>
    </w:p>
    <w:p w14:paraId="055EE3FB" w14:textId="1F5A116F" w:rsidR="001B75AD" w:rsidRDefault="001B75AD" w:rsidP="001B75AD">
      <w:pPr>
        <w:rPr>
          <w:rFonts w:ascii="Times New Roman" w:eastAsia="Times New Roman" w:hAnsi="Times New Roman" w:cs="Times New Roman"/>
          <w:b/>
          <w:color w:val="000000"/>
          <w:sz w:val="28"/>
          <w:szCs w:val="28"/>
          <w:lang w:eastAsia="uk-UA"/>
        </w:rPr>
      </w:pPr>
    </w:p>
    <w:p w14:paraId="49CA0CEE" w14:textId="4EB30B86" w:rsidR="00DF54EA" w:rsidRPr="00DF54EA" w:rsidRDefault="00DF54EA" w:rsidP="00A82D01">
      <w:pPr>
        <w:spacing w:after="5" w:line="244" w:lineRule="auto"/>
        <w:jc w:val="both"/>
        <w:rPr>
          <w:rFonts w:ascii="Times New Roman" w:eastAsia="Times New Roman" w:hAnsi="Times New Roman" w:cs="Times New Roman"/>
          <w:sz w:val="28"/>
          <w:szCs w:val="28"/>
        </w:rPr>
        <w:sectPr w:rsidR="00DF54EA" w:rsidRPr="00DF54EA">
          <w:type w:val="continuous"/>
          <w:pgSz w:w="9979" w:h="14180"/>
          <w:pgMar w:top="1440" w:right="1075" w:bottom="1440" w:left="948" w:header="720" w:footer="720" w:gutter="0"/>
          <w:cols w:num="2" w:space="720" w:equalWidth="0">
            <w:col w:w="1791" w:space="297"/>
            <w:col w:w="5867"/>
          </w:cols>
        </w:sectPr>
      </w:pPr>
    </w:p>
    <w:p w14:paraId="4E9855B6" w14:textId="341F552D" w:rsidR="00BC5245" w:rsidRPr="00AB7377" w:rsidRDefault="001B75AD" w:rsidP="00AB7377">
      <w:pPr>
        <w:rPr>
          <w:rFonts w:ascii="Times New Roman" w:eastAsia="Times New Roman" w:hAnsi="Times New Roman" w:cs="Times New Roman"/>
          <w:b/>
          <w:color w:val="000000"/>
          <w:sz w:val="28"/>
          <w:szCs w:val="28"/>
          <w:lang w:eastAsia="uk-UA"/>
        </w:rPr>
      </w:pPr>
      <w:r>
        <w:lastRenderedPageBreak/>
        <w:t xml:space="preserve"> </w:t>
      </w:r>
      <w:r>
        <w:rPr>
          <w:rFonts w:ascii="Times New Roman" w:eastAsia="Times New Roman" w:hAnsi="Times New Roman" w:cs="Times New Roman"/>
          <w:b/>
          <w:color w:val="000000"/>
          <w:sz w:val="28"/>
          <w:szCs w:val="28"/>
          <w:lang w:eastAsia="uk-UA"/>
        </w:rPr>
        <w:t>4. Військова присяга та військова символіка Україн</w:t>
      </w:r>
      <w:r w:rsidR="00AB7377">
        <w:rPr>
          <w:rFonts w:ascii="Times New Roman" w:eastAsia="Times New Roman" w:hAnsi="Times New Roman" w:cs="Times New Roman"/>
          <w:b/>
          <w:color w:val="000000"/>
          <w:sz w:val="28"/>
          <w:szCs w:val="28"/>
          <w:lang w:eastAsia="uk-UA"/>
        </w:rPr>
        <w:t>и</w:t>
      </w:r>
      <w:r w:rsidR="00BC5245">
        <w:rPr>
          <w:b/>
          <w:color w:val="990038"/>
        </w:rPr>
        <w:t xml:space="preserve">. </w:t>
      </w:r>
    </w:p>
    <w:p w14:paraId="39036ADA" w14:textId="00D58D0B" w:rsidR="00AB7377" w:rsidRDefault="00AB7377" w:rsidP="00AB7377">
      <w:pPr>
        <w:shd w:val="clear" w:color="auto" w:fill="FFFDFD"/>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Військова присяга - клятва на вірність народові України.</w:t>
      </w:r>
    </w:p>
    <w:p w14:paraId="2394AA4F" w14:textId="2F7B190F" w:rsidR="00AB7377" w:rsidRDefault="00AB7377" w:rsidP="00AB7377">
      <w:pPr>
        <w:ind w:left="12"/>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Громадяни України, які призвані або добровільно вступили на військову службу, приймають Військову присягу на вірність народу України, її складають в урочистій обстановці, зі зброєю в руках, біля Бойового прапора військової частини, перед строєм командирів і воїнів. Молодий воїн дає персональну клятву народові України, державі, називаючи своє прізвище, ім'я, по батькові.</w:t>
      </w:r>
      <w:r w:rsidRPr="00AB7377">
        <w:t xml:space="preserve"> </w:t>
      </w:r>
    </w:p>
    <w:p w14:paraId="5A7FED68" w14:textId="1755A8F3" w:rsidR="00AB7377" w:rsidRPr="00AB7377" w:rsidRDefault="00AB7377" w:rsidP="00AB7377">
      <w:pPr>
        <w:ind w:left="12"/>
        <w:rPr>
          <w:rFonts w:ascii="Times New Roman" w:hAnsi="Times New Roman" w:cs="Times New Roman"/>
          <w:sz w:val="28"/>
          <w:szCs w:val="28"/>
        </w:rPr>
      </w:pPr>
      <w:r>
        <w:t xml:space="preserve">   </w:t>
      </w:r>
      <w:r w:rsidRPr="00AB7377">
        <w:rPr>
          <w:rFonts w:ascii="Times New Roman" w:hAnsi="Times New Roman" w:cs="Times New Roman"/>
          <w:sz w:val="28"/>
          <w:szCs w:val="28"/>
        </w:rPr>
        <w:t xml:space="preserve">Ритуал прийняття військової присяги як клятви воїна на вірність своєму народові та Вітчизні виконують з давніх-давен. На території нашої держави цей ритуал започатковано ще в IX ст. з приходом на наші землі варягів, від яких і походить цей військовий обряд. Вступаючи до княжої дружини, воїни клялися князеві у своїй вірності. Після цього дружинники вважалися побратимами. </w:t>
      </w:r>
    </w:p>
    <w:p w14:paraId="78C39265" w14:textId="77777777" w:rsidR="00AB7377" w:rsidRPr="00AB7377" w:rsidRDefault="00AB7377" w:rsidP="00AB7377">
      <w:pPr>
        <w:spacing w:line="247" w:lineRule="auto"/>
        <w:ind w:left="6" w:firstLine="453"/>
        <w:rPr>
          <w:rFonts w:ascii="Times New Roman" w:hAnsi="Times New Roman" w:cs="Times New Roman"/>
          <w:iCs/>
          <w:sz w:val="28"/>
          <w:szCs w:val="28"/>
        </w:rPr>
      </w:pPr>
      <w:r w:rsidRPr="00AB7377">
        <w:rPr>
          <w:rFonts w:ascii="Times New Roman" w:hAnsi="Times New Roman" w:cs="Times New Roman"/>
          <w:iCs/>
          <w:sz w:val="28"/>
          <w:szCs w:val="28"/>
        </w:rPr>
        <w:t xml:space="preserve">Уперше ритуал прийняття військової присяги на вірність Україні був проведений Легіоном січових стрільців 3 вересня 1915 р. </w:t>
      </w:r>
    </w:p>
    <w:p w14:paraId="18CD5265" w14:textId="37B3EF39" w:rsidR="00AB7377" w:rsidRDefault="00AB7377" w:rsidP="00AB7377">
      <w:pPr>
        <w:shd w:val="clear" w:color="auto" w:fill="FFFDFD"/>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z w:val="28"/>
          <w:szCs w:val="28"/>
          <w:lang w:eastAsia="ru-RU"/>
        </w:rPr>
        <w:t>Текст Військової присяги:</w:t>
      </w:r>
    </w:p>
    <w:p w14:paraId="17DEB7FF"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(прізвище, ім'я, по батькові) вступаю на військову службу і урочисто клянусь народу України завжди бути вірним і відданим йому, сумлінно і чесно виконувати військовий обов'язок, накази командирів, неухильно дотримуватися Конституції, законів України, зберігати державну і військову таємницю.</w:t>
      </w:r>
    </w:p>
    <w:p w14:paraId="56457A2B" w14:textId="77777777" w:rsidR="00AB7377" w:rsidRDefault="00AB7377" w:rsidP="00AB7377">
      <w:pPr>
        <w:shd w:val="clear" w:color="auto" w:fill="FFFDFD"/>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клянусь захищати Українську державу, непохитно стояти на сторожі її свободи і незалежності.</w:t>
      </w:r>
    </w:p>
    <w:p w14:paraId="426C96DE" w14:textId="77777777" w:rsidR="00AB7377" w:rsidRDefault="00AB7377" w:rsidP="00AB7377">
      <w:pPr>
        <w:shd w:val="clear" w:color="auto" w:fill="FFFDFD"/>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присягаю не зрадити народу України.</w:t>
      </w:r>
    </w:p>
    <w:p w14:paraId="5AE494EB" w14:textId="77777777" w:rsidR="00AB7377" w:rsidRDefault="00AB7377" w:rsidP="00AB7377">
      <w:pPr>
        <w:shd w:val="clear" w:color="auto" w:fill="FFFDFD"/>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Військова присяга — документ юридичної сили, що має велике державне значення. Текст Військової присяги затверджено Постановою Верховної Ради України 6 грудня 1991 р. У ній сформульовано найважливіші вимоги, які ставляться до воїна і які він має неухильно виконувати в інтересах національної безпеки України. Коротко зупинимося на цих вимогах.</w:t>
      </w:r>
    </w:p>
    <w:p w14:paraId="0E31E626"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«Бути вірним і відданим народові України». Складаючи присягу, воїн Збройних Сил України клянеться перед народом, державою бути вірним і відданим їм. Вірними і відданими рідній землі були запорізькі козаки, січові стрільці, борці з фашизмом у роки другої світової війни. Відданість народу, державі означає сумлінне виконання воїном своїх обов'язків щодо захисту свободи та національної незалежності держави. Вірність народу, державі означає чесне служіння інтересам усього народу, держави в цілому, а не </w:t>
      </w:r>
      <w:r>
        <w:rPr>
          <w:rFonts w:ascii="Times New Roman" w:eastAsia="Times New Roman" w:hAnsi="Times New Roman" w:cs="Times New Roman"/>
          <w:sz w:val="28"/>
          <w:szCs w:val="28"/>
          <w:lang w:eastAsia="ru-RU"/>
        </w:rPr>
        <w:lastRenderedPageBreak/>
        <w:t>інтересам окремих людей чи груп. Найтяжчий злочин — порушення Військової присяги, зрада народу і Батьківщини.</w:t>
      </w:r>
    </w:p>
    <w:p w14:paraId="2B56ED10"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«Сумлінно і чесно виконувати військовий обов'язок, накази командирів». Найважливіший обов'язок Збройних Сил України — забезпечення сприятливих зовнішніх умов для розбудови держави, підтримання високої боєздатності, готовності до збройного захисту незалежності, територіальної цілісності та недоторканності кордонів України. Це — обов'язок і кожного військовослужбовця. Бойова готовність Збройних Сил залежить не тільки від озброєності армії та флоту, високої організованості та дисципліни військ, а й від боєздатності кожного воїна. Щоб бути боєздатним, готовим до виконання військового обов'язку, необхідно старанно навчатися військової справи, опановувати знання та вміння, необхідні для майстерного володіння довіреною зброєю, військовою технікою. Сьогодні зброя і військова техніка є колективними засобами ведення бойових дій, тому недбале ставлення хоча б одного з воїнів до виконання своїх обов'язків може призвести до втрати боєздатності екіпажу, обслуги, підрозділу, до поразки в бою, а в мирний час — до пошкодження дорогої бойової техніки, приладів, зброї.</w:t>
      </w:r>
    </w:p>
    <w:p w14:paraId="40D14D90" w14:textId="77777777" w:rsidR="00AB7377" w:rsidRDefault="00AB7377" w:rsidP="00AB7377">
      <w:pPr>
        <w:shd w:val="clear" w:color="auto" w:fill="FFFDFD"/>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Накази, розпорядження командирів видаються на основі Конституції, законів, статутів Збройних Сил України і відповідно до конкретної ситуації. Наказ командира — це закон для підлеглого. Невиконання наказів веде до зниження військової дисципліни, бойової готовності військ.</w:t>
      </w:r>
    </w:p>
    <w:p w14:paraId="3899637B"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«Неухильно дотримуватися Конституції, законів України». Кожний військовослужбовець є повноправним громадянином України, а тому він має неухильно дотримуватись вимог її Конституції та законів. Для цього слід знати зміст не тільки статутів Збройних Сил, а й інших законів України, що регламентують військову діяльність, права та обов'язки громадян.</w:t>
      </w:r>
    </w:p>
    <w:p w14:paraId="6F8A3B2D"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«Зберігати державну і військову таємницю». Служба у Збройних Силах пов'язана з тим, що воїни ознайомлюються із сучасною бойовою технікою і зброєю, їх секретними зразками, з новими військовими технологіями, документацією тощо. Така інформація не повинна дістатися зарубіжним спецслужбам і розвідкам.</w:t>
      </w:r>
    </w:p>
    <w:p w14:paraId="250D10DB" w14:textId="77777777" w:rsidR="00AB7377" w:rsidRDefault="00AB7377" w:rsidP="00AB7377">
      <w:pPr>
        <w:shd w:val="clear" w:color="auto" w:fill="FFFDFD"/>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державної таємниці належать питання, що стосуються національної безпеки України: відомості про найновіші наукові, військові відкриття, винаходи, технології, про дислокацію підприємств оборонної промисловості, їх профіль і продукцію, про запаси й обсяг видобування особливо цінних корисних копалин, про стан промисловості, транспорту, державні запаси продуктів, хліба та ін. Військовою таємницею є інформація про дислокацію військових частин, їх чисельний склад, озброєність, зразки техніки, про будівництво військових об'єктів, бойову готовність військ, прізвища, військові </w:t>
      </w:r>
      <w:r>
        <w:rPr>
          <w:rFonts w:ascii="Times New Roman" w:eastAsia="Times New Roman" w:hAnsi="Times New Roman" w:cs="Times New Roman"/>
          <w:sz w:val="28"/>
          <w:szCs w:val="28"/>
          <w:lang w:eastAsia="ru-RU"/>
        </w:rPr>
        <w:lastRenderedPageBreak/>
        <w:t>звання командирів, адреси, номери телефонів військових частин та ін. Зберігати і не розповсюджувати державну та військову таємницю — обов'язок кожного громадянина, кожного військовослужбовця. Розповсюдження, передача такої інформації вважається злочином проти Батьківщини і карається згідно із законами України.</w:t>
      </w:r>
    </w:p>
    <w:p w14:paraId="014C5D6E" w14:textId="77777777" w:rsidR="00AB7377" w:rsidRDefault="00AB7377" w:rsidP="00AB7377">
      <w:pPr>
        <w:shd w:val="clear" w:color="auto" w:fill="FFFDFD"/>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69A8FD74" w14:textId="77777777" w:rsidR="00AB7377" w:rsidRPr="005107DB"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b/>
          <w:bCs/>
          <w:sz w:val="28"/>
          <w:szCs w:val="28"/>
          <w:lang w:eastAsia="ru-RU"/>
        </w:rPr>
      </w:pPr>
      <w:r w:rsidRPr="005107DB">
        <w:rPr>
          <w:rFonts w:ascii="Times New Roman" w:eastAsia="Times New Roman" w:hAnsi="Times New Roman" w:cs="Times New Roman"/>
          <w:b/>
          <w:bCs/>
          <w:sz w:val="28"/>
          <w:szCs w:val="28"/>
          <w:lang w:eastAsia="ru-RU"/>
        </w:rPr>
        <w:t> Державна та військова символіка, бойовий прапор.</w:t>
      </w:r>
    </w:p>
    <w:p w14:paraId="131049B3" w14:textId="77777777" w:rsidR="00AB7377" w:rsidRPr="005107DB"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b/>
          <w:bCs/>
          <w:sz w:val="28"/>
          <w:szCs w:val="28"/>
          <w:lang w:eastAsia="ru-RU"/>
        </w:rPr>
      </w:pPr>
    </w:p>
    <w:p w14:paraId="72E80EF2"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Статтею 20 Конституції України визначено: «Державними символами України є Державний Прапор України, Державний Герб України і Державний Гімн України».</w:t>
      </w:r>
    </w:p>
    <w:p w14:paraId="4B925F96"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Державний Прапор України — стяг з двох рівновеликих горизонтальних смуг синього і жовтого кольорів. Великий Державний Герб України встановлюється з урахуванням малого Державного Герба України та герба Війська Запорізького законом, що приймається не менш як двома третинами від конституційного складу Верховної Ради України.</w:t>
      </w:r>
    </w:p>
    <w:p w14:paraId="4969D921"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Головним елементом великого Державного Герба України є знак княжої держави Володимира Великого (малий Державний Герб України) — тризуб.</w:t>
      </w:r>
    </w:p>
    <w:p w14:paraId="7CBBA672"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Державний Гімн України — національний гімн на музику М. Вербицького із словами, затвердженими законом, що приймається не менш як двома третинами від конституційного складу Верховної Ради України.</w:t>
      </w:r>
    </w:p>
    <w:p w14:paraId="45ED4CFD"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 державних символів України та порядок їх використання встановлюється законом, що приймається не менш як двома третинами Верховної Ради України.</w:t>
      </w:r>
    </w:p>
    <w:p w14:paraId="3BAF5D34"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Кожна військова частина під час формування отримує Бойовий прапор. Бойовий прапор військової частини Збройних Сил України є символом військової честі, доблесті і слави. Він нагадує кожному воїнові про героїчне минуле нашого народу, його мужність і героїзм в боротьбі за національну незалежність, про священний обов'язок бути вірним своєму народові, Батьківщині.</w:t>
      </w:r>
    </w:p>
    <w:p w14:paraId="51975ED1"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Бойовий прапор вручається військовій частині на весь час її існування. Він знаходиться й охороняється у військовій частині, а під час бойових дій — в районі її розгортання. Втрата Бойового прапора через будь-які обставини є національною ганьбою, спричинює розформування військової частини, а справи тих командирів і військовослужбовців, які безпосередньо винні у цьому, розглядає військовий трибунал.</w:t>
      </w:r>
    </w:p>
    <w:p w14:paraId="371D6A58"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Військово-Морських силах України Бойовим прапором є Військово-морський прапор корабля. Він символізує державну приналежність і недоторканність кораблів, що ходять під ним, а також готовність українських військових моряків самовіддано захищати Україну на морських </w:t>
      </w:r>
      <w:proofErr w:type="spellStart"/>
      <w:r>
        <w:rPr>
          <w:rFonts w:ascii="Times New Roman" w:eastAsia="Times New Roman" w:hAnsi="Times New Roman" w:cs="Times New Roman"/>
          <w:sz w:val="28"/>
          <w:szCs w:val="28"/>
          <w:lang w:eastAsia="ru-RU"/>
        </w:rPr>
        <w:t>рубежах</w:t>
      </w:r>
      <w:proofErr w:type="spellEnd"/>
      <w:r>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lastRenderedPageBreak/>
        <w:t>кораблях, що знаходяться в морі, у поході, Військово-морський прапор піднятий вдень і вночі. Під час бойових дій чи при появі ворога разом з Військово-морським піднімається Державний Прапор України. Він також е символом військової честі, доблесті і слави і має нагадувати кожному морякові про його священний обов'язок перед Батьківщиною.</w:t>
      </w:r>
    </w:p>
    <w:p w14:paraId="7E857374" w14:textId="77777777" w:rsidR="00AB7377" w:rsidRDefault="00AB7377" w:rsidP="00AB7377">
      <w:pPr>
        <w:shd w:val="clear" w:color="auto" w:fill="FFFDFD"/>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Воїни Збройних Сил України в мирний час надійно охороняють Бойовий прапор, примножують його славу сумлінною службою, успіхами у військовій підготовці. </w:t>
      </w:r>
    </w:p>
    <w:p w14:paraId="02252F30" w14:textId="295975B6" w:rsidR="009F5F77" w:rsidRPr="00AB7377" w:rsidRDefault="00AB7377" w:rsidP="009F5F77">
      <w:pPr>
        <w:pStyle w:val="a3"/>
        <w:numPr>
          <w:ilvl w:val="0"/>
          <w:numId w:val="3"/>
        </w:numPr>
        <w:shd w:val="clear" w:color="auto" w:fill="FFFFFF"/>
        <w:tabs>
          <w:tab w:val="left" w:pos="1134"/>
        </w:tabs>
        <w:spacing w:before="0" w:beforeAutospacing="0" w:after="0" w:afterAutospacing="0" w:line="330" w:lineRule="atLeast"/>
        <w:ind w:left="0" w:firstLine="709"/>
        <w:jc w:val="both"/>
        <w:rPr>
          <w:sz w:val="28"/>
          <w:szCs w:val="28"/>
          <w:lang w:val="uk-UA"/>
        </w:rPr>
      </w:pPr>
      <w:r>
        <w:rPr>
          <w:sz w:val="28"/>
          <w:szCs w:val="28"/>
          <w:lang w:val="uk-UA"/>
        </w:rPr>
        <w:t>під Бойовим прапором військовослужбовці приймають присягу, беруть участь у парадах, походах, маневрах. До Бойового прапора прикріплюються ордени і медалі, що ними нагороджується військова частина за видатні бойові заслуги, за успіхи у підготовці воїнів. Найпочеснішою відзнакою воїна за службу є фотографування його під розгорнутим Бойовим прапором частини.</w:t>
      </w:r>
    </w:p>
    <w:sectPr w:rsidR="009F5F77" w:rsidRPr="00AB73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26A4B"/>
    <w:multiLevelType w:val="hybridMultilevel"/>
    <w:tmpl w:val="0E6E123E"/>
    <w:lvl w:ilvl="0" w:tplc="1BCE32A2">
      <w:start w:val="1"/>
      <w:numFmt w:val="bullet"/>
      <w:lvlText w:val="•"/>
      <w:lvlJc w:val="left"/>
      <w:pPr>
        <w:ind w:left="164" w:firstLine="0"/>
      </w:pPr>
      <w:rPr>
        <w:rFonts w:ascii="Times New Roman" w:eastAsia="Times New Roman" w:hAnsi="Times New Roman" w:cs="Times New Roman"/>
        <w:b w:val="0"/>
        <w:i w:val="0"/>
        <w:strike w:val="0"/>
        <w:dstrike w:val="0"/>
        <w:color w:val="990038"/>
        <w:sz w:val="21"/>
        <w:szCs w:val="21"/>
        <w:u w:val="none" w:color="000000"/>
        <w:effect w:val="none"/>
        <w:bdr w:val="none" w:sz="0" w:space="0" w:color="auto" w:frame="1"/>
        <w:vertAlign w:val="baseline"/>
      </w:rPr>
    </w:lvl>
    <w:lvl w:ilvl="1" w:tplc="D730F1EA">
      <w:start w:val="1"/>
      <w:numFmt w:val="bullet"/>
      <w:lvlText w:val="o"/>
      <w:lvlJc w:val="left"/>
      <w:pPr>
        <w:ind w:left="1080" w:firstLine="0"/>
      </w:pPr>
      <w:rPr>
        <w:rFonts w:ascii="Times New Roman" w:eastAsia="Times New Roman" w:hAnsi="Times New Roman" w:cs="Times New Roman"/>
        <w:b w:val="0"/>
        <w:i w:val="0"/>
        <w:strike w:val="0"/>
        <w:dstrike w:val="0"/>
        <w:color w:val="990038"/>
        <w:sz w:val="21"/>
        <w:szCs w:val="21"/>
        <w:u w:val="none" w:color="000000"/>
        <w:effect w:val="none"/>
        <w:bdr w:val="none" w:sz="0" w:space="0" w:color="auto" w:frame="1"/>
        <w:vertAlign w:val="baseline"/>
      </w:rPr>
    </w:lvl>
    <w:lvl w:ilvl="2" w:tplc="5F2236DA">
      <w:start w:val="1"/>
      <w:numFmt w:val="bullet"/>
      <w:lvlText w:val="▪"/>
      <w:lvlJc w:val="left"/>
      <w:pPr>
        <w:ind w:left="1800" w:firstLine="0"/>
      </w:pPr>
      <w:rPr>
        <w:rFonts w:ascii="Times New Roman" w:eastAsia="Times New Roman" w:hAnsi="Times New Roman" w:cs="Times New Roman"/>
        <w:b w:val="0"/>
        <w:i w:val="0"/>
        <w:strike w:val="0"/>
        <w:dstrike w:val="0"/>
        <w:color w:val="990038"/>
        <w:sz w:val="21"/>
        <w:szCs w:val="21"/>
        <w:u w:val="none" w:color="000000"/>
        <w:effect w:val="none"/>
        <w:bdr w:val="none" w:sz="0" w:space="0" w:color="auto" w:frame="1"/>
        <w:vertAlign w:val="baseline"/>
      </w:rPr>
    </w:lvl>
    <w:lvl w:ilvl="3" w:tplc="B87AD3B8">
      <w:start w:val="1"/>
      <w:numFmt w:val="bullet"/>
      <w:lvlText w:val="•"/>
      <w:lvlJc w:val="left"/>
      <w:pPr>
        <w:ind w:left="2520" w:firstLine="0"/>
      </w:pPr>
      <w:rPr>
        <w:rFonts w:ascii="Times New Roman" w:eastAsia="Times New Roman" w:hAnsi="Times New Roman" w:cs="Times New Roman"/>
        <w:b w:val="0"/>
        <w:i w:val="0"/>
        <w:strike w:val="0"/>
        <w:dstrike w:val="0"/>
        <w:color w:val="990038"/>
        <w:sz w:val="21"/>
        <w:szCs w:val="21"/>
        <w:u w:val="none" w:color="000000"/>
        <w:effect w:val="none"/>
        <w:bdr w:val="none" w:sz="0" w:space="0" w:color="auto" w:frame="1"/>
        <w:vertAlign w:val="baseline"/>
      </w:rPr>
    </w:lvl>
    <w:lvl w:ilvl="4" w:tplc="B1E07D54">
      <w:start w:val="1"/>
      <w:numFmt w:val="bullet"/>
      <w:lvlText w:val="o"/>
      <w:lvlJc w:val="left"/>
      <w:pPr>
        <w:ind w:left="3240" w:firstLine="0"/>
      </w:pPr>
      <w:rPr>
        <w:rFonts w:ascii="Times New Roman" w:eastAsia="Times New Roman" w:hAnsi="Times New Roman" w:cs="Times New Roman"/>
        <w:b w:val="0"/>
        <w:i w:val="0"/>
        <w:strike w:val="0"/>
        <w:dstrike w:val="0"/>
        <w:color w:val="990038"/>
        <w:sz w:val="21"/>
        <w:szCs w:val="21"/>
        <w:u w:val="none" w:color="000000"/>
        <w:effect w:val="none"/>
        <w:bdr w:val="none" w:sz="0" w:space="0" w:color="auto" w:frame="1"/>
        <w:vertAlign w:val="baseline"/>
      </w:rPr>
    </w:lvl>
    <w:lvl w:ilvl="5" w:tplc="7EDAEAF8">
      <w:start w:val="1"/>
      <w:numFmt w:val="bullet"/>
      <w:lvlText w:val="▪"/>
      <w:lvlJc w:val="left"/>
      <w:pPr>
        <w:ind w:left="3960" w:firstLine="0"/>
      </w:pPr>
      <w:rPr>
        <w:rFonts w:ascii="Times New Roman" w:eastAsia="Times New Roman" w:hAnsi="Times New Roman" w:cs="Times New Roman"/>
        <w:b w:val="0"/>
        <w:i w:val="0"/>
        <w:strike w:val="0"/>
        <w:dstrike w:val="0"/>
        <w:color w:val="990038"/>
        <w:sz w:val="21"/>
        <w:szCs w:val="21"/>
        <w:u w:val="none" w:color="000000"/>
        <w:effect w:val="none"/>
        <w:bdr w:val="none" w:sz="0" w:space="0" w:color="auto" w:frame="1"/>
        <w:vertAlign w:val="baseline"/>
      </w:rPr>
    </w:lvl>
    <w:lvl w:ilvl="6" w:tplc="E752CE5C">
      <w:start w:val="1"/>
      <w:numFmt w:val="bullet"/>
      <w:lvlText w:val="•"/>
      <w:lvlJc w:val="left"/>
      <w:pPr>
        <w:ind w:left="4680" w:firstLine="0"/>
      </w:pPr>
      <w:rPr>
        <w:rFonts w:ascii="Times New Roman" w:eastAsia="Times New Roman" w:hAnsi="Times New Roman" w:cs="Times New Roman"/>
        <w:b w:val="0"/>
        <w:i w:val="0"/>
        <w:strike w:val="0"/>
        <w:dstrike w:val="0"/>
        <w:color w:val="990038"/>
        <w:sz w:val="21"/>
        <w:szCs w:val="21"/>
        <w:u w:val="none" w:color="000000"/>
        <w:effect w:val="none"/>
        <w:bdr w:val="none" w:sz="0" w:space="0" w:color="auto" w:frame="1"/>
        <w:vertAlign w:val="baseline"/>
      </w:rPr>
    </w:lvl>
    <w:lvl w:ilvl="7" w:tplc="387C70FA">
      <w:start w:val="1"/>
      <w:numFmt w:val="bullet"/>
      <w:lvlText w:val="o"/>
      <w:lvlJc w:val="left"/>
      <w:pPr>
        <w:ind w:left="5400" w:firstLine="0"/>
      </w:pPr>
      <w:rPr>
        <w:rFonts w:ascii="Times New Roman" w:eastAsia="Times New Roman" w:hAnsi="Times New Roman" w:cs="Times New Roman"/>
        <w:b w:val="0"/>
        <w:i w:val="0"/>
        <w:strike w:val="0"/>
        <w:dstrike w:val="0"/>
        <w:color w:val="990038"/>
        <w:sz w:val="21"/>
        <w:szCs w:val="21"/>
        <w:u w:val="none" w:color="000000"/>
        <w:effect w:val="none"/>
        <w:bdr w:val="none" w:sz="0" w:space="0" w:color="auto" w:frame="1"/>
        <w:vertAlign w:val="baseline"/>
      </w:rPr>
    </w:lvl>
    <w:lvl w:ilvl="8" w:tplc="B7641406">
      <w:start w:val="1"/>
      <w:numFmt w:val="bullet"/>
      <w:lvlText w:val="▪"/>
      <w:lvlJc w:val="left"/>
      <w:pPr>
        <w:ind w:left="6120" w:firstLine="0"/>
      </w:pPr>
      <w:rPr>
        <w:rFonts w:ascii="Times New Roman" w:eastAsia="Times New Roman" w:hAnsi="Times New Roman" w:cs="Times New Roman"/>
        <w:b w:val="0"/>
        <w:i w:val="0"/>
        <w:strike w:val="0"/>
        <w:dstrike w:val="0"/>
        <w:color w:val="990038"/>
        <w:sz w:val="21"/>
        <w:szCs w:val="21"/>
        <w:u w:val="none" w:color="000000"/>
        <w:effect w:val="none"/>
        <w:bdr w:val="none" w:sz="0" w:space="0" w:color="auto" w:frame="1"/>
        <w:vertAlign w:val="baseline"/>
      </w:rPr>
    </w:lvl>
  </w:abstractNum>
  <w:abstractNum w:abstractNumId="1" w15:restartNumberingAfterBreak="0">
    <w:nsid w:val="60920B87"/>
    <w:multiLevelType w:val="hybridMultilevel"/>
    <w:tmpl w:val="7270CA2C"/>
    <w:lvl w:ilvl="0" w:tplc="A3D6D66C">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6952C20"/>
    <w:multiLevelType w:val="hybridMultilevel"/>
    <w:tmpl w:val="FE5A6790"/>
    <w:lvl w:ilvl="0" w:tplc="5C7C5976">
      <w:start w:val="1"/>
      <w:numFmt w:val="bullet"/>
      <w:lvlText w:val="•"/>
      <w:lvlJc w:val="left"/>
      <w:pPr>
        <w:ind w:left="12" w:firstLine="0"/>
      </w:pPr>
      <w:rPr>
        <w:rFonts w:ascii="Times New Roman" w:eastAsia="Times New Roman" w:hAnsi="Times New Roman" w:cs="Times New Roman"/>
        <w:b w:val="0"/>
        <w:i/>
        <w:iCs/>
        <w:strike w:val="0"/>
        <w:dstrike w:val="0"/>
        <w:color w:val="990038"/>
        <w:sz w:val="21"/>
        <w:szCs w:val="21"/>
        <w:u w:val="none" w:color="000000"/>
        <w:effect w:val="none"/>
        <w:bdr w:val="none" w:sz="0" w:space="0" w:color="auto" w:frame="1"/>
        <w:vertAlign w:val="baseline"/>
      </w:rPr>
    </w:lvl>
    <w:lvl w:ilvl="1" w:tplc="914C7C8E">
      <w:start w:val="1"/>
      <w:numFmt w:val="bullet"/>
      <w:lvlText w:val="o"/>
      <w:lvlJc w:val="left"/>
      <w:pPr>
        <w:ind w:left="1534" w:firstLine="0"/>
      </w:pPr>
      <w:rPr>
        <w:rFonts w:ascii="Times New Roman" w:eastAsia="Times New Roman" w:hAnsi="Times New Roman" w:cs="Times New Roman"/>
        <w:b w:val="0"/>
        <w:i/>
        <w:iCs/>
        <w:strike w:val="0"/>
        <w:dstrike w:val="0"/>
        <w:color w:val="990038"/>
        <w:sz w:val="21"/>
        <w:szCs w:val="21"/>
        <w:u w:val="none" w:color="000000"/>
        <w:effect w:val="none"/>
        <w:bdr w:val="none" w:sz="0" w:space="0" w:color="auto" w:frame="1"/>
        <w:vertAlign w:val="baseline"/>
      </w:rPr>
    </w:lvl>
    <w:lvl w:ilvl="2" w:tplc="D48CBAC0">
      <w:start w:val="1"/>
      <w:numFmt w:val="bullet"/>
      <w:lvlText w:val="▪"/>
      <w:lvlJc w:val="left"/>
      <w:pPr>
        <w:ind w:left="2254" w:firstLine="0"/>
      </w:pPr>
      <w:rPr>
        <w:rFonts w:ascii="Times New Roman" w:eastAsia="Times New Roman" w:hAnsi="Times New Roman" w:cs="Times New Roman"/>
        <w:b w:val="0"/>
        <w:i/>
        <w:iCs/>
        <w:strike w:val="0"/>
        <w:dstrike w:val="0"/>
        <w:color w:val="990038"/>
        <w:sz w:val="21"/>
        <w:szCs w:val="21"/>
        <w:u w:val="none" w:color="000000"/>
        <w:effect w:val="none"/>
        <w:bdr w:val="none" w:sz="0" w:space="0" w:color="auto" w:frame="1"/>
        <w:vertAlign w:val="baseline"/>
      </w:rPr>
    </w:lvl>
    <w:lvl w:ilvl="3" w:tplc="09D45588">
      <w:start w:val="1"/>
      <w:numFmt w:val="bullet"/>
      <w:lvlText w:val="•"/>
      <w:lvlJc w:val="left"/>
      <w:pPr>
        <w:ind w:left="2974" w:firstLine="0"/>
      </w:pPr>
      <w:rPr>
        <w:rFonts w:ascii="Times New Roman" w:eastAsia="Times New Roman" w:hAnsi="Times New Roman" w:cs="Times New Roman"/>
        <w:b w:val="0"/>
        <w:i/>
        <w:iCs/>
        <w:strike w:val="0"/>
        <w:dstrike w:val="0"/>
        <w:color w:val="990038"/>
        <w:sz w:val="21"/>
        <w:szCs w:val="21"/>
        <w:u w:val="none" w:color="000000"/>
        <w:effect w:val="none"/>
        <w:bdr w:val="none" w:sz="0" w:space="0" w:color="auto" w:frame="1"/>
        <w:vertAlign w:val="baseline"/>
      </w:rPr>
    </w:lvl>
    <w:lvl w:ilvl="4" w:tplc="A392C644">
      <w:start w:val="1"/>
      <w:numFmt w:val="bullet"/>
      <w:lvlText w:val="o"/>
      <w:lvlJc w:val="left"/>
      <w:pPr>
        <w:ind w:left="3694" w:firstLine="0"/>
      </w:pPr>
      <w:rPr>
        <w:rFonts w:ascii="Times New Roman" w:eastAsia="Times New Roman" w:hAnsi="Times New Roman" w:cs="Times New Roman"/>
        <w:b w:val="0"/>
        <w:i/>
        <w:iCs/>
        <w:strike w:val="0"/>
        <w:dstrike w:val="0"/>
        <w:color w:val="990038"/>
        <w:sz w:val="21"/>
        <w:szCs w:val="21"/>
        <w:u w:val="none" w:color="000000"/>
        <w:effect w:val="none"/>
        <w:bdr w:val="none" w:sz="0" w:space="0" w:color="auto" w:frame="1"/>
        <w:vertAlign w:val="baseline"/>
      </w:rPr>
    </w:lvl>
    <w:lvl w:ilvl="5" w:tplc="B2BA1D58">
      <w:start w:val="1"/>
      <w:numFmt w:val="bullet"/>
      <w:lvlText w:val="▪"/>
      <w:lvlJc w:val="left"/>
      <w:pPr>
        <w:ind w:left="4414" w:firstLine="0"/>
      </w:pPr>
      <w:rPr>
        <w:rFonts w:ascii="Times New Roman" w:eastAsia="Times New Roman" w:hAnsi="Times New Roman" w:cs="Times New Roman"/>
        <w:b w:val="0"/>
        <w:i/>
        <w:iCs/>
        <w:strike w:val="0"/>
        <w:dstrike w:val="0"/>
        <w:color w:val="990038"/>
        <w:sz w:val="21"/>
        <w:szCs w:val="21"/>
        <w:u w:val="none" w:color="000000"/>
        <w:effect w:val="none"/>
        <w:bdr w:val="none" w:sz="0" w:space="0" w:color="auto" w:frame="1"/>
        <w:vertAlign w:val="baseline"/>
      </w:rPr>
    </w:lvl>
    <w:lvl w:ilvl="6" w:tplc="092663F0">
      <w:start w:val="1"/>
      <w:numFmt w:val="bullet"/>
      <w:lvlText w:val="•"/>
      <w:lvlJc w:val="left"/>
      <w:pPr>
        <w:ind w:left="5134" w:firstLine="0"/>
      </w:pPr>
      <w:rPr>
        <w:rFonts w:ascii="Times New Roman" w:eastAsia="Times New Roman" w:hAnsi="Times New Roman" w:cs="Times New Roman"/>
        <w:b w:val="0"/>
        <w:i/>
        <w:iCs/>
        <w:strike w:val="0"/>
        <w:dstrike w:val="0"/>
        <w:color w:val="990038"/>
        <w:sz w:val="21"/>
        <w:szCs w:val="21"/>
        <w:u w:val="none" w:color="000000"/>
        <w:effect w:val="none"/>
        <w:bdr w:val="none" w:sz="0" w:space="0" w:color="auto" w:frame="1"/>
        <w:vertAlign w:val="baseline"/>
      </w:rPr>
    </w:lvl>
    <w:lvl w:ilvl="7" w:tplc="4AD67376">
      <w:start w:val="1"/>
      <w:numFmt w:val="bullet"/>
      <w:lvlText w:val="o"/>
      <w:lvlJc w:val="left"/>
      <w:pPr>
        <w:ind w:left="5854" w:firstLine="0"/>
      </w:pPr>
      <w:rPr>
        <w:rFonts w:ascii="Times New Roman" w:eastAsia="Times New Roman" w:hAnsi="Times New Roman" w:cs="Times New Roman"/>
        <w:b w:val="0"/>
        <w:i/>
        <w:iCs/>
        <w:strike w:val="0"/>
        <w:dstrike w:val="0"/>
        <w:color w:val="990038"/>
        <w:sz w:val="21"/>
        <w:szCs w:val="21"/>
        <w:u w:val="none" w:color="000000"/>
        <w:effect w:val="none"/>
        <w:bdr w:val="none" w:sz="0" w:space="0" w:color="auto" w:frame="1"/>
        <w:vertAlign w:val="baseline"/>
      </w:rPr>
    </w:lvl>
    <w:lvl w:ilvl="8" w:tplc="03E0017E">
      <w:start w:val="1"/>
      <w:numFmt w:val="bullet"/>
      <w:lvlText w:val="▪"/>
      <w:lvlJc w:val="left"/>
      <w:pPr>
        <w:ind w:left="6574" w:firstLine="0"/>
      </w:pPr>
      <w:rPr>
        <w:rFonts w:ascii="Times New Roman" w:eastAsia="Times New Roman" w:hAnsi="Times New Roman" w:cs="Times New Roman"/>
        <w:b w:val="0"/>
        <w:i/>
        <w:iCs/>
        <w:strike w:val="0"/>
        <w:dstrike w:val="0"/>
        <w:color w:val="990038"/>
        <w:sz w:val="21"/>
        <w:szCs w:val="21"/>
        <w:u w:val="none" w:color="000000"/>
        <w:effect w:val="none"/>
        <w:bdr w:val="none" w:sz="0" w:space="0" w:color="auto" w:frame="1"/>
        <w:vertAlign w:val="baseline"/>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3B"/>
    <w:rsid w:val="001B75AD"/>
    <w:rsid w:val="002161D1"/>
    <w:rsid w:val="004C6501"/>
    <w:rsid w:val="005107DB"/>
    <w:rsid w:val="00987E3C"/>
    <w:rsid w:val="009F5F77"/>
    <w:rsid w:val="00A82D01"/>
    <w:rsid w:val="00AB7377"/>
    <w:rsid w:val="00BC5245"/>
    <w:rsid w:val="00C233E5"/>
    <w:rsid w:val="00DF54EA"/>
    <w:rsid w:val="00E1663B"/>
    <w:rsid w:val="00F6229B"/>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E3D6"/>
  <w15:chartTrackingRefBased/>
  <w15:docId w15:val="{C91416DB-9A7D-4356-AEA6-8D36FC16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63B"/>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987E3C"/>
  </w:style>
  <w:style w:type="paragraph" w:styleId="a3">
    <w:name w:val="Normal (Web)"/>
    <w:basedOn w:val="a"/>
    <w:uiPriority w:val="99"/>
    <w:unhideWhenUsed/>
    <w:rsid w:val="00AB737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4454">
      <w:bodyDiv w:val="1"/>
      <w:marLeft w:val="0"/>
      <w:marRight w:val="0"/>
      <w:marTop w:val="0"/>
      <w:marBottom w:val="0"/>
      <w:divBdr>
        <w:top w:val="none" w:sz="0" w:space="0" w:color="auto"/>
        <w:left w:val="none" w:sz="0" w:space="0" w:color="auto"/>
        <w:bottom w:val="none" w:sz="0" w:space="0" w:color="auto"/>
        <w:right w:val="none" w:sz="0" w:space="0" w:color="auto"/>
      </w:divBdr>
    </w:div>
    <w:div w:id="372967225">
      <w:bodyDiv w:val="1"/>
      <w:marLeft w:val="0"/>
      <w:marRight w:val="0"/>
      <w:marTop w:val="0"/>
      <w:marBottom w:val="0"/>
      <w:divBdr>
        <w:top w:val="none" w:sz="0" w:space="0" w:color="auto"/>
        <w:left w:val="none" w:sz="0" w:space="0" w:color="auto"/>
        <w:bottom w:val="none" w:sz="0" w:space="0" w:color="auto"/>
        <w:right w:val="none" w:sz="0" w:space="0" w:color="auto"/>
      </w:divBdr>
    </w:div>
    <w:div w:id="382102320">
      <w:bodyDiv w:val="1"/>
      <w:marLeft w:val="0"/>
      <w:marRight w:val="0"/>
      <w:marTop w:val="0"/>
      <w:marBottom w:val="0"/>
      <w:divBdr>
        <w:top w:val="none" w:sz="0" w:space="0" w:color="auto"/>
        <w:left w:val="none" w:sz="0" w:space="0" w:color="auto"/>
        <w:bottom w:val="none" w:sz="0" w:space="0" w:color="auto"/>
        <w:right w:val="none" w:sz="0" w:space="0" w:color="auto"/>
      </w:divBdr>
    </w:div>
    <w:div w:id="391317701">
      <w:bodyDiv w:val="1"/>
      <w:marLeft w:val="0"/>
      <w:marRight w:val="0"/>
      <w:marTop w:val="0"/>
      <w:marBottom w:val="0"/>
      <w:divBdr>
        <w:top w:val="none" w:sz="0" w:space="0" w:color="auto"/>
        <w:left w:val="none" w:sz="0" w:space="0" w:color="auto"/>
        <w:bottom w:val="none" w:sz="0" w:space="0" w:color="auto"/>
        <w:right w:val="none" w:sz="0" w:space="0" w:color="auto"/>
      </w:divBdr>
    </w:div>
    <w:div w:id="392198803">
      <w:bodyDiv w:val="1"/>
      <w:marLeft w:val="0"/>
      <w:marRight w:val="0"/>
      <w:marTop w:val="0"/>
      <w:marBottom w:val="0"/>
      <w:divBdr>
        <w:top w:val="none" w:sz="0" w:space="0" w:color="auto"/>
        <w:left w:val="none" w:sz="0" w:space="0" w:color="auto"/>
        <w:bottom w:val="none" w:sz="0" w:space="0" w:color="auto"/>
        <w:right w:val="none" w:sz="0" w:space="0" w:color="auto"/>
      </w:divBdr>
    </w:div>
    <w:div w:id="549197633">
      <w:bodyDiv w:val="1"/>
      <w:marLeft w:val="0"/>
      <w:marRight w:val="0"/>
      <w:marTop w:val="0"/>
      <w:marBottom w:val="0"/>
      <w:divBdr>
        <w:top w:val="none" w:sz="0" w:space="0" w:color="auto"/>
        <w:left w:val="none" w:sz="0" w:space="0" w:color="auto"/>
        <w:bottom w:val="none" w:sz="0" w:space="0" w:color="auto"/>
        <w:right w:val="none" w:sz="0" w:space="0" w:color="auto"/>
      </w:divBdr>
    </w:div>
    <w:div w:id="734620514">
      <w:bodyDiv w:val="1"/>
      <w:marLeft w:val="0"/>
      <w:marRight w:val="0"/>
      <w:marTop w:val="0"/>
      <w:marBottom w:val="0"/>
      <w:divBdr>
        <w:top w:val="none" w:sz="0" w:space="0" w:color="auto"/>
        <w:left w:val="none" w:sz="0" w:space="0" w:color="auto"/>
        <w:bottom w:val="none" w:sz="0" w:space="0" w:color="auto"/>
        <w:right w:val="none" w:sz="0" w:space="0" w:color="auto"/>
      </w:divBdr>
    </w:div>
    <w:div w:id="1110975389">
      <w:bodyDiv w:val="1"/>
      <w:marLeft w:val="0"/>
      <w:marRight w:val="0"/>
      <w:marTop w:val="0"/>
      <w:marBottom w:val="0"/>
      <w:divBdr>
        <w:top w:val="none" w:sz="0" w:space="0" w:color="auto"/>
        <w:left w:val="none" w:sz="0" w:space="0" w:color="auto"/>
        <w:bottom w:val="none" w:sz="0" w:space="0" w:color="auto"/>
        <w:right w:val="none" w:sz="0" w:space="0" w:color="auto"/>
      </w:divBdr>
    </w:div>
    <w:div w:id="1111512364">
      <w:bodyDiv w:val="1"/>
      <w:marLeft w:val="0"/>
      <w:marRight w:val="0"/>
      <w:marTop w:val="0"/>
      <w:marBottom w:val="0"/>
      <w:divBdr>
        <w:top w:val="none" w:sz="0" w:space="0" w:color="auto"/>
        <w:left w:val="none" w:sz="0" w:space="0" w:color="auto"/>
        <w:bottom w:val="none" w:sz="0" w:space="0" w:color="auto"/>
        <w:right w:val="none" w:sz="0" w:space="0" w:color="auto"/>
      </w:divBdr>
    </w:div>
    <w:div w:id="1186291477">
      <w:bodyDiv w:val="1"/>
      <w:marLeft w:val="0"/>
      <w:marRight w:val="0"/>
      <w:marTop w:val="0"/>
      <w:marBottom w:val="0"/>
      <w:divBdr>
        <w:top w:val="none" w:sz="0" w:space="0" w:color="auto"/>
        <w:left w:val="none" w:sz="0" w:space="0" w:color="auto"/>
        <w:bottom w:val="none" w:sz="0" w:space="0" w:color="auto"/>
        <w:right w:val="none" w:sz="0" w:space="0" w:color="auto"/>
      </w:divBdr>
    </w:div>
    <w:div w:id="1563102032">
      <w:bodyDiv w:val="1"/>
      <w:marLeft w:val="0"/>
      <w:marRight w:val="0"/>
      <w:marTop w:val="0"/>
      <w:marBottom w:val="0"/>
      <w:divBdr>
        <w:top w:val="none" w:sz="0" w:space="0" w:color="auto"/>
        <w:left w:val="none" w:sz="0" w:space="0" w:color="auto"/>
        <w:bottom w:val="none" w:sz="0" w:space="0" w:color="auto"/>
        <w:right w:val="none" w:sz="0" w:space="0" w:color="auto"/>
      </w:divBdr>
    </w:div>
    <w:div w:id="19111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Єфімов Сергій Олександрович</dc:creator>
  <cp:keywords/>
  <dc:description/>
  <cp:lastModifiedBy>Єфімов Сергій Олександрович</cp:lastModifiedBy>
  <cp:revision>3</cp:revision>
  <dcterms:created xsi:type="dcterms:W3CDTF">2023-01-01T13:34:00Z</dcterms:created>
  <dcterms:modified xsi:type="dcterms:W3CDTF">2023-01-01T14:24:00Z</dcterms:modified>
</cp:coreProperties>
</file>