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64" w:rsidRPr="00CD4C64" w:rsidRDefault="00CD4C64" w:rsidP="00CD4C64">
      <w:pPr>
        <w:spacing w:after="0" w:line="240" w:lineRule="auto"/>
        <w:rPr>
          <w:rFonts w:ascii="Times New Roman" w:hAnsi="Times New Roman" w:cs="Times New Roman"/>
          <w:color w:val="000000" w:themeColor="text1"/>
          <w:sz w:val="28"/>
          <w:szCs w:val="28"/>
          <w:lang w:val="uk-UA"/>
        </w:rPr>
      </w:pPr>
      <w:r w:rsidRPr="00CD4C64">
        <w:rPr>
          <w:rFonts w:ascii="Times New Roman" w:hAnsi="Times New Roman" w:cs="Times New Roman"/>
          <w:color w:val="000000" w:themeColor="text1"/>
          <w:sz w:val="28"/>
          <w:szCs w:val="28"/>
          <w:lang w:val="uk-UA"/>
        </w:rPr>
        <w:t xml:space="preserve">Практична робота № </w:t>
      </w:r>
      <w:r w:rsidRPr="00CD4C64">
        <w:rPr>
          <w:rFonts w:ascii="Times New Roman" w:hAnsi="Times New Roman" w:cs="Times New Roman"/>
          <w:color w:val="000000" w:themeColor="text1"/>
          <w:sz w:val="28"/>
          <w:szCs w:val="28"/>
          <w:lang w:val="uk-UA"/>
        </w:rPr>
        <w:t>4</w:t>
      </w:r>
    </w:p>
    <w:p w:rsidR="00CD4C64" w:rsidRPr="00CD4C64" w:rsidRDefault="00CD4C64" w:rsidP="00CD4C64">
      <w:pPr>
        <w:spacing w:after="0" w:line="240" w:lineRule="auto"/>
        <w:rPr>
          <w:rFonts w:ascii="Times New Roman" w:hAnsi="Times New Roman" w:cs="Times New Roman"/>
          <w:sz w:val="28"/>
          <w:szCs w:val="28"/>
          <w:lang w:val="uk-UA" w:eastAsia="ru-RU"/>
        </w:rPr>
      </w:pPr>
    </w:p>
    <w:p w:rsidR="00CD4C64" w:rsidRDefault="00CD4C64" w:rsidP="00CD4C64">
      <w:pPr>
        <w:spacing w:after="0" w:line="240" w:lineRule="auto"/>
        <w:rPr>
          <w:rFonts w:ascii="Times New Roman" w:hAnsi="Times New Roman" w:cs="Times New Roman"/>
          <w:b/>
          <w:sz w:val="28"/>
          <w:szCs w:val="28"/>
          <w:lang w:val="uk-UA" w:eastAsia="ru-RU"/>
        </w:rPr>
      </w:pPr>
      <w:r w:rsidRPr="00CD4C64">
        <w:rPr>
          <w:rFonts w:ascii="Times New Roman" w:hAnsi="Times New Roman" w:cs="Times New Roman"/>
          <w:b/>
          <w:sz w:val="28"/>
          <w:szCs w:val="28"/>
          <w:lang w:val="uk-UA" w:eastAsia="ru-RU"/>
        </w:rPr>
        <w:t>Електр</w:t>
      </w:r>
      <w:bookmarkStart w:id="0" w:name="_GoBack"/>
      <w:bookmarkEnd w:id="0"/>
      <w:r w:rsidRPr="00CD4C64">
        <w:rPr>
          <w:rFonts w:ascii="Times New Roman" w:hAnsi="Times New Roman" w:cs="Times New Roman"/>
          <w:b/>
          <w:sz w:val="28"/>
          <w:szCs w:val="28"/>
          <w:lang w:val="uk-UA" w:eastAsia="ru-RU"/>
        </w:rPr>
        <w:t>обезпека.</w:t>
      </w:r>
    </w:p>
    <w:p w:rsidR="00CD4C64" w:rsidRPr="00CD4C64" w:rsidRDefault="00CD4C64" w:rsidP="00CD4C64">
      <w:pPr>
        <w:spacing w:after="0" w:line="240" w:lineRule="auto"/>
        <w:rPr>
          <w:rFonts w:ascii="Times New Roman" w:hAnsi="Times New Roman" w:cs="Times New Roman"/>
          <w:i/>
          <w:color w:val="000000" w:themeColor="text1"/>
          <w:sz w:val="28"/>
          <w:szCs w:val="28"/>
          <w:lang w:val="uk-UA"/>
        </w:rPr>
      </w:pPr>
      <w:r w:rsidRPr="00CD4C64">
        <w:rPr>
          <w:rFonts w:ascii="Times New Roman" w:hAnsi="Times New Roman" w:cs="Times New Roman"/>
          <w:i/>
          <w:sz w:val="28"/>
          <w:szCs w:val="28"/>
          <w:lang w:val="uk-UA" w:eastAsia="ru-RU"/>
        </w:rPr>
        <w:t>Екскурсія на виробниче підприємство</w:t>
      </w:r>
    </w:p>
    <w:p w:rsidR="00CD4C64" w:rsidRPr="00CD4C64" w:rsidRDefault="00CD4C64" w:rsidP="00CD4C64">
      <w:pPr>
        <w:spacing w:after="0" w:line="240" w:lineRule="auto"/>
        <w:rPr>
          <w:rFonts w:ascii="Times New Roman" w:hAnsi="Times New Roman" w:cs="Times New Roman"/>
          <w:b/>
          <w:color w:val="000000" w:themeColor="text1"/>
          <w:sz w:val="28"/>
          <w:szCs w:val="28"/>
          <w:lang w:val="uk-UA"/>
        </w:rPr>
      </w:pP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color w:val="000000"/>
          <w:sz w:val="28"/>
          <w:szCs w:val="28"/>
          <w:lang/>
        </w:rPr>
        <w:t>Мета:</w:t>
      </w:r>
      <w:r w:rsidRPr="00CD4C64">
        <w:rPr>
          <w:rFonts w:ascii="Times New Roman" w:eastAsia="Times New Roman" w:hAnsi="Times New Roman" w:cs="Times New Roman"/>
          <w:color w:val="000000"/>
          <w:sz w:val="28"/>
          <w:szCs w:val="28"/>
          <w:lang/>
        </w:rPr>
        <w:t xml:space="preserve"> ознайомитися із причинами ураження людини електричним струмом та факторами, які впливають на його наслідки; навчитись оцінювати тяжкість ураження за величиною струму та величиною напруги кроку.</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Безпосередніми причинами ураження людей електричним струмом є наступні:</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 дотик до неізольованих струмоведучих частин електроустановок, які</w:t>
      </w:r>
      <w:r w:rsidRPr="00CD4C64">
        <w:rPr>
          <w:rFonts w:ascii="Times New Roman" w:eastAsia="Times New Roman" w:hAnsi="Times New Roman" w:cs="Times New Roman"/>
          <w:i/>
          <w:iCs/>
          <w:color w:val="000000"/>
          <w:sz w:val="28"/>
          <w:szCs w:val="28"/>
          <w:lang/>
        </w:rPr>
        <w:t> </w:t>
      </w:r>
      <w:r w:rsidRPr="00CD4C64">
        <w:rPr>
          <w:rFonts w:ascii="Times New Roman" w:eastAsia="Times New Roman" w:hAnsi="Times New Roman" w:cs="Times New Roman"/>
          <w:color w:val="000000"/>
          <w:sz w:val="28"/>
          <w:szCs w:val="28"/>
          <w:lang/>
        </w:rPr>
        <w:t>знаходяться під напругою, або до ізольованих при фактично пошкодженій ізоляції;</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 дотик до неструмоведучих частин електроустановок або до електрично зв’язаних з ними металоконструкцій які опинилися під напругою;</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 дія напруги кроку;</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 ураження через електричну дугу.</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Тяжкість ураження людини у всіх перерахованих вище випадках визначається величиною струму, що проходить через її тіло. Величина струму через людину, в свою чергу, залежить від напруги під яку потрапляє людина, від опору тіла людини, від опору ізоляції фазних проводів відносно землі, від ємнісної складової мережі а також </w:t>
      </w:r>
      <w:r w:rsidRPr="00CD4C64">
        <w:rPr>
          <w:rFonts w:ascii="Times New Roman" w:eastAsia="Times New Roman" w:hAnsi="Times New Roman" w:cs="Times New Roman"/>
          <w:sz w:val="28"/>
          <w:szCs w:val="28"/>
          <w:lang/>
        </w:rPr>
        <w:t>від конструкційних особливостей мережі живлення.</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Опір ізоляції проводів та ємність електромережі відносно землі, як фактори впливу на величину струму через людину.</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sz w:val="28"/>
          <w:szCs w:val="28"/>
          <w:lang/>
        </w:rPr>
        <w:t>В реальній лінії електропередач (повітряній чи кабельній) oпip ізоляції проводів відносно землі (</w:t>
      </w:r>
      <w:r w:rsidRPr="00CD4C64">
        <w:rPr>
          <w:rFonts w:ascii="Times New Roman" w:eastAsia="Times New Roman" w:hAnsi="Times New Roman" w:cs="Times New Roman"/>
          <w:i/>
          <w:iCs/>
          <w:sz w:val="28"/>
          <w:szCs w:val="28"/>
          <w:lang/>
        </w:rPr>
        <w:t>r</w:t>
      </w:r>
      <w:r w:rsidRPr="00CD4C64">
        <w:rPr>
          <w:rFonts w:ascii="Times New Roman" w:eastAsia="Times New Roman" w:hAnsi="Times New Roman" w:cs="Times New Roman"/>
          <w:i/>
          <w:iCs/>
          <w:sz w:val="28"/>
          <w:szCs w:val="28"/>
          <w:vertAlign w:val="subscript"/>
          <w:lang/>
        </w:rPr>
        <w:t>із</w:t>
      </w:r>
      <w:r w:rsidRPr="00CD4C64">
        <w:rPr>
          <w:rFonts w:ascii="Times New Roman" w:eastAsia="Times New Roman" w:hAnsi="Times New Roman" w:cs="Times New Roman"/>
          <w:sz w:val="28"/>
          <w:szCs w:val="28"/>
          <w:lang/>
        </w:rPr>
        <w:t>) розподіляється по всій довжині ліній електропередач –oпopнi, підвісні, натяжні ізолятори, ізоляція кабелю. Чим більше протяжність лінії електропередач, тим менший загальний oпip ізоляції проводів відносно землі. Необхідний oпip ізоляції регламентується чинними нормативами і відповідно </w:t>
      </w:r>
      <w:r w:rsidRPr="00CD4C64">
        <w:rPr>
          <w:rFonts w:ascii="Times New Roman" w:eastAsia="Times New Roman" w:hAnsi="Times New Roman" w:cs="Times New Roman"/>
          <w:color w:val="000000"/>
          <w:sz w:val="28"/>
          <w:szCs w:val="28"/>
          <w:lang/>
        </w:rPr>
        <w:t>до </w:t>
      </w:r>
      <w:r w:rsidRPr="00CD4C64">
        <w:rPr>
          <w:rFonts w:ascii="Times New Roman" w:eastAsia="Times New Roman" w:hAnsi="Times New Roman" w:cs="Times New Roman"/>
          <w:sz w:val="28"/>
          <w:szCs w:val="28"/>
          <w:lang/>
        </w:rPr>
        <w:t>НПАОП 40.1-1.32-01 “Правила будови електроустановок. Електрообладнання спеціальних установок” (</w:t>
      </w:r>
      <w:r w:rsidRPr="00CD4C64">
        <w:rPr>
          <w:rFonts w:ascii="Times New Roman" w:eastAsia="Times New Roman" w:hAnsi="Times New Roman" w:cs="Times New Roman"/>
          <w:color w:val="000000"/>
          <w:sz w:val="28"/>
          <w:szCs w:val="28"/>
          <w:lang/>
        </w:rPr>
        <w:t>ПБЕ) має бути щонайменше 0,5 МОм (1 кОм на вольт напруги)</w:t>
      </w:r>
      <w:r w:rsidRPr="00CD4C64">
        <w:rPr>
          <w:rFonts w:ascii="Times New Roman" w:eastAsia="Times New Roman" w:hAnsi="Times New Roman" w:cs="Times New Roman"/>
          <w:sz w:val="28"/>
          <w:szCs w:val="28"/>
          <w:lang/>
        </w:rPr>
        <w:t>. Ізоляція струмопровідних лінії електропередач виконується з діелектриків, питомий oпip яких внаслідок старіння ізоляції з часом, частого зволоження, забруднення, нагрівання, дії агресивного середовища тощо знижується.</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Кожна ділянка лінії електропередач, що знаходиться під напругою, крім опору ізоляції має певну ємність відносно землі. </w:t>
      </w:r>
      <w:r w:rsidRPr="00CD4C64">
        <w:rPr>
          <w:rFonts w:ascii="Times New Roman" w:eastAsia="Times New Roman" w:hAnsi="Times New Roman" w:cs="Times New Roman"/>
          <w:sz w:val="28"/>
          <w:szCs w:val="28"/>
          <w:lang/>
        </w:rPr>
        <w:t>Ємнісна складова струму (</w:t>
      </w:r>
      <w:r w:rsidRPr="00CD4C64">
        <w:rPr>
          <w:rFonts w:ascii="Times New Roman" w:eastAsia="Times New Roman" w:hAnsi="Times New Roman" w:cs="Times New Roman"/>
          <w:i/>
          <w:iCs/>
          <w:sz w:val="28"/>
          <w:szCs w:val="28"/>
          <w:lang/>
        </w:rPr>
        <w:t>С</w:t>
      </w:r>
      <w:r w:rsidRPr="00CD4C64">
        <w:rPr>
          <w:rFonts w:ascii="Times New Roman" w:eastAsia="Times New Roman" w:hAnsi="Times New Roman" w:cs="Times New Roman"/>
          <w:sz w:val="28"/>
          <w:szCs w:val="28"/>
          <w:lang/>
        </w:rPr>
        <w:t>) через людину у разі потрапляння під напругу в розгалужених мережах може досягати небезпечних для людини значень.</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Конструкційні особливості мережі живлення – кількість фаз і режим нейтралі.</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sz w:val="28"/>
          <w:szCs w:val="28"/>
          <w:lang/>
        </w:rPr>
        <w:t xml:space="preserve">Наслідки ураження людини електричним струмом у випадку дотику її до металоконструкцій, які опинилися під напругою залежать від конструкційних </w:t>
      </w:r>
      <w:r w:rsidRPr="00CD4C64">
        <w:rPr>
          <w:rFonts w:ascii="Times New Roman" w:eastAsia="Times New Roman" w:hAnsi="Times New Roman" w:cs="Times New Roman"/>
          <w:sz w:val="28"/>
          <w:szCs w:val="28"/>
          <w:lang/>
        </w:rPr>
        <w:lastRenderedPageBreak/>
        <w:t>особливостей мережі живлення, а саме, від кількості фаз і режиму нейтралі – ізольованої чи глухозаземленої.</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sz w:val="28"/>
          <w:szCs w:val="28"/>
          <w:lang/>
        </w:rPr>
        <w:t>Дотик може бути одно- або двополюсним у однофазних мережах або у мережах постійного струму та одно- або двофазним у трифазних мережах.</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Однофазна мережа, ізольована від землі</w:t>
      </w:r>
      <w:r w:rsidRPr="00CD4C64">
        <w:rPr>
          <w:rFonts w:ascii="Times New Roman" w:eastAsia="Times New Roman" w:hAnsi="Times New Roman" w:cs="Times New Roman"/>
          <w:sz w:val="28"/>
          <w:szCs w:val="28"/>
          <w:lang/>
        </w:rPr>
        <w:t>.</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sz w:val="28"/>
          <w:szCs w:val="28"/>
          <w:lang/>
        </w:rPr>
        <w:t>В однофазній мережі, ізольованій від землі, за непошкодженої ізоляції (рисунок 7.1) величина струму через тіло людини практично не залежить від опору тіла людини i визначається опором ізоляції проводу до якого доторкнулась людина відносно землі. Знехтувавши ємнісною складовою струму через людину (С</w:t>
      </w:r>
      <w:r w:rsidRPr="00CD4C64">
        <w:rPr>
          <w:rFonts w:ascii="Times New Roman" w:eastAsia="Times New Roman" w:hAnsi="Times New Roman" w:cs="Times New Roman"/>
          <w:sz w:val="28"/>
          <w:szCs w:val="28"/>
          <w:vertAlign w:val="subscript"/>
          <w:lang/>
        </w:rPr>
        <w:t>1</w:t>
      </w:r>
      <w:r w:rsidRPr="00CD4C64">
        <w:rPr>
          <w:rFonts w:ascii="Times New Roman" w:eastAsia="Times New Roman" w:hAnsi="Times New Roman" w:cs="Times New Roman"/>
          <w:sz w:val="28"/>
          <w:szCs w:val="28"/>
          <w:lang/>
        </w:rPr>
        <w:t> = С</w:t>
      </w:r>
      <w:r w:rsidRPr="00CD4C64">
        <w:rPr>
          <w:rFonts w:ascii="Times New Roman" w:eastAsia="Times New Roman" w:hAnsi="Times New Roman" w:cs="Times New Roman"/>
          <w:sz w:val="28"/>
          <w:szCs w:val="28"/>
          <w:vertAlign w:val="subscript"/>
          <w:lang/>
        </w:rPr>
        <w:t>2</w:t>
      </w:r>
      <w:r w:rsidRPr="00CD4C64">
        <w:rPr>
          <w:rFonts w:ascii="Times New Roman" w:eastAsia="Times New Roman" w:hAnsi="Times New Roman" w:cs="Times New Roman"/>
          <w:sz w:val="28"/>
          <w:szCs w:val="28"/>
          <w:lang/>
        </w:rPr>
        <w:t> = 0), та за умови, що r</w:t>
      </w:r>
      <w:r w:rsidRPr="00CD4C64">
        <w:rPr>
          <w:rFonts w:ascii="Times New Roman" w:eastAsia="Times New Roman" w:hAnsi="Times New Roman" w:cs="Times New Roman"/>
          <w:sz w:val="28"/>
          <w:szCs w:val="28"/>
          <w:vertAlign w:val="subscript"/>
          <w:lang/>
        </w:rPr>
        <w:t>1</w:t>
      </w:r>
      <w:r w:rsidRPr="00CD4C64">
        <w:rPr>
          <w:rFonts w:ascii="Times New Roman" w:eastAsia="Times New Roman" w:hAnsi="Times New Roman" w:cs="Times New Roman"/>
          <w:sz w:val="28"/>
          <w:szCs w:val="28"/>
          <w:lang/>
        </w:rPr>
        <w:t> = r</w:t>
      </w:r>
      <w:r w:rsidRPr="00CD4C64">
        <w:rPr>
          <w:rFonts w:ascii="Times New Roman" w:eastAsia="Times New Roman" w:hAnsi="Times New Roman" w:cs="Times New Roman"/>
          <w:sz w:val="28"/>
          <w:szCs w:val="28"/>
          <w:vertAlign w:val="subscript"/>
          <w:lang/>
        </w:rPr>
        <w:t>2</w:t>
      </w:r>
      <w:r w:rsidRPr="00CD4C64">
        <w:rPr>
          <w:rFonts w:ascii="Times New Roman" w:eastAsia="Times New Roman" w:hAnsi="Times New Roman" w:cs="Times New Roman"/>
          <w:sz w:val="28"/>
          <w:szCs w:val="28"/>
          <w:lang/>
        </w:rPr>
        <w:t> = r</w:t>
      </w:r>
      <w:r w:rsidRPr="00CD4C64">
        <w:rPr>
          <w:rFonts w:ascii="Times New Roman" w:eastAsia="Times New Roman" w:hAnsi="Times New Roman" w:cs="Times New Roman"/>
          <w:sz w:val="28"/>
          <w:szCs w:val="28"/>
          <w:vertAlign w:val="subscript"/>
          <w:lang/>
        </w:rPr>
        <w:t>із</w:t>
      </w:r>
      <w:r w:rsidRPr="00CD4C64">
        <w:rPr>
          <w:rFonts w:ascii="Times New Roman" w:eastAsia="Times New Roman" w:hAnsi="Times New Roman" w:cs="Times New Roman"/>
          <w:sz w:val="28"/>
          <w:szCs w:val="28"/>
          <w:lang/>
        </w:rPr>
        <w:t> величину струму через людину можна визначена як:</w:t>
      </w:r>
    </w:p>
    <w:p w:rsidR="00CD4C64" w:rsidRPr="00CD4C64" w:rsidRDefault="00CD4C64" w:rsidP="00CD4C64">
      <w:pPr>
        <w:spacing w:after="0" w:line="240" w:lineRule="auto"/>
        <w:ind w:left="360" w:firstLine="705"/>
        <w:jc w:val="center"/>
        <w:rPr>
          <w:rFonts w:ascii="Times New Roman" w:eastAsia="Times New Roman" w:hAnsi="Times New Roman" w:cs="Times New Roman"/>
          <w:sz w:val="28"/>
          <w:szCs w:val="28"/>
          <w:lang/>
        </w:rPr>
      </w:pPr>
      <w:r w:rsidRPr="00CD4C64">
        <w:rPr>
          <w:rFonts w:ascii="Times New Roman" w:eastAsia="Times New Roman" w:hAnsi="Times New Roman" w:cs="Times New Roman"/>
          <w:noProof/>
          <w:sz w:val="28"/>
          <w:szCs w:val="28"/>
          <w:lang/>
        </w:rPr>
        <w:drawing>
          <wp:inline distT="0" distB="0" distL="0" distR="0" wp14:anchorId="3FA094DD" wp14:editId="0E7BB648">
            <wp:extent cx="1415415" cy="492760"/>
            <wp:effectExtent l="0" t="0" r="0" b="2540"/>
            <wp:docPr id="18" name="Рисунок 18" descr="https://cpo.stu.cn.ua/Oksana/praktikum/img/img_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po.stu.cn.ua/Oksana/praktikum/img/img_3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5415" cy="492760"/>
                    </a:xfrm>
                    <a:prstGeom prst="rect">
                      <a:avLst/>
                    </a:prstGeom>
                    <a:noFill/>
                    <a:ln>
                      <a:noFill/>
                    </a:ln>
                  </pic:spPr>
                </pic:pic>
              </a:graphicData>
            </a:graphic>
          </wp:inline>
        </w:drawing>
      </w:r>
      <w:r w:rsidRPr="00CD4C64">
        <w:rPr>
          <w:rFonts w:ascii="Times New Roman" w:eastAsia="Times New Roman" w:hAnsi="Times New Roman" w:cs="Times New Roman"/>
          <w:sz w:val="28"/>
          <w:szCs w:val="28"/>
          <w:lang/>
        </w:rPr>
        <w:t>,                                        (7.1)</w:t>
      </w:r>
    </w:p>
    <w:p w:rsidR="00CD4C64" w:rsidRPr="00CD4C64" w:rsidRDefault="00CD4C64" w:rsidP="00CD4C64">
      <w:pPr>
        <w:shd w:val="clear" w:color="auto" w:fill="FFFFFF"/>
        <w:spacing w:after="0" w:line="240" w:lineRule="auto"/>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де U – напруга мережі, В; R</w:t>
      </w:r>
      <w:r w:rsidRPr="00CD4C64">
        <w:rPr>
          <w:rFonts w:ascii="Times New Roman" w:eastAsia="Times New Roman" w:hAnsi="Times New Roman" w:cs="Times New Roman"/>
          <w:i/>
          <w:iCs/>
          <w:sz w:val="28"/>
          <w:szCs w:val="28"/>
          <w:vertAlign w:val="subscript"/>
          <w:lang/>
        </w:rPr>
        <w:t>л</w:t>
      </w:r>
      <w:r w:rsidRPr="00CD4C64">
        <w:rPr>
          <w:rFonts w:ascii="Times New Roman" w:eastAsia="Times New Roman" w:hAnsi="Times New Roman" w:cs="Times New Roman"/>
          <w:i/>
          <w:iCs/>
          <w:sz w:val="28"/>
          <w:szCs w:val="28"/>
          <w:lang/>
        </w:rPr>
        <w:t> – опір людини (R</w:t>
      </w:r>
      <w:r w:rsidRPr="00CD4C64">
        <w:rPr>
          <w:rFonts w:ascii="Times New Roman" w:eastAsia="Times New Roman" w:hAnsi="Times New Roman" w:cs="Times New Roman"/>
          <w:i/>
          <w:iCs/>
          <w:sz w:val="28"/>
          <w:szCs w:val="28"/>
          <w:vertAlign w:val="subscript"/>
          <w:lang/>
        </w:rPr>
        <w:t>л</w:t>
      </w:r>
      <w:r w:rsidRPr="00CD4C64">
        <w:rPr>
          <w:rFonts w:ascii="Times New Roman" w:eastAsia="Times New Roman" w:hAnsi="Times New Roman" w:cs="Times New Roman"/>
          <w:i/>
          <w:iCs/>
          <w:sz w:val="28"/>
          <w:szCs w:val="28"/>
          <w:lang/>
        </w:rPr>
        <w:t> = R</w:t>
      </w:r>
      <w:r w:rsidRPr="00CD4C64">
        <w:rPr>
          <w:rFonts w:ascii="Times New Roman" w:eastAsia="Times New Roman" w:hAnsi="Times New Roman" w:cs="Times New Roman"/>
          <w:i/>
          <w:iCs/>
          <w:sz w:val="28"/>
          <w:szCs w:val="28"/>
          <w:vertAlign w:val="subscript"/>
          <w:lang/>
        </w:rPr>
        <w:t>тіла</w:t>
      </w:r>
      <w:r w:rsidRPr="00CD4C64">
        <w:rPr>
          <w:rFonts w:ascii="Times New Roman" w:eastAsia="Times New Roman" w:hAnsi="Times New Roman" w:cs="Times New Roman"/>
          <w:i/>
          <w:iCs/>
          <w:sz w:val="28"/>
          <w:szCs w:val="28"/>
          <w:lang/>
        </w:rPr>
        <w:t> + R</w:t>
      </w:r>
      <w:r w:rsidRPr="00CD4C64">
        <w:rPr>
          <w:rFonts w:ascii="Times New Roman" w:eastAsia="Times New Roman" w:hAnsi="Times New Roman" w:cs="Times New Roman"/>
          <w:i/>
          <w:iCs/>
          <w:sz w:val="28"/>
          <w:szCs w:val="28"/>
          <w:vertAlign w:val="subscript"/>
          <w:lang/>
        </w:rPr>
        <w:t>взуття</w:t>
      </w:r>
      <w:r w:rsidRPr="00CD4C64">
        <w:rPr>
          <w:rFonts w:ascii="Times New Roman" w:eastAsia="Times New Roman" w:hAnsi="Times New Roman" w:cs="Times New Roman"/>
          <w:i/>
          <w:iCs/>
          <w:sz w:val="28"/>
          <w:szCs w:val="28"/>
          <w:lang/>
        </w:rPr>
        <w:t> + R</w:t>
      </w:r>
      <w:r w:rsidRPr="00CD4C64">
        <w:rPr>
          <w:rFonts w:ascii="Times New Roman" w:eastAsia="Times New Roman" w:hAnsi="Times New Roman" w:cs="Times New Roman"/>
          <w:i/>
          <w:iCs/>
          <w:sz w:val="28"/>
          <w:szCs w:val="28"/>
          <w:vertAlign w:val="subscript"/>
          <w:lang/>
        </w:rPr>
        <w:t>підлоги</w:t>
      </w:r>
      <w:r w:rsidRPr="00CD4C64">
        <w:rPr>
          <w:rFonts w:ascii="Times New Roman" w:eastAsia="Times New Roman" w:hAnsi="Times New Roman" w:cs="Times New Roman"/>
          <w:i/>
          <w:iCs/>
          <w:sz w:val="28"/>
          <w:szCs w:val="28"/>
          <w:lang/>
        </w:rPr>
        <w:t>), Ом; </w:t>
      </w:r>
      <w:r w:rsidRPr="00CD4C64">
        <w:rPr>
          <w:rFonts w:ascii="Times New Roman" w:eastAsia="Times New Roman" w:hAnsi="Times New Roman" w:cs="Times New Roman"/>
          <w:i/>
          <w:iCs/>
          <w:color w:val="000000"/>
          <w:sz w:val="28"/>
          <w:szCs w:val="28"/>
          <w:lang/>
        </w:rPr>
        <w:t>r</w:t>
      </w:r>
      <w:r w:rsidRPr="00CD4C64">
        <w:rPr>
          <w:rFonts w:ascii="Times New Roman" w:eastAsia="Times New Roman" w:hAnsi="Times New Roman" w:cs="Times New Roman"/>
          <w:i/>
          <w:iCs/>
          <w:color w:val="000000"/>
          <w:sz w:val="28"/>
          <w:szCs w:val="28"/>
          <w:vertAlign w:val="subscript"/>
          <w:lang/>
        </w:rPr>
        <w:t>із</w:t>
      </w:r>
      <w:r w:rsidRPr="00CD4C64">
        <w:rPr>
          <w:rFonts w:ascii="Times New Roman" w:eastAsia="Times New Roman" w:hAnsi="Times New Roman" w:cs="Times New Roman"/>
          <w:i/>
          <w:iCs/>
          <w:color w:val="000000"/>
          <w:sz w:val="28"/>
          <w:szCs w:val="28"/>
          <w:lang/>
        </w:rPr>
        <w:t>  – oпip ізоляції проводів 1 i 2 відносно землі, Ом.</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В знаменнику R</w:t>
      </w:r>
      <w:r w:rsidRPr="00CD4C64">
        <w:rPr>
          <w:rFonts w:ascii="Times New Roman" w:eastAsia="Times New Roman" w:hAnsi="Times New Roman" w:cs="Times New Roman"/>
          <w:color w:val="000000"/>
          <w:sz w:val="28"/>
          <w:szCs w:val="28"/>
          <w:vertAlign w:val="subscript"/>
          <w:lang/>
        </w:rPr>
        <w:t>л</w:t>
      </w:r>
      <w:r w:rsidRPr="00CD4C64">
        <w:rPr>
          <w:rFonts w:ascii="Times New Roman" w:eastAsia="Times New Roman" w:hAnsi="Times New Roman" w:cs="Times New Roman"/>
          <w:color w:val="000000"/>
          <w:sz w:val="28"/>
          <w:szCs w:val="28"/>
          <w:lang/>
        </w:rPr>
        <w:t> при розрахунку струму через людину за несприятливих умов (відсутності ізолюючого взуття, підлоги) приймають як </w:t>
      </w:r>
      <w:r w:rsidRPr="00CD4C64">
        <w:rPr>
          <w:rFonts w:ascii="Times New Roman" w:eastAsia="Times New Roman" w:hAnsi="Times New Roman" w:cs="Times New Roman"/>
          <w:i/>
          <w:iCs/>
          <w:color w:val="000000"/>
          <w:sz w:val="28"/>
          <w:szCs w:val="28"/>
          <w:lang/>
        </w:rPr>
        <w:t>R</w:t>
      </w:r>
      <w:r w:rsidRPr="00CD4C64">
        <w:rPr>
          <w:rFonts w:ascii="Times New Roman" w:eastAsia="Times New Roman" w:hAnsi="Times New Roman" w:cs="Times New Roman"/>
          <w:color w:val="000000"/>
          <w:sz w:val="28"/>
          <w:szCs w:val="28"/>
          <w:vertAlign w:val="subscript"/>
          <w:lang/>
        </w:rPr>
        <w:t>тіла</w:t>
      </w:r>
      <w:r w:rsidRPr="00CD4C64">
        <w:rPr>
          <w:rFonts w:ascii="Times New Roman" w:eastAsia="Times New Roman" w:hAnsi="Times New Roman" w:cs="Times New Roman"/>
          <w:color w:val="000000"/>
          <w:sz w:val="28"/>
          <w:szCs w:val="28"/>
          <w:lang/>
        </w:rPr>
        <w:t> в межах 10</w:t>
      </w:r>
      <w:r w:rsidRPr="00CD4C64">
        <w:rPr>
          <w:rFonts w:ascii="Times New Roman" w:eastAsia="Times New Roman" w:hAnsi="Times New Roman" w:cs="Times New Roman"/>
          <w:color w:val="000000"/>
          <w:sz w:val="28"/>
          <w:szCs w:val="28"/>
          <w:vertAlign w:val="superscript"/>
          <w:lang/>
        </w:rPr>
        <w:t>3</w:t>
      </w:r>
      <w:r w:rsidRPr="00CD4C64">
        <w:rPr>
          <w:rFonts w:ascii="Times New Roman" w:eastAsia="Times New Roman" w:hAnsi="Times New Roman" w:cs="Times New Roman"/>
          <w:color w:val="000000"/>
          <w:sz w:val="28"/>
          <w:szCs w:val="28"/>
          <w:lang/>
        </w:rPr>
        <w:t> Ом, а </w:t>
      </w:r>
      <w:r w:rsidRPr="00CD4C64">
        <w:rPr>
          <w:rFonts w:ascii="Times New Roman" w:eastAsia="Times New Roman" w:hAnsi="Times New Roman" w:cs="Times New Roman"/>
          <w:i/>
          <w:iCs/>
          <w:color w:val="000000"/>
          <w:sz w:val="28"/>
          <w:szCs w:val="28"/>
          <w:lang/>
        </w:rPr>
        <w:t>r</w:t>
      </w:r>
      <w:r w:rsidRPr="00CD4C64">
        <w:rPr>
          <w:rFonts w:ascii="Times New Roman" w:eastAsia="Times New Roman" w:hAnsi="Times New Roman" w:cs="Times New Roman"/>
          <w:color w:val="000000"/>
          <w:sz w:val="28"/>
          <w:szCs w:val="28"/>
          <w:vertAlign w:val="subscript"/>
          <w:lang/>
        </w:rPr>
        <w:t>із</w:t>
      </w:r>
      <w:r w:rsidRPr="00CD4C64">
        <w:rPr>
          <w:rFonts w:ascii="Times New Roman" w:eastAsia="Times New Roman" w:hAnsi="Times New Roman" w:cs="Times New Roman"/>
          <w:color w:val="000000"/>
          <w:sz w:val="28"/>
          <w:szCs w:val="28"/>
          <w:lang/>
        </w:rPr>
        <w:t> відповідно до чинних нормативів на декілька порядків більше.</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p>
    <w:p w:rsidR="00CD4C64" w:rsidRPr="00CD4C64" w:rsidRDefault="00CD4C64" w:rsidP="00CD4C64">
      <w:pPr>
        <w:spacing w:after="0" w:line="240" w:lineRule="auto"/>
        <w:jc w:val="center"/>
        <w:rPr>
          <w:rFonts w:ascii="Times New Roman" w:eastAsia="Times New Roman" w:hAnsi="Times New Roman" w:cs="Times New Roman"/>
          <w:sz w:val="28"/>
          <w:szCs w:val="28"/>
          <w:lang/>
        </w:rPr>
      </w:pPr>
      <w:r w:rsidRPr="00CD4C64">
        <w:rPr>
          <w:rFonts w:ascii="Times New Roman" w:eastAsia="Times New Roman" w:hAnsi="Times New Roman" w:cs="Times New Roman"/>
          <w:noProof/>
          <w:sz w:val="28"/>
          <w:szCs w:val="28"/>
          <w:lang/>
        </w:rPr>
        <w:drawing>
          <wp:inline distT="0" distB="0" distL="0" distR="0" wp14:anchorId="3B0CB363" wp14:editId="714A9E86">
            <wp:extent cx="3427095" cy="2067560"/>
            <wp:effectExtent l="0" t="0" r="1905" b="8890"/>
            <wp:docPr id="17" name="Рисунок 17" descr="https://cpo.stu.cn.ua/Oksana/praktikum/img/img_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po.stu.cn.ua/Oksana/praktikum/img/img_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7095" cy="2067560"/>
                    </a:xfrm>
                    <a:prstGeom prst="rect">
                      <a:avLst/>
                    </a:prstGeom>
                    <a:noFill/>
                    <a:ln>
                      <a:noFill/>
                    </a:ln>
                  </pic:spPr>
                </pic:pic>
              </a:graphicData>
            </a:graphic>
          </wp:inline>
        </w:drawing>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p>
    <w:p w:rsidR="00CD4C64" w:rsidRPr="00CD4C64" w:rsidRDefault="00CD4C64" w:rsidP="00CD4C64">
      <w:pPr>
        <w:spacing w:before="240" w:after="240" w:line="240" w:lineRule="auto"/>
        <w:jc w:val="center"/>
        <w:rPr>
          <w:rFonts w:ascii="Times New Roman" w:eastAsia="Times New Roman" w:hAnsi="Times New Roman" w:cs="Times New Roman"/>
          <w:sz w:val="28"/>
          <w:szCs w:val="28"/>
          <w:lang/>
        </w:rPr>
      </w:pPr>
      <w:r w:rsidRPr="00CD4C64">
        <w:rPr>
          <w:rFonts w:ascii="Times New Roman" w:eastAsia="Times New Roman" w:hAnsi="Times New Roman" w:cs="Times New Roman"/>
          <w:sz w:val="28"/>
          <w:szCs w:val="28"/>
          <w:lang/>
        </w:rPr>
        <w:t>Рисунок 7.1 – Принципова схема включення людини під напругу в однофазній мережі ізольованій від землі в нормальному режимі роботи</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sz w:val="28"/>
          <w:szCs w:val="28"/>
          <w:lang/>
        </w:rPr>
        <w:t>У разі двополюсного дотику, струм через людину визначається за наступною формулою</w:t>
      </w:r>
    </w:p>
    <w:p w:rsidR="00CD4C64" w:rsidRPr="00CD4C64" w:rsidRDefault="00CD4C64" w:rsidP="00CD4C64">
      <w:pPr>
        <w:spacing w:after="0" w:line="240" w:lineRule="auto"/>
        <w:ind w:left="360" w:firstLine="705"/>
        <w:jc w:val="center"/>
        <w:rPr>
          <w:rFonts w:ascii="Times New Roman" w:eastAsia="Times New Roman" w:hAnsi="Times New Roman" w:cs="Times New Roman"/>
          <w:sz w:val="28"/>
          <w:szCs w:val="28"/>
          <w:lang/>
        </w:rPr>
      </w:pPr>
      <w:r w:rsidRPr="00CD4C64">
        <w:rPr>
          <w:rFonts w:ascii="Times New Roman" w:eastAsia="Times New Roman" w:hAnsi="Times New Roman" w:cs="Times New Roman"/>
          <w:noProof/>
          <w:sz w:val="28"/>
          <w:szCs w:val="28"/>
          <w:lang/>
        </w:rPr>
        <w:drawing>
          <wp:inline distT="0" distB="0" distL="0" distR="0" wp14:anchorId="56B07869" wp14:editId="4B082631">
            <wp:extent cx="866775" cy="492760"/>
            <wp:effectExtent l="0" t="0" r="9525" b="2540"/>
            <wp:docPr id="16" name="Рисунок 16" descr="https://cpo.stu.cn.ua/Oksana/praktikum/img/img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po.stu.cn.ua/Oksana/praktikum/img/img_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492760"/>
                    </a:xfrm>
                    <a:prstGeom prst="rect">
                      <a:avLst/>
                    </a:prstGeom>
                    <a:noFill/>
                    <a:ln>
                      <a:noFill/>
                    </a:ln>
                  </pic:spPr>
                </pic:pic>
              </a:graphicData>
            </a:graphic>
          </wp:inline>
        </w:drawing>
      </w:r>
      <w:r w:rsidRPr="00CD4C64">
        <w:rPr>
          <w:rFonts w:ascii="Times New Roman" w:eastAsia="Times New Roman" w:hAnsi="Times New Roman" w:cs="Times New Roman"/>
          <w:sz w:val="28"/>
          <w:szCs w:val="28"/>
          <w:lang/>
        </w:rPr>
        <w:t>                                                (7.2)</w:t>
      </w:r>
    </w:p>
    <w:p w:rsidR="00CD4C64" w:rsidRPr="00CD4C64" w:rsidRDefault="00CD4C64" w:rsidP="00CD4C64">
      <w:pPr>
        <w:spacing w:after="0" w:line="240" w:lineRule="auto"/>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де U – напруга мережі, В; R</w:t>
      </w:r>
      <w:r w:rsidRPr="00CD4C64">
        <w:rPr>
          <w:rFonts w:ascii="Times New Roman" w:eastAsia="Times New Roman" w:hAnsi="Times New Roman" w:cs="Times New Roman"/>
          <w:i/>
          <w:iCs/>
          <w:sz w:val="28"/>
          <w:szCs w:val="28"/>
          <w:vertAlign w:val="subscript"/>
          <w:lang/>
        </w:rPr>
        <w:t>Т</w:t>
      </w:r>
      <w:r w:rsidRPr="00CD4C64">
        <w:rPr>
          <w:rFonts w:ascii="Times New Roman" w:eastAsia="Times New Roman" w:hAnsi="Times New Roman" w:cs="Times New Roman"/>
          <w:i/>
          <w:iCs/>
          <w:sz w:val="28"/>
          <w:szCs w:val="28"/>
          <w:lang/>
        </w:rPr>
        <w:t> – опір тіла людини, Ом ; R</w:t>
      </w:r>
      <w:r w:rsidRPr="00CD4C64">
        <w:rPr>
          <w:rFonts w:ascii="Times New Roman" w:eastAsia="Times New Roman" w:hAnsi="Times New Roman" w:cs="Times New Roman"/>
          <w:i/>
          <w:iCs/>
          <w:sz w:val="28"/>
          <w:szCs w:val="28"/>
          <w:vertAlign w:val="subscript"/>
          <w:lang/>
        </w:rPr>
        <w:t>Т</w:t>
      </w:r>
      <w:r w:rsidRPr="00CD4C64">
        <w:rPr>
          <w:rFonts w:ascii="Times New Roman" w:eastAsia="Times New Roman" w:hAnsi="Times New Roman" w:cs="Times New Roman"/>
          <w:i/>
          <w:iCs/>
          <w:sz w:val="28"/>
          <w:szCs w:val="28"/>
          <w:lang/>
        </w:rPr>
        <w:t> = 1000 Ом.</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color w:val="000000"/>
          <w:sz w:val="28"/>
          <w:szCs w:val="28"/>
          <w:lang/>
        </w:rPr>
        <w:t>Трифазна мережа, ізольована від землі.</w:t>
      </w:r>
    </w:p>
    <w:p w:rsidR="00CD4C64" w:rsidRPr="00CD4C64" w:rsidRDefault="00CD4C64" w:rsidP="00CD4C64">
      <w:pPr>
        <w:shd w:val="clear" w:color="auto" w:fill="FFFFFF"/>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 xml:space="preserve">У разі дотику людини до фазного проводу трифазної мережі, ізольованої від землі виникає мережа замикання на землю, більш розгалужена, ніж в однофазній. Основні елементи цієї мережі: “фазний провід С” – “людина </w:t>
      </w:r>
      <w:r w:rsidRPr="00CD4C64">
        <w:rPr>
          <w:rFonts w:ascii="Times New Roman" w:eastAsia="Times New Roman" w:hAnsi="Times New Roman" w:cs="Times New Roman"/>
          <w:color w:val="000000"/>
          <w:sz w:val="28"/>
          <w:szCs w:val="28"/>
          <w:lang/>
        </w:rPr>
        <w:lastRenderedPageBreak/>
        <w:t>паралельно з опором ізоляції цього проводу відносно землі </w:t>
      </w:r>
      <w:r w:rsidRPr="00CD4C64">
        <w:rPr>
          <w:rFonts w:ascii="Times New Roman" w:eastAsia="Times New Roman" w:hAnsi="Times New Roman" w:cs="Times New Roman"/>
          <w:i/>
          <w:iCs/>
          <w:color w:val="000000"/>
          <w:sz w:val="28"/>
          <w:szCs w:val="28"/>
          <w:lang/>
        </w:rPr>
        <w:t>r</w:t>
      </w:r>
      <w:r w:rsidRPr="00CD4C64">
        <w:rPr>
          <w:rFonts w:ascii="Times New Roman" w:eastAsia="Times New Roman" w:hAnsi="Times New Roman" w:cs="Times New Roman"/>
          <w:color w:val="000000"/>
          <w:sz w:val="28"/>
          <w:szCs w:val="28"/>
          <w:vertAlign w:val="subscript"/>
          <w:lang/>
        </w:rPr>
        <w:t>С</w:t>
      </w:r>
      <w:r w:rsidRPr="00CD4C64">
        <w:rPr>
          <w:rFonts w:ascii="Times New Roman" w:eastAsia="Times New Roman" w:hAnsi="Times New Roman" w:cs="Times New Roman"/>
          <w:color w:val="000000"/>
          <w:sz w:val="28"/>
          <w:szCs w:val="28"/>
          <w:lang/>
        </w:rPr>
        <w:t>” – “земля” – “опори ізоляції проводів А і В відносно землі r</w:t>
      </w:r>
      <w:r w:rsidRPr="00CD4C64">
        <w:rPr>
          <w:rFonts w:ascii="Times New Roman" w:eastAsia="Times New Roman" w:hAnsi="Times New Roman" w:cs="Times New Roman"/>
          <w:color w:val="000000"/>
          <w:sz w:val="28"/>
          <w:szCs w:val="28"/>
          <w:vertAlign w:val="subscript"/>
          <w:lang/>
        </w:rPr>
        <w:t>А</w:t>
      </w:r>
      <w:r w:rsidRPr="00CD4C64">
        <w:rPr>
          <w:rFonts w:ascii="Times New Roman" w:eastAsia="Times New Roman" w:hAnsi="Times New Roman" w:cs="Times New Roman"/>
          <w:color w:val="000000"/>
          <w:sz w:val="28"/>
          <w:szCs w:val="28"/>
          <w:lang/>
        </w:rPr>
        <w:t> i r</w:t>
      </w:r>
      <w:r w:rsidRPr="00CD4C64">
        <w:rPr>
          <w:rFonts w:ascii="Times New Roman" w:eastAsia="Times New Roman" w:hAnsi="Times New Roman" w:cs="Times New Roman"/>
          <w:color w:val="000000"/>
          <w:sz w:val="28"/>
          <w:szCs w:val="28"/>
          <w:vertAlign w:val="subscript"/>
          <w:lang/>
        </w:rPr>
        <w:t>В</w:t>
      </w:r>
      <w:r w:rsidRPr="00CD4C64">
        <w:rPr>
          <w:rFonts w:ascii="Times New Roman" w:eastAsia="Times New Roman" w:hAnsi="Times New Roman" w:cs="Times New Roman"/>
          <w:color w:val="000000"/>
          <w:sz w:val="28"/>
          <w:szCs w:val="28"/>
          <w:lang/>
        </w:rPr>
        <w:t>” – “фазні проводи А i В” (рисунок 7.2 а).</w:t>
      </w:r>
    </w:p>
    <w:p w:rsidR="00CD4C64" w:rsidRPr="00CD4C64" w:rsidRDefault="00CD4C64" w:rsidP="00CD4C64">
      <w:pPr>
        <w:shd w:val="clear" w:color="auto" w:fill="FFFFFF"/>
        <w:spacing w:before="120" w:after="12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color w:val="000000"/>
          <w:sz w:val="28"/>
          <w:szCs w:val="28"/>
          <w:lang/>
        </w:rPr>
        <w:t>До цієї мережі прикладена лінійна напруга </w:t>
      </w:r>
      <w:r w:rsidRPr="00CD4C64">
        <w:rPr>
          <w:rFonts w:ascii="Times New Roman" w:eastAsia="Times New Roman" w:hAnsi="Times New Roman" w:cs="Times New Roman"/>
          <w:i/>
          <w:iCs/>
          <w:caps/>
          <w:color w:val="000000"/>
          <w:sz w:val="28"/>
          <w:szCs w:val="28"/>
          <w:lang/>
        </w:rPr>
        <w:t>U</w:t>
      </w:r>
      <w:r w:rsidRPr="00CD4C64">
        <w:rPr>
          <w:rFonts w:ascii="Times New Roman" w:eastAsia="Times New Roman" w:hAnsi="Times New Roman" w:cs="Times New Roman"/>
          <w:i/>
          <w:iCs/>
          <w:color w:val="000000"/>
          <w:sz w:val="28"/>
          <w:szCs w:val="28"/>
          <w:vertAlign w:val="subscript"/>
          <w:lang/>
        </w:rPr>
        <w:t>л</w:t>
      </w:r>
      <w:r w:rsidRPr="00CD4C64">
        <w:rPr>
          <w:rFonts w:ascii="Times New Roman" w:eastAsia="Times New Roman" w:hAnsi="Times New Roman" w:cs="Times New Roman"/>
          <w:i/>
          <w:iCs/>
          <w:color w:val="000000"/>
          <w:sz w:val="28"/>
          <w:szCs w:val="28"/>
          <w:lang/>
        </w:rPr>
        <w:t>, </w:t>
      </w:r>
      <w:r w:rsidRPr="00CD4C64">
        <w:rPr>
          <w:rFonts w:ascii="Times New Roman" w:eastAsia="Times New Roman" w:hAnsi="Times New Roman" w:cs="Times New Roman"/>
          <w:color w:val="000000"/>
          <w:sz w:val="28"/>
          <w:szCs w:val="28"/>
          <w:lang/>
        </w:rPr>
        <w:t>а не фазна </w:t>
      </w:r>
      <w:r w:rsidRPr="00CD4C64">
        <w:rPr>
          <w:rFonts w:ascii="Times New Roman" w:eastAsia="Times New Roman" w:hAnsi="Times New Roman" w:cs="Times New Roman"/>
          <w:i/>
          <w:iCs/>
          <w:color w:val="000000"/>
          <w:sz w:val="28"/>
          <w:szCs w:val="28"/>
          <w:lang/>
        </w:rPr>
        <w:t>U</w:t>
      </w:r>
      <w:r w:rsidRPr="00CD4C64">
        <w:rPr>
          <w:rFonts w:ascii="Times New Roman" w:eastAsia="Times New Roman" w:hAnsi="Times New Roman" w:cs="Times New Roman"/>
          <w:i/>
          <w:iCs/>
          <w:color w:val="000000"/>
          <w:sz w:val="28"/>
          <w:szCs w:val="28"/>
          <w:vertAlign w:val="subscript"/>
          <w:lang/>
        </w:rPr>
        <w:t>ф</w:t>
      </w:r>
      <w:r w:rsidRPr="00CD4C64">
        <w:rPr>
          <w:rFonts w:ascii="Times New Roman" w:eastAsia="Times New Roman" w:hAnsi="Times New Roman" w:cs="Times New Roman"/>
          <w:i/>
          <w:iCs/>
          <w:color w:val="000000"/>
          <w:sz w:val="28"/>
          <w:szCs w:val="28"/>
          <w:lang/>
        </w:rPr>
        <w:t>, </w:t>
      </w:r>
      <w:r w:rsidRPr="00CD4C64">
        <w:rPr>
          <w:rFonts w:ascii="Times New Roman" w:eastAsia="Times New Roman" w:hAnsi="Times New Roman" w:cs="Times New Roman"/>
          <w:color w:val="000000"/>
          <w:sz w:val="28"/>
          <w:szCs w:val="28"/>
          <w:lang/>
        </w:rPr>
        <w:t>як у однофазній мережі. Оскільки </w:t>
      </w:r>
      <w:r w:rsidRPr="00CD4C64">
        <w:rPr>
          <w:rFonts w:ascii="Times New Roman" w:eastAsia="Times New Roman" w:hAnsi="Times New Roman" w:cs="Times New Roman"/>
          <w:noProof/>
          <w:sz w:val="28"/>
          <w:szCs w:val="28"/>
          <w:lang/>
        </w:rPr>
        <w:drawing>
          <wp:inline distT="0" distB="0" distL="0" distR="0" wp14:anchorId="12ADFBAC" wp14:editId="379CAF1B">
            <wp:extent cx="771525" cy="286385"/>
            <wp:effectExtent l="0" t="0" r="9525" b="0"/>
            <wp:docPr id="15" name="Рисунок 15" descr="https://cpo.stu.cn.ua/Oksana/praktikum/img/img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po.stu.cn.ua/Oksana/praktikum/img/img_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286385"/>
                    </a:xfrm>
                    <a:prstGeom prst="rect">
                      <a:avLst/>
                    </a:prstGeom>
                    <a:noFill/>
                    <a:ln>
                      <a:noFill/>
                    </a:ln>
                  </pic:spPr>
                </pic:pic>
              </a:graphicData>
            </a:graphic>
          </wp:inline>
        </w:drawing>
      </w:r>
      <w:r w:rsidRPr="00CD4C64">
        <w:rPr>
          <w:rFonts w:ascii="Times New Roman" w:eastAsia="Times New Roman" w:hAnsi="Times New Roman" w:cs="Times New Roman"/>
          <w:color w:val="000000"/>
          <w:sz w:val="28"/>
          <w:szCs w:val="28"/>
          <w:lang/>
        </w:rPr>
        <w:t>, то в трифазній мережі за інших рівних факторів величина струму замикання на землю, як i величина струму, що проходить через людину при її дотику до фазного проводу, має бути більшою.</w:t>
      </w: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p>
    <w:p w:rsidR="00CD4C64" w:rsidRPr="00CD4C64" w:rsidRDefault="00CD4C64" w:rsidP="00CD4C64">
      <w:pPr>
        <w:spacing w:after="0" w:line="240" w:lineRule="auto"/>
        <w:ind w:firstLine="72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Питання для самоконтролю</w:t>
      </w:r>
    </w:p>
    <w:p w:rsidR="00CD4C64" w:rsidRPr="00CD4C64" w:rsidRDefault="00CD4C64" w:rsidP="00CD4C64">
      <w:pPr>
        <w:numPr>
          <w:ilvl w:val="0"/>
          <w:numId w:val="1"/>
        </w:numPr>
        <w:spacing w:before="15" w:after="0" w:line="240" w:lineRule="auto"/>
        <w:ind w:left="144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Назвіть основні причини ураження людини електричним струмом.</w:t>
      </w:r>
    </w:p>
    <w:p w:rsidR="00CD4C64" w:rsidRPr="00CD4C64" w:rsidRDefault="00CD4C64" w:rsidP="00CD4C64">
      <w:pPr>
        <w:numPr>
          <w:ilvl w:val="0"/>
          <w:numId w:val="2"/>
        </w:numPr>
        <w:spacing w:after="0" w:line="240" w:lineRule="auto"/>
        <w:ind w:left="144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Охарактеризуйте дію електричного струму на організм людини.</w:t>
      </w:r>
    </w:p>
    <w:p w:rsidR="00CD4C64" w:rsidRPr="00CD4C64" w:rsidRDefault="00CD4C64" w:rsidP="00CD4C64">
      <w:pPr>
        <w:numPr>
          <w:ilvl w:val="0"/>
          <w:numId w:val="3"/>
        </w:numPr>
        <w:spacing w:before="15" w:after="0" w:line="240" w:lineRule="auto"/>
        <w:ind w:left="144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sz w:val="28"/>
          <w:szCs w:val="28"/>
          <w:lang/>
        </w:rPr>
        <w:t>Які фактори впливають на наслідки ураження електричним струмом.</w:t>
      </w:r>
    </w:p>
    <w:p w:rsidR="00CD4C64" w:rsidRPr="00CD4C64" w:rsidRDefault="00CD4C64" w:rsidP="00CD4C64">
      <w:pPr>
        <w:numPr>
          <w:ilvl w:val="0"/>
          <w:numId w:val="4"/>
        </w:numPr>
        <w:spacing w:before="15" w:after="0" w:line="240" w:lineRule="auto"/>
        <w:ind w:left="1440"/>
        <w:jc w:val="both"/>
        <w:rPr>
          <w:rFonts w:ascii="Times New Roman" w:eastAsia="Times New Roman" w:hAnsi="Times New Roman" w:cs="Times New Roman"/>
          <w:sz w:val="28"/>
          <w:szCs w:val="28"/>
          <w:lang/>
        </w:rPr>
      </w:pPr>
      <w:r w:rsidRPr="00CD4C64">
        <w:rPr>
          <w:rFonts w:ascii="Times New Roman" w:eastAsia="Times New Roman" w:hAnsi="Times New Roman" w:cs="Times New Roman"/>
          <w:i/>
          <w:iCs/>
          <w:color w:val="000000"/>
          <w:sz w:val="28"/>
          <w:szCs w:val="28"/>
          <w:lang/>
        </w:rPr>
        <w:t>Якими параметрами визначаються наслідки ураження людини електричним струмом в мережах з ізольованою та глухозаземленою нейтраллю?</w:t>
      </w:r>
    </w:p>
    <w:p w:rsidR="00CD4C64" w:rsidRPr="00CD4C64" w:rsidRDefault="00CD4C64" w:rsidP="00CD4C64">
      <w:pPr>
        <w:spacing w:after="0" w:line="240" w:lineRule="auto"/>
        <w:rPr>
          <w:rFonts w:ascii="Times New Roman" w:eastAsia="Times New Roman" w:hAnsi="Times New Roman" w:cs="Times New Roman"/>
          <w:sz w:val="28"/>
          <w:szCs w:val="28"/>
          <w:lang/>
        </w:rPr>
      </w:pPr>
    </w:p>
    <w:p w:rsidR="008911D9" w:rsidRPr="00CD4C64" w:rsidRDefault="008911D9">
      <w:pPr>
        <w:rPr>
          <w:rFonts w:ascii="Times New Roman" w:hAnsi="Times New Roman" w:cs="Times New Roman"/>
          <w:sz w:val="28"/>
          <w:szCs w:val="28"/>
        </w:rPr>
      </w:pPr>
    </w:p>
    <w:p w:rsidR="00CD4C64" w:rsidRPr="00CD4C64" w:rsidRDefault="00CD4C64">
      <w:pPr>
        <w:rPr>
          <w:rFonts w:ascii="Times New Roman" w:hAnsi="Times New Roman" w:cs="Times New Roman"/>
          <w:sz w:val="28"/>
          <w:szCs w:val="28"/>
        </w:rPr>
      </w:pPr>
    </w:p>
    <w:p w:rsidR="00CD4C64" w:rsidRPr="00CD4C64" w:rsidRDefault="00CD4C64">
      <w:pPr>
        <w:rPr>
          <w:rFonts w:ascii="Times New Roman" w:hAnsi="Times New Roman" w:cs="Times New Roman"/>
          <w:sz w:val="28"/>
          <w:szCs w:val="28"/>
        </w:rPr>
      </w:pPr>
    </w:p>
    <w:sectPr w:rsidR="00CD4C64" w:rsidRPr="00CD4C64" w:rsidSect="00CD4C64">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D01DE"/>
    <w:multiLevelType w:val="multilevel"/>
    <w:tmpl w:val="88CC8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8B"/>
    <w:rsid w:val="00784A8B"/>
    <w:rsid w:val="008911D9"/>
    <w:rsid w:val="00CD4C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6">
    <w:name w:val="rvps46"/>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CD4C64"/>
  </w:style>
  <w:style w:type="character" w:customStyle="1" w:styleId="rvts11">
    <w:name w:val="rvts11"/>
    <w:basedOn w:val="a0"/>
    <w:rsid w:val="00CD4C64"/>
  </w:style>
  <w:style w:type="paragraph" w:customStyle="1" w:styleId="rvps65">
    <w:name w:val="rvps65"/>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6">
    <w:name w:val="rvts56"/>
    <w:basedOn w:val="a0"/>
    <w:rsid w:val="00CD4C64"/>
  </w:style>
  <w:style w:type="character" w:customStyle="1" w:styleId="rvts10">
    <w:name w:val="rvts10"/>
    <w:basedOn w:val="a0"/>
    <w:rsid w:val="00CD4C64"/>
  </w:style>
  <w:style w:type="paragraph" w:customStyle="1" w:styleId="rvps5">
    <w:name w:val="rvps5"/>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3">
    <w:name w:val="rvts13"/>
    <w:basedOn w:val="a0"/>
    <w:rsid w:val="00CD4C64"/>
  </w:style>
  <w:style w:type="character" w:customStyle="1" w:styleId="rvts14">
    <w:name w:val="rvts14"/>
    <w:basedOn w:val="a0"/>
    <w:rsid w:val="00CD4C64"/>
  </w:style>
  <w:style w:type="character" w:customStyle="1" w:styleId="rvts19">
    <w:name w:val="rvts19"/>
    <w:basedOn w:val="a0"/>
    <w:rsid w:val="00CD4C64"/>
  </w:style>
  <w:style w:type="paragraph" w:customStyle="1" w:styleId="rvps35">
    <w:name w:val="rvps35"/>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4">
    <w:name w:val="rvps4"/>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7">
    <w:name w:val="rvts57"/>
    <w:basedOn w:val="a0"/>
    <w:rsid w:val="00CD4C64"/>
  </w:style>
  <w:style w:type="character" w:customStyle="1" w:styleId="rvts58">
    <w:name w:val="rvts58"/>
    <w:basedOn w:val="a0"/>
    <w:rsid w:val="00CD4C64"/>
  </w:style>
  <w:style w:type="character" w:customStyle="1" w:styleId="rvts59">
    <w:name w:val="rvts59"/>
    <w:basedOn w:val="a0"/>
    <w:rsid w:val="00CD4C64"/>
  </w:style>
  <w:style w:type="paragraph" w:customStyle="1" w:styleId="rvps66">
    <w:name w:val="rvps66"/>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
    <w:name w:val="rvps1"/>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50">
    <w:name w:val="rvps50"/>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2">
    <w:name w:val="rvts12"/>
    <w:basedOn w:val="a0"/>
    <w:rsid w:val="00CD4C64"/>
  </w:style>
  <w:style w:type="paragraph" w:customStyle="1" w:styleId="rvps8">
    <w:name w:val="rvps8"/>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67">
    <w:name w:val="rvps67"/>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61">
    <w:name w:val="rvts61"/>
    <w:basedOn w:val="a0"/>
    <w:rsid w:val="00CD4C64"/>
  </w:style>
  <w:style w:type="character" w:customStyle="1" w:styleId="rvts62">
    <w:name w:val="rvts62"/>
    <w:basedOn w:val="a0"/>
    <w:rsid w:val="00CD4C64"/>
  </w:style>
  <w:style w:type="paragraph" w:customStyle="1" w:styleId="rvps51">
    <w:name w:val="rvps51"/>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styleId="a3">
    <w:name w:val="Normal (Web)"/>
    <w:basedOn w:val="a"/>
    <w:uiPriority w:val="99"/>
    <w:semiHidden/>
    <w:unhideWhenUsed/>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63">
    <w:name w:val="rvts63"/>
    <w:basedOn w:val="a0"/>
    <w:rsid w:val="00CD4C64"/>
  </w:style>
  <w:style w:type="character" w:customStyle="1" w:styleId="rvts39">
    <w:name w:val="rvts39"/>
    <w:basedOn w:val="a0"/>
    <w:rsid w:val="00CD4C64"/>
  </w:style>
  <w:style w:type="paragraph" w:customStyle="1" w:styleId="rvps2">
    <w:name w:val="rvps2"/>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8">
    <w:name w:val="rvts8"/>
    <w:basedOn w:val="a0"/>
    <w:rsid w:val="00CD4C64"/>
  </w:style>
  <w:style w:type="paragraph" w:customStyle="1" w:styleId="rvps11">
    <w:name w:val="rvps11"/>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2">
    <w:name w:val="rvts22"/>
    <w:basedOn w:val="a0"/>
    <w:rsid w:val="00CD4C64"/>
  </w:style>
  <w:style w:type="character" w:customStyle="1" w:styleId="rvts23">
    <w:name w:val="rvts23"/>
    <w:basedOn w:val="a0"/>
    <w:rsid w:val="00CD4C64"/>
  </w:style>
  <w:style w:type="paragraph" w:customStyle="1" w:styleId="rvps6">
    <w:name w:val="rvps6"/>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7">
    <w:name w:val="rvps27"/>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68">
    <w:name w:val="rvps68"/>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71">
    <w:name w:val="rvps71"/>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5">
    <w:name w:val="rvts45"/>
    <w:basedOn w:val="a0"/>
    <w:rsid w:val="00CD4C64"/>
  </w:style>
  <w:style w:type="paragraph" w:styleId="a4">
    <w:name w:val="Balloon Text"/>
    <w:basedOn w:val="a"/>
    <w:link w:val="a5"/>
    <w:uiPriority w:val="99"/>
    <w:semiHidden/>
    <w:unhideWhenUsed/>
    <w:rsid w:val="00CD4C6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D4C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6">
    <w:name w:val="rvps46"/>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CD4C64"/>
  </w:style>
  <w:style w:type="character" w:customStyle="1" w:styleId="rvts11">
    <w:name w:val="rvts11"/>
    <w:basedOn w:val="a0"/>
    <w:rsid w:val="00CD4C64"/>
  </w:style>
  <w:style w:type="paragraph" w:customStyle="1" w:styleId="rvps65">
    <w:name w:val="rvps65"/>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6">
    <w:name w:val="rvts56"/>
    <w:basedOn w:val="a0"/>
    <w:rsid w:val="00CD4C64"/>
  </w:style>
  <w:style w:type="character" w:customStyle="1" w:styleId="rvts10">
    <w:name w:val="rvts10"/>
    <w:basedOn w:val="a0"/>
    <w:rsid w:val="00CD4C64"/>
  </w:style>
  <w:style w:type="paragraph" w:customStyle="1" w:styleId="rvps5">
    <w:name w:val="rvps5"/>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3">
    <w:name w:val="rvts13"/>
    <w:basedOn w:val="a0"/>
    <w:rsid w:val="00CD4C64"/>
  </w:style>
  <w:style w:type="character" w:customStyle="1" w:styleId="rvts14">
    <w:name w:val="rvts14"/>
    <w:basedOn w:val="a0"/>
    <w:rsid w:val="00CD4C64"/>
  </w:style>
  <w:style w:type="character" w:customStyle="1" w:styleId="rvts19">
    <w:name w:val="rvts19"/>
    <w:basedOn w:val="a0"/>
    <w:rsid w:val="00CD4C64"/>
  </w:style>
  <w:style w:type="paragraph" w:customStyle="1" w:styleId="rvps35">
    <w:name w:val="rvps35"/>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4">
    <w:name w:val="rvps4"/>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7">
    <w:name w:val="rvts57"/>
    <w:basedOn w:val="a0"/>
    <w:rsid w:val="00CD4C64"/>
  </w:style>
  <w:style w:type="character" w:customStyle="1" w:styleId="rvts58">
    <w:name w:val="rvts58"/>
    <w:basedOn w:val="a0"/>
    <w:rsid w:val="00CD4C64"/>
  </w:style>
  <w:style w:type="character" w:customStyle="1" w:styleId="rvts59">
    <w:name w:val="rvts59"/>
    <w:basedOn w:val="a0"/>
    <w:rsid w:val="00CD4C64"/>
  </w:style>
  <w:style w:type="paragraph" w:customStyle="1" w:styleId="rvps66">
    <w:name w:val="rvps66"/>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
    <w:name w:val="rvps1"/>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50">
    <w:name w:val="rvps50"/>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12">
    <w:name w:val="rvts12"/>
    <w:basedOn w:val="a0"/>
    <w:rsid w:val="00CD4C64"/>
  </w:style>
  <w:style w:type="paragraph" w:customStyle="1" w:styleId="rvps8">
    <w:name w:val="rvps8"/>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67">
    <w:name w:val="rvps67"/>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61">
    <w:name w:val="rvts61"/>
    <w:basedOn w:val="a0"/>
    <w:rsid w:val="00CD4C64"/>
  </w:style>
  <w:style w:type="character" w:customStyle="1" w:styleId="rvts62">
    <w:name w:val="rvts62"/>
    <w:basedOn w:val="a0"/>
    <w:rsid w:val="00CD4C64"/>
  </w:style>
  <w:style w:type="paragraph" w:customStyle="1" w:styleId="rvps51">
    <w:name w:val="rvps51"/>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styleId="a3">
    <w:name w:val="Normal (Web)"/>
    <w:basedOn w:val="a"/>
    <w:uiPriority w:val="99"/>
    <w:semiHidden/>
    <w:unhideWhenUsed/>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63">
    <w:name w:val="rvts63"/>
    <w:basedOn w:val="a0"/>
    <w:rsid w:val="00CD4C64"/>
  </w:style>
  <w:style w:type="character" w:customStyle="1" w:styleId="rvts39">
    <w:name w:val="rvts39"/>
    <w:basedOn w:val="a0"/>
    <w:rsid w:val="00CD4C64"/>
  </w:style>
  <w:style w:type="paragraph" w:customStyle="1" w:styleId="rvps2">
    <w:name w:val="rvps2"/>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8">
    <w:name w:val="rvts8"/>
    <w:basedOn w:val="a0"/>
    <w:rsid w:val="00CD4C64"/>
  </w:style>
  <w:style w:type="paragraph" w:customStyle="1" w:styleId="rvps11">
    <w:name w:val="rvps11"/>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2">
    <w:name w:val="rvts22"/>
    <w:basedOn w:val="a0"/>
    <w:rsid w:val="00CD4C64"/>
  </w:style>
  <w:style w:type="character" w:customStyle="1" w:styleId="rvts23">
    <w:name w:val="rvts23"/>
    <w:basedOn w:val="a0"/>
    <w:rsid w:val="00CD4C64"/>
  </w:style>
  <w:style w:type="paragraph" w:customStyle="1" w:styleId="rvps6">
    <w:name w:val="rvps6"/>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7">
    <w:name w:val="rvps27"/>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68">
    <w:name w:val="rvps68"/>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71">
    <w:name w:val="rvps71"/>
    <w:basedOn w:val="a"/>
    <w:rsid w:val="00CD4C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5">
    <w:name w:val="rvts45"/>
    <w:basedOn w:val="a0"/>
    <w:rsid w:val="00CD4C64"/>
  </w:style>
  <w:style w:type="paragraph" w:styleId="a4">
    <w:name w:val="Balloon Text"/>
    <w:basedOn w:val="a"/>
    <w:link w:val="a5"/>
    <w:uiPriority w:val="99"/>
    <w:semiHidden/>
    <w:unhideWhenUsed/>
    <w:rsid w:val="00CD4C6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D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2</cp:revision>
  <dcterms:created xsi:type="dcterms:W3CDTF">2022-12-28T13:51:00Z</dcterms:created>
  <dcterms:modified xsi:type="dcterms:W3CDTF">2022-12-28T13:59:00Z</dcterms:modified>
</cp:coreProperties>
</file>