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77" w:rsidRPr="00656561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656561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656561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656561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656561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656561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656561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656561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656561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656561">
        <w:rPr>
          <w:b/>
          <w:color w:val="auto"/>
          <w:szCs w:val="28"/>
          <w:lang w:eastAsia="en-US"/>
        </w:rPr>
        <w:t>Ц</w:t>
      </w:r>
      <w:r w:rsidR="00656561" w:rsidRPr="00656561">
        <w:rPr>
          <w:b/>
          <w:color w:val="auto"/>
          <w:szCs w:val="28"/>
          <w:lang w:eastAsia="en-US"/>
        </w:rPr>
        <w:t>иклова комісія</w:t>
      </w:r>
      <w:r w:rsidR="006643E4" w:rsidRPr="00656561">
        <w:rPr>
          <w:b/>
          <w:color w:val="auto"/>
          <w:szCs w:val="28"/>
          <w:lang w:eastAsia="en-US"/>
        </w:rPr>
        <w:t xml:space="preserve"> е</w:t>
      </w:r>
      <w:r w:rsidR="00D56818" w:rsidRPr="00656561">
        <w:rPr>
          <w:b/>
          <w:color w:val="auto"/>
          <w:szCs w:val="28"/>
          <w:lang w:eastAsia="en-US"/>
        </w:rPr>
        <w:t>лектричної інженерії</w:t>
      </w:r>
    </w:p>
    <w:p w:rsidR="00806277" w:rsidRPr="00656561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/>
      </w:tblPr>
      <w:tblGrid>
        <w:gridCol w:w="4962"/>
        <w:gridCol w:w="4675"/>
      </w:tblGrid>
      <w:tr w:rsidR="00806277" w:rsidRPr="00656561" w:rsidTr="00806277">
        <w:tc>
          <w:tcPr>
            <w:tcW w:w="4962" w:type="dxa"/>
            <w:shd w:val="clear" w:color="auto" w:fill="auto"/>
          </w:tcPr>
          <w:p w:rsidR="00806277" w:rsidRPr="00656561" w:rsidRDefault="00806277" w:rsidP="00C952F7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656561" w:rsidRDefault="00806277" w:rsidP="00C952F7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656561" w:rsidRDefault="00806277" w:rsidP="00C952F7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656561" w:rsidRDefault="00806277" w:rsidP="00C952F7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806277" w:rsidRPr="00656561" w:rsidRDefault="00806277" w:rsidP="00C952F7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656561" w:rsidRDefault="00D56818" w:rsidP="00C952F7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____________ 2022</w:t>
            </w:r>
            <w:r w:rsidR="006643E4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806277" w:rsidRPr="00656561">
              <w:rPr>
                <w:color w:val="auto"/>
                <w:szCs w:val="28"/>
                <w:lang w:eastAsia="en-US"/>
              </w:rPr>
              <w:t>року</w:t>
            </w:r>
          </w:p>
        </w:tc>
      </w:tr>
    </w:tbl>
    <w:p w:rsidR="00806277" w:rsidRPr="00656561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656561">
        <w:rPr>
          <w:b/>
          <w:caps/>
          <w:color w:val="auto"/>
          <w:szCs w:val="28"/>
          <w:lang w:eastAsia="en-US"/>
        </w:rPr>
        <w:t xml:space="preserve">ОСВІТНЯ Робоча програма 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656561">
        <w:rPr>
          <w:b/>
          <w:color w:val="auto"/>
          <w:szCs w:val="28"/>
          <w:lang w:eastAsia="en-US"/>
        </w:rPr>
        <w:t xml:space="preserve">з дисципліни </w:t>
      </w:r>
      <w:r w:rsidR="00656561" w:rsidRPr="00656561">
        <w:rPr>
          <w:b/>
          <w:caps/>
          <w:color w:val="auto"/>
          <w:szCs w:val="28"/>
          <w:lang w:eastAsia="en-US"/>
        </w:rPr>
        <w:t>«Будова</w:t>
      </w:r>
      <w:r w:rsidR="00D56818" w:rsidRPr="00656561">
        <w:rPr>
          <w:b/>
          <w:caps/>
          <w:color w:val="auto"/>
          <w:szCs w:val="28"/>
          <w:lang w:eastAsia="en-US"/>
        </w:rPr>
        <w:t>,</w:t>
      </w:r>
      <w:r w:rsidR="00656561" w:rsidRPr="00656561">
        <w:rPr>
          <w:b/>
          <w:caps/>
          <w:color w:val="auto"/>
          <w:szCs w:val="28"/>
          <w:lang w:eastAsia="en-US"/>
        </w:rPr>
        <w:t xml:space="preserve"> </w:t>
      </w:r>
      <w:r w:rsidR="00D56818" w:rsidRPr="00656561">
        <w:rPr>
          <w:b/>
          <w:caps/>
          <w:color w:val="auto"/>
          <w:szCs w:val="28"/>
          <w:lang w:eastAsia="en-US"/>
        </w:rPr>
        <w:t>технічне обслуговування  та ремонт промислового устаткування</w:t>
      </w:r>
      <w:r w:rsidRPr="00656561">
        <w:rPr>
          <w:b/>
          <w:caps/>
          <w:color w:val="auto"/>
          <w:szCs w:val="28"/>
          <w:lang w:eastAsia="en-US"/>
        </w:rPr>
        <w:t>»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D56818" w:rsidRPr="00656561" w:rsidRDefault="00D56818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Розробник   </w:t>
      </w:r>
      <w:r w:rsidR="00656561" w:rsidRPr="00656561">
        <w:rPr>
          <w:color w:val="auto"/>
          <w:szCs w:val="28"/>
          <w:u w:val="single"/>
          <w:lang w:eastAsia="en-US"/>
        </w:rPr>
        <w:t>О.М. Чиж</w:t>
      </w:r>
      <w:r w:rsidRPr="00656561">
        <w:rPr>
          <w:color w:val="auto"/>
          <w:szCs w:val="28"/>
          <w:u w:val="single"/>
          <w:lang w:eastAsia="en-US"/>
        </w:rPr>
        <w:t>,</w:t>
      </w:r>
      <w:r w:rsidR="00656561" w:rsidRPr="00656561">
        <w:rPr>
          <w:color w:val="auto"/>
          <w:szCs w:val="28"/>
          <w:u w:val="single"/>
          <w:lang w:eastAsia="en-US"/>
        </w:rPr>
        <w:t xml:space="preserve"> </w:t>
      </w:r>
      <w:r w:rsidRPr="00656561">
        <w:rPr>
          <w:color w:val="auto"/>
          <w:szCs w:val="28"/>
          <w:u w:val="single"/>
          <w:lang w:eastAsia="en-US"/>
        </w:rPr>
        <w:t>Н.М.</w:t>
      </w:r>
      <w:r w:rsidR="00656561" w:rsidRPr="00656561">
        <w:rPr>
          <w:color w:val="auto"/>
          <w:szCs w:val="28"/>
          <w:u w:val="single"/>
          <w:lang w:eastAsia="en-US"/>
        </w:rPr>
        <w:t xml:space="preserve"> </w:t>
      </w:r>
      <w:r w:rsidRPr="00656561">
        <w:rPr>
          <w:color w:val="auto"/>
          <w:szCs w:val="28"/>
          <w:u w:val="single"/>
          <w:lang w:eastAsia="en-US"/>
        </w:rPr>
        <w:t>Поліщук</w:t>
      </w:r>
      <w:r w:rsidR="006643E4" w:rsidRPr="00656561">
        <w:rPr>
          <w:color w:val="auto"/>
          <w:szCs w:val="28"/>
          <w:lang w:eastAsia="en-US"/>
        </w:rPr>
        <w:t>_______________________</w:t>
      </w:r>
      <w:r w:rsidR="00656561" w:rsidRPr="00656561">
        <w:rPr>
          <w:color w:val="auto"/>
          <w:szCs w:val="28"/>
          <w:lang w:eastAsia="en-US"/>
        </w:rPr>
        <w:t>___________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Код та назва професії </w:t>
      </w:r>
      <w:r w:rsidR="00D56818" w:rsidRPr="00656561">
        <w:rPr>
          <w:color w:val="auto"/>
          <w:szCs w:val="28"/>
          <w:lang w:eastAsia="en-US"/>
        </w:rPr>
        <w:t xml:space="preserve"> </w:t>
      </w:r>
      <w:r w:rsidR="00D56818" w:rsidRPr="00656561">
        <w:rPr>
          <w:color w:val="auto"/>
          <w:szCs w:val="28"/>
          <w:u w:val="single"/>
          <w:lang w:eastAsia="en-US"/>
        </w:rPr>
        <w:t>7233 «Слюсар-ремонтник»</w:t>
      </w:r>
      <w:r w:rsidR="006643E4" w:rsidRPr="00656561">
        <w:rPr>
          <w:color w:val="auto"/>
          <w:szCs w:val="28"/>
          <w:lang w:eastAsia="en-US"/>
        </w:rPr>
        <w:t>_____________</w:t>
      </w:r>
      <w:r w:rsidR="00656561" w:rsidRPr="00656561">
        <w:rPr>
          <w:color w:val="auto"/>
          <w:szCs w:val="28"/>
          <w:lang w:eastAsia="en-US"/>
        </w:rPr>
        <w:t>___________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Рівень кваліфікації</w:t>
      </w:r>
      <w:r w:rsidR="00D56818" w:rsidRPr="00656561">
        <w:rPr>
          <w:color w:val="auto"/>
          <w:szCs w:val="28"/>
          <w:lang w:eastAsia="en-US"/>
        </w:rPr>
        <w:t xml:space="preserve">  </w:t>
      </w:r>
      <w:r w:rsidR="004A3EE6" w:rsidRPr="00656561">
        <w:rPr>
          <w:color w:val="auto"/>
          <w:szCs w:val="28"/>
          <w:lang w:eastAsia="en-US"/>
        </w:rPr>
        <w:t xml:space="preserve"> </w:t>
      </w:r>
      <w:r w:rsidR="004A3EE6" w:rsidRPr="00656561">
        <w:rPr>
          <w:color w:val="auto"/>
          <w:szCs w:val="28"/>
          <w:u w:val="single"/>
          <w:lang w:eastAsia="en-US"/>
        </w:rPr>
        <w:t xml:space="preserve">слюсар-ремонтник </w:t>
      </w:r>
      <w:r w:rsidR="00D56818" w:rsidRPr="00656561">
        <w:rPr>
          <w:color w:val="auto"/>
          <w:szCs w:val="28"/>
          <w:u w:val="single"/>
          <w:lang w:eastAsia="en-US"/>
        </w:rPr>
        <w:t>2-3 розряд</w:t>
      </w:r>
      <w:r w:rsidR="006643E4" w:rsidRPr="00656561">
        <w:rPr>
          <w:color w:val="auto"/>
          <w:szCs w:val="28"/>
          <w:lang w:eastAsia="en-US"/>
        </w:rPr>
        <w:t>_____________</w:t>
      </w:r>
      <w:r w:rsidR="00656561" w:rsidRPr="00656561">
        <w:rPr>
          <w:color w:val="auto"/>
          <w:szCs w:val="28"/>
          <w:lang w:eastAsia="en-US"/>
        </w:rPr>
        <w:t>__________</w:t>
      </w:r>
    </w:p>
    <w:p w:rsidR="00806277" w:rsidRPr="00656561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Ступінь навчання </w:t>
      </w:r>
      <w:r w:rsidR="00D56818" w:rsidRPr="00656561">
        <w:rPr>
          <w:color w:val="auto"/>
          <w:szCs w:val="28"/>
          <w:lang w:eastAsia="en-US"/>
        </w:rPr>
        <w:t xml:space="preserve"> </w:t>
      </w:r>
      <w:r w:rsidR="00D56818" w:rsidRPr="00656561">
        <w:rPr>
          <w:color w:val="auto"/>
          <w:szCs w:val="28"/>
          <w:u w:val="single"/>
          <w:lang w:eastAsia="en-US"/>
        </w:rPr>
        <w:t>другий</w:t>
      </w:r>
      <w:r w:rsidR="006643E4" w:rsidRPr="00656561">
        <w:rPr>
          <w:color w:val="auto"/>
          <w:szCs w:val="28"/>
          <w:lang w:eastAsia="en-US"/>
        </w:rPr>
        <w:t>__________________________________</w:t>
      </w:r>
      <w:r w:rsidR="00656561" w:rsidRPr="00656561">
        <w:rPr>
          <w:color w:val="auto"/>
          <w:szCs w:val="28"/>
          <w:lang w:eastAsia="en-US"/>
        </w:rPr>
        <w:t>__________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Вид професійної підготовки</w:t>
      </w:r>
      <w:r w:rsidR="00D56818" w:rsidRPr="00656561">
        <w:rPr>
          <w:color w:val="auto"/>
          <w:szCs w:val="28"/>
          <w:lang w:eastAsia="en-US"/>
        </w:rPr>
        <w:t xml:space="preserve">  </w:t>
      </w:r>
      <w:r w:rsidR="00D56818" w:rsidRPr="00656561">
        <w:rPr>
          <w:color w:val="auto"/>
          <w:szCs w:val="28"/>
          <w:u w:val="single"/>
          <w:lang w:eastAsia="en-US"/>
        </w:rPr>
        <w:t>первинна професійн</w:t>
      </w:r>
      <w:r w:rsidR="00990CDB" w:rsidRPr="00656561">
        <w:rPr>
          <w:color w:val="auto"/>
          <w:szCs w:val="28"/>
          <w:u w:val="single"/>
          <w:lang w:eastAsia="en-US"/>
        </w:rPr>
        <w:t>а підготовка</w:t>
      </w:r>
      <w:r w:rsidR="006643E4" w:rsidRPr="00656561">
        <w:rPr>
          <w:color w:val="auto"/>
          <w:szCs w:val="28"/>
          <w:lang w:eastAsia="en-US"/>
        </w:rPr>
        <w:t>____</w:t>
      </w:r>
      <w:r w:rsidR="00656561" w:rsidRPr="00656561">
        <w:rPr>
          <w:color w:val="auto"/>
          <w:szCs w:val="28"/>
          <w:lang w:eastAsia="en-US"/>
        </w:rPr>
        <w:t>_________</w:t>
      </w:r>
    </w:p>
    <w:p w:rsidR="00D816C6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</w:rPr>
      </w:pPr>
      <w:r w:rsidRPr="00656561">
        <w:rPr>
          <w:color w:val="auto"/>
          <w:szCs w:val="28"/>
          <w:lang w:eastAsia="en-US"/>
        </w:rPr>
        <w:t>Вид підготовки для здобуття ПТО</w:t>
      </w:r>
      <w:r w:rsidR="00990CDB" w:rsidRPr="00656561">
        <w:rPr>
          <w:color w:val="auto"/>
          <w:szCs w:val="28"/>
          <w:lang w:eastAsia="en-US"/>
        </w:rPr>
        <w:t xml:space="preserve"> </w:t>
      </w:r>
      <w:r w:rsidR="00D816C6" w:rsidRPr="00656561">
        <w:rPr>
          <w:color w:val="auto"/>
          <w:szCs w:val="28"/>
          <w:u w:val="single"/>
        </w:rPr>
        <w:t>професійно-практична підготовка</w:t>
      </w:r>
      <w:r w:rsidR="00656561" w:rsidRPr="00656561">
        <w:rPr>
          <w:color w:val="auto"/>
          <w:szCs w:val="28"/>
          <w:lang w:eastAsia="en-US"/>
        </w:rPr>
        <w:t>________</w:t>
      </w:r>
    </w:p>
    <w:p w:rsidR="00806277" w:rsidRPr="00656561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Мова навчання </w:t>
      </w:r>
      <w:r w:rsidRPr="00656561">
        <w:rPr>
          <w:color w:val="auto"/>
          <w:szCs w:val="28"/>
          <w:u w:val="single"/>
          <w:lang w:eastAsia="en-US"/>
        </w:rPr>
        <w:t>українська</w:t>
      </w:r>
      <w:r w:rsidR="006643E4" w:rsidRPr="00656561">
        <w:rPr>
          <w:color w:val="auto"/>
          <w:szCs w:val="28"/>
          <w:lang w:eastAsia="en-US"/>
        </w:rPr>
        <w:t>____________________________________</w:t>
      </w:r>
      <w:r w:rsidR="00656561" w:rsidRPr="00656561">
        <w:rPr>
          <w:color w:val="auto"/>
          <w:szCs w:val="28"/>
          <w:lang w:eastAsia="en-US"/>
        </w:rPr>
        <w:t>________</w:t>
      </w: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656561" w:rsidRDefault="00F91038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2022</w:t>
      </w:r>
      <w:r w:rsidR="00806277" w:rsidRPr="00656561">
        <w:rPr>
          <w:color w:val="auto"/>
          <w:szCs w:val="28"/>
          <w:lang w:eastAsia="en-US"/>
        </w:rPr>
        <w:t xml:space="preserve"> р.</w:t>
      </w:r>
    </w:p>
    <w:p w:rsidR="00806277" w:rsidRPr="00656561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br w:type="page"/>
      </w:r>
      <w:r w:rsidRPr="00656561">
        <w:rPr>
          <w:color w:val="auto"/>
          <w:szCs w:val="28"/>
          <w:lang w:eastAsia="en-US"/>
        </w:rPr>
        <w:lastRenderedPageBreak/>
        <w:t xml:space="preserve">Освітня робоча програма навчальної дисципліни </w:t>
      </w:r>
      <w:r w:rsidR="00990CDB" w:rsidRPr="00656561">
        <w:rPr>
          <w:color w:val="auto"/>
          <w:szCs w:val="28"/>
          <w:lang w:eastAsia="en-US"/>
        </w:rPr>
        <w:t>«Будова,</w:t>
      </w:r>
      <w:r w:rsidR="00656561" w:rsidRPr="00656561">
        <w:rPr>
          <w:color w:val="auto"/>
          <w:szCs w:val="28"/>
          <w:lang w:eastAsia="en-US"/>
        </w:rPr>
        <w:t xml:space="preserve"> </w:t>
      </w:r>
      <w:r w:rsidR="00990CDB" w:rsidRPr="00656561">
        <w:rPr>
          <w:color w:val="auto"/>
          <w:szCs w:val="28"/>
          <w:lang w:eastAsia="en-US"/>
        </w:rPr>
        <w:t>технічне обслуговування та р</w:t>
      </w:r>
      <w:r w:rsidR="00656561" w:rsidRPr="00656561">
        <w:rPr>
          <w:color w:val="auto"/>
          <w:szCs w:val="28"/>
          <w:lang w:eastAsia="en-US"/>
        </w:rPr>
        <w:t>емонт промислового устаткування</w:t>
      </w:r>
      <w:r w:rsidRPr="00656561">
        <w:rPr>
          <w:color w:val="auto"/>
          <w:szCs w:val="28"/>
          <w:lang w:eastAsia="en-US"/>
        </w:rPr>
        <w:t xml:space="preserve">» для здобувачів професійної (професійно-технічної) освіти _ курсу складена на «ДС П(ПТ)О </w:t>
      </w:r>
      <w:r w:rsidR="00990CDB" w:rsidRPr="00656561">
        <w:rPr>
          <w:color w:val="auto"/>
          <w:szCs w:val="28"/>
          <w:lang w:eastAsia="en-US"/>
        </w:rPr>
        <w:t>7233.С.33.11-2015</w:t>
      </w:r>
      <w:r w:rsidRPr="00656561">
        <w:rPr>
          <w:color w:val="auto"/>
          <w:szCs w:val="28"/>
          <w:lang w:eastAsia="en-US"/>
        </w:rPr>
        <w:t xml:space="preserve"> з професі</w:t>
      </w:r>
      <w:r w:rsidR="00990CDB" w:rsidRPr="00656561">
        <w:rPr>
          <w:color w:val="auto"/>
          <w:szCs w:val="28"/>
          <w:lang w:eastAsia="en-US"/>
        </w:rPr>
        <w:t xml:space="preserve">ї </w:t>
      </w:r>
      <w:r w:rsidR="00656561" w:rsidRPr="00656561">
        <w:rPr>
          <w:color w:val="auto"/>
          <w:szCs w:val="28"/>
          <w:lang w:eastAsia="en-US"/>
        </w:rPr>
        <w:t>«Слюсар-ремонтник»,</w:t>
      </w:r>
    </w:p>
    <w:p w:rsidR="00806277" w:rsidRPr="00656561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 « _____» _________________ 20___р. – __</w:t>
      </w:r>
      <w:r w:rsidRPr="00656561">
        <w:rPr>
          <w:b/>
          <w:color w:val="auto"/>
          <w:szCs w:val="28"/>
          <w:lang w:eastAsia="en-US"/>
        </w:rPr>
        <w:t xml:space="preserve"> </w:t>
      </w:r>
      <w:r w:rsidRPr="00656561">
        <w:rPr>
          <w:color w:val="auto"/>
          <w:szCs w:val="28"/>
          <w:lang w:eastAsia="en-US"/>
        </w:rPr>
        <w:t>с.</w:t>
      </w:r>
    </w:p>
    <w:p w:rsidR="00806277" w:rsidRPr="00656561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Розробники:</w:t>
      </w:r>
      <w:r w:rsidRPr="00656561">
        <w:rPr>
          <w:b/>
          <w:color w:val="auto"/>
          <w:szCs w:val="28"/>
          <w:lang w:eastAsia="en-US"/>
        </w:rPr>
        <w:t xml:space="preserve"> _______________________________</w:t>
      </w:r>
    </w:p>
    <w:p w:rsidR="00806277" w:rsidRPr="00656561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Освітня робоча програма обговорена та схвалена на засіданні циклової комісії __________________________________________________________________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_________20___ року № </w:t>
      </w:r>
      <w:r w:rsidRPr="00656561">
        <w:rPr>
          <w:iCs/>
          <w:color w:val="auto"/>
          <w:szCs w:val="28"/>
          <w:lang w:eastAsia="en-US"/>
        </w:rPr>
        <w:t>_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806277" w:rsidRPr="0065656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656561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</w:t>
      </w:r>
      <w:r w:rsidRPr="00656561">
        <w:rPr>
          <w:i/>
          <w:color w:val="auto"/>
          <w:szCs w:val="28"/>
          <w:lang w:eastAsia="en-US"/>
        </w:rPr>
        <w:t xml:space="preserve">_______ </w:t>
      </w:r>
      <w:r w:rsidRPr="00656561">
        <w:rPr>
          <w:color w:val="auto"/>
          <w:szCs w:val="28"/>
          <w:lang w:eastAsia="en-US"/>
        </w:rPr>
        <w:t>20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року № ___</w:t>
      </w:r>
    </w:p>
    <w:p w:rsidR="00806277" w:rsidRPr="0065656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_________20___ року № </w:t>
      </w:r>
      <w:r w:rsidRPr="00656561">
        <w:rPr>
          <w:iCs/>
          <w:color w:val="auto"/>
          <w:szCs w:val="28"/>
          <w:lang w:eastAsia="en-US"/>
        </w:rPr>
        <w:t>_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65656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65656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</w:t>
      </w:r>
      <w:r w:rsidRPr="00656561">
        <w:rPr>
          <w:i/>
          <w:color w:val="auto"/>
          <w:szCs w:val="28"/>
          <w:lang w:eastAsia="en-US"/>
        </w:rPr>
        <w:t xml:space="preserve">_______ </w:t>
      </w:r>
      <w:r w:rsidRPr="00656561">
        <w:rPr>
          <w:color w:val="auto"/>
          <w:szCs w:val="28"/>
          <w:lang w:eastAsia="en-US"/>
        </w:rPr>
        <w:t>20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року № ___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_________20___ року № </w:t>
      </w:r>
      <w:r w:rsidRPr="00656561">
        <w:rPr>
          <w:iCs/>
          <w:color w:val="auto"/>
          <w:szCs w:val="28"/>
          <w:lang w:eastAsia="en-US"/>
        </w:rPr>
        <w:t>_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65656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65656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56561">
        <w:rPr>
          <w:color w:val="auto"/>
          <w:szCs w:val="28"/>
          <w:lang w:eastAsia="en-US"/>
        </w:rPr>
        <w:t xml:space="preserve">Протокол від 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</w:t>
      </w:r>
      <w:r w:rsidRPr="00656561">
        <w:rPr>
          <w:i/>
          <w:color w:val="auto"/>
          <w:szCs w:val="28"/>
          <w:lang w:eastAsia="en-US"/>
        </w:rPr>
        <w:t xml:space="preserve">_______ </w:t>
      </w:r>
      <w:r w:rsidRPr="00656561">
        <w:rPr>
          <w:color w:val="auto"/>
          <w:szCs w:val="28"/>
          <w:lang w:eastAsia="en-US"/>
        </w:rPr>
        <w:t>20</w:t>
      </w:r>
      <w:r w:rsidRPr="00656561">
        <w:rPr>
          <w:i/>
          <w:color w:val="auto"/>
          <w:szCs w:val="28"/>
          <w:lang w:eastAsia="en-US"/>
        </w:rPr>
        <w:t>___</w:t>
      </w:r>
      <w:r w:rsidRPr="00656561">
        <w:rPr>
          <w:color w:val="auto"/>
          <w:szCs w:val="28"/>
          <w:lang w:eastAsia="en-US"/>
        </w:rPr>
        <w:t xml:space="preserve"> року № ___</w:t>
      </w:r>
    </w:p>
    <w:p w:rsidR="00806277" w:rsidRPr="0065656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656561">
        <w:rPr>
          <w:b/>
          <w:bCs/>
          <w:color w:val="auto"/>
          <w:szCs w:val="28"/>
          <w:lang w:eastAsia="en-US"/>
        </w:rPr>
        <w:br w:type="page"/>
      </w:r>
      <w:r w:rsidRPr="00656561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998"/>
        <w:gridCol w:w="2665"/>
      </w:tblGrid>
      <w:tr w:rsidR="00656561" w:rsidRPr="00656561" w:rsidTr="00C952F7">
        <w:trPr>
          <w:trHeight w:val="1613"/>
        </w:trPr>
        <w:tc>
          <w:tcPr>
            <w:tcW w:w="2977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656561" w:rsidRPr="00656561" w:rsidTr="00C952F7">
        <w:trPr>
          <w:trHeight w:val="678"/>
        </w:trPr>
        <w:tc>
          <w:tcPr>
            <w:tcW w:w="2977" w:type="dxa"/>
            <w:vMerge w:val="restart"/>
            <w:vAlign w:val="center"/>
          </w:tcPr>
          <w:p w:rsidR="006643E4" w:rsidRPr="00656561" w:rsidRDefault="00806277" w:rsidP="006643E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Тем – </w:t>
            </w:r>
            <w:r w:rsidR="00431736" w:rsidRPr="00656561">
              <w:rPr>
                <w:color w:val="auto"/>
                <w:szCs w:val="28"/>
                <w:lang w:eastAsia="en-US"/>
              </w:rPr>
              <w:t>12</w:t>
            </w:r>
          </w:p>
          <w:p w:rsidR="00DD28C5" w:rsidRPr="00656561" w:rsidRDefault="00DD28C5" w:rsidP="00DD28C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Рівень кваліфікації:</w:t>
            </w:r>
          </w:p>
          <w:p w:rsidR="00806277" w:rsidRPr="00656561" w:rsidRDefault="00DD28C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Слюсар-ремонтник 2-3 розряд</w:t>
            </w: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656561" w:rsidRPr="00656561" w:rsidTr="00C952F7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806277" w:rsidRPr="00656561" w:rsidRDefault="00DD28C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656561" w:rsidRPr="00656561" w:rsidTr="00C952F7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Код та назва професії:</w:t>
            </w:r>
          </w:p>
          <w:p w:rsidR="00806277" w:rsidRPr="00656561" w:rsidRDefault="00DD28C5" w:rsidP="00C952F7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7233 Слюсар-ремонтник</w:t>
            </w:r>
          </w:p>
        </w:tc>
        <w:tc>
          <w:tcPr>
            <w:tcW w:w="2665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C952F7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656561" w:rsidRPr="00656561" w:rsidTr="00C952F7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6643E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DD28C5"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C952F7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656561" w:rsidRPr="00656561" w:rsidTr="00C952F7">
        <w:trPr>
          <w:trHeight w:val="443"/>
        </w:trPr>
        <w:tc>
          <w:tcPr>
            <w:tcW w:w="2977" w:type="dxa"/>
            <w:vMerge w:val="restart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656561">
              <w:rPr>
                <w:color w:val="auto"/>
                <w:szCs w:val="28"/>
                <w:lang w:val="en-US" w:eastAsia="en-US"/>
              </w:rPr>
              <w:t xml:space="preserve"> </w:t>
            </w:r>
            <w:r w:rsidR="00DD28C5" w:rsidRPr="00656561">
              <w:rPr>
                <w:color w:val="auto"/>
                <w:szCs w:val="28"/>
                <w:lang w:eastAsia="en-US"/>
              </w:rPr>
              <w:t>198</w:t>
            </w: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DD28C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6148AA">
              <w:rPr>
                <w:color w:val="auto"/>
                <w:szCs w:val="28"/>
                <w:lang w:eastAsia="en-US"/>
              </w:rPr>
              <w:t>1</w:t>
            </w:r>
            <w:r w:rsidR="001200DA" w:rsidRPr="00656561">
              <w:rPr>
                <w:color w:val="auto"/>
                <w:szCs w:val="28"/>
                <w:lang w:eastAsia="en-US"/>
              </w:rPr>
              <w:t>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6148AA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C952F7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656561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Освітньо-кваліфікаційний рівень: кваліфікований робітник</w:t>
            </w:r>
          </w:p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656561" w:rsidRPr="00656561" w:rsidTr="00C952F7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DD1448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198</w:t>
            </w:r>
            <w:r w:rsidR="00806277" w:rsidRPr="00656561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656561" w:rsidRPr="00656561" w:rsidTr="00C952F7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656561" w:rsidRPr="00656561" w:rsidTr="00C952F7">
        <w:trPr>
          <w:trHeight w:val="164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___ год.</w:t>
            </w:r>
          </w:p>
        </w:tc>
      </w:tr>
      <w:tr w:rsidR="00656561" w:rsidRPr="00656561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656561" w:rsidRPr="00656561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656561" w:rsidRDefault="006643E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річна</w:t>
            </w:r>
          </w:p>
        </w:tc>
      </w:tr>
    </w:tbl>
    <w:p w:rsidR="00806277" w:rsidRPr="00656561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656561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875"/>
      </w:tblGrid>
      <w:tr w:rsidR="00656561" w:rsidRPr="00656561" w:rsidTr="00C952F7">
        <w:tc>
          <w:tcPr>
            <w:tcW w:w="9747" w:type="dxa"/>
            <w:gridSpan w:val="2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656561" w:rsidRPr="00656561" w:rsidTr="00C952F7">
        <w:trPr>
          <w:trHeight w:val="1281"/>
        </w:trPr>
        <w:tc>
          <w:tcPr>
            <w:tcW w:w="1872" w:type="dxa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Метою </w:t>
            </w:r>
            <w:r w:rsidR="00DD1448" w:rsidRPr="00656561">
              <w:rPr>
                <w:color w:val="auto"/>
                <w:szCs w:val="28"/>
                <w:lang w:eastAsia="en-US"/>
              </w:rPr>
              <w:t xml:space="preserve">вивчення навчальної дисципліни </w:t>
            </w:r>
            <w:r w:rsidR="00DD1448" w:rsidRPr="00656561">
              <w:rPr>
                <w:color w:val="auto"/>
                <w:szCs w:val="28"/>
              </w:rPr>
              <w:t xml:space="preserve"> «Будова, технічне обслуговування та ремонт промислового устаткування» є формування у здобувачів професійної (професійно-технічної) освіти знань, вмінь та  навичок, необхідних для  набуття здобувачами  професійної</w:t>
            </w:r>
            <w:r w:rsidR="00656561" w:rsidRPr="00656561">
              <w:rPr>
                <w:color w:val="auto"/>
                <w:szCs w:val="28"/>
              </w:rPr>
              <w:t xml:space="preserve"> (професійно-технічної) освіти професії</w:t>
            </w:r>
            <w:r w:rsidR="004415E6">
              <w:rPr>
                <w:color w:val="auto"/>
                <w:szCs w:val="28"/>
              </w:rPr>
              <w:t xml:space="preserve"> «С</w:t>
            </w:r>
            <w:r w:rsidR="00DD1448" w:rsidRPr="00656561">
              <w:rPr>
                <w:color w:val="auto"/>
                <w:szCs w:val="28"/>
              </w:rPr>
              <w:t>люсар-ремонтник» згідно ДСПТО 7233.С.33.11-2015</w:t>
            </w:r>
          </w:p>
          <w:p w:rsidR="00806277" w:rsidRPr="00656561" w:rsidRDefault="00806277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є </w:t>
            </w:r>
            <w:r w:rsidR="00262C39" w:rsidRPr="00656561">
              <w:rPr>
                <w:color w:val="auto"/>
              </w:rPr>
              <w:t xml:space="preserve">надати </w:t>
            </w:r>
            <w:r w:rsidR="00262C39" w:rsidRPr="00656561">
              <w:rPr>
                <w:color w:val="auto"/>
                <w:szCs w:val="28"/>
              </w:rPr>
              <w:t>здобувачів професійної (професійно-технічної)</w:t>
            </w:r>
            <w:r w:rsidR="00656561" w:rsidRPr="00656561">
              <w:rPr>
                <w:color w:val="auto"/>
                <w:szCs w:val="28"/>
              </w:rPr>
              <w:t xml:space="preserve"> </w:t>
            </w:r>
            <w:r w:rsidR="00262C39" w:rsidRPr="00656561">
              <w:rPr>
                <w:color w:val="auto"/>
                <w:szCs w:val="28"/>
              </w:rPr>
              <w:t>освіти оволодіти теоретичними основами з будови, технічного обслуговування та ремонтом промислового устаткування,</w:t>
            </w:r>
            <w:r w:rsidR="00656561" w:rsidRPr="00656561">
              <w:rPr>
                <w:color w:val="auto"/>
                <w:szCs w:val="28"/>
              </w:rPr>
              <w:t xml:space="preserve"> </w:t>
            </w:r>
            <w:r w:rsidR="00262C39" w:rsidRPr="00656561">
              <w:rPr>
                <w:color w:val="auto"/>
                <w:szCs w:val="28"/>
              </w:rPr>
              <w:t>отримати виробничі навички</w:t>
            </w:r>
          </w:p>
        </w:tc>
      </w:tr>
      <w:tr w:rsidR="00656561" w:rsidRPr="00656561" w:rsidTr="00C952F7">
        <w:tc>
          <w:tcPr>
            <w:tcW w:w="1872" w:type="dxa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highlight w:val="yellow"/>
                <w:lang w:eastAsia="en-US"/>
              </w:rPr>
            </w:pPr>
            <w:r w:rsidRPr="00656561">
              <w:rPr>
                <w:color w:val="auto"/>
                <w:szCs w:val="28"/>
                <w:highlight w:val="yellow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4415E6" w:rsidRDefault="004415E6" w:rsidP="004415E6">
            <w:pPr>
              <w:pStyle w:val="a3"/>
              <w:tabs>
                <w:tab w:val="left" w:pos="300"/>
                <w:tab w:val="left" w:pos="103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Знання,уміння,розуміння ,інші компетентності з професії</w:t>
            </w:r>
          </w:p>
          <w:p w:rsidR="004415E6" w:rsidRPr="00656561" w:rsidRDefault="004415E6" w:rsidP="004415E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</w:rPr>
              <w:t>«С</w:t>
            </w:r>
            <w:r w:rsidRPr="00656561">
              <w:rPr>
                <w:color w:val="auto"/>
                <w:szCs w:val="28"/>
              </w:rPr>
              <w:t>люсар-ремонтник» згідно ДСПТО 7233.С.33.11-2015</w:t>
            </w:r>
          </w:p>
          <w:p w:rsidR="00806277" w:rsidRPr="00656561" w:rsidRDefault="00806277" w:rsidP="004415E6">
            <w:pPr>
              <w:pStyle w:val="a3"/>
              <w:tabs>
                <w:tab w:val="left" w:pos="300"/>
                <w:tab w:val="left" w:pos="1031"/>
              </w:tabs>
              <w:spacing w:after="0"/>
              <w:jc w:val="both"/>
              <w:rPr>
                <w:szCs w:val="28"/>
                <w:lang w:eastAsia="en-US"/>
              </w:rPr>
            </w:pPr>
          </w:p>
        </w:tc>
      </w:tr>
      <w:tr w:rsidR="00806277" w:rsidRPr="00656561" w:rsidTr="00C952F7">
        <w:tc>
          <w:tcPr>
            <w:tcW w:w="1872" w:type="dxa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highlight w:val="yellow"/>
                <w:lang w:eastAsia="en-US"/>
              </w:rPr>
            </w:pPr>
            <w:r w:rsidRPr="00656561">
              <w:rPr>
                <w:color w:val="auto"/>
                <w:szCs w:val="28"/>
                <w:highlight w:val="yellow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806277" w:rsidRPr="00656561" w:rsidRDefault="004415E6" w:rsidP="00EB0D34">
            <w:pPr>
              <w:pStyle w:val="3"/>
              <w:tabs>
                <w:tab w:val="left" w:pos="2070"/>
              </w:tabs>
              <w:rPr>
                <w:color w:val="auto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en-US"/>
              </w:rPr>
              <w:t>Компетентності ,які набуває здобувач освіти після завершення навчання.</w:t>
            </w:r>
            <w:r w:rsidR="00EB0D34">
              <w:rPr>
                <w:color w:val="auto"/>
                <w:szCs w:val="28"/>
                <w:lang w:eastAsia="en-US"/>
              </w:rPr>
              <w:tab/>
            </w:r>
          </w:p>
        </w:tc>
      </w:tr>
    </w:tbl>
    <w:p w:rsidR="00806277" w:rsidRPr="00656561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656561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5527"/>
        <w:gridCol w:w="567"/>
        <w:gridCol w:w="850"/>
        <w:gridCol w:w="851"/>
        <w:gridCol w:w="850"/>
      </w:tblGrid>
      <w:tr w:rsidR="00656561" w:rsidRPr="00656561" w:rsidTr="00811265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656561" w:rsidRPr="00656561" w:rsidTr="0081126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656561" w:rsidRPr="00656561" w:rsidTr="0081126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656561" w:rsidRDefault="00811265" w:rsidP="006565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Підсумкові оцінки (річна)</w:t>
            </w:r>
          </w:p>
        </w:tc>
      </w:tr>
      <w:tr w:rsidR="00656561" w:rsidRPr="00656561" w:rsidTr="00DA503F">
        <w:trPr>
          <w:jc w:val="center"/>
        </w:trPr>
        <w:tc>
          <w:tcPr>
            <w:tcW w:w="989" w:type="dxa"/>
            <w:vMerge w:val="restart"/>
            <w:textDirection w:val="btLr"/>
            <w:vAlign w:val="center"/>
          </w:tcPr>
          <w:p w:rsidR="00811265" w:rsidRPr="00656561" w:rsidRDefault="00A03DE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7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Назва теми</w:t>
            </w:r>
            <w:r w:rsidR="00A03DE0" w:rsidRPr="00656561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656561" w:rsidRPr="00656561" w:rsidTr="00DA503F">
        <w:trPr>
          <w:trHeight w:val="70"/>
          <w:jc w:val="center"/>
        </w:trPr>
        <w:tc>
          <w:tcPr>
            <w:tcW w:w="989" w:type="dxa"/>
            <w:vMerge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vMerge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656561" w:rsidRPr="00656561" w:rsidTr="00DA503F">
        <w:trPr>
          <w:cantSplit/>
          <w:trHeight w:val="366"/>
          <w:jc w:val="center"/>
        </w:trPr>
        <w:tc>
          <w:tcPr>
            <w:tcW w:w="989" w:type="dxa"/>
            <w:vMerge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vMerge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656561" w:rsidRPr="00656561" w:rsidTr="00DA503F">
        <w:trPr>
          <w:cantSplit/>
          <w:trHeight w:val="1755"/>
          <w:jc w:val="center"/>
        </w:trPr>
        <w:tc>
          <w:tcPr>
            <w:tcW w:w="989" w:type="dxa"/>
            <w:vMerge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vMerge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656561" w:rsidRPr="00656561" w:rsidTr="00DA503F">
        <w:trPr>
          <w:cantSplit/>
          <w:trHeight w:val="70"/>
          <w:jc w:val="center"/>
        </w:trPr>
        <w:tc>
          <w:tcPr>
            <w:tcW w:w="989" w:type="dxa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6148AA" w:rsidRPr="00656561" w:rsidTr="00DA503F">
        <w:trPr>
          <w:cantSplit/>
          <w:trHeight w:val="607"/>
          <w:jc w:val="center"/>
        </w:trPr>
        <w:tc>
          <w:tcPr>
            <w:tcW w:w="989" w:type="dxa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6148AA" w:rsidRPr="00656561" w:rsidRDefault="006148AA" w:rsidP="00811265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 семестр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48AA" w:rsidRPr="006148AA" w:rsidRDefault="006148A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148AA">
              <w:rPr>
                <w:b/>
                <w:color w:val="auto"/>
                <w:szCs w:val="28"/>
                <w:lang w:eastAsia="en-US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607"/>
          <w:jc w:val="center"/>
        </w:trPr>
        <w:tc>
          <w:tcPr>
            <w:tcW w:w="989" w:type="dxa"/>
            <w:vAlign w:val="center"/>
          </w:tcPr>
          <w:p w:rsidR="00811265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СР-2.1.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811265" w:rsidRPr="00656561" w:rsidRDefault="00DA503F" w:rsidP="00811265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 w:rsidRPr="00656561">
              <w:rPr>
                <w:color w:val="auto"/>
                <w:szCs w:val="28"/>
              </w:rPr>
              <w:t>Проводити ремонт, монтаж, демонтаж простого устаткування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70"/>
          <w:jc w:val="center"/>
        </w:trPr>
        <w:tc>
          <w:tcPr>
            <w:tcW w:w="989" w:type="dxa"/>
            <w:vAlign w:val="center"/>
          </w:tcPr>
          <w:p w:rsidR="00811265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СР- 2.</w:t>
            </w:r>
            <w:r w:rsidR="00DA503F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811265" w:rsidRPr="00656561" w:rsidRDefault="00DA503F" w:rsidP="00811265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bCs/>
                <w:iCs/>
                <w:color w:val="auto"/>
                <w:szCs w:val="28"/>
              </w:rPr>
              <w:t>Проводити обслуговування простого устаткування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148AA" w:rsidRPr="00656561" w:rsidTr="00DA503F">
        <w:trPr>
          <w:cantSplit/>
          <w:trHeight w:val="255"/>
          <w:jc w:val="center"/>
        </w:trPr>
        <w:tc>
          <w:tcPr>
            <w:tcW w:w="989" w:type="dxa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6148AA" w:rsidRPr="00656561" w:rsidRDefault="006148AA" w:rsidP="00DA503F">
            <w:pPr>
              <w:spacing w:after="200" w:line="276" w:lineRule="auto"/>
              <w:ind w:left="0" w:firstLine="0"/>
              <w:jc w:val="center"/>
              <w:rPr>
                <w:bCs/>
                <w:iCs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 семестр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48AA" w:rsidRPr="006148AA" w:rsidRDefault="006148A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148AA">
              <w:rPr>
                <w:b/>
                <w:color w:val="auto"/>
                <w:szCs w:val="28"/>
                <w:lang w:eastAsia="en-US"/>
              </w:rPr>
              <w:t>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255"/>
          <w:jc w:val="center"/>
        </w:trPr>
        <w:tc>
          <w:tcPr>
            <w:tcW w:w="989" w:type="dxa"/>
            <w:vAlign w:val="center"/>
          </w:tcPr>
          <w:p w:rsidR="00811265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СР-2.3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811265" w:rsidRPr="00656561" w:rsidRDefault="00DA503F" w:rsidP="00DA503F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 w:rsidRPr="00656561">
              <w:rPr>
                <w:bCs/>
                <w:iCs/>
                <w:color w:val="auto"/>
                <w:szCs w:val="28"/>
              </w:rPr>
              <w:t>Виготовляти прості інструменти та виконувати просту слюсарну обробку деталей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559"/>
          <w:jc w:val="center"/>
        </w:trPr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0950C8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СР-3.1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0950C8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Проводити ремонт, монтаж, демонтаж устаткування середньої складності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50C8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50C8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50C8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950C8" w:rsidRPr="00656561" w:rsidRDefault="000950C8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148AA" w:rsidRPr="00656561" w:rsidTr="00DA503F">
        <w:trPr>
          <w:cantSplit/>
          <w:trHeight w:val="559"/>
          <w:jc w:val="center"/>
        </w:trPr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 семестр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48AA" w:rsidRPr="006148AA" w:rsidRDefault="006148A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148AA">
              <w:rPr>
                <w:b/>
                <w:color w:val="auto"/>
                <w:szCs w:val="28"/>
                <w:lang w:eastAsia="en-US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48AA" w:rsidRPr="00656561" w:rsidRDefault="006148AA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559"/>
          <w:jc w:val="center"/>
        </w:trPr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СР- 3.2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Проводити ремонт, монтаж, демонтаж устаткування середньої складності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DA503F">
        <w:trPr>
          <w:cantSplit/>
          <w:trHeight w:val="559"/>
          <w:jc w:val="center"/>
        </w:trPr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СР-3.3</w:t>
            </w:r>
          </w:p>
        </w:tc>
        <w:tc>
          <w:tcPr>
            <w:tcW w:w="5527" w:type="dxa"/>
            <w:tcBorders>
              <w:right w:val="single" w:sz="4" w:space="0" w:color="auto"/>
            </w:tcBorders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656561">
              <w:rPr>
                <w:bCs/>
                <w:iCs/>
                <w:color w:val="auto"/>
                <w:szCs w:val="28"/>
              </w:rPr>
              <w:t>Виготовляти середньої складності інструменти та виконувати середньої складності слюсарну обробку деталей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A503F" w:rsidRPr="00656561" w:rsidTr="00C952F7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Разом </w:t>
            </w:r>
            <w:r w:rsidR="006148AA">
              <w:rPr>
                <w:b/>
                <w:color w:val="auto"/>
                <w:szCs w:val="28"/>
                <w:lang w:eastAsia="en-US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503F" w:rsidRPr="006148AA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 w:rsidRPr="006148AA">
              <w:rPr>
                <w:b/>
                <w:color w:val="auto"/>
                <w:sz w:val="22"/>
                <w:lang w:eastAsia="en-US"/>
              </w:rPr>
              <w:t>198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503F" w:rsidRPr="00656561" w:rsidRDefault="00DA503F" w:rsidP="0081126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656561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ru-RU" w:eastAsia="en-US"/>
        </w:rPr>
      </w:pPr>
    </w:p>
    <w:p w:rsidR="00806277" w:rsidRPr="00656561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656561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75"/>
        <w:gridCol w:w="78"/>
        <w:gridCol w:w="4819"/>
        <w:gridCol w:w="1247"/>
        <w:gridCol w:w="29"/>
        <w:gridCol w:w="2239"/>
      </w:tblGrid>
      <w:tr w:rsidR="00656561" w:rsidRPr="00656561" w:rsidTr="00C952F7">
        <w:trPr>
          <w:trHeight w:val="279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656561">
              <w:rPr>
                <w:rFonts w:ascii="TimesNewRomanPSMT" w:hAnsi="TimesNewRomanPSMT"/>
                <w:b/>
                <w:color w:val="auto"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656561" w:rsidRPr="00656561" w:rsidTr="00C952F7">
        <w:trPr>
          <w:trHeight w:val="625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656561" w:rsidRPr="00656561" w:rsidTr="00A03DE0">
        <w:trPr>
          <w:trHeight w:val="1102"/>
        </w:trPr>
        <w:tc>
          <w:tcPr>
            <w:tcW w:w="1413" w:type="dxa"/>
            <w:gridSpan w:val="3"/>
            <w:shd w:val="clear" w:color="auto" w:fill="auto"/>
            <w:vAlign w:val="center"/>
          </w:tcPr>
          <w:p w:rsidR="00806277" w:rsidRPr="00656561" w:rsidRDefault="00A03DE0" w:rsidP="00C952F7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 w:rsidRPr="00656561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Pr="00656561" w:rsidRDefault="00A03DE0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656561" w:rsidRDefault="00A03DE0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277" w:rsidRPr="00656561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К</w:t>
            </w:r>
            <w:r w:rsidR="00A03DE0" w:rsidRPr="00656561">
              <w:rPr>
                <w:b/>
                <w:color w:val="auto"/>
                <w:szCs w:val="28"/>
                <w:lang w:eastAsia="en-US"/>
              </w:rPr>
              <w:t>-</w:t>
            </w:r>
            <w:r w:rsidRPr="00656561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656561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9" w:type="dxa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656561" w:rsidRPr="00656561" w:rsidTr="00C952F7">
        <w:tc>
          <w:tcPr>
            <w:tcW w:w="9747" w:type="dxa"/>
            <w:gridSpan w:val="7"/>
            <w:shd w:val="clear" w:color="auto" w:fill="auto"/>
            <w:vAlign w:val="center"/>
          </w:tcPr>
          <w:p w:rsidR="00806277" w:rsidRPr="00656561" w:rsidRDefault="001200DA" w:rsidP="006565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EB0D34">
              <w:rPr>
                <w:color w:val="auto"/>
                <w:szCs w:val="28"/>
                <w:lang w:eastAsia="en-US"/>
              </w:rPr>
              <w:t xml:space="preserve"> </w:t>
            </w:r>
            <w:r w:rsidR="00806277" w:rsidRPr="00656561">
              <w:rPr>
                <w:color w:val="auto"/>
                <w:szCs w:val="28"/>
                <w:lang w:eastAsia="en-US"/>
              </w:rPr>
              <w:t>семестр</w:t>
            </w:r>
            <w:r w:rsidR="002B5953" w:rsidRPr="00656561">
              <w:rPr>
                <w:color w:val="auto"/>
                <w:szCs w:val="28"/>
                <w:lang w:eastAsia="en-US"/>
              </w:rPr>
              <w:t xml:space="preserve">                               </w:t>
            </w:r>
          </w:p>
        </w:tc>
      </w:tr>
      <w:tr w:rsidR="00656561" w:rsidRPr="00656561" w:rsidTr="00AC6374">
        <w:tc>
          <w:tcPr>
            <w:tcW w:w="1413" w:type="dxa"/>
            <w:gridSpan w:val="3"/>
            <w:shd w:val="clear" w:color="auto" w:fill="auto"/>
          </w:tcPr>
          <w:p w:rsidR="00806277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СР-2.1</w:t>
            </w:r>
          </w:p>
        </w:tc>
        <w:tc>
          <w:tcPr>
            <w:tcW w:w="4819" w:type="dxa"/>
            <w:shd w:val="clear" w:color="auto" w:fill="auto"/>
          </w:tcPr>
          <w:p w:rsidR="00806277" w:rsidRPr="00656561" w:rsidRDefault="00795A33" w:rsidP="00C952F7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656561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 w:rsidR="00762D93" w:rsidRPr="00656561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 w:rsidR="00762D93" w:rsidRPr="00656561"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  <w:t>Тема 1.</w:t>
            </w:r>
            <w:r w:rsidRPr="00656561"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06277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gridSpan w:val="2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C66F0A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656561" w:rsidRDefault="00795A33" w:rsidP="00C952F7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bCs/>
                <w:color w:val="auto"/>
                <w:szCs w:val="28"/>
              </w:rPr>
              <w:t xml:space="preserve">Загальні поняття про організацію праці на робочому місці. встановлену процедуру приймання та здавання зміни </w:t>
            </w:r>
            <w:r w:rsidRPr="00656561">
              <w:rPr>
                <w:color w:val="auto"/>
                <w:szCs w:val="28"/>
                <w:lang w:eastAsia="ru-RU"/>
              </w:rPr>
              <w:t>з метою своєчасного отримання завдання на робочий день</w:t>
            </w:r>
            <w:r w:rsidRPr="00656561">
              <w:rPr>
                <w:b/>
                <w:i/>
                <w:color w:val="auto"/>
                <w:szCs w:val="28"/>
                <w:lang w:eastAsia="ru-RU"/>
              </w:rPr>
              <w:t xml:space="preserve"> </w:t>
            </w:r>
            <w:r w:rsidRPr="00656561">
              <w:rPr>
                <w:bCs/>
                <w:color w:val="auto"/>
                <w:szCs w:val="28"/>
              </w:rPr>
              <w:t>та звіт про виконану роботу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,15,16,17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bCs/>
                <w:color w:val="auto"/>
                <w:szCs w:val="28"/>
              </w:rPr>
            </w:pPr>
            <w:r w:rsidRPr="00656561">
              <w:rPr>
                <w:bCs/>
                <w:color w:val="auto"/>
                <w:szCs w:val="28"/>
              </w:rPr>
              <w:t>Загальні поняття про встановлену процедуру приймання та здавання змін та звіт про виконану роботу</w:t>
            </w:r>
          </w:p>
          <w:p w:rsidR="00806277" w:rsidRPr="00656561" w:rsidRDefault="00806277" w:rsidP="00795A33">
            <w:pPr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bCs/>
                <w:color w:val="auto"/>
                <w:szCs w:val="28"/>
              </w:rPr>
            </w:pPr>
            <w:r w:rsidRPr="00656561">
              <w:rPr>
                <w:bCs/>
                <w:color w:val="auto"/>
                <w:szCs w:val="28"/>
              </w:rPr>
              <w:t xml:space="preserve">Загальні поняття про </w:t>
            </w:r>
            <w:r w:rsidRPr="00656561">
              <w:rPr>
                <w:bCs/>
                <w:color w:val="auto"/>
                <w:szCs w:val="28"/>
                <w:lang w:eastAsia="ru-RU"/>
              </w:rPr>
              <w:t>вироби та їх складові частини.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bCs/>
                <w:color w:val="auto"/>
                <w:szCs w:val="28"/>
              </w:rPr>
            </w:pPr>
            <w:r w:rsidRPr="00656561">
              <w:rPr>
                <w:bCs/>
                <w:color w:val="auto"/>
                <w:szCs w:val="28"/>
                <w:lang w:eastAsia="ru-RU"/>
              </w:rPr>
              <w:t>Виробничий процес та його види.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  <w:lang w:eastAsia="ru-RU"/>
              </w:rPr>
              <w:t>Технологічний процес та його елементи.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bCs/>
                <w:color w:val="auto"/>
                <w:szCs w:val="28"/>
              </w:rPr>
              <w:t>Технологічна документація.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bCs/>
                <w:color w:val="auto"/>
                <w:szCs w:val="28"/>
              </w:rPr>
            </w:pPr>
            <w:r w:rsidRPr="00656561">
              <w:rPr>
                <w:color w:val="auto"/>
                <w:szCs w:val="28"/>
                <w:lang w:eastAsia="ru-RU"/>
              </w:rPr>
              <w:t>Якість продукції та її показники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62D93" w:rsidP="00C66F0A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  <w:lang w:eastAsia="ru-RU"/>
              </w:rPr>
              <w:t xml:space="preserve"> </w:t>
            </w:r>
            <w:r w:rsidRPr="00656561">
              <w:rPr>
                <w:b/>
                <w:color w:val="auto"/>
                <w:szCs w:val="28"/>
                <w:lang w:eastAsia="ru-RU"/>
              </w:rPr>
              <w:t>Тема 2.</w:t>
            </w:r>
            <w:r w:rsidR="00C66F0A" w:rsidRPr="00656561">
              <w:rPr>
                <w:b/>
                <w:i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795A3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>Загальні поняття</w:t>
            </w:r>
            <w:r w:rsidRPr="00656561">
              <w:rPr>
                <w:b/>
                <w:i/>
                <w:color w:val="auto"/>
                <w:szCs w:val="28"/>
              </w:rPr>
              <w:t xml:space="preserve">  </w:t>
            </w:r>
            <w:r w:rsidRPr="00656561">
              <w:rPr>
                <w:color w:val="auto"/>
                <w:szCs w:val="28"/>
              </w:rPr>
              <w:t>про монтаж і демонтаж простих  вузлів і механізмів устаткування, агрегатів і машин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B41F93">
              <w:rPr>
                <w:color w:val="auto"/>
                <w:szCs w:val="28"/>
                <w:lang w:eastAsia="en-US"/>
              </w:rPr>
              <w:t>,21,20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>Загальні поняття про машини, деталі машин, складальні одиниці, агрегати та механізми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B41F93">
              <w:rPr>
                <w:color w:val="auto"/>
                <w:szCs w:val="28"/>
                <w:lang w:eastAsia="en-US"/>
              </w:rPr>
              <w:t>,19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 xml:space="preserve">Загальні поняття про передачі </w:t>
            </w:r>
            <w:r w:rsidRPr="00656561">
              <w:rPr>
                <w:bCs/>
                <w:color w:val="auto"/>
                <w:szCs w:val="28"/>
              </w:rPr>
              <w:t xml:space="preserve">обертового руху.                  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4A6D25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 xml:space="preserve">Пасові передачі. Будова пасових передач. Типи пасових передач.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4A6D25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 xml:space="preserve"> Складання пасових передач. </w:t>
            </w:r>
            <w:r w:rsidR="00C66F0A" w:rsidRPr="00656561">
              <w:rPr>
                <w:color w:val="auto"/>
                <w:szCs w:val="28"/>
              </w:rPr>
              <w:t xml:space="preserve"> Переваги недоліки. пасових передач. Основні матеріали для виготовлення шківів пасових передач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95A33" w:rsidRPr="00656561" w:rsidRDefault="00795A33" w:rsidP="00795A33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</w:p>
          <w:p w:rsidR="00C66F0A" w:rsidRPr="00656561" w:rsidRDefault="00C66F0A" w:rsidP="004A6D25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 xml:space="preserve">Загальні відомості про ланцюгові передачі. Типи ланцюгів.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95A33" w:rsidRPr="00656561" w:rsidRDefault="00C66F0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95A3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6F0A" w:rsidRPr="00656561" w:rsidRDefault="004A6D2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66F0A" w:rsidRPr="00656561" w:rsidRDefault="004A6D25" w:rsidP="004A6D25">
            <w:pPr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 w:rsidRPr="00656561">
              <w:rPr>
                <w:color w:val="auto"/>
                <w:szCs w:val="28"/>
              </w:rPr>
              <w:t xml:space="preserve">Складання ланцюгові передачі.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66F0A" w:rsidRPr="00656561" w:rsidRDefault="004A6D2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66F0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A6D25" w:rsidRPr="00656561" w:rsidRDefault="004A6D2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A6D25" w:rsidRPr="00656561" w:rsidRDefault="0086341E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Фрикційні передачі. Типи фрикційних передач.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6D25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A6D2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3,4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Складання фрикційних передач.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Зубчасті передачі. Класифікація, монтаж і демонтаж.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Складання  циліндричних зубчатих передач 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86341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5A7FD5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Конічні передачі. Класифікація, монтаж і демонтаж.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5A7FD5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Складання конічні зубчатих передач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6341E" w:rsidRPr="00656561" w:rsidRDefault="005A7FD5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341E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6341E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Гвинтовий механізм. Види передач гвинт - гайка. Монтаж і демонтаж Ремонт. передачі.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762D93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Ексцентриковий механізм. Будова та принцип роботи, монтаж і демонтаж ексцентрикового механізму </w:t>
            </w:r>
            <w:r w:rsidR="00762D93" w:rsidRPr="00656561">
              <w:rPr>
                <w:color w:val="auto"/>
                <w:szCs w:val="28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Кулачковий механізм. Принцип роботи, будова, монтаж і демонтаж кулачкового механізму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762D93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Храпові механізми. Принцип роботи, монтаж і демонтаж, Застосування храпових механізмів Кулісний механізм. Будова, монтаж і демонтаж, принцип роботи та сфери застосування.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Вали. Призначення та основні частини. Монтаж і демонтаж Ремонт. вузлів вала в машинах.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762D93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Осі. Призначення та основні частини Монтаж і демонтаж. Ремонт вузлів осей в машинах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762D93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1200DA" w:rsidP="001200DA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Муфти. Призначення і види муфт. Будова, ремонт, їх монтаж і демонтаж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B41F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</w:t>
            </w:r>
            <w:r w:rsidR="00DA654F"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5A7FD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762D93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Підшипники: призначення, види, класифікація підшипників .Будова та різновиди підшипників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3,4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A7FD5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дані про рознімні з’єднань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7FD5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A7FD5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виконання болтових з’єднань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виконання шпилькових з’єднань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Монтаж  і демонтаж гвинтових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єднань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виконання групового різьбового з’єднання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Стопоріння різьбового з’єднання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 ’єднання з допомогою штифтів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1200DA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Типи шпонкових та </w:t>
            </w:r>
            <w:proofErr w:type="spellStart"/>
            <w:r w:rsidRPr="00656561">
              <w:rPr>
                <w:color w:val="auto"/>
                <w:szCs w:val="28"/>
              </w:rPr>
              <w:t>шліцевих</w:t>
            </w:r>
            <w:proofErr w:type="spellEnd"/>
            <w:r w:rsidRPr="00656561">
              <w:rPr>
                <w:color w:val="auto"/>
                <w:szCs w:val="28"/>
              </w:rPr>
              <w:t xml:space="preserve"> з’єднань.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1200DA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складання  шпонкових з’єднань.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B41F93">
              <w:rPr>
                <w:color w:val="auto"/>
                <w:szCs w:val="28"/>
                <w:lang w:eastAsia="en-US"/>
              </w:rPr>
              <w:t>,7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762D93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Технологія складання </w:t>
            </w:r>
            <w:proofErr w:type="spellStart"/>
            <w:r w:rsidRPr="00656561">
              <w:rPr>
                <w:color w:val="auto"/>
                <w:szCs w:val="28"/>
              </w:rPr>
              <w:t>шліцевих</w:t>
            </w:r>
            <w:proofErr w:type="spellEnd"/>
            <w:r w:rsidRPr="00656561">
              <w:rPr>
                <w:color w:val="auto"/>
                <w:szCs w:val="28"/>
              </w:rPr>
              <w:t xml:space="preserve"> з’єднань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762D9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 Контрольна робота.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СР-2.2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762D9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ru-RU"/>
              </w:rPr>
              <w:t>Тема 3.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01590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762D9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Загальне поняття про змащування. Режими змащування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B41F93">
              <w:rPr>
                <w:color w:val="auto"/>
                <w:szCs w:val="28"/>
                <w:lang w:eastAsia="en-US"/>
              </w:rPr>
              <w:t>,19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762D9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мастильних матеріалів та їх основні характеристики. Класифікація мастильних матеріалів за походженням, консистенцією та призначенням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B41F93">
              <w:rPr>
                <w:color w:val="auto"/>
                <w:szCs w:val="28"/>
                <w:lang w:eastAsia="en-US"/>
              </w:rPr>
              <w:t>,6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762D9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Мінеральні мастила. Різновиди мінеральних мастил та особливості їх застосування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DA654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        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1200DA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762D93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Синтетичні мастильні речовини. Різновиди та застосування в техніці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200DA" w:rsidRPr="00656561" w:rsidRDefault="00762D9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Використання у техніці мастил природного походження. Види рослинних та тваринних мастил.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00DA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00DA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Особливості будови, призначення та застосування твердих та пластичних консистентних мастил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Підбір сорту мастила для тихохідних, швидкохідних та </w:t>
            </w:r>
            <w:proofErr w:type="spellStart"/>
            <w:r w:rsidRPr="00656561">
              <w:rPr>
                <w:color w:val="auto"/>
                <w:szCs w:val="28"/>
              </w:rPr>
              <w:t>важконавантажених</w:t>
            </w:r>
            <w:proofErr w:type="spellEnd"/>
            <w:r w:rsidRPr="00656561">
              <w:rPr>
                <w:color w:val="auto"/>
                <w:szCs w:val="28"/>
              </w:rPr>
              <w:t xml:space="preserve"> механізмів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DA654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       2</w:t>
            </w:r>
            <w:r w:rsidR="00B41F93">
              <w:rPr>
                <w:color w:val="auto"/>
                <w:szCs w:val="28"/>
                <w:lang w:eastAsia="en-US"/>
              </w:rPr>
              <w:t>,6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Пристрої для ручного індивідуально-</w:t>
            </w:r>
          </w:p>
          <w:p w:rsidR="00C952F7" w:rsidRPr="00656561" w:rsidRDefault="00C952F7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го мащення.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B41F93">
              <w:rPr>
                <w:color w:val="auto"/>
                <w:szCs w:val="28"/>
                <w:lang w:eastAsia="en-US"/>
              </w:rPr>
              <w:t>,5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Пристрої для централізованого мащення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762D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62D93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централізованого</w:t>
            </w:r>
          </w:p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мащення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62D93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2D93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590F" w:rsidRPr="00656561" w:rsidRDefault="0001590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01590F" w:rsidRPr="00656561" w:rsidRDefault="0001590F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Мащення підшипників.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590F" w:rsidRPr="00656561" w:rsidRDefault="0001590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1590F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3,4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01590F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ru-RU"/>
              </w:rPr>
              <w:t xml:space="preserve">Тема 4.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дані про не рознімні з’єднання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B41F93">
              <w:rPr>
                <w:color w:val="auto"/>
                <w:szCs w:val="28"/>
                <w:lang w:eastAsia="en-US"/>
              </w:rPr>
              <w:t>,13,11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Поняття про клепання. Типи заклепок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B41F93">
              <w:rPr>
                <w:color w:val="auto"/>
                <w:szCs w:val="28"/>
                <w:lang w:eastAsia="en-US"/>
              </w:rPr>
              <w:t>,3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клепання. Види заклепочних швів.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дефектів  клепання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57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1526C3" w:rsidP="001526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 Інструменти та пристосування  для клепання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DB20A4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1526C3" w:rsidP="001526C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Загальне поняття про паяння.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B41F93">
              <w:rPr>
                <w:color w:val="auto"/>
                <w:szCs w:val="28"/>
                <w:lang w:eastAsia="en-US"/>
              </w:rPr>
              <w:t>,3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DB20A4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припоїв та флюсів. Підготовка поверхні для паяння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952F7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паяння   м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якими припоями. Технологія паяння твердими припоями.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952F7" w:rsidRPr="00656561" w:rsidRDefault="00C952F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952F7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Паяння газовим  </w:t>
            </w:r>
            <w:proofErr w:type="spellStart"/>
            <w:r w:rsidRPr="00656561">
              <w:rPr>
                <w:color w:val="auto"/>
                <w:szCs w:val="28"/>
              </w:rPr>
              <w:t>полум»я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для паяння. Контроль якості паяних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єднань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1526C3">
            <w:pPr>
              <w:spacing w:after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Склеювання. Підготовка поверхні деталей до склеювання.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виконання клейових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єднань. Методи контролю якості клейових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єднань.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Поняття про зварювання та зварюваність металів. Основні види зварювання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зварних швів. Підготовка деталей до зварювання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механічної обробки зварних швів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DB20A4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Складання нерознімних підшипників ковзання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DB20A4" w:rsidRPr="00656561">
              <w:rPr>
                <w:color w:val="auto"/>
                <w:szCs w:val="28"/>
                <w:lang w:eastAsia="en-US"/>
              </w:rPr>
              <w:t>15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Складання рознімних підшипників ковзання.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  <w:r w:rsidR="00DB20A4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Суцільно</w:t>
            </w:r>
            <w:r w:rsidR="00656561" w:rsidRPr="00656561">
              <w:rPr>
                <w:color w:val="auto"/>
                <w:szCs w:val="28"/>
              </w:rPr>
              <w:t xml:space="preserve"> </w:t>
            </w:r>
            <w:r w:rsidRPr="00656561">
              <w:rPr>
                <w:color w:val="auto"/>
                <w:szCs w:val="28"/>
              </w:rPr>
              <w:t>пресовані підшипників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1526C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  <w:r w:rsidR="00DB20A4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Монтаж підшипників кочення.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DB20A4" w:rsidRPr="00656561">
              <w:rPr>
                <w:color w:val="auto"/>
                <w:szCs w:val="28"/>
                <w:lang w:eastAsia="en-US"/>
              </w:rPr>
              <w:t>15</w:t>
            </w:r>
            <w:r w:rsidR="00B41F93">
              <w:rPr>
                <w:color w:val="auto"/>
                <w:szCs w:val="28"/>
                <w:lang w:eastAsia="en-US"/>
              </w:rPr>
              <w:t>,13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  <w:r w:rsidR="00DB20A4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526C3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Ущільнення підшипників.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26C3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526C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B41F93">
              <w:rPr>
                <w:color w:val="auto"/>
                <w:szCs w:val="28"/>
                <w:lang w:eastAsia="en-US"/>
              </w:rPr>
              <w:t>,16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ru-RU"/>
              </w:rPr>
              <w:t>Тема 5.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3D47CB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656561">
              <w:rPr>
                <w:color w:val="auto"/>
                <w:szCs w:val="28"/>
                <w:lang w:val="ru-RU"/>
              </w:rPr>
              <w:t>Загальні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положення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виробничого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та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технологічного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ремонту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устаткування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. </w:t>
            </w:r>
            <w:proofErr w:type="spellStart"/>
            <w:proofErr w:type="gramStart"/>
            <w:r w:rsidRPr="00656561">
              <w:rPr>
                <w:color w:val="auto"/>
                <w:szCs w:val="28"/>
                <w:lang w:val="ru-RU"/>
              </w:rPr>
              <w:t>П</w:t>
            </w:r>
            <w:proofErr w:type="gramEnd"/>
            <w:r w:rsidRPr="00656561">
              <w:rPr>
                <w:color w:val="auto"/>
                <w:szCs w:val="28"/>
                <w:lang w:val="ru-RU"/>
              </w:rPr>
              <w:t>ідготовка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машин до ремонту, доставка та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приймання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в ремонт.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Миття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та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очищення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машин,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агрегатів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та деталей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</w:t>
            </w:r>
            <w:r w:rsidR="00656561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DB20A4" w:rsidRPr="00656561">
              <w:rPr>
                <w:color w:val="auto"/>
                <w:szCs w:val="28"/>
                <w:lang w:eastAsia="en-US"/>
              </w:rPr>
              <w:t>15</w:t>
            </w:r>
            <w:r w:rsidR="00B41F93">
              <w:rPr>
                <w:color w:val="auto"/>
                <w:szCs w:val="28"/>
                <w:lang w:eastAsia="en-US"/>
              </w:rPr>
              <w:t>,14,17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656561">
              <w:rPr>
                <w:color w:val="auto"/>
                <w:szCs w:val="28"/>
                <w:lang w:val="ru-RU"/>
              </w:rPr>
              <w:t>Розбирання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машини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на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агрегати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,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вузли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та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деталі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,15</w:t>
            </w:r>
            <w:r w:rsidR="00B41F93">
              <w:rPr>
                <w:color w:val="auto"/>
                <w:szCs w:val="28"/>
                <w:lang w:eastAsia="en-US"/>
              </w:rPr>
              <w:t>,19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656561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proofErr w:type="gramStart"/>
            <w:r w:rsidRPr="00656561">
              <w:rPr>
                <w:color w:val="auto"/>
                <w:szCs w:val="28"/>
                <w:lang w:val="ru-RU"/>
              </w:rPr>
              <w:t>П</w:t>
            </w:r>
            <w:proofErr w:type="gramEnd"/>
            <w:r w:rsidRPr="00656561">
              <w:rPr>
                <w:color w:val="auto"/>
                <w:szCs w:val="28"/>
                <w:lang w:val="ru-RU"/>
              </w:rPr>
              <w:t>ідготовка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машин до </w:t>
            </w:r>
            <w:r w:rsidR="002B5953" w:rsidRPr="00656561">
              <w:rPr>
                <w:color w:val="auto"/>
                <w:szCs w:val="28"/>
                <w:lang w:val="ru-RU"/>
              </w:rPr>
              <w:t xml:space="preserve">ремонту, доставка та </w:t>
            </w:r>
            <w:proofErr w:type="spellStart"/>
            <w:r w:rsidR="002B5953" w:rsidRPr="00656561">
              <w:rPr>
                <w:color w:val="auto"/>
                <w:szCs w:val="28"/>
                <w:lang w:val="ru-RU"/>
              </w:rPr>
              <w:t>приймання</w:t>
            </w:r>
            <w:proofErr w:type="spellEnd"/>
            <w:r w:rsidR="002B5953" w:rsidRPr="00656561">
              <w:rPr>
                <w:color w:val="auto"/>
                <w:szCs w:val="28"/>
                <w:lang w:val="ru-RU"/>
              </w:rPr>
              <w:t xml:space="preserve"> в ремонт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,15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656561">
              <w:rPr>
                <w:color w:val="auto"/>
                <w:szCs w:val="28"/>
                <w:lang w:val="ru-RU"/>
              </w:rPr>
              <w:t>Оцінка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технічного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стану деталей.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Принципи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дефектування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деталей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,15</w:t>
            </w:r>
            <w:r w:rsidR="00B41F93">
              <w:rPr>
                <w:color w:val="auto"/>
                <w:szCs w:val="28"/>
                <w:lang w:eastAsia="en-US"/>
              </w:rPr>
              <w:t>,19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656561">
              <w:rPr>
                <w:color w:val="auto"/>
                <w:szCs w:val="28"/>
                <w:lang w:val="ru-RU"/>
              </w:rPr>
              <w:t>Складання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вузлів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,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агрегатів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та машин.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,15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79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proofErr w:type="spellStart"/>
            <w:r w:rsidRPr="00656561">
              <w:rPr>
                <w:color w:val="auto"/>
                <w:szCs w:val="28"/>
                <w:lang w:val="ru-RU"/>
              </w:rPr>
              <w:t>Випробування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машин та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агрегатів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після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ремонту.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Приймання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устаткування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</w:t>
            </w:r>
            <w:proofErr w:type="spellStart"/>
            <w:r w:rsidRPr="00656561">
              <w:rPr>
                <w:color w:val="auto"/>
                <w:szCs w:val="28"/>
                <w:lang w:val="ru-RU"/>
              </w:rPr>
              <w:t>з</w:t>
            </w:r>
            <w:proofErr w:type="spellEnd"/>
            <w:r w:rsidRPr="00656561">
              <w:rPr>
                <w:color w:val="auto"/>
                <w:szCs w:val="28"/>
                <w:lang w:val="ru-RU"/>
              </w:rPr>
              <w:t xml:space="preserve"> ремонту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,15</w:t>
            </w:r>
          </w:p>
        </w:tc>
      </w:tr>
      <w:tr w:rsidR="00656561" w:rsidRPr="00656561" w:rsidTr="00AC6374">
        <w:tc>
          <w:tcPr>
            <w:tcW w:w="1413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80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D47CB" w:rsidRPr="00656561" w:rsidRDefault="002B5953" w:rsidP="0086341E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  <w:r w:rsidR="00B712F5" w:rsidRPr="00656561">
              <w:rPr>
                <w:color w:val="auto"/>
                <w:szCs w:val="28"/>
              </w:rPr>
              <w:t xml:space="preserve"> річна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D47CB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D47CB" w:rsidRPr="00656561" w:rsidRDefault="003D47C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6232" w:type="dxa"/>
            <w:gridSpan w:val="4"/>
            <w:shd w:val="clear" w:color="auto" w:fill="auto"/>
          </w:tcPr>
          <w:p w:rsidR="00806277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Разом  за 2</w:t>
            </w:r>
            <w:r w:rsidR="00806277" w:rsidRPr="00656561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06277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80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5203E5">
        <w:tc>
          <w:tcPr>
            <w:tcW w:w="9747" w:type="dxa"/>
            <w:gridSpan w:val="7"/>
            <w:shd w:val="clear" w:color="auto" w:fill="auto"/>
          </w:tcPr>
          <w:p w:rsidR="00656561" w:rsidRPr="00656561" w:rsidRDefault="00656561" w:rsidP="006565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 семестр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СР 2.3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 Тема 6</w:t>
            </w:r>
            <w:r w:rsidR="00B62E13" w:rsidRPr="00656561">
              <w:rPr>
                <w:b/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81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Типи трубопроводів. Деталі та вузли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</w:t>
            </w: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82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Конструкція деталей трубопроводів. Основні види трубопровідної арматури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</w:t>
            </w: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2B595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</w:t>
            </w:r>
            <w:r w:rsidR="00BF5262"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Pr="00656561">
              <w:rPr>
                <w:color w:val="auto"/>
                <w:szCs w:val="28"/>
                <w:lang w:eastAsia="en-US"/>
              </w:rPr>
              <w:t>83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виконання, складання та випробування трубопроводі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,1</w:t>
            </w: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84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Види сантехнічних матеріалів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85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65656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val="ru-RU"/>
              </w:rPr>
              <w:t>Види</w:t>
            </w:r>
            <w:proofErr w:type="spellEnd"/>
            <w:r>
              <w:rPr>
                <w:color w:val="auto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color w:val="auto"/>
                <w:szCs w:val="28"/>
                <w:lang w:val="ru-RU"/>
              </w:rPr>
              <w:t>призначення</w:t>
            </w:r>
            <w:proofErr w:type="spellEnd"/>
            <w:r>
              <w:rPr>
                <w:color w:val="auto"/>
                <w:szCs w:val="28"/>
                <w:lang w:val="ru-RU"/>
              </w:rPr>
              <w:t xml:space="preserve">  </w:t>
            </w:r>
            <w:proofErr w:type="spellStart"/>
            <w:r w:rsidR="00BF5262" w:rsidRPr="00656561">
              <w:rPr>
                <w:color w:val="auto"/>
                <w:szCs w:val="28"/>
                <w:lang w:val="ru-RU"/>
              </w:rPr>
              <w:t>фітінгі</w:t>
            </w:r>
            <w:proofErr w:type="gramStart"/>
            <w:r w:rsidR="00BF5262" w:rsidRPr="00656561">
              <w:rPr>
                <w:color w:val="auto"/>
                <w:szCs w:val="28"/>
                <w:lang w:val="ru-RU"/>
              </w:rPr>
              <w:t>в</w:t>
            </w:r>
            <w:proofErr w:type="spellEnd"/>
            <w:proofErr w:type="gramEnd"/>
            <w:r w:rsidR="00BF5262" w:rsidRPr="00656561">
              <w:rPr>
                <w:color w:val="auto"/>
                <w:szCs w:val="28"/>
                <w:lang w:val="ru-RU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86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З'єднання деталей трубопроводів Загальні вимоги.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87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Сальник. Принцип роботи  сальника.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88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Технологія складання сальникових ущільнень.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89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Причини виходу з ладу сальників.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B5953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B595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90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Типи та конструкція фланцевих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єднань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 91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розбирання, ремонту та складання фланцевих з</w:t>
            </w:r>
            <w:r w:rsidRPr="00656561">
              <w:rPr>
                <w:color w:val="auto"/>
                <w:szCs w:val="28"/>
                <w:lang w:val="ru-RU"/>
              </w:rPr>
              <w:t>’</w:t>
            </w:r>
            <w:r w:rsidRPr="00656561">
              <w:rPr>
                <w:color w:val="auto"/>
                <w:szCs w:val="28"/>
              </w:rPr>
              <w:t>єднань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92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Види та призначення арматури. Класифікація арматури санітарно-технічних систем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Монтаж,</w:t>
            </w:r>
            <w:r w:rsidR="00656561">
              <w:rPr>
                <w:rFonts w:eastAsiaTheme="minorHAnsi"/>
                <w:color w:val="auto"/>
                <w:szCs w:val="28"/>
              </w:rPr>
              <w:t xml:space="preserve"> </w:t>
            </w:r>
            <w:r w:rsidRPr="00656561">
              <w:rPr>
                <w:rFonts w:eastAsiaTheme="minorHAnsi"/>
                <w:color w:val="auto"/>
                <w:szCs w:val="28"/>
              </w:rPr>
              <w:t>діагностика трубопроводів  й арматури.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94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BF5262">
            <w:pPr>
              <w:spacing w:after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Ремонт трубопровідної арматури та арматури посудин</w:t>
            </w:r>
            <w:r w:rsidR="003537D3" w:rsidRPr="00656561">
              <w:rPr>
                <w:color w:val="auto"/>
                <w:szCs w:val="28"/>
              </w:rPr>
              <w:t xml:space="preserve"> що працюють під тиском.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034E5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95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BF526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96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65656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 xml:space="preserve">Ремонт відсічних клапанів </w:t>
            </w:r>
            <w:r w:rsidR="003537D3" w:rsidRPr="00656561">
              <w:rPr>
                <w:rFonts w:eastAsiaTheme="minorHAnsi"/>
                <w:color w:val="auto"/>
                <w:szCs w:val="28"/>
              </w:rPr>
              <w:t>Конструкція.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034E5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  <w:r w:rsidR="00B41F93">
              <w:rPr>
                <w:color w:val="auto"/>
                <w:szCs w:val="28"/>
                <w:lang w:eastAsia="en-US"/>
              </w:rPr>
              <w:t>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97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Відсічні клапани АМОТ 4420.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98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Конструкція вентилів запірних для повітря, масла і води та їх типові несправності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99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Регулююча арматура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F5262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5262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100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rFonts w:eastAsiaTheme="minorHAnsi"/>
                <w:color w:val="auto"/>
                <w:szCs w:val="28"/>
              </w:rPr>
              <w:t>Запобіжна арматура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101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Технологія розбирання, ремонту та </w:t>
            </w:r>
            <w:r w:rsidRPr="00656561">
              <w:rPr>
                <w:color w:val="auto"/>
                <w:szCs w:val="28"/>
                <w:lang w:eastAsia="en-US"/>
              </w:rPr>
              <w:lastRenderedPageBreak/>
              <w:t>складання запірних вентилів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B41F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4,13,10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 xml:space="preserve">  102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Притирання клапанів вентилів. Загальні поняття.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  <w:r w:rsidR="00B41F93">
              <w:rPr>
                <w:color w:val="auto"/>
                <w:szCs w:val="28"/>
                <w:lang w:eastAsia="en-US"/>
              </w:rPr>
              <w:t>,1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103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Притиральні матеріали. Інструменти для притирання клапанів вентилів різних вентилів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  <w:r w:rsidR="00B41F93">
              <w:rPr>
                <w:color w:val="auto"/>
                <w:szCs w:val="28"/>
                <w:lang w:eastAsia="en-US"/>
              </w:rPr>
              <w:t>,1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104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3537D3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Сучасні технології розбирання, ремонту та складання.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Тема 7.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105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відомості про пристрої для ремонту і складання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,12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106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Прості універсальні пристрої для ремонту і складання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B41F93">
              <w:rPr>
                <w:color w:val="auto"/>
                <w:szCs w:val="28"/>
                <w:lang w:eastAsia="en-US"/>
              </w:rPr>
              <w:t>,</w:t>
            </w:r>
          </w:p>
          <w:p w:rsidR="00B41F93" w:rsidRPr="00656561" w:rsidRDefault="00B41F9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107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Затискні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108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Конструкція ручних лещат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109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Установлювальні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110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Робочі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111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112 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Пристрої для розміщення складальних одиниць і виробів  у процесі складання.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Універсально-складальні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114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Тема 8.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3537D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115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656561" w:rsidP="00656561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proofErr w:type="spellStart"/>
            <w:r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Класифікація</w:t>
            </w:r>
            <w:proofErr w:type="spellEnd"/>
            <w:r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металорізальних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верстатів</w:t>
            </w:r>
            <w:proofErr w:type="spellEnd"/>
            <w:r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і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поняття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про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їх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кінематичні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схеми</w:t>
            </w:r>
            <w:proofErr w:type="spellEnd"/>
            <w:r w:rsidR="00B712F5"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116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proofErr w:type="spellStart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Рухи</w:t>
            </w:r>
            <w:proofErr w:type="spellEnd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верстатах</w:t>
            </w:r>
            <w:proofErr w:type="spellEnd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117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proofErr w:type="spellStart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Кінематичні</w:t>
            </w:r>
            <w:proofErr w:type="spellEnd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схеми</w:t>
            </w:r>
            <w:proofErr w:type="spellEnd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6561">
              <w:rPr>
                <w:rStyle w:val="41"/>
                <w:rFonts w:ascii="Times New Roman" w:hAnsi="Times New Roman"/>
                <w:color w:val="auto"/>
                <w:sz w:val="28"/>
                <w:szCs w:val="28"/>
              </w:rPr>
              <w:t>верстатів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118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Будова, принцип роботи та призначення токарного верстата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119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Класифікація, призначення та будова свердлильного верстата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B41F93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120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свердління та розсвердлювання отворів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121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3537D3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та призначення фрезерувальних верстатів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537D3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537D3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,8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122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Конструкція та призначення шліфувальних верстатів.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123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Вибір абразиву для шліфування та полірування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DB20A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124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Механізовані інструменти.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034E5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DB20A4" w:rsidRPr="00656561">
              <w:rPr>
                <w:color w:val="auto"/>
                <w:szCs w:val="28"/>
                <w:lang w:eastAsia="en-US"/>
              </w:rPr>
              <w:t>,</w:t>
            </w:r>
            <w:r w:rsidR="00656561">
              <w:rPr>
                <w:color w:val="auto"/>
                <w:szCs w:val="28"/>
                <w:lang w:eastAsia="en-US"/>
              </w:rPr>
              <w:t xml:space="preserve"> </w:t>
            </w:r>
            <w:r w:rsidR="00DB20A4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125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Конструкції пневматичних інструментів для обробки та складання вузлів і механізмів</w:t>
            </w:r>
          </w:p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</w:t>
            </w:r>
            <w:r w:rsidR="00656561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15,21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 xml:space="preserve"> 126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Вибір пневматичних інструментів в залежності від операції по обробці чи складання вузлів і механізмів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DB20A4" w:rsidRPr="00656561">
              <w:rPr>
                <w:color w:val="auto"/>
                <w:szCs w:val="28"/>
                <w:lang w:eastAsia="en-US"/>
              </w:rPr>
              <w:t>,</w:t>
            </w:r>
            <w:r w:rsidR="00EE0FDF" w:rsidRPr="00656561">
              <w:rPr>
                <w:color w:val="auto"/>
                <w:szCs w:val="28"/>
                <w:lang w:eastAsia="en-US"/>
              </w:rPr>
              <w:t>7</w:t>
            </w:r>
            <w:r>
              <w:rPr>
                <w:color w:val="auto"/>
                <w:szCs w:val="28"/>
                <w:lang w:eastAsia="en-US"/>
              </w:rPr>
              <w:t>,16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127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Вибір електричних інструментів в залежності від операції по обробці чи складання вузлів і механізмів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EE0FDF" w:rsidRPr="00656561">
              <w:rPr>
                <w:color w:val="auto"/>
                <w:szCs w:val="28"/>
                <w:lang w:eastAsia="en-US"/>
              </w:rPr>
              <w:t>,7</w:t>
            </w:r>
          </w:p>
        </w:tc>
      </w:tr>
      <w:tr w:rsidR="00656561" w:rsidRPr="00656561" w:rsidTr="00AC6374">
        <w:tc>
          <w:tcPr>
            <w:tcW w:w="1335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128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712F5" w:rsidRPr="00656561" w:rsidRDefault="00B712F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6232" w:type="dxa"/>
            <w:gridSpan w:val="4"/>
            <w:shd w:val="clear" w:color="auto" w:fill="auto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Разом</w:t>
            </w:r>
            <w:r w:rsidR="00EE3C53" w:rsidRPr="00656561">
              <w:rPr>
                <w:b/>
                <w:color w:val="auto"/>
                <w:szCs w:val="28"/>
                <w:lang w:eastAsia="en-US"/>
              </w:rPr>
              <w:t xml:space="preserve">  2 розряд</w:t>
            </w:r>
          </w:p>
        </w:tc>
        <w:tc>
          <w:tcPr>
            <w:tcW w:w="1247" w:type="dxa"/>
            <w:shd w:val="clear" w:color="auto" w:fill="auto"/>
          </w:tcPr>
          <w:p w:rsidR="00806277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128</w:t>
            </w:r>
          </w:p>
        </w:tc>
        <w:tc>
          <w:tcPr>
            <w:tcW w:w="2268" w:type="dxa"/>
            <w:gridSpan w:val="2"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Ср-3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AC6374" w:rsidRPr="00656561">
              <w:rPr>
                <w:b/>
                <w:color w:val="auto"/>
                <w:szCs w:val="28"/>
                <w:lang w:eastAsia="en-US"/>
              </w:rPr>
              <w:t>3 розряд</w:t>
            </w:r>
          </w:p>
        </w:tc>
        <w:tc>
          <w:tcPr>
            <w:tcW w:w="1247" w:type="dxa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2268" w:type="dxa"/>
            <w:gridSpan w:val="2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72" w:type="dxa"/>
            <w:gridSpan w:val="3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 Тема  9.</w:t>
            </w:r>
          </w:p>
        </w:tc>
        <w:tc>
          <w:tcPr>
            <w:tcW w:w="1247" w:type="dxa"/>
            <w:shd w:val="clear" w:color="auto" w:fill="auto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2268" w:type="dxa"/>
            <w:gridSpan w:val="2"/>
          </w:tcPr>
          <w:p w:rsidR="00EE3C53" w:rsidRPr="00656561" w:rsidRDefault="00EE3C5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EE3C53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</w:t>
            </w:r>
            <w:r w:rsidR="00B62E13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EE3C53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Конструкція шестерінчастих насосів</w:t>
            </w:r>
          </w:p>
        </w:tc>
        <w:tc>
          <w:tcPr>
            <w:tcW w:w="1247" w:type="dxa"/>
            <w:shd w:val="clear" w:color="auto" w:fill="auto"/>
          </w:tcPr>
          <w:p w:rsidR="00EE3C53" w:rsidRPr="00656561" w:rsidRDefault="00AC637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EE3C53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Несправності та причини їх виникнення шестерінчастих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982B8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</w:t>
            </w:r>
            <w:r w:rsidR="00C5511F" w:rsidRPr="00656561">
              <w:rPr>
                <w:color w:val="auto"/>
                <w:szCs w:val="28"/>
                <w:lang w:eastAsia="en-US"/>
              </w:rPr>
              <w:t>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Технологія ремонту шестерінчастих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  <w:r>
              <w:rPr>
                <w:color w:val="auto"/>
                <w:szCs w:val="28"/>
                <w:lang w:eastAsia="en-US"/>
              </w:rPr>
              <w:t>,16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розбирання, ремонту та складання насосів шестерінчастих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Будова та принцип роботи відцентрових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Несправності відцентрових насосів та причини їх виникнення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Технологія ремонту відцентрових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виконання ремонту відцентрових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  <w:r>
              <w:rPr>
                <w:color w:val="auto"/>
                <w:szCs w:val="28"/>
                <w:lang w:eastAsia="en-US"/>
              </w:rPr>
              <w:t>,20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Встановлення на фундамент та випробування відцентрових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Будова, принцип роботи та основні несправності поршневих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EE0FD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Технологія ремонту поршневих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Встановлення та вивірення поршневих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AC637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розбирання, ремонту та складання поршневих насосів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C5511F" w:rsidRPr="00656561">
              <w:rPr>
                <w:color w:val="auto"/>
                <w:szCs w:val="28"/>
                <w:lang w:eastAsia="en-US"/>
              </w:rPr>
              <w:t>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Будова та принцип роботи вентиляторів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982B86" w:rsidP="00C5511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</w:t>
            </w:r>
            <w:r w:rsidR="00C5511F" w:rsidRPr="00656561">
              <w:rPr>
                <w:color w:val="auto"/>
                <w:szCs w:val="28"/>
                <w:lang w:eastAsia="en-US"/>
              </w:rPr>
              <w:t>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Несправності вентиляторів та причини їх виникнення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C5511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AC637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AC637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Сучасна технологія ремонту вентиляторів</w:t>
            </w:r>
          </w:p>
        </w:tc>
        <w:tc>
          <w:tcPr>
            <w:tcW w:w="1247" w:type="dxa"/>
            <w:shd w:val="clear" w:color="auto" w:fill="auto"/>
          </w:tcPr>
          <w:p w:rsidR="00AC637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AC6374" w:rsidRPr="00656561" w:rsidRDefault="00C5511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ремонту вентиляторів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C5511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14,15</w:t>
            </w:r>
            <w:r w:rsidR="00982B86">
              <w:rPr>
                <w:color w:val="auto"/>
                <w:szCs w:val="28"/>
                <w:lang w:eastAsia="en-US"/>
              </w:rPr>
              <w:t>,20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Встановлення вентиляторів та їх </w:t>
            </w:r>
            <w:r w:rsidRPr="00656561">
              <w:rPr>
                <w:color w:val="auto"/>
                <w:szCs w:val="28"/>
              </w:rPr>
              <w:lastRenderedPageBreak/>
              <w:t>випробування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C5511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4,14,15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 та принцип роботи теплообмінників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920193" w:rsidRPr="00656561">
              <w:rPr>
                <w:color w:val="auto"/>
                <w:szCs w:val="28"/>
                <w:lang w:eastAsia="en-US"/>
              </w:rPr>
              <w:t>,9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Несправності та причини їх виникнення в теплообмінниках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C3259" w:rsidRPr="00656561">
              <w:rPr>
                <w:color w:val="auto"/>
                <w:szCs w:val="28"/>
                <w:lang w:eastAsia="en-US"/>
              </w:rPr>
              <w:t>,</w:t>
            </w:r>
            <w:r w:rsidR="00920193" w:rsidRPr="00656561"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</w:tcPr>
          <w:p w:rsidR="00B62E13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01590F">
        <w:tc>
          <w:tcPr>
            <w:tcW w:w="6232" w:type="dxa"/>
            <w:gridSpan w:val="4"/>
            <w:shd w:val="clear" w:color="auto" w:fill="auto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Разом  за 3 семестр</w:t>
            </w:r>
          </w:p>
        </w:tc>
        <w:tc>
          <w:tcPr>
            <w:tcW w:w="1247" w:type="dxa"/>
            <w:shd w:val="clear" w:color="auto" w:fill="auto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69</w:t>
            </w:r>
          </w:p>
        </w:tc>
        <w:tc>
          <w:tcPr>
            <w:tcW w:w="2268" w:type="dxa"/>
            <w:gridSpan w:val="2"/>
          </w:tcPr>
          <w:p w:rsidR="00B62E13" w:rsidRPr="00656561" w:rsidRDefault="00B62E13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5203E5">
        <w:tc>
          <w:tcPr>
            <w:tcW w:w="9747" w:type="dxa"/>
            <w:gridSpan w:val="7"/>
            <w:shd w:val="clear" w:color="auto" w:fill="auto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 xml:space="preserve">                    4 семестр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розбирання, ремонту та складання теплообмінників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C3259" w:rsidRPr="00656561">
              <w:rPr>
                <w:color w:val="auto"/>
                <w:szCs w:val="28"/>
                <w:lang w:eastAsia="en-US"/>
              </w:rPr>
              <w:t>,</w:t>
            </w:r>
            <w:r w:rsidR="00920193" w:rsidRPr="00656561"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ремонту теплообмінників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C3259" w:rsidRPr="00656561">
              <w:rPr>
                <w:color w:val="auto"/>
                <w:szCs w:val="28"/>
                <w:lang w:eastAsia="en-US"/>
              </w:rPr>
              <w:t>,</w:t>
            </w:r>
            <w:r w:rsidR="00920193" w:rsidRPr="00656561">
              <w:rPr>
                <w:color w:val="auto"/>
                <w:szCs w:val="28"/>
                <w:lang w:eastAsia="en-US"/>
              </w:rPr>
              <w:t>9</w:t>
            </w:r>
            <w:r>
              <w:rPr>
                <w:color w:val="auto"/>
                <w:szCs w:val="28"/>
                <w:lang w:eastAsia="en-US"/>
              </w:rPr>
              <w:t>,21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 </w:t>
            </w:r>
            <w:r w:rsidRPr="00656561">
              <w:rPr>
                <w:b/>
                <w:color w:val="auto"/>
                <w:szCs w:val="28"/>
              </w:rPr>
              <w:t>Тема 10</w:t>
            </w:r>
            <w:r w:rsidR="00B62E13" w:rsidRPr="00656561">
              <w:rPr>
                <w:b/>
                <w:color w:val="auto"/>
                <w:szCs w:val="28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24</w:t>
            </w:r>
          </w:p>
        </w:tc>
        <w:tc>
          <w:tcPr>
            <w:tcW w:w="2268" w:type="dxa"/>
            <w:gridSpan w:val="2"/>
          </w:tcPr>
          <w:p w:rsidR="003B6754" w:rsidRPr="00656561" w:rsidRDefault="003B6754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5314A1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 та призначення металевих конвеєрів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C5511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15</w:t>
            </w:r>
            <w:r w:rsidR="00920193" w:rsidRPr="00656561">
              <w:rPr>
                <w:color w:val="auto"/>
                <w:szCs w:val="28"/>
                <w:lang w:eastAsia="en-US"/>
              </w:rPr>
              <w:t>,9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Визначати ступінь зношеності деталей металевих конвеєрів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5511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5314A1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Методи усунення несправностей металевих конвеєрів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</w:t>
            </w:r>
            <w:r w:rsidR="001C3259"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  <w:r w:rsidR="005314A1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ремонту металевих конвеєрів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C3259" w:rsidRPr="00656561">
              <w:rPr>
                <w:color w:val="auto"/>
                <w:szCs w:val="28"/>
                <w:lang w:eastAsia="en-US"/>
              </w:rPr>
              <w:t>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,14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Відновлення пластини металевого конвеєра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C3259" w:rsidRPr="00656561">
              <w:rPr>
                <w:color w:val="auto"/>
                <w:szCs w:val="28"/>
                <w:lang w:eastAsia="en-US"/>
              </w:rPr>
              <w:t>,1</w:t>
            </w: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Будова, принцип дії та призначення пресів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982B86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B62E13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Основні несправності пресів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Визначати ступінь зношеності деталей пресів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поточного ремонту пресів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поточного ремонту пресів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4</w:t>
            </w:r>
            <w:r w:rsidR="00982B86">
              <w:rPr>
                <w:color w:val="auto"/>
                <w:szCs w:val="28"/>
                <w:lang w:eastAsia="en-US"/>
              </w:rPr>
              <w:t>,17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Будова, принцип роботи та сфера застосування пресових ножиць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Основні типи несправностей пресових </w:t>
            </w:r>
            <w:proofErr w:type="spellStart"/>
            <w:r w:rsidRPr="00656561">
              <w:rPr>
                <w:color w:val="auto"/>
                <w:szCs w:val="28"/>
              </w:rPr>
              <w:t>ножиць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3B6754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3B6754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Визначати ступінь зношеності деталей пресових ножиць</w:t>
            </w:r>
          </w:p>
        </w:tc>
        <w:tc>
          <w:tcPr>
            <w:tcW w:w="1247" w:type="dxa"/>
            <w:shd w:val="clear" w:color="auto" w:fill="auto"/>
          </w:tcPr>
          <w:p w:rsidR="003B6754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3B6754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  <w:r w:rsidR="005314A1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Поточний ремонт пресових ножиць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поточного ремонту пресових ножиць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Обладнання для </w:t>
            </w:r>
            <w:proofErr w:type="spellStart"/>
            <w:r w:rsidRPr="00656561">
              <w:rPr>
                <w:color w:val="auto"/>
                <w:szCs w:val="28"/>
              </w:rPr>
              <w:t>порізки</w:t>
            </w:r>
            <w:proofErr w:type="spellEnd"/>
            <w:r w:rsidRPr="00656561">
              <w:rPr>
                <w:color w:val="auto"/>
                <w:szCs w:val="28"/>
              </w:rPr>
              <w:t xml:space="preserve"> листового прокату. Будова та принцип роботи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,20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5314A1" w:rsidRPr="00656561">
              <w:rPr>
                <w:color w:val="auto"/>
                <w:szCs w:val="28"/>
                <w:lang w:eastAsia="en-US"/>
              </w:rPr>
              <w:t>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Типи несправностей обладнання для різання листового металу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5314A1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ремонту обладнання для різання листового металу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C5511F" w:rsidRPr="00656561">
              <w:rPr>
                <w:color w:val="auto"/>
                <w:szCs w:val="28"/>
                <w:lang w:eastAsia="en-US"/>
              </w:rPr>
              <w:t>4</w:t>
            </w:r>
            <w:r w:rsidRPr="00656561">
              <w:rPr>
                <w:color w:val="auto"/>
                <w:szCs w:val="28"/>
                <w:lang w:eastAsia="en-US"/>
              </w:rPr>
              <w:t>,5,1</w:t>
            </w:r>
            <w:r w:rsidR="00C5511F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4</w:t>
            </w:r>
            <w:r w:rsidR="005314A1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Будова, принцип роботи та призначення вертикаль- свердлильного верстата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5314A1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Визначати ступінь зношеності деталей вертикально - свердлильних верстатів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D2E45" w:rsidRPr="00656561" w:rsidRDefault="00CD2E4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D2E45" w:rsidRPr="00656561" w:rsidRDefault="00CD2E4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Технологічна послідовність розбирання вертикально - свердлильного верстата</w:t>
            </w:r>
          </w:p>
        </w:tc>
        <w:tc>
          <w:tcPr>
            <w:tcW w:w="1247" w:type="dxa"/>
            <w:shd w:val="clear" w:color="auto" w:fill="auto"/>
          </w:tcPr>
          <w:p w:rsidR="00CD2E45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D2E45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CD2E45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заливання бабітом відповідальних підшипників ковзання.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982B86"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CD2E45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Інструменти та пристосування для виконання робіт.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9C19FB" w:rsidRPr="00656561">
              <w:rPr>
                <w:color w:val="auto"/>
                <w:szCs w:val="28"/>
                <w:lang w:eastAsia="en-US"/>
              </w:rPr>
              <w:t>5</w:t>
            </w:r>
            <w:r w:rsidR="00982B86">
              <w:rPr>
                <w:color w:val="auto"/>
                <w:szCs w:val="28"/>
                <w:lang w:eastAsia="en-US"/>
              </w:rPr>
              <w:t>,14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CD2E45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</w:rPr>
              <w:t>Тема 11.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CD2E45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2268" w:type="dxa"/>
            <w:gridSpan w:val="2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CD2E45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відомості про універсальні пристосування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  <w:r w:rsidR="00CD2E45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Різновиди та будова універсальних складальних пристроїв (УСП): монтажних кутників, блоків, болтів та плашок кріплення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D2E4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Різновиди та будова </w:t>
            </w:r>
            <w:proofErr w:type="spellStart"/>
            <w:r w:rsidRPr="00656561">
              <w:rPr>
                <w:color w:val="auto"/>
                <w:szCs w:val="28"/>
              </w:rPr>
              <w:t>прижимних</w:t>
            </w:r>
            <w:proofErr w:type="spellEnd"/>
            <w:r w:rsidRPr="00656561">
              <w:rPr>
                <w:color w:val="auto"/>
                <w:szCs w:val="28"/>
              </w:rPr>
              <w:t xml:space="preserve"> УСП: струбцин та </w:t>
            </w:r>
            <w:proofErr w:type="spellStart"/>
            <w:r w:rsidRPr="00656561">
              <w:rPr>
                <w:color w:val="auto"/>
                <w:szCs w:val="28"/>
              </w:rPr>
              <w:t>зажимів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82B86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ремонту УСП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  <w:r w:rsidR="005E47E2">
              <w:rPr>
                <w:color w:val="auto"/>
                <w:szCs w:val="28"/>
                <w:lang w:eastAsia="en-US"/>
              </w:rPr>
              <w:t>,12,14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Будова, різновиди та принцип роботи лещат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Основні несправності лещат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784840" w:rsidP="005E47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</w:t>
            </w:r>
            <w:r w:rsidR="005E47E2">
              <w:rPr>
                <w:color w:val="auto"/>
                <w:szCs w:val="28"/>
                <w:lang w:eastAsia="en-US"/>
              </w:rPr>
              <w:t xml:space="preserve">  14,20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Технологія ремонту лещат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14,21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Види та призначення оснастки для верстатів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Гвинтові затискачі. Конструкція.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відомості про поворотні столи.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Несправності поворотних столів  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  <w:r w:rsidR="00CD2E45"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Методи  усунення несправностей поворотних столів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1C3259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</w:rPr>
              <w:t>Тема 12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CD2E45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68" w:type="dxa"/>
            <w:gridSpan w:val="2"/>
          </w:tcPr>
          <w:p w:rsidR="00416C32" w:rsidRPr="00656561" w:rsidRDefault="00416C3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Загальні відомості про стропування. Стропи. Канати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9C19F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4,5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Основні способи та схеми стропування вантажу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416C32" w:rsidP="009C19FB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9C19FB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</w:t>
            </w:r>
            <w:r w:rsidR="009C19FB" w:rsidRPr="00656561"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416C32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Вантажозахватні пристрої</w:t>
            </w:r>
          </w:p>
        </w:tc>
        <w:tc>
          <w:tcPr>
            <w:tcW w:w="1247" w:type="dxa"/>
            <w:shd w:val="clear" w:color="auto" w:fill="auto"/>
          </w:tcPr>
          <w:p w:rsidR="00416C32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416C32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Правила стропування, підіймання, переміщення та опускання вантажів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3,13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Залежність вибору вантажозахватних пристроїв від маси вантажу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15,14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Способи обв’язки вантажу. Основні </w:t>
            </w:r>
            <w:r w:rsidRPr="00656561">
              <w:rPr>
                <w:color w:val="auto"/>
                <w:szCs w:val="28"/>
              </w:rPr>
              <w:lastRenderedPageBreak/>
              <w:t>типи вузлів для обв’язки вантажу. Вибір місця для рівномірного натягу всіх ниток стропу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AA10F0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9C19FB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Сигнали стропальника кранівникові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B4157E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  <w:r w:rsidR="009C19FB" w:rsidRPr="00656561">
              <w:rPr>
                <w:color w:val="auto"/>
                <w:szCs w:val="28"/>
                <w:lang w:eastAsia="en-US"/>
              </w:rPr>
              <w:t>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  <w:r w:rsidR="005314A1"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Нагляд за станом петель, вузлів, стропів, канатів під час переміщення вантажів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5E47E2" w:rsidP="005E47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15</w:t>
            </w:r>
            <w:r w:rsidR="00B4157E" w:rsidRPr="00656561">
              <w:rPr>
                <w:color w:val="auto"/>
                <w:szCs w:val="28"/>
                <w:lang w:eastAsia="en-US"/>
              </w:rPr>
              <w:t>,1</w:t>
            </w:r>
            <w:r w:rsidR="009C19FB" w:rsidRPr="00656561">
              <w:rPr>
                <w:color w:val="auto"/>
                <w:szCs w:val="28"/>
                <w:lang w:eastAsia="en-US"/>
              </w:rPr>
              <w:t>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68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Основні види вантажопідіймальних засобів і механізмів, які керуються з підлоги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</w:t>
            </w:r>
            <w:r w:rsidR="00B4157E" w:rsidRPr="00656561">
              <w:rPr>
                <w:color w:val="auto"/>
                <w:szCs w:val="28"/>
                <w:lang w:eastAsia="en-US"/>
              </w:rPr>
              <w:t>1</w:t>
            </w:r>
            <w:r w:rsidR="009C19FB" w:rsidRPr="00656561">
              <w:rPr>
                <w:color w:val="auto"/>
                <w:szCs w:val="28"/>
                <w:lang w:eastAsia="en-US"/>
              </w:rPr>
              <w:t>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69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Документи, згідно з якими проводять  експлуатацію вантажопідіймальних засобів і механізмів, які керуються з підлоги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5E47E2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B4157E" w:rsidRPr="00656561">
              <w:rPr>
                <w:color w:val="auto"/>
                <w:szCs w:val="28"/>
                <w:lang w:eastAsia="en-US"/>
              </w:rPr>
              <w:t>,1</w:t>
            </w:r>
            <w:r w:rsidR="009C19FB" w:rsidRPr="00656561">
              <w:rPr>
                <w:color w:val="auto"/>
                <w:szCs w:val="28"/>
                <w:lang w:eastAsia="en-US"/>
              </w:rPr>
              <w:t>7</w:t>
            </w:r>
          </w:p>
        </w:tc>
      </w:tr>
      <w:tr w:rsidR="00656561" w:rsidRPr="00656561" w:rsidTr="00AC6374">
        <w:tc>
          <w:tcPr>
            <w:tcW w:w="1260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4972" w:type="dxa"/>
            <w:gridSpan w:val="3"/>
            <w:shd w:val="clear" w:color="auto" w:fill="auto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Контрольна робота</w:t>
            </w:r>
          </w:p>
        </w:tc>
        <w:tc>
          <w:tcPr>
            <w:tcW w:w="1247" w:type="dxa"/>
            <w:shd w:val="clear" w:color="auto" w:fill="auto"/>
          </w:tcPr>
          <w:p w:rsidR="00C47338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gridSpan w:val="2"/>
          </w:tcPr>
          <w:p w:rsidR="00C47338" w:rsidRPr="00656561" w:rsidRDefault="00C47338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01590F">
        <w:tc>
          <w:tcPr>
            <w:tcW w:w="6232" w:type="dxa"/>
            <w:gridSpan w:val="4"/>
            <w:shd w:val="clear" w:color="auto" w:fill="auto"/>
          </w:tcPr>
          <w:p w:rsidR="005314A1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Разом  за 4 семестр</w:t>
            </w:r>
          </w:p>
        </w:tc>
        <w:tc>
          <w:tcPr>
            <w:tcW w:w="1247" w:type="dxa"/>
            <w:shd w:val="clear" w:color="auto" w:fill="auto"/>
          </w:tcPr>
          <w:p w:rsidR="005314A1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49</w:t>
            </w:r>
          </w:p>
        </w:tc>
        <w:tc>
          <w:tcPr>
            <w:tcW w:w="2268" w:type="dxa"/>
            <w:gridSpan w:val="2"/>
          </w:tcPr>
          <w:p w:rsidR="005314A1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56561" w:rsidRPr="00656561" w:rsidTr="0001590F">
        <w:tc>
          <w:tcPr>
            <w:tcW w:w="6232" w:type="dxa"/>
            <w:gridSpan w:val="4"/>
            <w:shd w:val="clear" w:color="auto" w:fill="auto"/>
          </w:tcPr>
          <w:p w:rsidR="005314A1" w:rsidRPr="00656561" w:rsidRDefault="005314A1" w:rsidP="00C952F7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Разом  за  2, 3 розряд </w:t>
            </w:r>
          </w:p>
        </w:tc>
        <w:tc>
          <w:tcPr>
            <w:tcW w:w="1247" w:type="dxa"/>
            <w:shd w:val="clear" w:color="auto" w:fill="auto"/>
          </w:tcPr>
          <w:p w:rsidR="005314A1" w:rsidRPr="00656561" w:rsidRDefault="005314A1" w:rsidP="005314A1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 xml:space="preserve">   198</w:t>
            </w:r>
          </w:p>
        </w:tc>
        <w:tc>
          <w:tcPr>
            <w:tcW w:w="2268" w:type="dxa"/>
            <w:gridSpan w:val="2"/>
          </w:tcPr>
          <w:p w:rsidR="005314A1" w:rsidRPr="00656561" w:rsidRDefault="005314A1" w:rsidP="00C952F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314A1" w:rsidRPr="00656561" w:rsidRDefault="005314A1" w:rsidP="005314A1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656561">
        <w:rPr>
          <w:b/>
          <w:caps/>
          <w:color w:val="auto"/>
          <w:szCs w:val="28"/>
          <w:lang w:eastAsia="en-US"/>
        </w:rPr>
        <w:t xml:space="preserve">5. Засоби діагностики результатів навчання, </w:t>
      </w:r>
    </w:p>
    <w:p w:rsidR="00806277" w:rsidRPr="00656561" w:rsidRDefault="00806277" w:rsidP="00431736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656561">
        <w:rPr>
          <w:b/>
          <w:caps/>
          <w:color w:val="auto"/>
          <w:szCs w:val="28"/>
          <w:lang w:eastAsia="en-US"/>
        </w:rPr>
        <w:t>інструменти, обладнання та програмне забезпечення, використання яких передбачає навчальна дисципліна</w:t>
      </w:r>
    </w:p>
    <w:p w:rsidR="00920193" w:rsidRPr="00656561" w:rsidRDefault="00920193" w:rsidP="00920193">
      <w:pPr>
        <w:widowControl w:val="0"/>
        <w:tabs>
          <w:tab w:val="left" w:pos="9540"/>
        </w:tabs>
        <w:autoSpaceDE w:val="0"/>
        <w:autoSpaceDN w:val="0"/>
        <w:adjustRightInd w:val="0"/>
        <w:rPr>
          <w:b/>
          <w:color w:val="auto"/>
          <w:szCs w:val="28"/>
        </w:rPr>
      </w:pPr>
      <w:r w:rsidRPr="00656561">
        <w:rPr>
          <w:b/>
          <w:color w:val="auto"/>
          <w:szCs w:val="28"/>
        </w:rPr>
        <w:t xml:space="preserve">                  Методи навчання</w:t>
      </w:r>
    </w:p>
    <w:p w:rsidR="00920193" w:rsidRPr="00656561" w:rsidRDefault="00920193" w:rsidP="00920193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</w:rPr>
        <w:t xml:space="preserve">     Навчальна лекція, практичні завдання, демонстрація.</w:t>
      </w:r>
    </w:p>
    <w:p w:rsidR="00A60E69" w:rsidRPr="00656561" w:rsidRDefault="00920193" w:rsidP="00A60E69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b/>
          <w:color w:val="auto"/>
          <w:szCs w:val="28"/>
          <w:highlight w:val="yellow"/>
        </w:rPr>
      </w:pPr>
      <w:r w:rsidRPr="00656561">
        <w:rPr>
          <w:color w:val="auto"/>
          <w:szCs w:val="28"/>
        </w:rPr>
        <w:t xml:space="preserve">                                            </w:t>
      </w:r>
      <w:r w:rsidRPr="00656561">
        <w:rPr>
          <w:b/>
          <w:color w:val="auto"/>
          <w:szCs w:val="28"/>
        </w:rPr>
        <w:t xml:space="preserve">   </w:t>
      </w:r>
      <w:r w:rsidR="00A60E69" w:rsidRPr="00656561">
        <w:rPr>
          <w:b/>
          <w:color w:val="auto"/>
          <w:szCs w:val="28"/>
          <w:highlight w:val="yellow"/>
        </w:rPr>
        <w:t>Методи контролю</w:t>
      </w:r>
    </w:p>
    <w:p w:rsidR="00A60E69" w:rsidRPr="00656561" w:rsidRDefault="00A60E69" w:rsidP="00A60E69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  <w:highlight w:val="yellow"/>
        </w:rPr>
        <w:t xml:space="preserve">Семестровий ,річний та модульний контроль проводиться за рахунок годин,відведених на предмет. Тести, оцінювання контрольних робіт, </w:t>
      </w:r>
      <w:r>
        <w:rPr>
          <w:color w:val="auto"/>
          <w:szCs w:val="28"/>
          <w:highlight w:val="yellow"/>
        </w:rPr>
        <w:t>тематичні атестації</w:t>
      </w:r>
      <w:r>
        <w:rPr>
          <w:color w:val="auto"/>
          <w:szCs w:val="28"/>
        </w:rPr>
        <w:t>.</w:t>
      </w:r>
    </w:p>
    <w:p w:rsidR="00920193" w:rsidRPr="00A60E69" w:rsidRDefault="00920193" w:rsidP="00920193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b/>
          <w:color w:val="auto"/>
          <w:szCs w:val="28"/>
          <w:highlight w:val="yellow"/>
        </w:rPr>
      </w:pPr>
      <w:r w:rsidRPr="00656561">
        <w:rPr>
          <w:b/>
          <w:color w:val="auto"/>
          <w:szCs w:val="28"/>
        </w:rPr>
        <w:t xml:space="preserve">  </w:t>
      </w:r>
    </w:p>
    <w:p w:rsidR="00920193" w:rsidRPr="00656561" w:rsidRDefault="00D26E2B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360" w:firstLine="0"/>
        <w:rPr>
          <w:b/>
          <w:color w:val="auto"/>
          <w:szCs w:val="28"/>
        </w:rPr>
      </w:pPr>
      <w:r w:rsidRPr="00656561">
        <w:rPr>
          <w:b/>
          <w:color w:val="auto"/>
          <w:szCs w:val="28"/>
        </w:rPr>
        <w:t xml:space="preserve">                         </w:t>
      </w:r>
      <w:r w:rsidR="00920193" w:rsidRPr="00656561">
        <w:rPr>
          <w:b/>
          <w:color w:val="auto"/>
          <w:szCs w:val="28"/>
        </w:rPr>
        <w:t>Методичне забезпечення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</w:rPr>
        <w:t>1)Навчальна документація: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-навчальний план;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-програма навчальної дисципліни;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-робоча програма навчальної дисципліни;</w:t>
      </w:r>
    </w:p>
    <w:p w:rsidR="005203E5" w:rsidRPr="005203E5" w:rsidRDefault="00920193" w:rsidP="005203E5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  <w:lang w:val="ru-RU"/>
        </w:rPr>
      </w:pPr>
      <w:r w:rsidRPr="00656561">
        <w:rPr>
          <w:color w:val="auto"/>
          <w:szCs w:val="28"/>
        </w:rPr>
        <w:t>2)Навчальні засоби для здобувачів професійно-технічної освіти: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proofErr w:type="spellStart"/>
      <w:r w:rsidRPr="00656561">
        <w:rPr>
          <w:color w:val="auto"/>
          <w:szCs w:val="28"/>
        </w:rPr>
        <w:t>-конспекти</w:t>
      </w:r>
      <w:proofErr w:type="spellEnd"/>
      <w:r w:rsidRPr="00656561">
        <w:rPr>
          <w:color w:val="auto"/>
          <w:szCs w:val="28"/>
        </w:rPr>
        <w:t xml:space="preserve"> лекцій, підготовлені викладачем;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-довідники;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-збірники завдань для самостійних робіт;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proofErr w:type="spellStart"/>
      <w:r w:rsidRPr="00656561">
        <w:rPr>
          <w:color w:val="auto"/>
          <w:szCs w:val="28"/>
        </w:rPr>
        <w:t>-комплекти</w:t>
      </w:r>
      <w:proofErr w:type="spellEnd"/>
      <w:r w:rsidRPr="00656561">
        <w:rPr>
          <w:color w:val="auto"/>
          <w:szCs w:val="28"/>
        </w:rPr>
        <w:t xml:space="preserve"> інструкційно-технологічної документації;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</w:rPr>
        <w:t>3)Дидактичні засоби на заняттях: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-технічні засоби навчання;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-демонстраційне обладнання;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-програми забезпечення для комп’ютерної техніки;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-дидактичні  матеріали;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</w:rPr>
        <w:t>4)Засоби для викладачів: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-власна методика викладача з предмета;</w:t>
      </w:r>
    </w:p>
    <w:p w:rsidR="00920193" w:rsidRPr="00656561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1980" w:firstLine="0"/>
        <w:rPr>
          <w:color w:val="auto"/>
          <w:szCs w:val="28"/>
        </w:rPr>
      </w:pPr>
      <w:r w:rsidRPr="00656561">
        <w:rPr>
          <w:color w:val="auto"/>
          <w:szCs w:val="28"/>
        </w:rPr>
        <w:t>-методичні розробки з кожної теми програми;</w:t>
      </w:r>
    </w:p>
    <w:p w:rsidR="00920193" w:rsidRPr="00656561" w:rsidRDefault="00D26E2B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</w:rPr>
      </w:pPr>
      <w:r w:rsidRPr="00656561">
        <w:rPr>
          <w:color w:val="auto"/>
          <w:szCs w:val="28"/>
        </w:rPr>
        <w:t xml:space="preserve">                          </w:t>
      </w:r>
      <w:r w:rsidR="00920193" w:rsidRPr="00656561">
        <w:rPr>
          <w:color w:val="auto"/>
          <w:szCs w:val="28"/>
        </w:rPr>
        <w:t>-методичні рекомендації;</w:t>
      </w:r>
    </w:p>
    <w:p w:rsidR="00920193" w:rsidRPr="005203E5" w:rsidRDefault="00D26E2B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  <w:lang w:val="ru-RU"/>
        </w:rPr>
      </w:pPr>
      <w:r w:rsidRPr="00656561">
        <w:rPr>
          <w:color w:val="auto"/>
          <w:szCs w:val="28"/>
        </w:rPr>
        <w:t xml:space="preserve">5)Навчальний </w:t>
      </w:r>
      <w:proofErr w:type="spellStart"/>
      <w:r w:rsidRPr="00656561">
        <w:rPr>
          <w:color w:val="auto"/>
          <w:szCs w:val="28"/>
        </w:rPr>
        <w:t>інтернет</w:t>
      </w:r>
      <w:proofErr w:type="spellEnd"/>
      <w:r w:rsidRPr="00656561">
        <w:rPr>
          <w:color w:val="auto"/>
          <w:szCs w:val="28"/>
        </w:rPr>
        <w:t xml:space="preserve"> </w:t>
      </w:r>
      <w:r w:rsidRPr="00656561">
        <w:rPr>
          <w:color w:val="auto"/>
          <w:szCs w:val="28"/>
          <w:highlight w:val="yellow"/>
        </w:rPr>
        <w:t>майданчик:</w:t>
      </w:r>
      <w:r w:rsidRPr="00656561">
        <w:rPr>
          <w:color w:val="auto"/>
          <w:szCs w:val="28"/>
          <w:highlight w:val="yellow"/>
          <w:lang w:val="ru-RU"/>
        </w:rPr>
        <w:t xml:space="preserve"> </w:t>
      </w:r>
      <w:r w:rsidRPr="00656561">
        <w:rPr>
          <w:color w:val="auto"/>
          <w:szCs w:val="28"/>
          <w:highlight w:val="yellow"/>
          <w:lang w:val="en-US"/>
        </w:rPr>
        <w:t>Teams</w:t>
      </w:r>
      <w:r w:rsidR="005203E5">
        <w:rPr>
          <w:color w:val="auto"/>
          <w:szCs w:val="28"/>
          <w:highlight w:val="yellow"/>
          <w:lang w:val="ru-RU"/>
        </w:rPr>
        <w:t xml:space="preserve"> </w:t>
      </w:r>
      <w:r w:rsidR="00A60E69">
        <w:rPr>
          <w:color w:val="auto"/>
          <w:szCs w:val="28"/>
          <w:highlight w:val="yellow"/>
          <w:lang w:val="ru-RU"/>
        </w:rPr>
        <w:t>,</w:t>
      </w:r>
      <w:r w:rsidRPr="00656561">
        <w:rPr>
          <w:color w:val="auto"/>
          <w:szCs w:val="28"/>
          <w:highlight w:val="yellow"/>
          <w:lang w:val="ru-RU"/>
        </w:rPr>
        <w:t xml:space="preserve"> </w:t>
      </w:r>
      <w:proofErr w:type="spellStart"/>
      <w:r w:rsidRPr="00656561">
        <w:rPr>
          <w:color w:val="auto"/>
          <w:szCs w:val="28"/>
          <w:highlight w:val="yellow"/>
          <w:lang w:val="en-US"/>
        </w:rPr>
        <w:t>Moo</w:t>
      </w:r>
      <w:r w:rsidR="005203E5">
        <w:rPr>
          <w:color w:val="auto"/>
          <w:szCs w:val="28"/>
          <w:lang w:val="en-US"/>
        </w:rPr>
        <w:t>dle</w:t>
      </w:r>
      <w:proofErr w:type="spellEnd"/>
      <w:r w:rsidR="00920193" w:rsidRPr="00656561">
        <w:rPr>
          <w:b/>
          <w:color w:val="auto"/>
          <w:szCs w:val="28"/>
        </w:rPr>
        <w:t xml:space="preserve">                 </w:t>
      </w:r>
      <w:r w:rsidR="00920193" w:rsidRPr="00656561">
        <w:rPr>
          <w:color w:val="auto"/>
          <w:szCs w:val="28"/>
        </w:rPr>
        <w:t xml:space="preserve"> </w:t>
      </w:r>
    </w:p>
    <w:p w:rsidR="00920193" w:rsidRPr="005203E5" w:rsidRDefault="00920193" w:rsidP="00D26E2B">
      <w:pPr>
        <w:widowControl w:val="0"/>
        <w:tabs>
          <w:tab w:val="left" w:pos="9540"/>
        </w:tabs>
        <w:autoSpaceDE w:val="0"/>
        <w:autoSpaceDN w:val="0"/>
        <w:adjustRightInd w:val="0"/>
        <w:ind w:left="0" w:firstLine="0"/>
        <w:rPr>
          <w:color w:val="auto"/>
          <w:szCs w:val="28"/>
          <w:lang w:val="ru-RU"/>
        </w:rPr>
      </w:pPr>
    </w:p>
    <w:p w:rsidR="00656561" w:rsidRPr="005203E5" w:rsidRDefault="00656561">
      <w:pPr>
        <w:spacing w:after="160" w:line="259" w:lineRule="auto"/>
        <w:ind w:left="0" w:firstLine="0"/>
        <w:jc w:val="left"/>
        <w:rPr>
          <w:color w:val="auto"/>
          <w:szCs w:val="28"/>
          <w:lang w:val="ru-RU"/>
        </w:rPr>
      </w:pPr>
      <w:r w:rsidRPr="005203E5">
        <w:rPr>
          <w:color w:val="auto"/>
          <w:szCs w:val="28"/>
          <w:lang w:val="ru-RU"/>
        </w:rPr>
        <w:br w:type="page"/>
      </w:r>
    </w:p>
    <w:p w:rsidR="00B4157E" w:rsidRPr="00656561" w:rsidRDefault="00B4157E" w:rsidP="00431736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38"/>
        <w:gridCol w:w="650"/>
        <w:gridCol w:w="6492"/>
      </w:tblGrid>
      <w:tr w:rsidR="00656561" w:rsidRPr="00656561" w:rsidTr="00C952F7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656561" w:rsidRPr="00656561" w:rsidTr="00C952F7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656561" w:rsidRPr="00656561" w:rsidTr="00C952F7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656561" w:rsidRPr="00656561" w:rsidTr="00C952F7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A60E69" w:rsidRDefault="00D26E2B" w:rsidP="00D26E2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ind w:left="0" w:firstLine="0"/>
              <w:rPr>
                <w:color w:val="auto"/>
                <w:szCs w:val="28"/>
                <w:highlight w:val="yellow"/>
                <w:lang w:val="ru-RU"/>
              </w:rPr>
            </w:pPr>
            <w:r w:rsidRPr="00656561">
              <w:rPr>
                <w:color w:val="auto"/>
                <w:szCs w:val="28"/>
                <w:highlight w:val="yellow"/>
              </w:rPr>
              <w:t>Тести, оцінювання контрольних робіт, тематичні атестації</w:t>
            </w:r>
            <w:r w:rsidR="00A60E69">
              <w:rPr>
                <w:color w:val="auto"/>
                <w:szCs w:val="28"/>
                <w:highlight w:val="yellow"/>
              </w:rPr>
              <w:t>.</w:t>
            </w:r>
          </w:p>
        </w:tc>
      </w:tr>
      <w:tr w:rsidR="00656561" w:rsidRPr="00656561" w:rsidTr="00C952F7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highlight w:val="yellow"/>
                <w:lang w:eastAsia="en-US"/>
              </w:rPr>
            </w:pPr>
            <w:r w:rsidRPr="00656561">
              <w:rPr>
                <w:color w:val="auto"/>
                <w:szCs w:val="28"/>
                <w:highlight w:val="yellow"/>
              </w:rPr>
              <w:t>Семестровий ,річний та модульний контроль проводиться за рахунок годин,відведених на предмет.</w:t>
            </w:r>
          </w:p>
        </w:tc>
      </w:tr>
      <w:tr w:rsidR="00656561" w:rsidRPr="00656561" w:rsidTr="00C952F7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656561" w:rsidRPr="00656561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656561" w:rsidRPr="00656561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656561" w:rsidRDefault="00806277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656561" w:rsidRDefault="00806277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56561" w:rsidRPr="00656561" w:rsidTr="00811265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  <w:tr w:rsidR="00656561" w:rsidRPr="00656561" w:rsidTr="00811265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 w:rsidR="00656561" w:rsidRPr="00656561" w:rsidTr="00811265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має повні, глибокі знання, здатний  використовувати їх у практичній діяльності, робити висновки, узагальнення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Знання здобувача професійно-технічної освіти є достатніми, він 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логічна, хоч і має  неточності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 xml:space="preserve">Здобувач професійно-технічної освіти правильно відтворює навчальний матеріал, знає основоположні теорії і факти, вміє наводити окремі </w:t>
            </w:r>
            <w:r w:rsidRPr="00656561">
              <w:rPr>
                <w:color w:val="auto"/>
                <w:szCs w:val="28"/>
              </w:rPr>
              <w:lastRenderedPageBreak/>
              <w:t>власні приклади на підтвердження певних думок, частково контролює власні навчальні дії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виявляє знання й розуміння основних положень навчального матеріалу. Відповідь його правильна, але недостатньо осмислена. Вміє застосовувати знання при виконанні завдань за зразком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відтворює основний навчальний матеріал, здатний з помилками й неточностями дати визначення понять, сформулювати правило</w:t>
            </w:r>
          </w:p>
        </w:tc>
      </w:tr>
      <w:tr w:rsidR="00656561" w:rsidRPr="00656561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з допомогою вчителя відтворює основний навчальний матеріал, може повторити за зразком певну операцію, дію</w:t>
            </w:r>
          </w:p>
        </w:tc>
      </w:tr>
      <w:tr w:rsidR="00656561" w:rsidRPr="00656561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656561" w:rsidRDefault="00811265" w:rsidP="00C952F7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відтворює частину навчального матеріалу; з допомогою вчителя виконує елементарні завдання</w:t>
            </w:r>
          </w:p>
        </w:tc>
      </w:tr>
      <w:tr w:rsidR="00656561" w:rsidRPr="00656561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відтворює незначну частину навчального матеріалу, має нечіткі уявлення про об'єкт вивчення</w:t>
            </w:r>
          </w:p>
        </w:tc>
      </w:tr>
      <w:tr w:rsidR="00811265" w:rsidRPr="00656561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656561" w:rsidRDefault="00811265" w:rsidP="00C952F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656561" w:rsidRDefault="00D26E2B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Здобувач професійно-технічної освіти розрізняє об'єкти вивчення</w:t>
            </w:r>
          </w:p>
        </w:tc>
      </w:tr>
    </w:tbl>
    <w:p w:rsidR="00806277" w:rsidRPr="00656561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656561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656561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9"/>
        <w:gridCol w:w="9298"/>
        <w:gridCol w:w="29"/>
      </w:tblGrid>
      <w:tr w:rsidR="00656561" w:rsidRPr="00656561" w:rsidTr="00EB0D34">
        <w:trPr>
          <w:gridAfter w:val="1"/>
          <w:wAfter w:w="29" w:type="dxa"/>
        </w:trPr>
        <w:tc>
          <w:tcPr>
            <w:tcW w:w="10002" w:type="dxa"/>
            <w:gridSpan w:val="3"/>
          </w:tcPr>
          <w:p w:rsidR="00DA654F" w:rsidRPr="00656561" w:rsidRDefault="00DA654F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DA654F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56561">
              <w:rPr>
                <w:b/>
                <w:caps/>
                <w:color w:val="auto"/>
                <w:szCs w:val="28"/>
                <w:lang w:eastAsia="en-US"/>
              </w:rPr>
              <w:t>7. Рекомендована література</w:t>
            </w:r>
          </w:p>
        </w:tc>
      </w:tr>
      <w:tr w:rsidR="00656561" w:rsidRPr="00656561" w:rsidTr="00EB0D34">
        <w:trPr>
          <w:gridAfter w:val="1"/>
          <w:wAfter w:w="29" w:type="dxa"/>
          <w:trHeight w:val="70"/>
        </w:trPr>
        <w:tc>
          <w:tcPr>
            <w:tcW w:w="675" w:type="dxa"/>
            <w:tcBorders>
              <w:right w:val="single" w:sz="4" w:space="0" w:color="auto"/>
            </w:tcBorders>
          </w:tcPr>
          <w:p w:rsidR="00DA654F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656561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656561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gridSpan w:val="2"/>
            <w:tcBorders>
              <w:left w:val="single" w:sz="4" w:space="0" w:color="auto"/>
            </w:tcBorders>
            <w:vAlign w:val="center"/>
          </w:tcPr>
          <w:p w:rsidR="00DA654F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656561" w:rsidRPr="00656561" w:rsidTr="00EB0D34">
        <w:trPr>
          <w:gridAfter w:val="1"/>
          <w:wAfter w:w="29" w:type="dxa"/>
          <w:trHeight w:val="398"/>
        </w:trPr>
        <w:tc>
          <w:tcPr>
            <w:tcW w:w="10002" w:type="dxa"/>
            <w:gridSpan w:val="3"/>
          </w:tcPr>
          <w:p w:rsidR="00DA654F" w:rsidRPr="00656561" w:rsidRDefault="00DA654F" w:rsidP="00C952F7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rFonts w:eastAsia="Calibri"/>
                <w:color w:val="auto"/>
                <w:szCs w:val="28"/>
                <w:lang w:eastAsia="en-US"/>
              </w:rPr>
              <w:t>Власенко А.М. Слюсарні роботи.-К.:Вища освіта, 2013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656561">
              <w:rPr>
                <w:color w:val="auto"/>
                <w:szCs w:val="28"/>
              </w:rPr>
              <w:t>Головчук.А.Ф</w:t>
            </w:r>
            <w:proofErr w:type="spellEnd"/>
            <w:r w:rsidRPr="00656561">
              <w:rPr>
                <w:color w:val="auto"/>
                <w:szCs w:val="28"/>
              </w:rPr>
              <w:t xml:space="preserve">. Експлуатація та ремонт сільськогосподарської техніки: Підручник: УЗНК. / А.Ф. </w:t>
            </w:r>
            <w:proofErr w:type="spellStart"/>
            <w:r w:rsidRPr="00656561">
              <w:rPr>
                <w:color w:val="auto"/>
                <w:szCs w:val="28"/>
              </w:rPr>
              <w:t>Головчук</w:t>
            </w:r>
            <w:proofErr w:type="spellEnd"/>
            <w:r w:rsidRPr="00656561">
              <w:rPr>
                <w:color w:val="auto"/>
                <w:szCs w:val="28"/>
              </w:rPr>
              <w:t xml:space="preserve">, В.І. Марченко, В.Ф, Орлов. За ред. А.Ф. </w:t>
            </w:r>
            <w:proofErr w:type="spellStart"/>
            <w:r w:rsidRPr="00656561">
              <w:rPr>
                <w:color w:val="auto"/>
                <w:szCs w:val="28"/>
              </w:rPr>
              <w:t>Головчука.-</w:t>
            </w:r>
            <w:proofErr w:type="spellEnd"/>
            <w:r w:rsidRPr="00656561">
              <w:rPr>
                <w:color w:val="auto"/>
                <w:szCs w:val="28"/>
              </w:rPr>
              <w:t xml:space="preserve"> К.: Грамота, 2003.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2D2181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Гуменюк  І.В. Технологія механоскладальних робіт .- К.: Грамота, 2020.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Гуменюк І.В.  Види з'єднань. .- К.: Грамота, 2021.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02D56">
            <w:pPr>
              <w:spacing w:line="259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Курчаткин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В.В., Н. Ф.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Тельнов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,К. А.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Ачкасов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и др. ;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под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ред. В. В.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Курчаткина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Надежность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и ремонт машин – М. : Колос, 2000. – 776 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2D2181">
            <w:pPr>
              <w:pStyle w:val="Default"/>
              <w:rPr>
                <w:color w:val="auto"/>
                <w:sz w:val="28"/>
                <w:szCs w:val="28"/>
              </w:rPr>
            </w:pPr>
            <w:r w:rsidRPr="00656561">
              <w:rPr>
                <w:color w:val="auto"/>
                <w:sz w:val="28"/>
                <w:szCs w:val="28"/>
              </w:rPr>
              <w:t xml:space="preserve">Полонський Л.Г., Іванов В.П. Технологія ремонту та відновлення. – Житомир: ЖІТІ, 2003. – 221 с. 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02D56">
            <w:pPr>
              <w:spacing w:line="259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Польшаков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В.І. Економіка, організація та управління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технічнимо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бслуговуванням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і ремонтом машин / В.І.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Польшаков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, Є.Ю. </w:t>
            </w:r>
            <w:proofErr w:type="spellStart"/>
            <w:r w:rsidRPr="00656561">
              <w:rPr>
                <w:rFonts w:eastAsia="Calibri"/>
                <w:color w:val="auto"/>
                <w:szCs w:val="28"/>
                <w:lang w:eastAsia="en-US"/>
              </w:rPr>
              <w:t>Сахно</w:t>
            </w:r>
            <w:proofErr w:type="spellEnd"/>
            <w:r w:rsidRPr="00656561">
              <w:rPr>
                <w:rFonts w:eastAsia="Calibri"/>
                <w:color w:val="auto"/>
                <w:szCs w:val="28"/>
                <w:lang w:eastAsia="en-US"/>
              </w:rPr>
              <w:t xml:space="preserve"> //Київ: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zCs w:val="28"/>
              </w:rPr>
              <w:t>Попович В.В. Технологія конструкційних матеріалів і матеріалознавство:- Львів: Світ,2006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656561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Ремонт машин: </w:t>
            </w:r>
            <w:proofErr w:type="spellStart"/>
            <w:r w:rsidRPr="00656561">
              <w:rPr>
                <w:color w:val="auto"/>
                <w:szCs w:val="28"/>
              </w:rPr>
              <w:t>Підр</w:t>
            </w:r>
            <w:proofErr w:type="spellEnd"/>
            <w:r w:rsidRPr="00656561">
              <w:rPr>
                <w:color w:val="auto"/>
                <w:szCs w:val="28"/>
              </w:rPr>
              <w:t xml:space="preserve">. / Під ред. </w:t>
            </w:r>
            <w:proofErr w:type="spellStart"/>
            <w:r w:rsidRPr="00656561">
              <w:rPr>
                <w:color w:val="auto"/>
                <w:szCs w:val="28"/>
              </w:rPr>
              <w:t>Сідашенка</w:t>
            </w:r>
            <w:proofErr w:type="spellEnd"/>
            <w:r w:rsidRPr="00656561">
              <w:rPr>
                <w:color w:val="auto"/>
                <w:szCs w:val="28"/>
              </w:rPr>
              <w:t xml:space="preserve"> О.І. та Поліського А.Я. – К.: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327" w:type="dxa"/>
            <w:gridSpan w:val="2"/>
          </w:tcPr>
          <w:p w:rsidR="00656561" w:rsidRPr="00656561" w:rsidRDefault="00656561" w:rsidP="00C02D5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Сашко В. О., Терещенко Т. М.</w:t>
            </w:r>
            <w:r w:rsidRPr="00656561">
              <w:rPr>
                <w:rFonts w:eastAsia="CenturyGothic-Bold"/>
                <w:bCs/>
                <w:color w:val="auto"/>
                <w:szCs w:val="28"/>
              </w:rPr>
              <w:t xml:space="preserve"> Труби та арматура. Навчальний посібник. 2018 рік.</w:t>
            </w:r>
            <w:r w:rsidRPr="00656561">
              <w:rPr>
                <w:color w:val="auto"/>
                <w:szCs w:val="28"/>
              </w:rPr>
              <w:t xml:space="preserve"> © Ресурсний центр ГУРТ, 2018</w:t>
            </w:r>
            <w:r w:rsidRPr="00656561">
              <w:rPr>
                <w:rFonts w:eastAsia="CenturyGothic-Bold"/>
                <w:bCs/>
                <w:color w:val="auto"/>
                <w:szCs w:val="28"/>
              </w:rPr>
              <w:t xml:space="preserve"> 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EB0D34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rFonts w:eastAsia="Calibri"/>
                <w:color w:val="auto"/>
                <w:szCs w:val="28"/>
                <w:lang w:eastAsia="en-US"/>
              </w:rPr>
              <w:t>Сидоренко В.К.Технічне креслення. -Львів: Оріяна-Нова,2000.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EB0D34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rFonts w:eastAsia="Calibri"/>
                <w:color w:val="auto"/>
                <w:szCs w:val="28"/>
                <w:lang w:eastAsia="en-US"/>
              </w:rPr>
              <w:t>Чумак М.Г. Матеріали та технологія машинобудування. – К.: Либідь, 2000.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EB0D34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  <w:gridSpan w:val="2"/>
          </w:tcPr>
          <w:p w:rsidR="00656561" w:rsidRPr="00656561" w:rsidRDefault="00656561" w:rsidP="00C02D56">
            <w:pPr>
              <w:pStyle w:val="4"/>
              <w:spacing w:before="0" w:after="0"/>
              <w:rPr>
                <w:rFonts w:ascii="Times New Roman" w:hAnsi="Times New Roman"/>
                <w:b w:val="0"/>
                <w:lang w:val="uk-UA"/>
              </w:rPr>
            </w:pPr>
            <w:r w:rsidRPr="00656561">
              <w:rPr>
                <w:rFonts w:ascii="Times New Roman" w:hAnsi="Times New Roman"/>
                <w:b w:val="0"/>
                <w:noProof/>
                <w:lang w:val="uk-UA"/>
              </w:rPr>
              <w:t>Яхненко С.М., Литвиненко А.В. «Монтаж, експлуатація та ремонт хімічного обладнання»</w:t>
            </w:r>
            <w:r w:rsidRPr="00656561">
              <w:rPr>
                <w:rFonts w:ascii="Times New Roman" w:hAnsi="Times New Roman"/>
                <w:b w:val="0"/>
                <w:lang w:val="uk-UA"/>
              </w:rPr>
              <w:t xml:space="preserve"> Суми Видавництво </w:t>
            </w:r>
            <w:proofErr w:type="spellStart"/>
            <w:r w:rsidRPr="00656561">
              <w:rPr>
                <w:rFonts w:ascii="Times New Roman" w:hAnsi="Times New Roman"/>
                <w:b w:val="0"/>
                <w:lang w:val="uk-UA"/>
              </w:rPr>
              <w:t>СумДУ”</w:t>
            </w:r>
            <w:proofErr w:type="spellEnd"/>
            <w:r w:rsidRPr="00656561">
              <w:rPr>
                <w:rFonts w:ascii="Times New Roman" w:hAnsi="Times New Roman"/>
                <w:b w:val="0"/>
                <w:lang w:val="uk-UA"/>
              </w:rPr>
              <w:t>, 2013.</w:t>
            </w:r>
          </w:p>
        </w:tc>
      </w:tr>
      <w:tr w:rsidR="00656561" w:rsidRPr="00656561" w:rsidTr="00EB0D34">
        <w:trPr>
          <w:trHeight w:val="315"/>
        </w:trPr>
        <w:tc>
          <w:tcPr>
            <w:tcW w:w="10031" w:type="dxa"/>
            <w:gridSpan w:val="4"/>
          </w:tcPr>
          <w:p w:rsidR="00DA654F" w:rsidRPr="00EB0D34" w:rsidRDefault="00DA654F" w:rsidP="00EB0D34">
            <w:pPr>
              <w:pStyle w:val="a5"/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EB0D34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56561" w:rsidRPr="00656561" w:rsidTr="00EB0D34">
        <w:trPr>
          <w:trHeight w:val="85"/>
        </w:trPr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>Білоус О.І. конспект лекцій з дисципліни «Монтаж, діагностика та ремонт</w:t>
            </w:r>
          </w:p>
          <w:p w:rsidR="00656561" w:rsidRPr="00656561" w:rsidRDefault="00656561" w:rsidP="00514E1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обладнання» </w:t>
            </w:r>
            <w:proofErr w:type="spellStart"/>
            <w:r w:rsidRPr="00656561">
              <w:rPr>
                <w:color w:val="auto"/>
                <w:szCs w:val="28"/>
              </w:rPr>
              <w:t>Кам`янське</w:t>
            </w:r>
            <w:proofErr w:type="spellEnd"/>
            <w:r w:rsidRPr="00656561">
              <w:rPr>
                <w:color w:val="auto"/>
                <w:szCs w:val="28"/>
              </w:rPr>
              <w:t xml:space="preserve"> 2017 Дніпровський ДТУ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 w:rsidRPr="00656561">
              <w:rPr>
                <w:rFonts w:eastAsia="Calibri"/>
                <w:color w:val="auto"/>
                <w:szCs w:val="28"/>
                <w:lang w:eastAsia="en-US"/>
              </w:rPr>
              <w:t>ДНАОП 1.1.10-1.04-01 Правила безпечної роботи з інструментом та пристроями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EB0D34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56561">
              <w:rPr>
                <w:color w:val="auto"/>
                <w:spacing w:val="-8"/>
                <w:kern w:val="28"/>
                <w:szCs w:val="28"/>
              </w:rPr>
              <w:t>Інформаційні технології в навчанні. – К.: Видавнича група ВН</w:t>
            </w:r>
            <w:r w:rsidRPr="00656561">
              <w:rPr>
                <w:color w:val="auto"/>
                <w:spacing w:val="-8"/>
                <w:kern w:val="28"/>
                <w:szCs w:val="28"/>
                <w:lang w:val="en-US"/>
              </w:rPr>
              <w:t>V</w:t>
            </w:r>
            <w:r w:rsidRPr="00656561">
              <w:rPr>
                <w:color w:val="auto"/>
                <w:spacing w:val="-8"/>
                <w:kern w:val="28"/>
                <w:szCs w:val="28"/>
              </w:rPr>
              <w:t>, 2004 . – 240 с</w:t>
            </w:r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952F7">
            <w:pPr>
              <w:shd w:val="clear" w:color="auto" w:fill="FFFFFF"/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656561">
              <w:rPr>
                <w:color w:val="auto"/>
                <w:szCs w:val="28"/>
              </w:rPr>
              <w:t>Сідашенко</w:t>
            </w:r>
            <w:proofErr w:type="spellEnd"/>
            <w:r w:rsidRPr="00656561">
              <w:rPr>
                <w:color w:val="auto"/>
                <w:szCs w:val="28"/>
              </w:rPr>
              <w:t xml:space="preserve"> О.В. та О.А. Науменко  Ремонт машин та обладнання Підручник.  Київ.   «</w:t>
            </w:r>
            <w:proofErr w:type="spellStart"/>
            <w:r w:rsidRPr="00656561">
              <w:rPr>
                <w:color w:val="auto"/>
                <w:szCs w:val="28"/>
              </w:rPr>
              <w:t>Агроосвіта</w:t>
            </w:r>
            <w:proofErr w:type="spellEnd"/>
            <w:r w:rsidRPr="00656561">
              <w:rPr>
                <w:color w:val="auto"/>
                <w:szCs w:val="28"/>
              </w:rPr>
              <w:t>», 2014</w:t>
            </w:r>
          </w:p>
        </w:tc>
      </w:tr>
      <w:tr w:rsidR="00656561" w:rsidRPr="00656561" w:rsidTr="00EB0D34">
        <w:trPr>
          <w:trHeight w:val="327"/>
        </w:trPr>
        <w:tc>
          <w:tcPr>
            <w:tcW w:w="10031" w:type="dxa"/>
            <w:gridSpan w:val="4"/>
          </w:tcPr>
          <w:p w:rsidR="00DA654F" w:rsidRPr="00EB0D34" w:rsidRDefault="00DA654F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EB0D34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56561" w:rsidRPr="00656561" w:rsidTr="00EB0D34">
        <w:trPr>
          <w:trHeight w:val="395"/>
        </w:trPr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656561" w:rsidP="00C02D5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ind w:left="0" w:firstLine="0"/>
              <w:rPr>
                <w:color w:val="auto"/>
                <w:szCs w:val="28"/>
              </w:rPr>
            </w:pPr>
            <w:r w:rsidRPr="00656561">
              <w:rPr>
                <w:color w:val="auto"/>
                <w:szCs w:val="28"/>
              </w:rPr>
              <w:t xml:space="preserve">Завдання і організація ремонтної служби. Електронний ресурс./Режим доступу  </w:t>
            </w:r>
            <w:hyperlink r:id="rId6" w:history="1">
              <w:r w:rsidRPr="00656561">
                <w:rPr>
                  <w:rStyle w:val="a6"/>
                  <w:color w:val="auto"/>
                  <w:szCs w:val="28"/>
                </w:rPr>
                <w:t>www.dstu.dp.ua</w:t>
              </w:r>
            </w:hyperlink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F34DF6" w:rsidP="00656561">
            <w:pPr>
              <w:ind w:left="0" w:firstLine="0"/>
              <w:rPr>
                <w:color w:val="auto"/>
                <w:szCs w:val="28"/>
                <w:lang w:eastAsia="en-US"/>
              </w:rPr>
            </w:pPr>
            <w:hyperlink r:id="rId7" w:history="1"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Слюсарні роботи.</w:t>
              </w:r>
              <w:r w:rsidR="00656561" w:rsidRPr="00656561">
                <w:rPr>
                  <w:rStyle w:val="a6"/>
                  <w:color w:val="auto"/>
                  <w:szCs w:val="28"/>
                </w:rPr>
                <w:t xml:space="preserve">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Електронний ресурс./Режим доступу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https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://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ir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.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lib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.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vntu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.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edu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.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 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bitstream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handle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 </w:t>
              </w:r>
            </w:hyperlink>
          </w:p>
        </w:tc>
      </w:tr>
      <w:tr w:rsidR="00656561" w:rsidRPr="00656561" w:rsidTr="00EB0D34">
        <w:tc>
          <w:tcPr>
            <w:tcW w:w="704" w:type="dxa"/>
            <w:gridSpan w:val="2"/>
          </w:tcPr>
          <w:p w:rsidR="00656561" w:rsidRPr="00EB0D34" w:rsidRDefault="00656561" w:rsidP="00EB0D3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27" w:type="dxa"/>
            <w:gridSpan w:val="2"/>
          </w:tcPr>
          <w:p w:rsidR="00656561" w:rsidRPr="00656561" w:rsidRDefault="00F34DF6" w:rsidP="00656561">
            <w:pPr>
              <w:ind w:left="0" w:firstLine="0"/>
              <w:rPr>
                <w:color w:val="auto"/>
                <w:szCs w:val="28"/>
                <w:lang w:eastAsia="en-US"/>
              </w:rPr>
            </w:pPr>
            <w:hyperlink r:id="rId8" w:history="1"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Слюсар-ремонтник.</w:t>
              </w:r>
              <w:r w:rsidR="00656561" w:rsidRPr="00656561">
                <w:rPr>
                  <w:rStyle w:val="a6"/>
                  <w:color w:val="auto"/>
                  <w:szCs w:val="28"/>
                </w:rPr>
                <w:t xml:space="preserve"> Електронний ресурс./Режим доступу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https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://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osvita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.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files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 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news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 xml:space="preserve"> › 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slusar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_</w:t>
              </w:r>
              <w:proofErr w:type="spellStart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strieshin</w:t>
              </w:r>
              <w:proofErr w:type="spellEnd"/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</w:rPr>
                <w:t>_</w:t>
              </w:r>
              <w:r w:rsidR="00656561" w:rsidRPr="00656561">
                <w:rPr>
                  <w:rStyle w:val="a6"/>
                  <w:color w:val="auto"/>
                  <w:szCs w:val="28"/>
                  <w:shd w:val="clear" w:color="auto" w:fill="FFFFFF"/>
                  <w:lang w:val="en-US"/>
                </w:rPr>
                <w:t>e</w:t>
              </w:r>
            </w:hyperlink>
          </w:p>
        </w:tc>
      </w:tr>
    </w:tbl>
    <w:p w:rsidR="00DA654F" w:rsidRPr="00656561" w:rsidRDefault="0019678E" w:rsidP="00806277">
      <w:pPr>
        <w:spacing w:after="160" w:line="259" w:lineRule="auto"/>
        <w:ind w:left="0" w:firstLine="0"/>
        <w:jc w:val="left"/>
        <w:rPr>
          <w:color w:val="auto"/>
          <w:szCs w:val="28"/>
        </w:rPr>
      </w:pPr>
      <w:r w:rsidRPr="0019678E">
        <w:rPr>
          <w:color w:val="auto"/>
          <w:szCs w:val="28"/>
          <w:highlight w:val="yellow"/>
        </w:rPr>
        <w:lastRenderedPageBreak/>
        <w:t>Всі джерела мають бути використані</w:t>
      </w:r>
    </w:p>
    <w:p w:rsidR="007C3BDD" w:rsidRPr="00656561" w:rsidRDefault="007C3BDD" w:rsidP="00F41CFE">
      <w:pPr>
        <w:spacing w:after="160" w:line="259" w:lineRule="auto"/>
        <w:ind w:left="0" w:firstLine="0"/>
        <w:jc w:val="left"/>
        <w:rPr>
          <w:color w:val="auto"/>
          <w:szCs w:val="28"/>
        </w:rPr>
      </w:pPr>
    </w:p>
    <w:sectPr w:rsidR="007C3BDD" w:rsidRPr="00656561" w:rsidSect="00006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Gothi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7CD8"/>
    <w:multiLevelType w:val="hybridMultilevel"/>
    <w:tmpl w:val="CD0035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D352F"/>
    <w:multiLevelType w:val="hybridMultilevel"/>
    <w:tmpl w:val="1F0A2D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30C6"/>
    <w:multiLevelType w:val="hybridMultilevel"/>
    <w:tmpl w:val="D50A5E0C"/>
    <w:lvl w:ilvl="0" w:tplc="D9064AFA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A29AC"/>
    <w:multiLevelType w:val="hybridMultilevel"/>
    <w:tmpl w:val="A6E07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1ED"/>
    <w:rsid w:val="00006533"/>
    <w:rsid w:val="0001590F"/>
    <w:rsid w:val="00034E5E"/>
    <w:rsid w:val="00060EE0"/>
    <w:rsid w:val="000950C8"/>
    <w:rsid w:val="00113282"/>
    <w:rsid w:val="001200DA"/>
    <w:rsid w:val="001526C3"/>
    <w:rsid w:val="0019678E"/>
    <w:rsid w:val="001C3259"/>
    <w:rsid w:val="0021437D"/>
    <w:rsid w:val="00262C39"/>
    <w:rsid w:val="00284272"/>
    <w:rsid w:val="002B5953"/>
    <w:rsid w:val="002D2181"/>
    <w:rsid w:val="00302068"/>
    <w:rsid w:val="003537D3"/>
    <w:rsid w:val="003B1B98"/>
    <w:rsid w:val="003B567B"/>
    <w:rsid w:val="003B6754"/>
    <w:rsid w:val="003D47CB"/>
    <w:rsid w:val="00416C32"/>
    <w:rsid w:val="00431736"/>
    <w:rsid w:val="00437B77"/>
    <w:rsid w:val="004415E6"/>
    <w:rsid w:val="004A3EE6"/>
    <w:rsid w:val="004A6D25"/>
    <w:rsid w:val="004F38E0"/>
    <w:rsid w:val="00514E1A"/>
    <w:rsid w:val="005203E5"/>
    <w:rsid w:val="00523255"/>
    <w:rsid w:val="005314A1"/>
    <w:rsid w:val="005A7FD5"/>
    <w:rsid w:val="005D186E"/>
    <w:rsid w:val="005E47E2"/>
    <w:rsid w:val="005E7790"/>
    <w:rsid w:val="006148AA"/>
    <w:rsid w:val="0065516E"/>
    <w:rsid w:val="00656561"/>
    <w:rsid w:val="006643E4"/>
    <w:rsid w:val="00681922"/>
    <w:rsid w:val="007073E4"/>
    <w:rsid w:val="0074016D"/>
    <w:rsid w:val="00762D93"/>
    <w:rsid w:val="00784840"/>
    <w:rsid w:val="00795A33"/>
    <w:rsid w:val="007C21ED"/>
    <w:rsid w:val="007C3BDD"/>
    <w:rsid w:val="00806277"/>
    <w:rsid w:val="00811265"/>
    <w:rsid w:val="0086341E"/>
    <w:rsid w:val="00865391"/>
    <w:rsid w:val="008A64B2"/>
    <w:rsid w:val="008C31AD"/>
    <w:rsid w:val="00920193"/>
    <w:rsid w:val="00944818"/>
    <w:rsid w:val="00982543"/>
    <w:rsid w:val="00982B86"/>
    <w:rsid w:val="00990CDB"/>
    <w:rsid w:val="009C19FB"/>
    <w:rsid w:val="00A03DE0"/>
    <w:rsid w:val="00A60E69"/>
    <w:rsid w:val="00AA10F0"/>
    <w:rsid w:val="00AC6374"/>
    <w:rsid w:val="00AD2CD9"/>
    <w:rsid w:val="00B33AE7"/>
    <w:rsid w:val="00B4157E"/>
    <w:rsid w:val="00B41F93"/>
    <w:rsid w:val="00B51236"/>
    <w:rsid w:val="00B62E13"/>
    <w:rsid w:val="00B712F5"/>
    <w:rsid w:val="00B777A3"/>
    <w:rsid w:val="00BF5262"/>
    <w:rsid w:val="00C02D56"/>
    <w:rsid w:val="00C47338"/>
    <w:rsid w:val="00C5511F"/>
    <w:rsid w:val="00C66F0A"/>
    <w:rsid w:val="00C952F7"/>
    <w:rsid w:val="00CD2E45"/>
    <w:rsid w:val="00D26E2B"/>
    <w:rsid w:val="00D56818"/>
    <w:rsid w:val="00D6656E"/>
    <w:rsid w:val="00D816C6"/>
    <w:rsid w:val="00DA503F"/>
    <w:rsid w:val="00DA654F"/>
    <w:rsid w:val="00DB20A4"/>
    <w:rsid w:val="00DD1448"/>
    <w:rsid w:val="00DD28C5"/>
    <w:rsid w:val="00DD52C1"/>
    <w:rsid w:val="00E115F2"/>
    <w:rsid w:val="00E82BAA"/>
    <w:rsid w:val="00EB0D34"/>
    <w:rsid w:val="00EE0FDF"/>
    <w:rsid w:val="00EE3C53"/>
    <w:rsid w:val="00F27AE7"/>
    <w:rsid w:val="00F34DF6"/>
    <w:rsid w:val="00F41CFE"/>
    <w:rsid w:val="00F9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950C8"/>
    <w:pPr>
      <w:keepNext/>
      <w:keepLines/>
      <w:widowControl w:val="0"/>
      <w:spacing w:before="200" w:after="0" w:line="240" w:lineRule="auto"/>
      <w:ind w:left="0" w:firstLine="0"/>
      <w:jc w:val="left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2D56"/>
    <w:pPr>
      <w:keepNext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color w:val="auto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uiPriority w:val="99"/>
    <w:qFormat/>
    <w:rsid w:val="00E82BAA"/>
    <w:pPr>
      <w:spacing w:after="120" w:line="240" w:lineRule="auto"/>
      <w:ind w:left="35" w:firstLine="0"/>
      <w:jc w:val="left"/>
    </w:pPr>
    <w:rPr>
      <w:rFonts w:ascii="Calibri" w:hAnsi="Calibri"/>
      <w:color w:val="auto"/>
      <w:sz w:val="22"/>
      <w:lang w:eastAsia="ru-RU"/>
    </w:rPr>
  </w:style>
  <w:style w:type="character" w:customStyle="1" w:styleId="a4">
    <w:name w:val="Таблица Знак"/>
    <w:link w:val="a3"/>
    <w:uiPriority w:val="99"/>
    <w:locked/>
    <w:rsid w:val="00E82BAA"/>
    <w:rPr>
      <w:rFonts w:ascii="Calibri" w:eastAsia="Times New Roman" w:hAnsi="Calibri" w:cs="Times New Roman"/>
      <w:lang w:eastAsia="ru-RU"/>
    </w:rPr>
  </w:style>
  <w:style w:type="character" w:customStyle="1" w:styleId="41">
    <w:name w:val="Основной текст4"/>
    <w:basedOn w:val="a0"/>
    <w:rsid w:val="00AD2CD9"/>
    <w:rPr>
      <w:rFonts w:ascii="Arial" w:eastAsia="Times New Roman" w:hAnsi="Arial" w:cs="Arial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950C8"/>
    <w:rPr>
      <w:rFonts w:ascii="Cambria" w:eastAsia="Times New Roman" w:hAnsi="Cambria" w:cs="Times New Roman"/>
      <w:b/>
      <w:bCs/>
      <w:color w:val="4F81BD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26E2B"/>
    <w:pPr>
      <w:ind w:left="720"/>
      <w:contextualSpacing/>
    </w:pPr>
  </w:style>
  <w:style w:type="paragraph" w:customStyle="1" w:styleId="Default">
    <w:name w:val="Default"/>
    <w:rsid w:val="002D2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C02D5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6">
    <w:name w:val="Hyperlink"/>
    <w:rsid w:val="00C02D5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istrator-M\&#1056;&#1072;&#1073;&#1086;&#1095;&#1080;&#1081;%20&#1089;&#1090;&#1086;&#1083;\&#1044;&#1054;&#1050;&#1059;&#1052;&#1045;&#1053;&#1058;&#1048;%20&#1079;%20&#1088;&#1086;&#1073;&#1086;&#1095;&#1086;&#1075;&#1086;%20&#1089;&#1090;&#1086;&#1083;&#1091;\&#1050;&#1086;&#1083;&#1086;&#1084;&#1110;&#1108;&#1094;&#1100;%20&#1042;.&#1052;\&#1089;&#1087;&#1077;&#1094;&#1090;&#1077;&#1093;&#1085;&#1086;&#1083;&#1086;&#1075;&#1110;&#1103;%20&#1089;&#1083;&#1102;&#1089;&#1072;&#1088;&#1110;-&#1088;&#1077;&#1084;&#1086;&#1085;&#1090;&#1085;&#1080;&#1082;&#1080;\&#1057;&#1083;&#1102;&#1089;&#1072;&#1088;-&#1088;&#1077;&#1084;&#1086;&#1085;&#1090;&#1085;&#1080;&#1082;.%20&#1045;&#1083;&#1077;&#1082;&#1090;&#1088;&#1086;&#1085;&#1085;&#1080;&#1081;%20&#1088;&#1077;&#1089;&#1091;&#1088;&#1089;\&#1056;&#1077;&#1078;&#1080;&#1084;%20&#1076;&#1086;&#1089;&#1090;&#1091;&#1087;&#1091;%20https:\osvita.ua%20&#8250;%20files%20&#8250;%20news%20&#8250;%20slusar_strieshin_e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Administrator-M\&#1056;&#1072;&#1073;&#1086;&#1095;&#1080;&#1081;%20&#1089;&#1090;&#1086;&#1083;\&#1044;&#1054;&#1050;&#1059;&#1052;&#1045;&#1053;&#1058;&#1048;%20&#1079;%20&#1088;&#1086;&#1073;&#1086;&#1095;&#1086;&#1075;&#1086;%20&#1089;&#1090;&#1086;&#1083;&#1091;\&#1050;&#1086;&#1083;&#1086;&#1084;&#1110;&#1108;&#1094;&#1100;%20&#1042;.&#1052;\&#1089;&#1087;&#1077;&#1094;&#1090;&#1077;&#1093;&#1085;&#1086;&#1083;&#1086;&#1075;&#1110;&#1103;%20&#1089;&#1083;&#1102;&#1089;&#1072;&#1088;&#1110;-&#1088;&#1077;&#1084;&#1086;&#1085;&#1090;&#1085;&#1080;&#1082;&#1080;\&#1057;&#1083;&#1102;&#1089;&#1072;&#1088;&#1085;&#1110;%20&#1088;&#1086;&#1073;&#1086;&#1090;&#1080;.%20&#1045;&#1083;&#1077;&#1082;&#1090;&#1088;&#1086;&#1085;&#1085;&#1080;&#1081;%20&#1088;&#1077;&#1089;&#1091;&#1088;&#1089;\&#1056;&#1077;&#1078;&#1080;&#1084;%20&#1076;&#1086;&#1089;&#1090;&#1091;&#1087;&#1091;%20https:\ir.lib.vntu.edu.ua%20&#8250;%20bitstream%20&#8250;%20handle%20&#8250;&#1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stu.dp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54970-FA21-4F37-B6E5-E27E0436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3763</Words>
  <Characters>21452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2022-12-28T12:28:00Z</cp:lastPrinted>
  <dcterms:created xsi:type="dcterms:W3CDTF">2022-12-09T10:29:00Z</dcterms:created>
  <dcterms:modified xsi:type="dcterms:W3CDTF">2022-12-28T12:57:00Z</dcterms:modified>
</cp:coreProperties>
</file>