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C4" w:rsidRPr="009852C4" w:rsidRDefault="009852C4" w:rsidP="009852C4">
      <w:pPr>
        <w:pStyle w:val="33"/>
        <w:shd w:val="clear" w:color="auto" w:fill="auto"/>
        <w:ind w:right="8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852C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МІНІСТЕРСТВО ОСВІТИ І НАУКИ УКРАЇНИ</w:t>
      </w:r>
      <w:r w:rsidRPr="009852C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br/>
        <w:t>ВІДОКРЕМЛЕНИЙ СТРУКТУРНИЙ ПІДРОЗДІЛ</w:t>
      </w:r>
    </w:p>
    <w:p w:rsidR="009852C4" w:rsidRPr="009852C4" w:rsidRDefault="009852C4" w:rsidP="009852C4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 w:rsidRPr="009852C4"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9852C4" w:rsidRDefault="009852C4" w:rsidP="009852C4"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2C4">
        <w:rPr>
          <w:rFonts w:ascii="Times New Roman" w:hAnsi="Times New Roman" w:cs="Times New Roman"/>
          <w:b/>
          <w:sz w:val="28"/>
          <w:szCs w:val="28"/>
        </w:rPr>
        <w:t>ЛУЦЬКОГО НАЦІОНАЛЬНОГО ТЕХНІЧНОГО УНІВЕРСИТЕТУ</w:t>
      </w:r>
    </w:p>
    <w:p w:rsidR="007C7477" w:rsidRPr="009852C4" w:rsidRDefault="007C7477" w:rsidP="009852C4"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2C4" w:rsidRDefault="00A42003" w:rsidP="00A42003">
      <w:pPr>
        <w:pStyle w:val="40"/>
        <w:shd w:val="clear" w:color="auto" w:fill="auto"/>
        <w:spacing w:before="0" w:line="276" w:lineRule="auto"/>
        <w:ind w:left="5664"/>
        <w:rPr>
          <w:b w:val="0"/>
          <w:i w:val="0"/>
        </w:rPr>
      </w:pPr>
      <w:r>
        <w:rPr>
          <w:b w:val="0"/>
          <w:i w:val="0"/>
        </w:rPr>
        <w:t xml:space="preserve">   </w:t>
      </w:r>
    </w:p>
    <w:p w:rsidR="004546B4" w:rsidRPr="005A1574" w:rsidRDefault="0013459A" w:rsidP="00A42003">
      <w:pPr>
        <w:pStyle w:val="40"/>
        <w:shd w:val="clear" w:color="auto" w:fill="auto"/>
        <w:spacing w:before="0" w:line="276" w:lineRule="auto"/>
        <w:ind w:left="5664"/>
        <w:rPr>
          <w:b w:val="0"/>
          <w:i w:val="0"/>
        </w:rPr>
      </w:pPr>
      <w:r>
        <w:rPr>
          <w:b w:val="0"/>
          <w:i w:val="0"/>
        </w:rPr>
        <w:t xml:space="preserve">   </w:t>
      </w:r>
      <w:r w:rsidR="00A42003">
        <w:rPr>
          <w:b w:val="0"/>
          <w:i w:val="0"/>
        </w:rPr>
        <w:t xml:space="preserve"> </w:t>
      </w:r>
      <w:r w:rsidR="00DF2F76" w:rsidRPr="005A1574">
        <w:rPr>
          <w:b w:val="0"/>
          <w:i w:val="0"/>
        </w:rPr>
        <w:t>ЗАТВЕРДЖУЮ</w:t>
      </w:r>
    </w:p>
    <w:p w:rsidR="005E5E58" w:rsidRPr="005A1574" w:rsidRDefault="00A42003" w:rsidP="00A42003">
      <w:pPr>
        <w:pStyle w:val="21"/>
        <w:shd w:val="clear" w:color="auto" w:fill="auto"/>
        <w:tabs>
          <w:tab w:val="left" w:leader="underscore" w:pos="7049"/>
        </w:tabs>
        <w:spacing w:line="276" w:lineRule="auto"/>
        <w:ind w:left="5220"/>
      </w:pPr>
      <w:r>
        <w:t xml:space="preserve">          </w:t>
      </w:r>
      <w:r w:rsidR="005E5E58" w:rsidRPr="005A1574">
        <w:t>Заступник директора</w:t>
      </w:r>
    </w:p>
    <w:p w:rsidR="005E5E58" w:rsidRPr="005A1574" w:rsidRDefault="00A42003" w:rsidP="00A42003">
      <w:pPr>
        <w:pStyle w:val="21"/>
        <w:shd w:val="clear" w:color="auto" w:fill="auto"/>
        <w:tabs>
          <w:tab w:val="left" w:leader="underscore" w:pos="7049"/>
        </w:tabs>
        <w:spacing w:line="276" w:lineRule="auto"/>
        <w:ind w:left="5220"/>
      </w:pPr>
      <w:r>
        <w:t xml:space="preserve">          </w:t>
      </w:r>
      <w:r w:rsidR="005E5E58" w:rsidRPr="005A1574">
        <w:t xml:space="preserve">з навчальної роботи </w:t>
      </w:r>
    </w:p>
    <w:p w:rsidR="004546B4" w:rsidRPr="005A1574" w:rsidRDefault="005E5E58" w:rsidP="00A42003">
      <w:pPr>
        <w:pStyle w:val="21"/>
        <w:shd w:val="clear" w:color="auto" w:fill="auto"/>
        <w:tabs>
          <w:tab w:val="left" w:leader="underscore" w:pos="7049"/>
        </w:tabs>
        <w:spacing w:line="276" w:lineRule="auto"/>
        <w:ind w:left="5220"/>
        <w:jc w:val="center"/>
      </w:pPr>
      <w:r w:rsidRPr="005A1574">
        <w:t>________</w:t>
      </w:r>
      <w:r w:rsidR="00A42003" w:rsidRPr="00A42003">
        <w:t xml:space="preserve"> </w:t>
      </w:r>
      <w:r w:rsidR="007C7477">
        <w:t>С.</w:t>
      </w:r>
      <w:r w:rsidR="003815CB">
        <w:t>БУСНЮК</w:t>
      </w:r>
    </w:p>
    <w:p w:rsidR="004546B4" w:rsidRPr="005A1574" w:rsidRDefault="00A42003" w:rsidP="00A42003">
      <w:pPr>
        <w:pStyle w:val="50"/>
        <w:shd w:val="clear" w:color="auto" w:fill="auto"/>
        <w:tabs>
          <w:tab w:val="left" w:leader="underscore" w:pos="5762"/>
          <w:tab w:val="left" w:leader="underscore" w:pos="7361"/>
        </w:tabs>
        <w:spacing w:after="1259" w:line="276" w:lineRule="auto"/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«___»</w:t>
      </w:r>
      <w:r w:rsidR="00DF2F76" w:rsidRPr="005A1574">
        <w:rPr>
          <w:sz w:val="28"/>
          <w:szCs w:val="28"/>
        </w:rPr>
        <w:tab/>
      </w:r>
      <w:r w:rsidR="00DF2F76" w:rsidRPr="005A1574">
        <w:rPr>
          <w:rStyle w:val="513pt"/>
          <w:sz w:val="28"/>
          <w:szCs w:val="28"/>
        </w:rPr>
        <w:t>20</w:t>
      </w:r>
      <w:r w:rsidR="00512AB0">
        <w:rPr>
          <w:rStyle w:val="513pt"/>
          <w:sz w:val="28"/>
          <w:szCs w:val="28"/>
        </w:rPr>
        <w:t>2</w:t>
      </w:r>
      <w:r w:rsidR="00AF6452">
        <w:rPr>
          <w:rStyle w:val="513pt"/>
          <w:sz w:val="28"/>
          <w:szCs w:val="28"/>
        </w:rPr>
        <w:t>2</w:t>
      </w:r>
      <w:r w:rsidR="005E5E58" w:rsidRPr="005A1574">
        <w:rPr>
          <w:rStyle w:val="513pt"/>
          <w:sz w:val="28"/>
          <w:szCs w:val="28"/>
        </w:rPr>
        <w:t xml:space="preserve"> р</w:t>
      </w:r>
      <w:r w:rsidR="00DF2F76" w:rsidRPr="005A1574">
        <w:rPr>
          <w:rStyle w:val="5Impact12pt1pt"/>
          <w:rFonts w:ascii="Times New Roman" w:hAnsi="Times New Roman" w:cs="Times New Roman"/>
          <w:sz w:val="28"/>
          <w:szCs w:val="28"/>
        </w:rPr>
        <w:t>.</w:t>
      </w:r>
    </w:p>
    <w:p w:rsidR="004546B4" w:rsidRPr="005A1574" w:rsidRDefault="00DF2F76">
      <w:pPr>
        <w:pStyle w:val="12"/>
        <w:keepNext/>
        <w:keepLines/>
        <w:shd w:val="clear" w:color="auto" w:fill="auto"/>
        <w:spacing w:before="0"/>
        <w:ind w:right="440"/>
        <w:rPr>
          <w:i w:val="0"/>
          <w:sz w:val="28"/>
          <w:szCs w:val="28"/>
        </w:rPr>
      </w:pPr>
      <w:bookmarkStart w:id="0" w:name="bookmark1"/>
      <w:r w:rsidRPr="005A1574">
        <w:rPr>
          <w:i w:val="0"/>
          <w:sz w:val="28"/>
          <w:szCs w:val="28"/>
        </w:rPr>
        <w:t>Екзаменаційні білети</w:t>
      </w:r>
      <w:bookmarkEnd w:id="0"/>
    </w:p>
    <w:p w:rsidR="004546B4" w:rsidRPr="00491A20" w:rsidRDefault="005E5E58" w:rsidP="00224AC4">
      <w:pPr>
        <w:pStyle w:val="23"/>
        <w:keepNext/>
        <w:keepLines/>
        <w:shd w:val="clear" w:color="auto" w:fill="auto"/>
        <w:spacing w:after="355"/>
        <w:ind w:right="80"/>
        <w:rPr>
          <w:sz w:val="28"/>
          <w:szCs w:val="28"/>
          <w:lang w:val="ru-RU"/>
        </w:rPr>
      </w:pPr>
      <w:bookmarkStart w:id="1" w:name="bookmark2"/>
      <w:r w:rsidRPr="005A1574">
        <w:rPr>
          <w:sz w:val="28"/>
          <w:szCs w:val="28"/>
        </w:rPr>
        <w:t xml:space="preserve">з </w:t>
      </w:r>
      <w:r w:rsidR="00734106">
        <w:rPr>
          <w:sz w:val="28"/>
          <w:szCs w:val="28"/>
        </w:rPr>
        <w:t xml:space="preserve">навчальної </w:t>
      </w:r>
      <w:r w:rsidRPr="005A1574">
        <w:rPr>
          <w:sz w:val="28"/>
          <w:szCs w:val="28"/>
        </w:rPr>
        <w:t>дисципліни</w:t>
      </w:r>
      <w:r w:rsidR="00DF2F76" w:rsidRPr="005A1574">
        <w:rPr>
          <w:sz w:val="28"/>
          <w:szCs w:val="28"/>
        </w:rPr>
        <w:t xml:space="preserve"> “</w:t>
      </w:r>
      <w:bookmarkEnd w:id="1"/>
      <w:r w:rsidR="003B69F9" w:rsidRPr="003B69F9">
        <w:rPr>
          <w:sz w:val="28"/>
          <w:szCs w:val="28"/>
          <w:u w:val="single"/>
        </w:rPr>
        <w:t xml:space="preserve"> </w:t>
      </w:r>
      <w:r w:rsidR="003B69F9" w:rsidRPr="00865BB7">
        <w:rPr>
          <w:sz w:val="28"/>
          <w:szCs w:val="28"/>
          <w:u w:val="single"/>
        </w:rPr>
        <w:t>Охорона</w:t>
      </w:r>
      <w:r w:rsidR="00B055C4" w:rsidRPr="00865BB7">
        <w:rPr>
          <w:sz w:val="28"/>
          <w:szCs w:val="28"/>
          <w:u w:val="single"/>
        </w:rPr>
        <w:t xml:space="preserve"> прац</w:t>
      </w:r>
      <w:r w:rsidR="00B055C4" w:rsidRPr="00865BB7">
        <w:rPr>
          <w:sz w:val="28"/>
          <w:szCs w:val="28"/>
          <w:u w:val="single"/>
          <w:lang w:val="ru-RU"/>
        </w:rPr>
        <w:t>і</w:t>
      </w:r>
      <w:r w:rsidR="003B69F9" w:rsidRPr="00865BB7">
        <w:rPr>
          <w:sz w:val="28"/>
          <w:szCs w:val="28"/>
          <w:u w:val="single"/>
          <w:lang w:val="ru-RU"/>
        </w:rPr>
        <w:t xml:space="preserve"> </w:t>
      </w:r>
      <w:r w:rsidR="007C7477" w:rsidRPr="00865BB7">
        <w:rPr>
          <w:sz w:val="28"/>
          <w:szCs w:val="28"/>
          <w:u w:val="single"/>
          <w:lang w:val="ru-RU"/>
        </w:rPr>
        <w:t xml:space="preserve"> з БЖД</w:t>
      </w:r>
      <w:r w:rsidR="007C7477">
        <w:rPr>
          <w:sz w:val="28"/>
          <w:szCs w:val="28"/>
          <w:lang w:val="ru-RU"/>
        </w:rPr>
        <w:t>»</w:t>
      </w:r>
      <w:r w:rsidR="005A1574" w:rsidRPr="00491A20">
        <w:rPr>
          <w:sz w:val="28"/>
          <w:szCs w:val="28"/>
          <w:lang w:val="ru-RU"/>
        </w:rPr>
        <w:t>”</w:t>
      </w:r>
    </w:p>
    <w:p w:rsidR="004546B4" w:rsidRPr="005A1574" w:rsidRDefault="005E5E58" w:rsidP="00224AC4">
      <w:pPr>
        <w:pStyle w:val="60"/>
        <w:shd w:val="clear" w:color="auto" w:fill="auto"/>
        <w:spacing w:before="0" w:after="295" w:line="380" w:lineRule="exact"/>
        <w:ind w:right="80"/>
        <w:rPr>
          <w:i w:val="0"/>
          <w:sz w:val="28"/>
          <w:szCs w:val="28"/>
        </w:rPr>
      </w:pPr>
      <w:r w:rsidRPr="005A1574">
        <w:rPr>
          <w:i w:val="0"/>
          <w:sz w:val="28"/>
          <w:szCs w:val="28"/>
        </w:rPr>
        <w:t xml:space="preserve">для студентів </w:t>
      </w:r>
      <w:r w:rsidR="005A1574">
        <w:rPr>
          <w:i w:val="0"/>
          <w:sz w:val="28"/>
          <w:szCs w:val="28"/>
          <w:lang w:val="en-US"/>
        </w:rPr>
        <w:t>IV</w:t>
      </w:r>
      <w:r w:rsidR="005A1574" w:rsidRPr="00491A20">
        <w:rPr>
          <w:i w:val="0"/>
          <w:sz w:val="28"/>
          <w:szCs w:val="28"/>
          <w:lang w:val="ru-RU"/>
        </w:rPr>
        <w:t xml:space="preserve"> </w:t>
      </w:r>
      <w:r w:rsidR="005A1574">
        <w:rPr>
          <w:i w:val="0"/>
          <w:sz w:val="28"/>
          <w:szCs w:val="28"/>
        </w:rPr>
        <w:t xml:space="preserve">курсу </w:t>
      </w:r>
    </w:p>
    <w:p w:rsidR="004D47ED" w:rsidRPr="00512AB0" w:rsidRDefault="009A7EE7" w:rsidP="004D47ED">
      <w:pPr>
        <w:pStyle w:val="3"/>
        <w:spacing w:before="0" w:beforeAutospacing="0" w:after="0" w:afterAutospacing="0" w:line="360" w:lineRule="auto"/>
        <w:jc w:val="center"/>
        <w:rPr>
          <w:b w:val="0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Галузь знань </w:t>
      </w:r>
      <w:r w:rsidRPr="00512AB0">
        <w:rPr>
          <w:b w:val="0"/>
          <w:color w:val="000000"/>
          <w:sz w:val="28"/>
          <w:szCs w:val="28"/>
          <w:lang w:val="uk-UA"/>
        </w:rPr>
        <w:t>27</w:t>
      </w:r>
      <w:r w:rsidR="004D47ED" w:rsidRPr="00512AB0">
        <w:rPr>
          <w:b w:val="0"/>
          <w:color w:val="000000"/>
          <w:sz w:val="28"/>
          <w:szCs w:val="28"/>
          <w:lang w:val="uk-UA"/>
        </w:rPr>
        <w:t> </w:t>
      </w:r>
      <w:r w:rsidRPr="00512AB0">
        <w:rPr>
          <w:b w:val="0"/>
          <w:color w:val="000000"/>
          <w:sz w:val="28"/>
          <w:szCs w:val="28"/>
          <w:lang w:val="uk-UA"/>
        </w:rPr>
        <w:t>Транспорт</w:t>
      </w:r>
    </w:p>
    <w:p w:rsidR="00512AB0" w:rsidRDefault="00637025" w:rsidP="004D47E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</w:t>
      </w:r>
      <w:r w:rsidR="0012033E">
        <w:rPr>
          <w:color w:val="000000"/>
          <w:sz w:val="28"/>
          <w:szCs w:val="28"/>
          <w:lang w:val="uk-UA"/>
        </w:rPr>
        <w:t>сть</w:t>
      </w:r>
      <w:r w:rsidR="009A7EE7">
        <w:rPr>
          <w:color w:val="000000"/>
          <w:sz w:val="28"/>
          <w:szCs w:val="28"/>
          <w:lang w:val="uk-UA"/>
        </w:rPr>
        <w:t xml:space="preserve">  </w:t>
      </w:r>
      <w:r w:rsidR="009A7EE7" w:rsidRPr="00512AB0">
        <w:rPr>
          <w:b w:val="0"/>
          <w:color w:val="000000"/>
          <w:sz w:val="28"/>
          <w:szCs w:val="28"/>
          <w:lang w:val="uk-UA"/>
        </w:rPr>
        <w:t>274   Автомобільний транспорт</w:t>
      </w:r>
      <w:r w:rsidR="00512AB0">
        <w:rPr>
          <w:color w:val="000000"/>
          <w:sz w:val="28"/>
          <w:szCs w:val="28"/>
          <w:lang w:val="uk-UA"/>
        </w:rPr>
        <w:t xml:space="preserve"> </w:t>
      </w:r>
    </w:p>
    <w:p w:rsidR="004D47ED" w:rsidRPr="004D47ED" w:rsidRDefault="00512AB0" w:rsidP="004D47E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Освітньо-професійна програма  </w:t>
      </w:r>
      <w:r w:rsidRPr="00512AB0">
        <w:rPr>
          <w:b w:val="0"/>
          <w:color w:val="000000"/>
          <w:sz w:val="28"/>
          <w:szCs w:val="28"/>
          <w:lang w:val="uk-UA"/>
        </w:rPr>
        <w:t>Автомобільний транспорт</w:t>
      </w:r>
    </w:p>
    <w:p w:rsidR="005E5E58" w:rsidRPr="00E23F14" w:rsidRDefault="005E5E58" w:rsidP="00E23F14">
      <w:pPr>
        <w:pStyle w:val="40"/>
        <w:shd w:val="clear" w:color="auto" w:fill="auto"/>
        <w:spacing w:before="0" w:line="317" w:lineRule="exact"/>
        <w:jc w:val="center"/>
        <w:rPr>
          <w:i w:val="0"/>
        </w:rPr>
      </w:pPr>
    </w:p>
    <w:p w:rsidR="005E5E58" w:rsidRPr="005A1574" w:rsidRDefault="005E5E58" w:rsidP="005E5E58">
      <w:pPr>
        <w:pStyle w:val="40"/>
        <w:shd w:val="clear" w:color="auto" w:fill="auto"/>
        <w:spacing w:before="0" w:line="317" w:lineRule="exact"/>
        <w:rPr>
          <w:i w:val="0"/>
        </w:rPr>
      </w:pPr>
    </w:p>
    <w:p w:rsidR="005A1574" w:rsidRPr="005A1574" w:rsidRDefault="005A1574" w:rsidP="005A1574">
      <w:pPr>
        <w:pStyle w:val="40"/>
        <w:shd w:val="clear" w:color="auto" w:fill="auto"/>
        <w:spacing w:before="0" w:line="317" w:lineRule="exact"/>
        <w:rPr>
          <w:i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574" w:rsidRDefault="005A1574" w:rsidP="00224AC4">
      <w:pPr>
        <w:pStyle w:val="21"/>
        <w:shd w:val="clear" w:color="auto" w:fill="auto"/>
        <w:spacing w:line="317" w:lineRule="exact"/>
        <w:ind w:left="4678" w:right="134"/>
      </w:pPr>
      <w:r>
        <w:t>Підготував</w:t>
      </w:r>
    </w:p>
    <w:p w:rsidR="005A1574" w:rsidRPr="003815CB" w:rsidRDefault="00B94421" w:rsidP="00224AC4">
      <w:pPr>
        <w:pStyle w:val="21"/>
        <w:shd w:val="clear" w:color="auto" w:fill="auto"/>
        <w:spacing w:line="317" w:lineRule="exact"/>
        <w:ind w:left="4678" w:right="134"/>
      </w:pPr>
      <w:r>
        <w:t xml:space="preserve">Викладач </w:t>
      </w:r>
      <w:r w:rsidR="003815CB">
        <w:t>Гань Л.В.</w:t>
      </w:r>
    </w:p>
    <w:p w:rsidR="005A1574" w:rsidRDefault="005A1574" w:rsidP="00224AC4">
      <w:pPr>
        <w:pStyle w:val="21"/>
        <w:shd w:val="clear" w:color="auto" w:fill="auto"/>
        <w:spacing w:line="317" w:lineRule="exact"/>
        <w:ind w:left="4678" w:right="134"/>
      </w:pPr>
      <w:r>
        <w:t xml:space="preserve">Розглянуто і схвалено </w:t>
      </w:r>
      <w:r w:rsidRPr="005A1574">
        <w:t>на</w:t>
      </w:r>
      <w:r>
        <w:t xml:space="preserve"> </w:t>
      </w:r>
      <w:r w:rsidRPr="005A1574">
        <w:t xml:space="preserve">засіданні випускаючої циклової комісії </w:t>
      </w: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  <w:r>
        <w:t>Протокол</w:t>
      </w:r>
    </w:p>
    <w:p w:rsidR="00224AC4" w:rsidRDefault="00AF6452" w:rsidP="00224AC4">
      <w:pPr>
        <w:pStyle w:val="21"/>
        <w:shd w:val="clear" w:color="auto" w:fill="auto"/>
        <w:spacing w:line="317" w:lineRule="exact"/>
        <w:ind w:left="4678" w:right="134"/>
      </w:pPr>
      <w:r>
        <w:t xml:space="preserve">№ </w:t>
      </w:r>
      <w:r w:rsidR="003815CB">
        <w:t>__</w:t>
      </w:r>
      <w:r>
        <w:t xml:space="preserve"> від </w:t>
      </w:r>
      <w:r w:rsidR="003815CB">
        <w:t>__</w:t>
      </w:r>
      <w:r>
        <w:t>с</w:t>
      </w:r>
      <w:r w:rsidR="003815CB">
        <w:t>ерпня</w:t>
      </w:r>
      <w:r w:rsidR="007C7477">
        <w:t xml:space="preserve"> </w:t>
      </w:r>
      <w:r w:rsidRPr="00AF6452">
        <w:t>2022</w:t>
      </w:r>
      <w:r w:rsidR="00224AC4">
        <w:t>р.</w:t>
      </w: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  <w:r>
        <w:t>Голова комісії</w:t>
      </w:r>
    </w:p>
    <w:p w:rsidR="00224AC4" w:rsidRDefault="007C7477" w:rsidP="00224AC4">
      <w:pPr>
        <w:pStyle w:val="21"/>
        <w:shd w:val="clear" w:color="auto" w:fill="auto"/>
        <w:spacing w:line="317" w:lineRule="exact"/>
        <w:ind w:left="4678" w:right="134"/>
      </w:pPr>
      <w:r>
        <w:t>__________ Придюк В.М</w:t>
      </w:r>
      <w:r w:rsidR="00781BAC">
        <w:t>.</w:t>
      </w: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</w:p>
    <w:p w:rsidR="0049564A" w:rsidRPr="00E9596A" w:rsidRDefault="00512AB0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t>Луцьк 202</w:t>
      </w:r>
      <w:r w:rsidR="00AF6452">
        <w:t>2</w:t>
      </w:r>
      <w:r w:rsidR="00DF2F76">
        <w:br w:type="page"/>
      </w:r>
      <w:r w:rsidR="0049564A">
        <w:rPr>
          <w:rFonts w:eastAsia="Arial"/>
          <w:b/>
          <w:iCs/>
          <w:color w:val="auto"/>
        </w:rPr>
        <w:lastRenderedPageBreak/>
        <w:t>ВІДОКРЕМЛЕНИЙ СТРУКТУРНИЙ ПІДРОЗДІЛ</w:t>
      </w:r>
    </w:p>
    <w:p w:rsidR="0049564A" w:rsidRDefault="0049564A" w:rsidP="0049564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49564A" w:rsidRDefault="0049564A" w:rsidP="0049564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491A20" w:rsidRPr="003815CB" w:rsidRDefault="00491A20" w:rsidP="00491A20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 w:rsidR="00D90FBE"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491A20" w:rsidRPr="00491A20" w:rsidRDefault="009A7EE7" w:rsidP="009A7EE7">
      <w:pPr>
        <w:pStyle w:val="3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 w:eastAsia="uk-UA" w:bidi="uk-UA"/>
        </w:rPr>
        <w:t xml:space="preserve">                              </w:t>
      </w:r>
      <w:r w:rsidR="00491A20"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3B69F9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3B69F9">
        <w:rPr>
          <w:color w:val="000000"/>
          <w:sz w:val="28"/>
          <w:szCs w:val="28"/>
          <w:u w:val="single"/>
          <w:lang w:val="uk-UA"/>
        </w:rPr>
        <w:t>а</w:t>
      </w:r>
      <w:r w:rsidR="003B69F9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863EEF">
        <w:rPr>
          <w:color w:val="000000"/>
          <w:sz w:val="28"/>
          <w:szCs w:val="28"/>
          <w:u w:val="single"/>
          <w:lang w:val="uk-UA"/>
        </w:rPr>
        <w:t xml:space="preserve"> з БЖД</w:t>
      </w:r>
    </w:p>
    <w:p w:rsidR="001B1E7C" w:rsidRPr="001C534E" w:rsidRDefault="001B1E7C" w:rsidP="005E5E58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5E5E58" w:rsidRPr="001C534E" w:rsidRDefault="00413CD3" w:rsidP="005E5E58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>Екзаменаційний білет № 1</w:t>
      </w:r>
    </w:p>
    <w:p w:rsidR="005E5E58" w:rsidRDefault="005E5E58" w:rsidP="00413CD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5E5E58" w:rsidRPr="00742181" w:rsidRDefault="006F32FB" w:rsidP="00413CD3">
      <w:pPr>
        <w:pStyle w:val="21"/>
        <w:numPr>
          <w:ilvl w:val="0"/>
          <w:numId w:val="2"/>
        </w:numPr>
        <w:shd w:val="clear" w:color="auto" w:fill="auto"/>
        <w:spacing w:line="240" w:lineRule="auto"/>
        <w:ind w:right="900"/>
        <w:jc w:val="both"/>
      </w:pPr>
      <w:r>
        <w:t xml:space="preserve">Правові та організаційні питання  </w:t>
      </w:r>
      <w:r w:rsidR="00EF79E5">
        <w:t xml:space="preserve"> охорони праці.</w:t>
      </w:r>
    </w:p>
    <w:p w:rsidR="005E5E58" w:rsidRDefault="006F32FB" w:rsidP="00413CD3">
      <w:pPr>
        <w:pStyle w:val="21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t>Нещасний випадок</w:t>
      </w:r>
      <w:r w:rsidR="00EF79E5">
        <w:t>.</w:t>
      </w:r>
      <w:r w:rsidR="000E029B">
        <w:t xml:space="preserve"> </w:t>
      </w:r>
      <w:r>
        <w:t>Види нещасних випадків.</w:t>
      </w:r>
    </w:p>
    <w:p w:rsidR="005E5E58" w:rsidRDefault="000E029B" w:rsidP="00413CD3">
      <w:pPr>
        <w:pStyle w:val="21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t>Основні поняття та визначення у безпеці життєдіяльності.</w:t>
      </w:r>
    </w:p>
    <w:p w:rsidR="005E5E58" w:rsidRDefault="005E5E58" w:rsidP="005E5E58">
      <w:pPr>
        <w:pStyle w:val="21"/>
        <w:shd w:val="clear" w:color="auto" w:fill="auto"/>
        <w:spacing w:line="280" w:lineRule="exact"/>
        <w:jc w:val="both"/>
      </w:pPr>
    </w:p>
    <w:p w:rsidR="001C534E" w:rsidRDefault="001C534E" w:rsidP="005E5E58">
      <w:pPr>
        <w:pStyle w:val="21"/>
        <w:shd w:val="clear" w:color="auto" w:fill="auto"/>
        <w:spacing w:line="280" w:lineRule="exact"/>
        <w:jc w:val="both"/>
      </w:pPr>
    </w:p>
    <w:p w:rsidR="001C534E" w:rsidRPr="000273B6" w:rsidRDefault="001C534E" w:rsidP="005E5E58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7247F5" w:rsidRPr="000273B6" w:rsidRDefault="007247F5" w:rsidP="007247F5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 w:rsidR="00863EEF">
        <w:t>«Автомобільний транспорт</w:t>
      </w:r>
      <w:r>
        <w:t>»</w:t>
      </w:r>
    </w:p>
    <w:p w:rsidR="001C534E" w:rsidRPr="000273B6" w:rsidRDefault="001C534E" w:rsidP="005E5E58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 w:rsidR="003815CB">
        <w:t>____</w:t>
      </w:r>
      <w:r w:rsidR="005A1574">
        <w:t xml:space="preserve"> </w:t>
      </w:r>
      <w:r w:rsidRPr="000273B6">
        <w:t>від «</w:t>
      </w:r>
      <w:r w:rsidR="003815CB">
        <w:t xml:space="preserve"> ___</w:t>
      </w:r>
      <w:r w:rsidRPr="000273B6">
        <w:t xml:space="preserve">» </w:t>
      </w:r>
      <w:r w:rsidR="00E9596A">
        <w:t>с</w:t>
      </w:r>
      <w:r w:rsidR="003815CB">
        <w:t>ерпня</w:t>
      </w:r>
      <w:r w:rsidR="00E9596A">
        <w:t xml:space="preserve"> 2022</w:t>
      </w:r>
      <w:r w:rsidRPr="000273B6">
        <w:t xml:space="preserve"> року</w:t>
      </w:r>
    </w:p>
    <w:p w:rsidR="001C534E" w:rsidRPr="000273B6" w:rsidRDefault="001C534E" w:rsidP="005E5E58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 w:rsidR="005A1574">
        <w:t>випускаючої</w:t>
      </w:r>
      <w:r w:rsidR="005A1574" w:rsidRPr="000273B6">
        <w:t xml:space="preserve"> </w:t>
      </w:r>
      <w:r w:rsidR="005473CB">
        <w:t xml:space="preserve">циклової комісії </w:t>
      </w:r>
      <w:r w:rsidR="005473CB" w:rsidRPr="000273B6">
        <w:rPr>
          <w:u w:val="single"/>
        </w:rPr>
        <w:t xml:space="preserve">                    </w:t>
      </w:r>
      <w:r w:rsidR="00E9596A">
        <w:t xml:space="preserve"> Придюк В.М.</w:t>
      </w:r>
    </w:p>
    <w:p w:rsidR="005E5E58" w:rsidRDefault="001C534E" w:rsidP="009A7EE7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 w:rsidR="003815CB">
        <w:t>Гань Л.В.</w:t>
      </w:r>
    </w:p>
    <w:p w:rsidR="009A7EE7" w:rsidRDefault="009A7EE7" w:rsidP="0076353D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86236F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86236F" w:rsidRPr="00491A20" w:rsidRDefault="0086236F" w:rsidP="0086236F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86236F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76353D" w:rsidRPr="000A310E" w:rsidRDefault="0076353D" w:rsidP="000A310E">
      <w:pPr>
        <w:pStyle w:val="3"/>
        <w:spacing w:before="0" w:beforeAutospacing="0" w:after="0" w:afterAutospacing="0" w:line="360" w:lineRule="auto"/>
        <w:jc w:val="center"/>
        <w:rPr>
          <w:b w:val="0"/>
          <w:lang w:val="uk-UA"/>
        </w:rPr>
      </w:pPr>
    </w:p>
    <w:p w:rsidR="000273B6" w:rsidRPr="000273B6" w:rsidRDefault="000273B6" w:rsidP="000273B6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2</w:t>
      </w:r>
    </w:p>
    <w:p w:rsidR="000273B6" w:rsidRPr="000273B6" w:rsidRDefault="000273B6" w:rsidP="000273B6">
      <w:pPr>
        <w:pStyle w:val="21"/>
        <w:shd w:val="clear" w:color="auto" w:fill="auto"/>
        <w:spacing w:line="240" w:lineRule="auto"/>
        <w:jc w:val="center"/>
      </w:pPr>
    </w:p>
    <w:p w:rsidR="000273B6" w:rsidRDefault="00EF79E5" w:rsidP="000273B6">
      <w:pPr>
        <w:pStyle w:val="21"/>
        <w:numPr>
          <w:ilvl w:val="0"/>
          <w:numId w:val="3"/>
        </w:numPr>
        <w:shd w:val="clear" w:color="auto" w:fill="auto"/>
        <w:spacing w:line="280" w:lineRule="exact"/>
        <w:jc w:val="both"/>
      </w:pPr>
      <w:r>
        <w:t>Вентиляція. Види вентиляції.</w:t>
      </w:r>
    </w:p>
    <w:p w:rsidR="000273B6" w:rsidRDefault="00EF79E5" w:rsidP="000273B6">
      <w:pPr>
        <w:pStyle w:val="21"/>
        <w:numPr>
          <w:ilvl w:val="0"/>
          <w:numId w:val="3"/>
        </w:numPr>
        <w:shd w:val="clear" w:color="auto" w:fill="auto"/>
        <w:spacing w:line="280" w:lineRule="exact"/>
        <w:jc w:val="both"/>
      </w:pPr>
      <w:r>
        <w:t>ГДК. Класи небезпеки.</w:t>
      </w:r>
    </w:p>
    <w:p w:rsidR="000273B6" w:rsidRDefault="000E029B" w:rsidP="000273B6">
      <w:pPr>
        <w:pStyle w:val="21"/>
        <w:numPr>
          <w:ilvl w:val="0"/>
          <w:numId w:val="3"/>
        </w:numPr>
        <w:shd w:val="clear" w:color="auto" w:fill="auto"/>
        <w:spacing w:line="280" w:lineRule="exact"/>
        <w:jc w:val="both"/>
        <w:rPr>
          <w:sz w:val="24"/>
          <w:szCs w:val="24"/>
        </w:rPr>
      </w:pPr>
      <w:r>
        <w:t>Види відповідальності за порушення законодавства з охорони праці.</w:t>
      </w:r>
    </w:p>
    <w:p w:rsidR="000273B6" w:rsidRPr="000273B6" w:rsidRDefault="000273B6" w:rsidP="000273B6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E9596A" w:rsidRPr="00863EEF" w:rsidRDefault="00E9596A" w:rsidP="0048144A">
      <w:pPr>
        <w:pStyle w:val="21"/>
        <w:shd w:val="clear" w:color="auto" w:fill="auto"/>
        <w:spacing w:line="280" w:lineRule="exact"/>
        <w:jc w:val="center"/>
      </w:pPr>
      <w:r>
        <w:rPr>
          <w:rFonts w:eastAsia="Arial"/>
          <w:b/>
          <w:iCs/>
          <w:color w:val="auto"/>
        </w:rPr>
        <w:lastRenderedPageBreak/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86236F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D93216" w:rsidRPr="001C534E" w:rsidRDefault="00D93216" w:rsidP="00D93216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3</w:t>
      </w:r>
    </w:p>
    <w:p w:rsidR="00D93216" w:rsidRDefault="00D93216" w:rsidP="00D93216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D93216" w:rsidRDefault="000E029B" w:rsidP="00D93216">
      <w:pPr>
        <w:pStyle w:val="21"/>
        <w:numPr>
          <w:ilvl w:val="0"/>
          <w:numId w:val="4"/>
        </w:numPr>
        <w:shd w:val="clear" w:color="auto" w:fill="auto"/>
        <w:spacing w:line="280" w:lineRule="exact"/>
        <w:jc w:val="both"/>
      </w:pPr>
      <w:r>
        <w:t>Класифікація джерел небезпеки</w:t>
      </w:r>
      <w:r w:rsidR="00EF79E5">
        <w:t>.</w:t>
      </w:r>
    </w:p>
    <w:p w:rsidR="00D93216" w:rsidRDefault="000E029B" w:rsidP="00D93216">
      <w:pPr>
        <w:pStyle w:val="21"/>
        <w:numPr>
          <w:ilvl w:val="0"/>
          <w:numId w:val="4"/>
        </w:numPr>
        <w:shd w:val="clear" w:color="auto" w:fill="auto"/>
        <w:spacing w:line="280" w:lineRule="exact"/>
      </w:pPr>
      <w:r>
        <w:t>Класифікація нещасних випадків</w:t>
      </w:r>
      <w:r w:rsidR="00EF79E5">
        <w:t>.</w:t>
      </w:r>
    </w:p>
    <w:p w:rsidR="00D93216" w:rsidRDefault="0048144A" w:rsidP="00D93216">
      <w:pPr>
        <w:pStyle w:val="21"/>
        <w:numPr>
          <w:ilvl w:val="0"/>
          <w:numId w:val="4"/>
        </w:numPr>
        <w:shd w:val="clear" w:color="auto" w:fill="auto"/>
        <w:spacing w:line="280" w:lineRule="exact"/>
      </w:pPr>
      <w:r>
        <w:t>Захист від атмосферної електри</w:t>
      </w:r>
      <w:r w:rsidR="000E029B">
        <w:t>ки</w:t>
      </w:r>
      <w:r w:rsidR="00EF79E5">
        <w:t>.</w:t>
      </w:r>
    </w:p>
    <w:p w:rsidR="00D93216" w:rsidRDefault="00D93216" w:rsidP="00D93216">
      <w:pPr>
        <w:pStyle w:val="21"/>
        <w:shd w:val="clear" w:color="auto" w:fill="auto"/>
        <w:spacing w:line="280" w:lineRule="exact"/>
        <w:jc w:val="both"/>
      </w:pPr>
    </w:p>
    <w:p w:rsidR="00D93216" w:rsidRDefault="00D93216" w:rsidP="00D93216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3B69F9" w:rsidRDefault="003B69F9" w:rsidP="00D93216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jc w:val="both"/>
      </w:pPr>
    </w:p>
    <w:p w:rsidR="0048144A" w:rsidRDefault="0048144A" w:rsidP="00E9596A">
      <w:pPr>
        <w:pStyle w:val="21"/>
        <w:shd w:val="clear" w:color="auto" w:fill="auto"/>
        <w:spacing w:line="317" w:lineRule="exact"/>
        <w:ind w:right="134"/>
        <w:jc w:val="center"/>
        <w:rPr>
          <w:rFonts w:eastAsia="Arial"/>
          <w:b/>
          <w:iCs/>
          <w:color w:val="auto"/>
        </w:rPr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B40FB3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B40FB3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D93216" w:rsidRPr="000273B6" w:rsidRDefault="00D93216" w:rsidP="00D93216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4</w:t>
      </w:r>
    </w:p>
    <w:p w:rsidR="00D93216" w:rsidRDefault="00D93216" w:rsidP="00B82716">
      <w:pPr>
        <w:pStyle w:val="21"/>
        <w:shd w:val="clear" w:color="auto" w:fill="auto"/>
        <w:spacing w:line="280" w:lineRule="exact"/>
        <w:rPr>
          <w:sz w:val="24"/>
          <w:szCs w:val="24"/>
        </w:rPr>
      </w:pPr>
    </w:p>
    <w:p w:rsidR="00D93216" w:rsidRDefault="00D93216" w:rsidP="00D93216">
      <w:pPr>
        <w:pStyle w:val="21"/>
        <w:numPr>
          <w:ilvl w:val="0"/>
          <w:numId w:val="5"/>
        </w:numPr>
        <w:shd w:val="clear" w:color="auto" w:fill="auto"/>
        <w:spacing w:line="280" w:lineRule="exact"/>
        <w:jc w:val="both"/>
      </w:pPr>
      <w:r w:rsidRPr="00742181">
        <w:t>Навчання, інструктаж і перевірка знань з питання охорони праці.</w:t>
      </w:r>
    </w:p>
    <w:p w:rsidR="00D93216" w:rsidRDefault="00EF79E5" w:rsidP="00D93216">
      <w:pPr>
        <w:pStyle w:val="21"/>
        <w:numPr>
          <w:ilvl w:val="0"/>
          <w:numId w:val="5"/>
        </w:numPr>
        <w:shd w:val="clear" w:color="auto" w:fill="auto"/>
        <w:spacing w:line="280" w:lineRule="exact"/>
        <w:jc w:val="both"/>
      </w:pPr>
      <w:r>
        <w:t>Безпека праці. Категорії робіт.</w:t>
      </w:r>
    </w:p>
    <w:p w:rsidR="00D93216" w:rsidRDefault="00D93216" w:rsidP="00D93216">
      <w:pPr>
        <w:pStyle w:val="21"/>
        <w:numPr>
          <w:ilvl w:val="0"/>
          <w:numId w:val="5"/>
        </w:numPr>
        <w:shd w:val="clear" w:color="auto" w:fill="auto"/>
        <w:spacing w:line="280" w:lineRule="exact"/>
      </w:pPr>
      <w:r w:rsidRPr="00742181">
        <w:t>Законодавчі і нормативні акти, що реглам</w:t>
      </w:r>
      <w:r>
        <w:t xml:space="preserve">ентують питання охорони </w:t>
      </w:r>
    </w:p>
    <w:p w:rsidR="00D93216" w:rsidRDefault="00D93216" w:rsidP="00D93216">
      <w:pPr>
        <w:pStyle w:val="21"/>
        <w:shd w:val="clear" w:color="auto" w:fill="auto"/>
        <w:spacing w:line="280" w:lineRule="exact"/>
      </w:pPr>
      <w:r>
        <w:t xml:space="preserve">праці в </w:t>
      </w:r>
      <w:r w:rsidRPr="00742181">
        <w:t>Україні.</w:t>
      </w:r>
    </w:p>
    <w:p w:rsidR="00D93216" w:rsidRPr="000273B6" w:rsidRDefault="00D93216" w:rsidP="00D93216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863EEF" w:rsidRDefault="00863EEF" w:rsidP="00863EEF">
      <w:pPr>
        <w:pStyle w:val="21"/>
        <w:shd w:val="clear" w:color="auto" w:fill="auto"/>
        <w:spacing w:line="280" w:lineRule="exact"/>
        <w:jc w:val="both"/>
      </w:pPr>
    </w:p>
    <w:p w:rsidR="00A11C25" w:rsidRDefault="0048144A" w:rsidP="0048144A">
      <w:pPr>
        <w:pStyle w:val="21"/>
        <w:shd w:val="clear" w:color="auto" w:fill="auto"/>
        <w:spacing w:line="317" w:lineRule="exact"/>
        <w:ind w:right="134"/>
        <w:rPr>
          <w:b/>
          <w:bCs/>
          <w:color w:val="auto"/>
          <w:lang w:eastAsia="ru-RU" w:bidi="ar-SA"/>
        </w:rPr>
      </w:pPr>
      <w:r>
        <w:rPr>
          <w:b/>
          <w:bCs/>
          <w:color w:val="auto"/>
          <w:lang w:eastAsia="ru-RU" w:bidi="ar-SA"/>
        </w:rPr>
        <w:t xml:space="preserve">                     </w:t>
      </w:r>
    </w:p>
    <w:p w:rsidR="00E9596A" w:rsidRPr="00E9596A" w:rsidRDefault="00E9596A" w:rsidP="00A11C25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lastRenderedPageBreak/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857495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9A7EE7" w:rsidRPr="004D47ED" w:rsidRDefault="009A7EE7" w:rsidP="003815CB">
      <w:pPr>
        <w:pStyle w:val="3"/>
        <w:spacing w:before="0" w:beforeAutospacing="0" w:after="0" w:afterAutospacing="0" w:line="360" w:lineRule="auto"/>
        <w:ind w:left="1416" w:firstLine="708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3815CB">
      <w:pPr>
        <w:pStyle w:val="3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857495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B82716" w:rsidRPr="001C534E" w:rsidRDefault="0048144A" w:rsidP="0048144A">
      <w:pPr>
        <w:pStyle w:val="21"/>
        <w:shd w:val="clear" w:color="auto" w:fill="auto"/>
        <w:spacing w:line="280" w:lineRule="exact"/>
        <w:rPr>
          <w:b/>
        </w:rPr>
      </w:pPr>
      <w:r>
        <w:rPr>
          <w:bCs/>
          <w:color w:val="auto"/>
          <w:sz w:val="27"/>
          <w:szCs w:val="27"/>
          <w:lang w:eastAsia="ru-RU" w:bidi="ar-SA"/>
        </w:rPr>
        <w:t xml:space="preserve">                                 </w:t>
      </w:r>
      <w:r w:rsidR="003815CB">
        <w:rPr>
          <w:bCs/>
          <w:color w:val="auto"/>
          <w:sz w:val="27"/>
          <w:szCs w:val="27"/>
          <w:lang w:eastAsia="ru-RU" w:bidi="ar-SA"/>
        </w:rPr>
        <w:tab/>
      </w:r>
      <w:r w:rsidR="00B82716" w:rsidRPr="001C534E">
        <w:rPr>
          <w:b/>
        </w:rPr>
        <w:t>Екзаменаційний білет №</w:t>
      </w:r>
      <w:r w:rsidR="0034361F">
        <w:rPr>
          <w:b/>
        </w:rPr>
        <w:t xml:space="preserve"> 5</w:t>
      </w:r>
    </w:p>
    <w:p w:rsidR="00B82716" w:rsidRDefault="0034361F" w:rsidP="00B82716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19E0" w:rsidRDefault="0048144A" w:rsidP="001219E0">
      <w:pPr>
        <w:pStyle w:val="21"/>
        <w:numPr>
          <w:ilvl w:val="0"/>
          <w:numId w:val="6"/>
        </w:numPr>
        <w:shd w:val="clear" w:color="auto" w:fill="auto"/>
        <w:spacing w:line="280" w:lineRule="exact"/>
        <w:jc w:val="both"/>
      </w:pPr>
      <w:r>
        <w:t>Небезпеки техногенного характеру</w:t>
      </w:r>
      <w:r w:rsidR="00EF79E5">
        <w:t>.</w:t>
      </w:r>
    </w:p>
    <w:p w:rsidR="005E3B4F" w:rsidRDefault="00EF79E5" w:rsidP="005E3B4F">
      <w:pPr>
        <w:pStyle w:val="21"/>
        <w:numPr>
          <w:ilvl w:val="0"/>
          <w:numId w:val="6"/>
        </w:numPr>
        <w:shd w:val="clear" w:color="auto" w:fill="auto"/>
        <w:spacing w:line="280" w:lineRule="exact"/>
        <w:jc w:val="both"/>
      </w:pPr>
      <w:r>
        <w:t>Електробезпека. Дії електроструму на організм людини.</w:t>
      </w:r>
    </w:p>
    <w:p w:rsidR="005C0C1B" w:rsidRPr="005E3B4F" w:rsidRDefault="003158B5" w:rsidP="005E3B4F">
      <w:pPr>
        <w:pStyle w:val="21"/>
        <w:numPr>
          <w:ilvl w:val="0"/>
          <w:numId w:val="6"/>
        </w:numPr>
        <w:shd w:val="clear" w:color="auto" w:fill="auto"/>
        <w:spacing w:line="280" w:lineRule="exact"/>
        <w:jc w:val="both"/>
      </w:pPr>
      <w:r w:rsidRPr="005E3B4F">
        <w:rPr>
          <w:color w:val="000000" w:themeColor="text1"/>
        </w:rPr>
        <w:t>Зони небезпеки та їх огородження.</w:t>
      </w:r>
    </w:p>
    <w:p w:rsidR="00B82716" w:rsidRDefault="00B82716" w:rsidP="00B82716">
      <w:pPr>
        <w:pStyle w:val="21"/>
        <w:shd w:val="clear" w:color="auto" w:fill="auto"/>
        <w:spacing w:line="280" w:lineRule="exact"/>
        <w:jc w:val="both"/>
      </w:pPr>
    </w:p>
    <w:p w:rsidR="00B82716" w:rsidRDefault="00B82716" w:rsidP="00B82716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863EEF" w:rsidRDefault="00863EEF" w:rsidP="00863EEF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48144A" w:rsidRDefault="0048144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t xml:space="preserve"> </w:t>
      </w:r>
      <w:r w:rsidR="00E761FA">
        <w:t xml:space="preserve"> </w:t>
      </w:r>
    </w:p>
    <w:p w:rsidR="00E9596A" w:rsidRPr="00E9596A" w:rsidRDefault="00E761F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t xml:space="preserve"> </w:t>
      </w:r>
      <w:r w:rsidR="00E9596A"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E31007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E31007" w:rsidRPr="003815CB" w:rsidRDefault="00E31007" w:rsidP="00E9596A">
      <w:pPr>
        <w:pStyle w:val="3"/>
        <w:spacing w:before="0" w:beforeAutospacing="0" w:after="0" w:afterAutospacing="0" w:line="360" w:lineRule="auto"/>
        <w:rPr>
          <w:lang w:val="uk-UA"/>
        </w:rPr>
      </w:pP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E31007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B82716" w:rsidRDefault="00B82716" w:rsidP="00B82716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  <w:r w:rsidRPr="000273B6">
        <w:rPr>
          <w:b/>
        </w:rPr>
        <w:t xml:space="preserve">Екзаменаційний білет № </w:t>
      </w:r>
      <w:r w:rsidR="0034361F">
        <w:rPr>
          <w:b/>
        </w:rPr>
        <w:t>6</w:t>
      </w:r>
    </w:p>
    <w:p w:rsidR="001219E0" w:rsidRDefault="001219E0" w:rsidP="001219E0">
      <w:pPr>
        <w:pStyle w:val="21"/>
        <w:numPr>
          <w:ilvl w:val="0"/>
          <w:numId w:val="7"/>
        </w:numPr>
        <w:shd w:val="clear" w:color="auto" w:fill="auto"/>
        <w:spacing w:line="280" w:lineRule="exact"/>
        <w:jc w:val="both"/>
      </w:pPr>
      <w:r w:rsidRPr="00742181">
        <w:t>Служба охорони праці на підприємстві. Чисельність служби охорони праці підприємства.</w:t>
      </w:r>
    </w:p>
    <w:p w:rsidR="001219E0" w:rsidRDefault="00EF79E5" w:rsidP="001219E0">
      <w:pPr>
        <w:pStyle w:val="21"/>
        <w:numPr>
          <w:ilvl w:val="0"/>
          <w:numId w:val="7"/>
        </w:numPr>
        <w:shd w:val="clear" w:color="auto" w:fill="auto"/>
        <w:spacing w:line="280" w:lineRule="exact"/>
        <w:jc w:val="both"/>
      </w:pPr>
      <w:r>
        <w:t>Нещасний випадок. Види нещасних випадків.</w:t>
      </w:r>
    </w:p>
    <w:p w:rsidR="001219E0" w:rsidRDefault="00EF79E5" w:rsidP="001219E0">
      <w:pPr>
        <w:pStyle w:val="21"/>
        <w:numPr>
          <w:ilvl w:val="0"/>
          <w:numId w:val="7"/>
        </w:numPr>
        <w:shd w:val="clear" w:color="auto" w:fill="auto"/>
        <w:spacing w:line="280" w:lineRule="exact"/>
        <w:jc w:val="both"/>
      </w:pPr>
      <w:r>
        <w:t>Заземлення. Занулення. Захисне відмикання.</w:t>
      </w:r>
    </w:p>
    <w:p w:rsidR="00B82716" w:rsidRPr="000273B6" w:rsidRDefault="00B82716" w:rsidP="00B82716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E531CD" w:rsidRDefault="00E531CD" w:rsidP="003815CB">
      <w:pPr>
        <w:pStyle w:val="21"/>
        <w:shd w:val="clear" w:color="auto" w:fill="auto"/>
        <w:spacing w:line="280" w:lineRule="exact"/>
        <w:jc w:val="both"/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lastRenderedPageBreak/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BC07F7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9A7EE7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 w:eastAsia="uk-UA" w:bidi="uk-UA"/>
        </w:rPr>
        <w:t xml:space="preserve">                          </w:t>
      </w:r>
      <w:r w:rsidR="00BC07F7"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1219E0" w:rsidRPr="000A310E" w:rsidRDefault="001219E0" w:rsidP="000A310E">
      <w:pPr>
        <w:pStyle w:val="3"/>
        <w:spacing w:before="0" w:beforeAutospacing="0" w:after="0" w:afterAutospacing="0" w:line="360" w:lineRule="auto"/>
        <w:rPr>
          <w:b w:val="0"/>
          <w:lang w:val="uk-UA"/>
        </w:rPr>
      </w:pPr>
    </w:p>
    <w:p w:rsidR="001219E0" w:rsidRPr="001C534E" w:rsidRDefault="001219E0" w:rsidP="001219E0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7</w:t>
      </w:r>
    </w:p>
    <w:p w:rsidR="001219E0" w:rsidRDefault="001219E0" w:rsidP="001219E0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314FF7" w:rsidRDefault="00EF79E5" w:rsidP="00314FF7">
      <w:pPr>
        <w:pStyle w:val="21"/>
        <w:numPr>
          <w:ilvl w:val="0"/>
          <w:numId w:val="8"/>
        </w:numPr>
        <w:shd w:val="clear" w:color="auto" w:fill="auto"/>
        <w:spacing w:line="280" w:lineRule="exact"/>
        <w:jc w:val="both"/>
      </w:pPr>
      <w:r>
        <w:t>Вогнегасник. Види вогнегасників.</w:t>
      </w:r>
    </w:p>
    <w:p w:rsidR="00314FF7" w:rsidRDefault="00B050FF" w:rsidP="00314FF7">
      <w:pPr>
        <w:pStyle w:val="21"/>
        <w:numPr>
          <w:ilvl w:val="0"/>
          <w:numId w:val="8"/>
        </w:numPr>
        <w:shd w:val="clear" w:color="auto" w:fill="auto"/>
        <w:spacing w:line="280" w:lineRule="exact"/>
      </w:pPr>
      <w:r>
        <w:t>Контроль за станом охорони праці.</w:t>
      </w:r>
    </w:p>
    <w:p w:rsidR="00314FF7" w:rsidRDefault="00B050FF" w:rsidP="00314FF7">
      <w:pPr>
        <w:pStyle w:val="21"/>
        <w:numPr>
          <w:ilvl w:val="0"/>
          <w:numId w:val="8"/>
        </w:numPr>
        <w:shd w:val="clear" w:color="auto" w:fill="auto"/>
        <w:spacing w:line="280" w:lineRule="exact"/>
        <w:jc w:val="both"/>
      </w:pPr>
      <w:r>
        <w:t>Ризик як оцінка небезпеки.</w:t>
      </w:r>
    </w:p>
    <w:p w:rsidR="001219E0" w:rsidRDefault="001219E0" w:rsidP="001219E0">
      <w:pPr>
        <w:pStyle w:val="21"/>
        <w:shd w:val="clear" w:color="auto" w:fill="auto"/>
        <w:spacing w:line="280" w:lineRule="exact"/>
        <w:jc w:val="both"/>
      </w:pPr>
    </w:p>
    <w:p w:rsidR="001219E0" w:rsidRDefault="001219E0" w:rsidP="001219E0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B050FF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sz w:val="28"/>
          <w:szCs w:val="28"/>
        </w:rPr>
        <w:t xml:space="preserve">             </w:t>
      </w:r>
      <w:r w:rsidR="00B051EF" w:rsidRPr="00491A20">
        <w:rPr>
          <w:color w:val="000000"/>
          <w:sz w:val="28"/>
          <w:szCs w:val="28"/>
          <w:lang w:val="uk-UA"/>
        </w:rPr>
        <w:t>О</w:t>
      </w:r>
      <w:r w:rsidR="00B051EF"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9A7EE7" w:rsidRPr="004D47ED" w:rsidRDefault="009A7EE7" w:rsidP="003815CB">
      <w:pPr>
        <w:pStyle w:val="3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B050FF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B051EF" w:rsidP="00B050FF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1219E0" w:rsidRPr="000273B6" w:rsidRDefault="001219E0" w:rsidP="00B050FF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>Екзаменаційний білет №</w:t>
      </w:r>
      <w:r>
        <w:rPr>
          <w:b/>
        </w:rPr>
        <w:t xml:space="preserve"> 8</w:t>
      </w:r>
    </w:p>
    <w:p w:rsidR="001219E0" w:rsidRPr="000273B6" w:rsidRDefault="001219E0" w:rsidP="00B050FF">
      <w:pPr>
        <w:pStyle w:val="21"/>
        <w:shd w:val="clear" w:color="auto" w:fill="auto"/>
        <w:spacing w:line="240" w:lineRule="auto"/>
        <w:jc w:val="center"/>
      </w:pPr>
    </w:p>
    <w:p w:rsidR="007150ED" w:rsidRDefault="007150ED" w:rsidP="007150ED">
      <w:pPr>
        <w:pStyle w:val="21"/>
        <w:numPr>
          <w:ilvl w:val="0"/>
          <w:numId w:val="9"/>
        </w:numPr>
        <w:shd w:val="clear" w:color="auto" w:fill="auto"/>
        <w:spacing w:line="280" w:lineRule="exact"/>
        <w:jc w:val="both"/>
        <w:rPr>
          <w:sz w:val="24"/>
          <w:szCs w:val="24"/>
        </w:rPr>
      </w:pPr>
      <w:r>
        <w:t>Види відповідальності за порушення правил та норм з ОП.</w:t>
      </w:r>
    </w:p>
    <w:p w:rsidR="00AA2E61" w:rsidRDefault="00EF79E5" w:rsidP="00AA2E61">
      <w:pPr>
        <w:pStyle w:val="21"/>
        <w:numPr>
          <w:ilvl w:val="0"/>
          <w:numId w:val="9"/>
        </w:numPr>
        <w:shd w:val="clear" w:color="auto" w:fill="auto"/>
        <w:spacing w:line="280" w:lineRule="exact"/>
        <w:jc w:val="both"/>
      </w:pPr>
      <w:r>
        <w:t>Засоби та заходи попередження забруднення повітряного середовища.</w:t>
      </w:r>
    </w:p>
    <w:p w:rsidR="00AA2E61" w:rsidRDefault="00B050FF" w:rsidP="00AA2E61">
      <w:pPr>
        <w:pStyle w:val="21"/>
        <w:numPr>
          <w:ilvl w:val="0"/>
          <w:numId w:val="9"/>
        </w:numPr>
        <w:shd w:val="clear" w:color="auto" w:fill="auto"/>
        <w:spacing w:line="280" w:lineRule="exact"/>
        <w:jc w:val="both"/>
      </w:pPr>
      <w:r>
        <w:t>Класифікація джерел небезпеки</w:t>
      </w:r>
      <w:r w:rsidR="00EF79E5">
        <w:t>.</w:t>
      </w:r>
    </w:p>
    <w:p w:rsidR="001219E0" w:rsidRPr="000273B6" w:rsidRDefault="001219E0" w:rsidP="001219E0">
      <w:pPr>
        <w:pStyle w:val="21"/>
        <w:shd w:val="clear" w:color="auto" w:fill="auto"/>
        <w:spacing w:line="280" w:lineRule="exact"/>
        <w:jc w:val="both"/>
      </w:pPr>
    </w:p>
    <w:p w:rsidR="001219E0" w:rsidRPr="000273B6" w:rsidRDefault="001219E0" w:rsidP="001219E0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366834" w:rsidRDefault="00366834" w:rsidP="00E9596A">
      <w:pPr>
        <w:pStyle w:val="21"/>
        <w:shd w:val="clear" w:color="auto" w:fill="auto"/>
        <w:spacing w:line="317" w:lineRule="exact"/>
        <w:ind w:right="134"/>
        <w:jc w:val="center"/>
        <w:rPr>
          <w:rFonts w:eastAsia="Arial"/>
          <w:b/>
          <w:iCs/>
          <w:color w:val="auto"/>
        </w:rPr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lastRenderedPageBreak/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F36956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366834" w:rsidP="00366834">
      <w:pPr>
        <w:pStyle w:val="3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 w:eastAsia="uk-UA" w:bidi="uk-UA"/>
        </w:rPr>
        <w:t xml:space="preserve">                             </w:t>
      </w:r>
      <w:r w:rsidR="009A7EE7">
        <w:rPr>
          <w:color w:val="000000"/>
          <w:sz w:val="28"/>
          <w:szCs w:val="28"/>
          <w:lang w:val="uk-UA"/>
        </w:rPr>
        <w:t xml:space="preserve">  </w:t>
      </w:r>
      <w:r w:rsidR="00F36956"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177501" w:rsidRPr="000A310E" w:rsidRDefault="00177501" w:rsidP="000A310E">
      <w:pPr>
        <w:pStyle w:val="3"/>
        <w:spacing w:before="0" w:beforeAutospacing="0" w:after="0" w:afterAutospacing="0" w:line="360" w:lineRule="auto"/>
        <w:rPr>
          <w:b w:val="0"/>
          <w:lang w:val="uk-UA"/>
        </w:rPr>
      </w:pPr>
    </w:p>
    <w:p w:rsidR="00177501" w:rsidRPr="001C534E" w:rsidRDefault="00177501" w:rsidP="0017750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9</w:t>
      </w:r>
    </w:p>
    <w:p w:rsidR="00177501" w:rsidRDefault="00177501" w:rsidP="00177501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155ECE" w:rsidRDefault="00366834" w:rsidP="00155ECE">
      <w:pPr>
        <w:pStyle w:val="21"/>
        <w:numPr>
          <w:ilvl w:val="0"/>
          <w:numId w:val="10"/>
        </w:numPr>
        <w:shd w:val="clear" w:color="auto" w:fill="auto"/>
        <w:spacing w:line="280" w:lineRule="exact"/>
        <w:jc w:val="both"/>
      </w:pPr>
      <w:r>
        <w:t>Класифікація виробничих шумів</w:t>
      </w:r>
      <w:r w:rsidR="00EF79E5">
        <w:t>.</w:t>
      </w:r>
    </w:p>
    <w:p w:rsidR="00155ECE" w:rsidRDefault="00366834" w:rsidP="00155ECE">
      <w:pPr>
        <w:pStyle w:val="21"/>
        <w:numPr>
          <w:ilvl w:val="0"/>
          <w:numId w:val="10"/>
        </w:numPr>
        <w:shd w:val="clear" w:color="auto" w:fill="auto"/>
        <w:spacing w:line="280" w:lineRule="exact"/>
        <w:jc w:val="both"/>
      </w:pPr>
      <w:r>
        <w:t>Засоби індивідуального захисту.</w:t>
      </w:r>
    </w:p>
    <w:p w:rsidR="00155ECE" w:rsidRDefault="00FB2A9E" w:rsidP="00155ECE">
      <w:pPr>
        <w:pStyle w:val="21"/>
        <w:numPr>
          <w:ilvl w:val="0"/>
          <w:numId w:val="10"/>
        </w:numPr>
        <w:shd w:val="clear" w:color="auto" w:fill="auto"/>
        <w:spacing w:line="280" w:lineRule="exact"/>
        <w:jc w:val="both"/>
        <w:rPr>
          <w:sz w:val="24"/>
          <w:szCs w:val="24"/>
        </w:rPr>
      </w:pPr>
      <w:r>
        <w:t>Природні небез</w:t>
      </w:r>
      <w:r w:rsidR="00366834">
        <w:t>пеки</w:t>
      </w:r>
      <w:r w:rsidR="00200213">
        <w:t>.</w:t>
      </w:r>
    </w:p>
    <w:p w:rsidR="00177501" w:rsidRDefault="00177501" w:rsidP="00177501">
      <w:pPr>
        <w:pStyle w:val="21"/>
        <w:shd w:val="clear" w:color="auto" w:fill="auto"/>
        <w:spacing w:line="280" w:lineRule="exact"/>
        <w:jc w:val="both"/>
      </w:pPr>
    </w:p>
    <w:p w:rsidR="00177501" w:rsidRDefault="00177501" w:rsidP="00177501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863EEF" w:rsidRDefault="00863EEF" w:rsidP="00863EEF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255A1C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366834" w:rsidP="00366834">
      <w:pPr>
        <w:pStyle w:val="3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 w:eastAsia="uk-UA" w:bidi="uk-UA"/>
        </w:rPr>
        <w:t xml:space="preserve">                          </w:t>
      </w:r>
      <w:r w:rsidR="00255A1C"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177501" w:rsidRPr="000A310E" w:rsidRDefault="00177501" w:rsidP="000A310E">
      <w:pPr>
        <w:pStyle w:val="3"/>
        <w:spacing w:before="0" w:beforeAutospacing="0" w:after="0" w:afterAutospacing="0" w:line="360" w:lineRule="auto"/>
        <w:jc w:val="center"/>
        <w:rPr>
          <w:b w:val="0"/>
          <w:lang w:val="uk-UA"/>
        </w:rPr>
      </w:pPr>
    </w:p>
    <w:p w:rsidR="00177501" w:rsidRPr="000273B6" w:rsidRDefault="00177501" w:rsidP="00177501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10</w:t>
      </w:r>
    </w:p>
    <w:p w:rsidR="00177501" w:rsidRPr="000273B6" w:rsidRDefault="00177501" w:rsidP="00177501">
      <w:pPr>
        <w:pStyle w:val="21"/>
        <w:shd w:val="clear" w:color="auto" w:fill="auto"/>
        <w:spacing w:line="240" w:lineRule="auto"/>
        <w:jc w:val="center"/>
      </w:pPr>
    </w:p>
    <w:p w:rsidR="00800B22" w:rsidRDefault="00BE7DD7" w:rsidP="00800B22">
      <w:pPr>
        <w:pStyle w:val="21"/>
        <w:numPr>
          <w:ilvl w:val="0"/>
          <w:numId w:val="11"/>
        </w:numPr>
        <w:shd w:val="clear" w:color="auto" w:fill="auto"/>
        <w:spacing w:line="280" w:lineRule="exact"/>
        <w:jc w:val="both"/>
      </w:pPr>
      <w:r>
        <w:t>Природна вентиляція виробничих приміщень.</w:t>
      </w:r>
    </w:p>
    <w:p w:rsidR="00800B22" w:rsidRDefault="00BE7DD7" w:rsidP="00800B22">
      <w:pPr>
        <w:pStyle w:val="21"/>
        <w:numPr>
          <w:ilvl w:val="0"/>
          <w:numId w:val="11"/>
        </w:numPr>
        <w:shd w:val="clear" w:color="auto" w:fill="auto"/>
        <w:spacing w:line="240" w:lineRule="auto"/>
        <w:jc w:val="both"/>
      </w:pPr>
      <w:r>
        <w:t>Небезпеки техногенного характеру</w:t>
      </w:r>
      <w:r w:rsidR="007150ED">
        <w:t>.</w:t>
      </w:r>
      <w:r w:rsidR="00200213">
        <w:t xml:space="preserve"> </w:t>
      </w:r>
    </w:p>
    <w:p w:rsidR="00800B22" w:rsidRPr="00E340DE" w:rsidRDefault="00BE7DD7" w:rsidP="00200213">
      <w:pPr>
        <w:pStyle w:val="21"/>
        <w:numPr>
          <w:ilvl w:val="0"/>
          <w:numId w:val="11"/>
        </w:numPr>
        <w:shd w:val="clear" w:color="auto" w:fill="auto"/>
        <w:spacing w:line="360" w:lineRule="auto"/>
        <w:jc w:val="both"/>
      </w:pPr>
      <w:r>
        <w:t>Контроль за станом охорони праці на підприємстві</w:t>
      </w:r>
      <w:r w:rsidR="00200213">
        <w:t>.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lastRenderedPageBreak/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27416B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27416B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791DCC" w:rsidRPr="00BE7DD7" w:rsidRDefault="00791DCC" w:rsidP="00BE7DD7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E7DD7">
        <w:rPr>
          <w:sz w:val="28"/>
          <w:szCs w:val="28"/>
        </w:rPr>
        <w:t>Екзаменаційний білет № 11</w:t>
      </w:r>
    </w:p>
    <w:p w:rsidR="003B69F9" w:rsidRDefault="003B69F9" w:rsidP="003B69F9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0A2969" w:rsidRDefault="00BE7DD7" w:rsidP="000A2969">
      <w:pPr>
        <w:pStyle w:val="21"/>
        <w:numPr>
          <w:ilvl w:val="0"/>
          <w:numId w:val="12"/>
        </w:numPr>
        <w:shd w:val="clear" w:color="auto" w:fill="auto"/>
        <w:spacing w:line="280" w:lineRule="exact"/>
        <w:jc w:val="both"/>
      </w:pPr>
      <w:r>
        <w:t>Захист від електричного струму.</w:t>
      </w:r>
    </w:p>
    <w:p w:rsidR="000A2969" w:rsidRDefault="00200213" w:rsidP="000A2969">
      <w:pPr>
        <w:pStyle w:val="21"/>
        <w:numPr>
          <w:ilvl w:val="0"/>
          <w:numId w:val="12"/>
        </w:numPr>
        <w:shd w:val="clear" w:color="auto" w:fill="auto"/>
        <w:spacing w:line="280" w:lineRule="exact"/>
        <w:jc w:val="both"/>
      </w:pPr>
      <w:r>
        <w:t>Мікроклімат вироб</w:t>
      </w:r>
      <w:r w:rsidR="00FB2A9E">
        <w:t>ничого приміщення</w:t>
      </w:r>
      <w:r>
        <w:t>.</w:t>
      </w:r>
    </w:p>
    <w:p w:rsidR="00310E23" w:rsidRDefault="00FB2A9E" w:rsidP="00310E23">
      <w:pPr>
        <w:pStyle w:val="21"/>
        <w:numPr>
          <w:ilvl w:val="0"/>
          <w:numId w:val="12"/>
        </w:numPr>
        <w:shd w:val="clear" w:color="auto" w:fill="auto"/>
        <w:spacing w:line="280" w:lineRule="exact"/>
      </w:pPr>
      <w:r>
        <w:t>Хімічні фактори небезпеки</w:t>
      </w:r>
    </w:p>
    <w:p w:rsidR="00791DCC" w:rsidRDefault="00791DCC" w:rsidP="00791DCC">
      <w:pPr>
        <w:pStyle w:val="21"/>
        <w:shd w:val="clear" w:color="auto" w:fill="auto"/>
        <w:spacing w:line="280" w:lineRule="exact"/>
        <w:jc w:val="both"/>
      </w:pPr>
    </w:p>
    <w:p w:rsidR="00791DCC" w:rsidRDefault="00791DCC" w:rsidP="00791DCC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D66887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D66887" w:rsidRPr="00491A20" w:rsidRDefault="00D66887" w:rsidP="00D6688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D66887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791DCC" w:rsidRPr="000A310E" w:rsidRDefault="00791DCC" w:rsidP="000A310E">
      <w:pPr>
        <w:pStyle w:val="3"/>
        <w:spacing w:before="0" w:beforeAutospacing="0" w:after="0" w:afterAutospacing="0" w:line="360" w:lineRule="auto"/>
        <w:jc w:val="center"/>
        <w:rPr>
          <w:b w:val="0"/>
          <w:lang w:val="uk-UA"/>
        </w:rPr>
      </w:pPr>
    </w:p>
    <w:p w:rsidR="00791DCC" w:rsidRPr="000273B6" w:rsidRDefault="00791DCC" w:rsidP="00791DCC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12</w:t>
      </w:r>
    </w:p>
    <w:p w:rsidR="00E531CD" w:rsidRDefault="00E531CD" w:rsidP="00791DCC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101912" w:rsidRPr="005930D5" w:rsidRDefault="00FB2A9E" w:rsidP="00101912">
      <w:pPr>
        <w:pStyle w:val="21"/>
        <w:numPr>
          <w:ilvl w:val="0"/>
          <w:numId w:val="13"/>
        </w:numPr>
        <w:shd w:val="clear" w:color="auto" w:fill="auto"/>
        <w:spacing w:line="280" w:lineRule="exact"/>
        <w:jc w:val="both"/>
      </w:pPr>
      <w:r>
        <w:t>Штучна (механічна) вентиляція виробничих приміщень</w:t>
      </w:r>
      <w:r w:rsidR="00200213">
        <w:t>.</w:t>
      </w:r>
    </w:p>
    <w:p w:rsidR="00101912" w:rsidRPr="00E340DE" w:rsidRDefault="00FB2A9E" w:rsidP="00101912">
      <w:pPr>
        <w:pStyle w:val="21"/>
        <w:numPr>
          <w:ilvl w:val="0"/>
          <w:numId w:val="13"/>
        </w:numPr>
        <w:shd w:val="clear" w:color="auto" w:fill="auto"/>
        <w:spacing w:line="240" w:lineRule="auto"/>
        <w:jc w:val="both"/>
      </w:pPr>
      <w:r>
        <w:t>Психофізіологічні фактори небезпеки.</w:t>
      </w:r>
    </w:p>
    <w:p w:rsidR="00745349" w:rsidRDefault="00FB2A9E" w:rsidP="00745349">
      <w:pPr>
        <w:pStyle w:val="21"/>
        <w:numPr>
          <w:ilvl w:val="0"/>
          <w:numId w:val="13"/>
        </w:numPr>
        <w:shd w:val="clear" w:color="auto" w:fill="auto"/>
        <w:spacing w:line="280" w:lineRule="exact"/>
        <w:jc w:val="both"/>
      </w:pPr>
      <w:r>
        <w:t>Причини виникнення пожеж на виробництві</w:t>
      </w:r>
      <w:r w:rsidR="00745349">
        <w:t>.</w:t>
      </w:r>
    </w:p>
    <w:p w:rsidR="00101912" w:rsidRDefault="00101912" w:rsidP="00745349">
      <w:pPr>
        <w:pStyle w:val="21"/>
        <w:shd w:val="clear" w:color="auto" w:fill="auto"/>
        <w:spacing w:line="280" w:lineRule="exact"/>
        <w:ind w:left="720"/>
        <w:jc w:val="both"/>
      </w:pPr>
    </w:p>
    <w:p w:rsidR="00791DCC" w:rsidRPr="000273B6" w:rsidRDefault="00791DCC" w:rsidP="00791DCC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E531CD">
      <w:pPr>
        <w:pStyle w:val="21"/>
        <w:shd w:val="clear" w:color="auto" w:fill="auto"/>
        <w:spacing w:line="280" w:lineRule="exact"/>
        <w:jc w:val="center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E9596A" w:rsidRPr="00E9596A" w:rsidRDefault="00E9596A" w:rsidP="00E531CD">
      <w:pPr>
        <w:pStyle w:val="21"/>
        <w:shd w:val="clear" w:color="auto" w:fill="auto"/>
        <w:spacing w:line="280" w:lineRule="exact"/>
        <w:jc w:val="center"/>
      </w:pPr>
      <w:r>
        <w:rPr>
          <w:rFonts w:eastAsia="Arial"/>
          <w:b/>
          <w:iCs/>
          <w:color w:val="auto"/>
        </w:rPr>
        <w:lastRenderedPageBreak/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574A93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sz w:val="28"/>
          <w:szCs w:val="28"/>
        </w:rPr>
        <w:t xml:space="preserve">                </w:t>
      </w:r>
      <w:r w:rsidR="005362B4" w:rsidRPr="00491A20">
        <w:rPr>
          <w:color w:val="000000"/>
          <w:sz w:val="28"/>
          <w:szCs w:val="28"/>
          <w:lang w:val="uk-UA"/>
        </w:rPr>
        <w:t>О</w:t>
      </w:r>
      <w:r w:rsidR="005362B4"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9A7EE7" w:rsidRPr="004D47ED" w:rsidRDefault="009A7EE7" w:rsidP="003815CB">
      <w:pPr>
        <w:pStyle w:val="3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5362B4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C948DF" w:rsidRPr="001C534E" w:rsidRDefault="00C948DF" w:rsidP="000A310E">
      <w:pPr>
        <w:pStyle w:val="3"/>
        <w:spacing w:before="0" w:beforeAutospacing="0" w:after="0" w:afterAutospacing="0" w:line="360" w:lineRule="auto"/>
        <w:jc w:val="center"/>
        <w:rPr>
          <w:b w:val="0"/>
        </w:rPr>
      </w:pPr>
      <w:r w:rsidRPr="001C534E">
        <w:rPr>
          <w:b w:val="0"/>
        </w:rPr>
        <w:t xml:space="preserve">Екзаменаційний білет № </w:t>
      </w:r>
      <w:r>
        <w:rPr>
          <w:b w:val="0"/>
        </w:rPr>
        <w:t>13</w:t>
      </w:r>
    </w:p>
    <w:p w:rsidR="002F3AAE" w:rsidRPr="00200213" w:rsidRDefault="00FB2A9E" w:rsidP="003B69F9">
      <w:pPr>
        <w:pStyle w:val="21"/>
        <w:numPr>
          <w:ilvl w:val="0"/>
          <w:numId w:val="14"/>
        </w:numPr>
        <w:shd w:val="clear" w:color="auto" w:fill="auto"/>
        <w:spacing w:line="240" w:lineRule="auto"/>
        <w:jc w:val="both"/>
      </w:pPr>
      <w:r>
        <w:t>Первинні засоби пожежогасіння</w:t>
      </w:r>
      <w:r w:rsidR="00200213" w:rsidRPr="00200213">
        <w:t>.</w:t>
      </w:r>
    </w:p>
    <w:p w:rsidR="002F3AAE" w:rsidRPr="005930D5" w:rsidRDefault="00200213" w:rsidP="003B69F9">
      <w:pPr>
        <w:pStyle w:val="21"/>
        <w:numPr>
          <w:ilvl w:val="0"/>
          <w:numId w:val="14"/>
        </w:numPr>
        <w:shd w:val="clear" w:color="auto" w:fill="auto"/>
        <w:spacing w:line="240" w:lineRule="auto"/>
        <w:jc w:val="both"/>
      </w:pPr>
      <w:r>
        <w:t>Основні причини незадовільного стану ОП.</w:t>
      </w:r>
    </w:p>
    <w:p w:rsidR="00F57398" w:rsidRDefault="00574A93" w:rsidP="00F57398">
      <w:pPr>
        <w:pStyle w:val="21"/>
        <w:numPr>
          <w:ilvl w:val="0"/>
          <w:numId w:val="14"/>
        </w:numPr>
        <w:shd w:val="clear" w:color="auto" w:fill="auto"/>
        <w:spacing w:line="280" w:lineRule="exact"/>
      </w:pPr>
      <w:r>
        <w:t>Захист від атмосферної електрики</w:t>
      </w:r>
    </w:p>
    <w:p w:rsidR="00C948DF" w:rsidRDefault="00C948DF" w:rsidP="00C948DF">
      <w:pPr>
        <w:pStyle w:val="21"/>
        <w:shd w:val="clear" w:color="auto" w:fill="auto"/>
        <w:spacing w:line="280" w:lineRule="exact"/>
        <w:jc w:val="both"/>
      </w:pPr>
    </w:p>
    <w:p w:rsidR="00C948DF" w:rsidRDefault="00C948DF" w:rsidP="00C948DF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3B69F9" w:rsidRDefault="003B69F9" w:rsidP="00574A93">
      <w:pPr>
        <w:pStyle w:val="21"/>
        <w:pBdr>
          <w:bottom w:val="single" w:sz="12" w:space="1" w:color="auto"/>
        </w:pBdr>
        <w:shd w:val="clear" w:color="auto" w:fill="auto"/>
        <w:spacing w:line="280" w:lineRule="exact"/>
        <w:rPr>
          <w:b/>
          <w:bCs/>
          <w:color w:val="auto"/>
          <w:lang w:eastAsia="ru-RU" w:bidi="ar-SA"/>
        </w:rPr>
      </w:pPr>
    </w:p>
    <w:p w:rsidR="00574A93" w:rsidRDefault="00574A93" w:rsidP="00574A93">
      <w:pPr>
        <w:pStyle w:val="21"/>
        <w:pBdr>
          <w:bottom w:val="single" w:sz="12" w:space="1" w:color="auto"/>
        </w:pBdr>
        <w:shd w:val="clear" w:color="auto" w:fill="auto"/>
        <w:spacing w:line="280" w:lineRule="exact"/>
      </w:pPr>
    </w:p>
    <w:p w:rsidR="00574A93" w:rsidRDefault="00574A93" w:rsidP="00E9596A">
      <w:pPr>
        <w:pStyle w:val="21"/>
        <w:shd w:val="clear" w:color="auto" w:fill="auto"/>
        <w:spacing w:line="317" w:lineRule="exact"/>
        <w:ind w:right="134"/>
        <w:jc w:val="center"/>
        <w:rPr>
          <w:rFonts w:eastAsia="Arial"/>
          <w:b/>
          <w:iCs/>
          <w:color w:val="auto"/>
        </w:rPr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C660FA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C660FA" w:rsidRPr="00491A20" w:rsidRDefault="00C660FA" w:rsidP="00C660F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C660FA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C948DF" w:rsidRPr="00A8737C" w:rsidRDefault="00C948DF" w:rsidP="00A8737C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14</w:t>
      </w:r>
    </w:p>
    <w:p w:rsidR="00C948DF" w:rsidRDefault="00C948DF" w:rsidP="00C948DF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2F3AAE" w:rsidRDefault="00E634C8" w:rsidP="002F3AAE">
      <w:pPr>
        <w:pStyle w:val="21"/>
        <w:numPr>
          <w:ilvl w:val="0"/>
          <w:numId w:val="15"/>
        </w:numPr>
        <w:shd w:val="clear" w:color="auto" w:fill="auto"/>
        <w:spacing w:line="280" w:lineRule="exact"/>
        <w:jc w:val="both"/>
      </w:pPr>
      <w:r>
        <w:t>Забруднення повітря виробничих приміщень</w:t>
      </w:r>
    </w:p>
    <w:p w:rsidR="002F3AAE" w:rsidRDefault="00E634C8" w:rsidP="002F3AAE">
      <w:pPr>
        <w:pStyle w:val="21"/>
        <w:numPr>
          <w:ilvl w:val="0"/>
          <w:numId w:val="15"/>
        </w:numPr>
        <w:shd w:val="clear" w:color="auto" w:fill="auto"/>
        <w:spacing w:line="280" w:lineRule="exact"/>
        <w:jc w:val="both"/>
      </w:pPr>
      <w:r>
        <w:t>Види інструктажів з охорони праці.</w:t>
      </w:r>
    </w:p>
    <w:p w:rsidR="002F3AAE" w:rsidRDefault="00E634C8" w:rsidP="002F3AAE">
      <w:pPr>
        <w:pStyle w:val="21"/>
        <w:numPr>
          <w:ilvl w:val="0"/>
          <w:numId w:val="15"/>
        </w:numPr>
        <w:shd w:val="clear" w:color="auto" w:fill="auto"/>
        <w:spacing w:line="280" w:lineRule="exact"/>
        <w:jc w:val="both"/>
      </w:pPr>
      <w:r>
        <w:t>Безпека життєдіяльності як категорія</w:t>
      </w:r>
      <w:r w:rsidR="002F3AAE" w:rsidRPr="00742181">
        <w:t>.</w:t>
      </w:r>
    </w:p>
    <w:p w:rsidR="00C948DF" w:rsidRDefault="00C948DF" w:rsidP="00C948DF">
      <w:pPr>
        <w:pStyle w:val="21"/>
        <w:shd w:val="clear" w:color="auto" w:fill="auto"/>
        <w:spacing w:line="280" w:lineRule="exact"/>
        <w:jc w:val="both"/>
      </w:pPr>
    </w:p>
    <w:p w:rsidR="00C948DF" w:rsidRPr="000273B6" w:rsidRDefault="00C948DF" w:rsidP="00C948DF">
      <w:pPr>
        <w:pStyle w:val="21"/>
        <w:shd w:val="clear" w:color="auto" w:fill="auto"/>
        <w:spacing w:line="280" w:lineRule="exact"/>
        <w:jc w:val="both"/>
      </w:pPr>
    </w:p>
    <w:p w:rsidR="00863EEF" w:rsidRPr="000273B6" w:rsidRDefault="00863EEF" w:rsidP="00863EEF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863EEF" w:rsidRPr="000273B6" w:rsidRDefault="00863EEF" w:rsidP="00863EEF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863EEF" w:rsidRPr="000273B6" w:rsidRDefault="00863EEF" w:rsidP="00863EEF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5 </w:t>
      </w:r>
      <w:r w:rsidRPr="000273B6">
        <w:t>від «</w:t>
      </w:r>
      <w:r>
        <w:t>11</w:t>
      </w:r>
      <w:r w:rsidRPr="000273B6">
        <w:t xml:space="preserve">» </w:t>
      </w:r>
      <w:r>
        <w:t>січня 2022</w:t>
      </w:r>
      <w:r w:rsidRPr="000273B6">
        <w:t xml:space="preserve"> року</w:t>
      </w:r>
    </w:p>
    <w:p w:rsidR="00863EEF" w:rsidRPr="000273B6" w:rsidRDefault="00863EEF" w:rsidP="00863EEF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863EEF" w:rsidRDefault="00863EEF" w:rsidP="00863EEF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 w:rsidR="00B43A98">
        <w:t>Гань Л.В.</w:t>
      </w:r>
    </w:p>
    <w:p w:rsidR="00863EEF" w:rsidRDefault="00863EEF" w:rsidP="00863EEF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45569D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45569D" w:rsidRPr="00491A20" w:rsidRDefault="0045569D" w:rsidP="0045569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45569D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2F3AAE" w:rsidRDefault="002F3AAE" w:rsidP="000A310E">
      <w:pPr>
        <w:pStyle w:val="3"/>
        <w:spacing w:before="0" w:beforeAutospacing="0" w:after="0" w:afterAutospacing="0" w:line="360" w:lineRule="auto"/>
        <w:jc w:val="center"/>
        <w:rPr>
          <w:b w:val="0"/>
        </w:rPr>
      </w:pPr>
      <w:r w:rsidRPr="001C534E">
        <w:rPr>
          <w:b w:val="0"/>
        </w:rPr>
        <w:t xml:space="preserve">Екзаменаційний білет № </w:t>
      </w:r>
      <w:r>
        <w:rPr>
          <w:b w:val="0"/>
        </w:rPr>
        <w:t>15</w:t>
      </w:r>
    </w:p>
    <w:p w:rsidR="003B69F9" w:rsidRPr="001C534E" w:rsidRDefault="003B69F9" w:rsidP="002F3AAE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B82F6B" w:rsidRDefault="00E634C8" w:rsidP="00E76D53">
      <w:pPr>
        <w:pStyle w:val="21"/>
        <w:numPr>
          <w:ilvl w:val="0"/>
          <w:numId w:val="16"/>
        </w:numPr>
        <w:shd w:val="clear" w:color="auto" w:fill="auto"/>
        <w:spacing w:line="280" w:lineRule="exact"/>
        <w:jc w:val="both"/>
      </w:pPr>
      <w:r>
        <w:t>Природна</w:t>
      </w:r>
      <w:r w:rsidR="00273EC1">
        <w:t xml:space="preserve"> вентиляція виробничих місць</w:t>
      </w:r>
      <w:r w:rsidR="00B82F6B">
        <w:t>.</w:t>
      </w:r>
    </w:p>
    <w:p w:rsidR="00E76D53" w:rsidRDefault="00273EC1" w:rsidP="00E76D53">
      <w:pPr>
        <w:pStyle w:val="21"/>
        <w:numPr>
          <w:ilvl w:val="0"/>
          <w:numId w:val="16"/>
        </w:numPr>
        <w:shd w:val="clear" w:color="auto" w:fill="auto"/>
        <w:spacing w:line="280" w:lineRule="exact"/>
        <w:jc w:val="both"/>
      </w:pPr>
      <w:r>
        <w:t>Класифікація джерел небезпеки.</w:t>
      </w:r>
    </w:p>
    <w:p w:rsidR="00E76D53" w:rsidRDefault="00530A71" w:rsidP="00E76D53">
      <w:pPr>
        <w:pStyle w:val="21"/>
        <w:numPr>
          <w:ilvl w:val="0"/>
          <w:numId w:val="16"/>
        </w:numPr>
        <w:shd w:val="clear" w:color="auto" w:fill="auto"/>
        <w:spacing w:line="280" w:lineRule="exact"/>
        <w:jc w:val="both"/>
      </w:pPr>
      <w:r>
        <w:t>Види відповідальності за порушення законодавства по охороні праці.</w:t>
      </w:r>
    </w:p>
    <w:p w:rsidR="002F3AAE" w:rsidRDefault="002F3AAE" w:rsidP="002F3AAE">
      <w:pPr>
        <w:pStyle w:val="21"/>
        <w:shd w:val="clear" w:color="auto" w:fill="auto"/>
        <w:spacing w:line="280" w:lineRule="exact"/>
        <w:jc w:val="both"/>
      </w:pPr>
    </w:p>
    <w:p w:rsidR="002F3AAE" w:rsidRDefault="002F3AAE" w:rsidP="002F3AAE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DE5B90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6977B0" w:rsidP="006977B0">
      <w:pPr>
        <w:pStyle w:val="3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 w:eastAsia="uk-UA" w:bidi="uk-UA"/>
        </w:rPr>
        <w:t xml:space="preserve">                              </w:t>
      </w:r>
      <w:r w:rsidR="00DE5B90"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2F3AAE" w:rsidRPr="000273B6" w:rsidRDefault="002F3AAE" w:rsidP="002F3AAE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16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E76D53" w:rsidRDefault="00B82F6B" w:rsidP="00E76D53">
      <w:pPr>
        <w:pStyle w:val="21"/>
        <w:numPr>
          <w:ilvl w:val="0"/>
          <w:numId w:val="17"/>
        </w:numPr>
        <w:shd w:val="clear" w:color="auto" w:fill="auto"/>
        <w:spacing w:line="280" w:lineRule="exact"/>
        <w:jc w:val="both"/>
      </w:pPr>
      <w:r>
        <w:t>Види інструкцій.</w:t>
      </w:r>
    </w:p>
    <w:p w:rsidR="00E76D53" w:rsidRDefault="006977B0" w:rsidP="00E76D53">
      <w:pPr>
        <w:pStyle w:val="21"/>
        <w:numPr>
          <w:ilvl w:val="0"/>
          <w:numId w:val="17"/>
        </w:numPr>
        <w:shd w:val="clear" w:color="auto" w:fill="auto"/>
        <w:spacing w:line="280" w:lineRule="exact"/>
        <w:jc w:val="both"/>
      </w:pPr>
      <w:r>
        <w:t>Природне освітлення виробничих місць</w:t>
      </w:r>
      <w:r w:rsidR="00B82F6B">
        <w:t>.</w:t>
      </w:r>
    </w:p>
    <w:p w:rsidR="00E76D53" w:rsidRDefault="006977B0" w:rsidP="00E76D53">
      <w:pPr>
        <w:pStyle w:val="21"/>
        <w:numPr>
          <w:ilvl w:val="0"/>
          <w:numId w:val="17"/>
        </w:numPr>
        <w:shd w:val="clear" w:color="auto" w:fill="auto"/>
        <w:spacing w:line="280" w:lineRule="exact"/>
        <w:jc w:val="both"/>
      </w:pPr>
      <w:r>
        <w:t>Природне середовище.</w:t>
      </w:r>
    </w:p>
    <w:p w:rsidR="002F3AAE" w:rsidRDefault="002F3AAE" w:rsidP="002F3AAE">
      <w:pPr>
        <w:pStyle w:val="21"/>
        <w:shd w:val="clear" w:color="auto" w:fill="auto"/>
        <w:spacing w:line="280" w:lineRule="exact"/>
        <w:jc w:val="both"/>
      </w:pPr>
    </w:p>
    <w:p w:rsidR="002F3AAE" w:rsidRPr="000273B6" w:rsidRDefault="002F3AAE" w:rsidP="002F3AAE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lastRenderedPageBreak/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932987" w:rsidRPr="0096759C" w:rsidRDefault="00E9596A" w:rsidP="0096759C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</w:t>
      </w:r>
      <w:r w:rsidR="0096759C"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ЛЬНОГО ТЕХНІЧНОГО УНІВЕРСИТЕТУ</w:t>
      </w:r>
    </w:p>
    <w:p w:rsidR="003815CB" w:rsidRPr="003815CB" w:rsidRDefault="00932987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932987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E76D53" w:rsidRPr="001C534E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17</w:t>
      </w:r>
    </w:p>
    <w:p w:rsidR="00E76D53" w:rsidRDefault="00E76D53" w:rsidP="00E76D5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76D53" w:rsidRDefault="0096759C" w:rsidP="00E76D53">
      <w:pPr>
        <w:pStyle w:val="21"/>
        <w:numPr>
          <w:ilvl w:val="0"/>
          <w:numId w:val="18"/>
        </w:numPr>
        <w:shd w:val="clear" w:color="auto" w:fill="auto"/>
        <w:spacing w:line="280" w:lineRule="exact"/>
        <w:jc w:val="both"/>
      </w:pPr>
      <w:r>
        <w:t>Штучне освітлення виробничих приміщень.</w:t>
      </w:r>
      <w:r w:rsidR="00B82F6B">
        <w:t>.</w:t>
      </w:r>
    </w:p>
    <w:p w:rsidR="00E76D53" w:rsidRDefault="00B82F6B" w:rsidP="00E76D53">
      <w:pPr>
        <w:pStyle w:val="21"/>
        <w:numPr>
          <w:ilvl w:val="0"/>
          <w:numId w:val="18"/>
        </w:numPr>
        <w:shd w:val="clear" w:color="auto" w:fill="auto"/>
        <w:spacing w:line="280" w:lineRule="exact"/>
        <w:jc w:val="both"/>
      </w:pPr>
      <w:r>
        <w:t>Основні засоби захисту від дії</w:t>
      </w:r>
      <w:r w:rsidR="003A1C8B">
        <w:t xml:space="preserve"> </w:t>
      </w:r>
      <w:r>
        <w:t>електричного струму.</w:t>
      </w:r>
    </w:p>
    <w:p w:rsidR="00E76D53" w:rsidRDefault="0096759C" w:rsidP="00E76D53">
      <w:pPr>
        <w:pStyle w:val="21"/>
        <w:numPr>
          <w:ilvl w:val="0"/>
          <w:numId w:val="18"/>
        </w:numPr>
        <w:shd w:val="clear" w:color="auto" w:fill="auto"/>
        <w:spacing w:line="280" w:lineRule="exact"/>
        <w:jc w:val="both"/>
      </w:pPr>
      <w:r>
        <w:t>Класифікація джерел небезпеки</w:t>
      </w:r>
      <w:r w:rsidR="00530A71">
        <w:t>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76D53" w:rsidRDefault="00E76D53" w:rsidP="007F6F72">
      <w:pPr>
        <w:pStyle w:val="21"/>
        <w:shd w:val="clear" w:color="auto" w:fill="auto"/>
        <w:spacing w:line="280" w:lineRule="exact"/>
        <w:jc w:val="both"/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E75FAD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9A7EE7" w:rsidRPr="004D47ED" w:rsidRDefault="009A7EE7" w:rsidP="009A7EE7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E75FAD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E76D53" w:rsidRPr="000273B6" w:rsidRDefault="00363596" w:rsidP="00363596">
      <w:pPr>
        <w:pStyle w:val="21"/>
        <w:shd w:val="clear" w:color="auto" w:fill="auto"/>
        <w:spacing w:line="280" w:lineRule="exact"/>
        <w:rPr>
          <w:b/>
        </w:rPr>
      </w:pPr>
      <w:r>
        <w:rPr>
          <w:bCs/>
          <w:color w:val="auto"/>
          <w:sz w:val="27"/>
          <w:szCs w:val="27"/>
          <w:lang w:eastAsia="ru-RU" w:bidi="ar-SA"/>
        </w:rPr>
        <w:t xml:space="preserve">                                      </w:t>
      </w:r>
      <w:r w:rsidR="00E76D53" w:rsidRPr="000273B6">
        <w:rPr>
          <w:b/>
        </w:rPr>
        <w:t xml:space="preserve">Екзаменаційний білет № </w:t>
      </w:r>
      <w:r w:rsidR="00E76D53">
        <w:rPr>
          <w:b/>
        </w:rPr>
        <w:t>18</w:t>
      </w:r>
    </w:p>
    <w:p w:rsidR="00E76D53" w:rsidRDefault="00E76D53" w:rsidP="00224AC4">
      <w:pPr>
        <w:pStyle w:val="21"/>
        <w:shd w:val="clear" w:color="auto" w:fill="auto"/>
        <w:spacing w:line="280" w:lineRule="exact"/>
        <w:rPr>
          <w:sz w:val="24"/>
          <w:szCs w:val="24"/>
        </w:rPr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E76D53" w:rsidRDefault="00E76D53" w:rsidP="00E76D53">
      <w:pPr>
        <w:pStyle w:val="21"/>
        <w:numPr>
          <w:ilvl w:val="0"/>
          <w:numId w:val="19"/>
        </w:numPr>
        <w:shd w:val="clear" w:color="auto" w:fill="auto"/>
        <w:spacing w:line="280" w:lineRule="exact"/>
        <w:jc w:val="both"/>
      </w:pPr>
      <w:r w:rsidRPr="00742181">
        <w:t xml:space="preserve">Небезпечні </w:t>
      </w:r>
      <w:r w:rsidR="0096759C">
        <w:t xml:space="preserve"> виробничі </w:t>
      </w:r>
      <w:r w:rsidRPr="00742181">
        <w:t>зони.</w:t>
      </w:r>
    </w:p>
    <w:p w:rsidR="00E76D53" w:rsidRPr="00E340DE" w:rsidRDefault="0096759C" w:rsidP="00E76D53">
      <w:pPr>
        <w:pStyle w:val="21"/>
        <w:numPr>
          <w:ilvl w:val="0"/>
          <w:numId w:val="19"/>
        </w:numPr>
        <w:shd w:val="clear" w:color="auto" w:fill="auto"/>
        <w:spacing w:line="240" w:lineRule="auto"/>
        <w:jc w:val="both"/>
      </w:pPr>
      <w:r>
        <w:t>Заходи та засоби захисту від шуму.</w:t>
      </w:r>
    </w:p>
    <w:p w:rsidR="00E76D53" w:rsidRDefault="00B82F6B" w:rsidP="00E76D53">
      <w:pPr>
        <w:pStyle w:val="21"/>
        <w:numPr>
          <w:ilvl w:val="0"/>
          <w:numId w:val="19"/>
        </w:numPr>
        <w:shd w:val="clear" w:color="auto" w:fill="auto"/>
        <w:spacing w:line="280" w:lineRule="exact"/>
        <w:jc w:val="both"/>
      </w:pPr>
      <w:r>
        <w:t>Мікроклімат</w:t>
      </w:r>
      <w:r w:rsidR="00363596">
        <w:t xml:space="preserve"> виробничих приміщень</w:t>
      </w:r>
      <w:r>
        <w:t>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B82F6B" w:rsidRPr="000273B6" w:rsidRDefault="00B82F6B" w:rsidP="00E76D53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9596A" w:rsidRPr="00E9596A" w:rsidRDefault="00E9596A" w:rsidP="005C58F0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E75FAD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E75FAD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E76D53" w:rsidRPr="001C534E" w:rsidRDefault="005C58F0" w:rsidP="005C58F0">
      <w:pPr>
        <w:pStyle w:val="21"/>
        <w:shd w:val="clear" w:color="auto" w:fill="auto"/>
        <w:spacing w:line="280" w:lineRule="exact"/>
        <w:rPr>
          <w:b/>
        </w:rPr>
      </w:pPr>
      <w:r>
        <w:rPr>
          <w:bCs/>
          <w:color w:val="auto"/>
          <w:sz w:val="27"/>
          <w:szCs w:val="27"/>
          <w:lang w:eastAsia="ru-RU" w:bidi="ar-SA"/>
        </w:rPr>
        <w:t xml:space="preserve">                                           </w:t>
      </w:r>
      <w:r w:rsidR="00E76D53" w:rsidRPr="001C534E">
        <w:rPr>
          <w:b/>
        </w:rPr>
        <w:t xml:space="preserve">Екзаменаційний білет № </w:t>
      </w:r>
      <w:r w:rsidR="00E76D53">
        <w:rPr>
          <w:b/>
        </w:rPr>
        <w:t>19</w:t>
      </w:r>
    </w:p>
    <w:p w:rsidR="00E76D53" w:rsidRDefault="00E76D53" w:rsidP="00E76D5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76D53" w:rsidRDefault="005C58F0" w:rsidP="00E76D53">
      <w:pPr>
        <w:pStyle w:val="21"/>
        <w:numPr>
          <w:ilvl w:val="0"/>
          <w:numId w:val="20"/>
        </w:numPr>
        <w:shd w:val="clear" w:color="auto" w:fill="auto"/>
        <w:spacing w:line="280" w:lineRule="exact"/>
        <w:jc w:val="both"/>
      </w:pPr>
      <w:r>
        <w:t>Небезпеки сучасного світу</w:t>
      </w:r>
      <w:r w:rsidR="00B82F6B">
        <w:t>.</w:t>
      </w:r>
    </w:p>
    <w:p w:rsidR="00E76D53" w:rsidRDefault="008E2D99" w:rsidP="00E76D53">
      <w:pPr>
        <w:pStyle w:val="21"/>
        <w:numPr>
          <w:ilvl w:val="0"/>
          <w:numId w:val="20"/>
        </w:numPr>
        <w:shd w:val="clear" w:color="auto" w:fill="auto"/>
        <w:spacing w:line="280" w:lineRule="exact"/>
        <w:jc w:val="both"/>
      </w:pPr>
      <w:r>
        <w:t>Види вентиляції. Ознаки за якими поділяється.</w:t>
      </w:r>
    </w:p>
    <w:p w:rsidR="00E76D53" w:rsidRDefault="005C58F0" w:rsidP="00E76D53">
      <w:pPr>
        <w:pStyle w:val="21"/>
        <w:numPr>
          <w:ilvl w:val="0"/>
          <w:numId w:val="20"/>
        </w:numPr>
        <w:shd w:val="clear" w:color="auto" w:fill="auto"/>
        <w:spacing w:line="280" w:lineRule="exact"/>
        <w:jc w:val="both"/>
      </w:pPr>
      <w:r>
        <w:t>Класифікація приміщень за ступенем ураження електричним струмом.</w:t>
      </w:r>
      <w:r w:rsidR="008E2D99">
        <w:t xml:space="preserve"> 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5C58F0" w:rsidRDefault="005C58F0" w:rsidP="00E9596A">
      <w:pPr>
        <w:pStyle w:val="21"/>
        <w:shd w:val="clear" w:color="auto" w:fill="auto"/>
        <w:spacing w:line="317" w:lineRule="exact"/>
        <w:ind w:right="134"/>
        <w:jc w:val="center"/>
        <w:rPr>
          <w:rFonts w:eastAsia="Arial"/>
          <w:b/>
          <w:iCs/>
          <w:color w:val="auto"/>
        </w:rPr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E75FAD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E75FAD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E76D53" w:rsidRPr="000273B6" w:rsidRDefault="005C58F0" w:rsidP="005C58F0">
      <w:pPr>
        <w:pStyle w:val="21"/>
        <w:shd w:val="clear" w:color="auto" w:fill="auto"/>
        <w:spacing w:line="280" w:lineRule="exact"/>
        <w:rPr>
          <w:b/>
        </w:rPr>
      </w:pPr>
      <w:r>
        <w:rPr>
          <w:bCs/>
          <w:color w:val="auto"/>
          <w:sz w:val="27"/>
          <w:szCs w:val="27"/>
          <w:lang w:eastAsia="ru-RU" w:bidi="ar-SA"/>
        </w:rPr>
        <w:t xml:space="preserve">                                      </w:t>
      </w:r>
      <w:r w:rsidR="00E76D53" w:rsidRPr="000273B6">
        <w:rPr>
          <w:b/>
        </w:rPr>
        <w:t xml:space="preserve">Екзаменаційний білет № </w:t>
      </w:r>
      <w:r w:rsidR="00E76D53">
        <w:rPr>
          <w:b/>
        </w:rPr>
        <w:t>20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sz w:val="24"/>
          <w:szCs w:val="24"/>
        </w:rPr>
      </w:pPr>
    </w:p>
    <w:p w:rsidR="00E76D53" w:rsidRDefault="00B95ABD" w:rsidP="00E76D53">
      <w:pPr>
        <w:pStyle w:val="21"/>
        <w:numPr>
          <w:ilvl w:val="0"/>
          <w:numId w:val="31"/>
        </w:numPr>
        <w:shd w:val="clear" w:color="auto" w:fill="auto"/>
        <w:spacing w:line="280" w:lineRule="exact"/>
      </w:pPr>
      <w:r>
        <w:t>Розслідування нещасних випадків</w:t>
      </w:r>
    </w:p>
    <w:p w:rsidR="00E76D53" w:rsidRDefault="006A556F" w:rsidP="00E76D53">
      <w:pPr>
        <w:pStyle w:val="21"/>
        <w:numPr>
          <w:ilvl w:val="0"/>
          <w:numId w:val="31"/>
        </w:numPr>
        <w:shd w:val="clear" w:color="auto" w:fill="auto"/>
        <w:spacing w:line="280" w:lineRule="exact"/>
      </w:pPr>
      <w:r>
        <w:t>Ризик як небезпека.</w:t>
      </w:r>
      <w:r w:rsidR="008E2D99">
        <w:t>.</w:t>
      </w:r>
    </w:p>
    <w:p w:rsidR="00E76D53" w:rsidRDefault="008E2D99" w:rsidP="00E76D53">
      <w:pPr>
        <w:pStyle w:val="21"/>
        <w:numPr>
          <w:ilvl w:val="0"/>
          <w:numId w:val="31"/>
        </w:numPr>
        <w:shd w:val="clear" w:color="auto" w:fill="auto"/>
        <w:spacing w:line="280" w:lineRule="exact"/>
      </w:pPr>
      <w:r>
        <w:t>Види інструктажів з ОП. (розписати коли і ким проводиться)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E9596A" w:rsidRPr="00E9596A" w:rsidRDefault="00E9596A" w:rsidP="00EB31F2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lastRenderedPageBreak/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E75FAD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E75FAD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E76D53" w:rsidRPr="000A310E" w:rsidRDefault="00E76D53" w:rsidP="000A310E">
      <w:pPr>
        <w:pStyle w:val="3"/>
        <w:spacing w:before="0" w:beforeAutospacing="0" w:after="0" w:afterAutospacing="0" w:line="360" w:lineRule="auto"/>
        <w:jc w:val="center"/>
        <w:rPr>
          <w:b w:val="0"/>
          <w:lang w:val="uk-UA"/>
        </w:rPr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21</w:t>
      </w:r>
    </w:p>
    <w:p w:rsidR="003B69F9" w:rsidRPr="001C534E" w:rsidRDefault="003B69F9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E76D53" w:rsidRPr="008E2D99" w:rsidRDefault="008E2D99" w:rsidP="00E76D53">
      <w:pPr>
        <w:pStyle w:val="21"/>
        <w:numPr>
          <w:ilvl w:val="0"/>
          <w:numId w:val="30"/>
        </w:numPr>
        <w:shd w:val="clear" w:color="auto" w:fill="auto"/>
        <w:spacing w:line="280" w:lineRule="exact"/>
        <w:jc w:val="both"/>
      </w:pPr>
      <w:r w:rsidRPr="008E2D99">
        <w:t>Нормативні документи з ОП.</w:t>
      </w:r>
    </w:p>
    <w:p w:rsidR="008E2D99" w:rsidRDefault="00CC2FC6" w:rsidP="00E76D53">
      <w:pPr>
        <w:pStyle w:val="21"/>
        <w:numPr>
          <w:ilvl w:val="0"/>
          <w:numId w:val="30"/>
        </w:numPr>
        <w:shd w:val="clear" w:color="auto" w:fill="auto"/>
        <w:spacing w:line="280" w:lineRule="exact"/>
        <w:jc w:val="both"/>
      </w:pPr>
      <w:r>
        <w:t>Штучна вентиляція виробничих приміщень</w:t>
      </w:r>
      <w:r w:rsidR="008E2D99">
        <w:t xml:space="preserve">. </w:t>
      </w:r>
    </w:p>
    <w:p w:rsidR="00E76D53" w:rsidRDefault="008E2D99" w:rsidP="008E2D99">
      <w:pPr>
        <w:pStyle w:val="21"/>
        <w:numPr>
          <w:ilvl w:val="0"/>
          <w:numId w:val="30"/>
        </w:numPr>
        <w:shd w:val="clear" w:color="auto" w:fill="auto"/>
        <w:spacing w:line="280" w:lineRule="exact"/>
        <w:jc w:val="both"/>
      </w:pPr>
      <w:r>
        <w:t>Захист від статичної електрики.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E75FAD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E75FAD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22</w:t>
      </w:r>
    </w:p>
    <w:p w:rsidR="00E76D53" w:rsidRDefault="00E76D53" w:rsidP="00224AC4">
      <w:pPr>
        <w:pStyle w:val="21"/>
        <w:shd w:val="clear" w:color="auto" w:fill="auto"/>
        <w:spacing w:line="280" w:lineRule="exact"/>
        <w:rPr>
          <w:sz w:val="24"/>
          <w:szCs w:val="24"/>
        </w:rPr>
      </w:pPr>
    </w:p>
    <w:p w:rsidR="003B69F9" w:rsidRDefault="00CC2FC6" w:rsidP="003B69F9">
      <w:pPr>
        <w:pStyle w:val="21"/>
        <w:numPr>
          <w:ilvl w:val="0"/>
          <w:numId w:val="40"/>
        </w:numPr>
        <w:shd w:val="clear" w:color="auto" w:fill="auto"/>
        <w:spacing w:line="280" w:lineRule="exact"/>
        <w:jc w:val="both"/>
      </w:pPr>
      <w:r>
        <w:t>Причини виробничого травматизму і методи його запобігання</w:t>
      </w:r>
      <w:r w:rsidR="003B69F9">
        <w:t>.</w:t>
      </w:r>
    </w:p>
    <w:p w:rsidR="003B69F9" w:rsidRDefault="00CC2FC6" w:rsidP="003B69F9">
      <w:pPr>
        <w:pStyle w:val="21"/>
        <w:numPr>
          <w:ilvl w:val="0"/>
          <w:numId w:val="40"/>
        </w:numPr>
        <w:shd w:val="clear" w:color="auto" w:fill="auto"/>
        <w:spacing w:line="280" w:lineRule="exact"/>
        <w:jc w:val="both"/>
      </w:pPr>
      <w:r>
        <w:t>Первинні засоби пожежогасіння та правила користування ними</w:t>
      </w:r>
      <w:r w:rsidR="003B69F9">
        <w:t>.</w:t>
      </w:r>
    </w:p>
    <w:p w:rsidR="003B69F9" w:rsidRDefault="00CC2FC6" w:rsidP="003B69F9">
      <w:pPr>
        <w:pStyle w:val="21"/>
        <w:numPr>
          <w:ilvl w:val="0"/>
          <w:numId w:val="40"/>
        </w:numPr>
        <w:shd w:val="clear" w:color="auto" w:fill="auto"/>
        <w:spacing w:line="280" w:lineRule="exact"/>
        <w:jc w:val="both"/>
      </w:pPr>
      <w:r>
        <w:t xml:space="preserve">Психофізіологічні особливості людини </w:t>
      </w:r>
      <w:r w:rsidR="003B69F9">
        <w:t>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lastRenderedPageBreak/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815CB" w:rsidRPr="003815CB" w:rsidRDefault="00E75FAD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E75FAD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E76D53" w:rsidRPr="000A310E" w:rsidRDefault="00E76D53" w:rsidP="000A310E">
      <w:pPr>
        <w:pStyle w:val="3"/>
        <w:spacing w:before="0" w:beforeAutospacing="0" w:after="0" w:afterAutospacing="0" w:line="360" w:lineRule="auto"/>
        <w:jc w:val="center"/>
        <w:rPr>
          <w:b w:val="0"/>
          <w:lang w:val="uk-UA"/>
        </w:rPr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23</w:t>
      </w:r>
    </w:p>
    <w:p w:rsidR="003B69F9" w:rsidRPr="001C534E" w:rsidRDefault="003B69F9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8E2D99" w:rsidRDefault="00F9624C" w:rsidP="008E2D99">
      <w:pPr>
        <w:pStyle w:val="21"/>
        <w:numPr>
          <w:ilvl w:val="0"/>
          <w:numId w:val="33"/>
        </w:numPr>
        <w:shd w:val="clear" w:color="auto" w:fill="auto"/>
        <w:spacing w:line="280" w:lineRule="exact"/>
        <w:jc w:val="both"/>
      </w:pPr>
      <w:r>
        <w:t>Штучна( механічна) вентиляція виробничих приміщень</w:t>
      </w:r>
    </w:p>
    <w:p w:rsidR="008E2D99" w:rsidRDefault="008E2D99" w:rsidP="008E2D99">
      <w:pPr>
        <w:pStyle w:val="21"/>
        <w:numPr>
          <w:ilvl w:val="0"/>
          <w:numId w:val="33"/>
        </w:numPr>
        <w:shd w:val="clear" w:color="auto" w:fill="auto"/>
        <w:spacing w:line="280" w:lineRule="exact"/>
        <w:jc w:val="both"/>
      </w:pPr>
      <w:r>
        <w:t>Нещасний випадок. Види нещасних випадків.</w:t>
      </w:r>
    </w:p>
    <w:p w:rsidR="003B69F9" w:rsidRDefault="00F9624C" w:rsidP="003B69F9">
      <w:pPr>
        <w:pStyle w:val="21"/>
        <w:numPr>
          <w:ilvl w:val="0"/>
          <w:numId w:val="33"/>
        </w:numPr>
        <w:shd w:val="clear" w:color="auto" w:fill="auto"/>
        <w:spacing w:line="280" w:lineRule="exact"/>
        <w:jc w:val="both"/>
      </w:pPr>
      <w:r>
        <w:t>Природне середовище життєдіяльності людини.</w:t>
      </w:r>
      <w:r w:rsidR="003B69F9">
        <w:t xml:space="preserve"> 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76D53" w:rsidRDefault="007D2C55" w:rsidP="007D2C55">
      <w:pPr>
        <w:pStyle w:val="21"/>
        <w:shd w:val="clear" w:color="auto" w:fill="auto"/>
        <w:spacing w:line="280" w:lineRule="exact"/>
        <w:jc w:val="both"/>
      </w:pPr>
      <w:r>
        <w:t xml:space="preserve"> </w:t>
      </w: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E75FAD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E75FAD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E76D53" w:rsidRPr="00A8737C" w:rsidRDefault="00E76D53" w:rsidP="003B69F9">
      <w:pPr>
        <w:pStyle w:val="3"/>
        <w:spacing w:before="0" w:beforeAutospacing="0" w:after="0" w:afterAutospacing="0" w:line="360" w:lineRule="auto"/>
        <w:jc w:val="center"/>
      </w:pPr>
      <w:r w:rsidRPr="00A8737C">
        <w:t>Екзаменаційний білет № 24</w:t>
      </w:r>
    </w:p>
    <w:p w:rsidR="003B69F9" w:rsidRPr="00B82F6B" w:rsidRDefault="00F9624C" w:rsidP="003B69F9">
      <w:pPr>
        <w:pStyle w:val="21"/>
        <w:numPr>
          <w:ilvl w:val="0"/>
          <w:numId w:val="41"/>
        </w:numPr>
        <w:shd w:val="clear" w:color="auto" w:fill="auto"/>
        <w:spacing w:line="280" w:lineRule="exact"/>
        <w:jc w:val="both"/>
      </w:pPr>
      <w:r>
        <w:t>Основні законодавчі акти з охорони праці.</w:t>
      </w:r>
    </w:p>
    <w:p w:rsidR="00F9624C" w:rsidRDefault="00F9624C" w:rsidP="003236C0">
      <w:pPr>
        <w:pStyle w:val="21"/>
        <w:numPr>
          <w:ilvl w:val="0"/>
          <w:numId w:val="41"/>
        </w:numPr>
        <w:shd w:val="clear" w:color="auto" w:fill="auto"/>
        <w:spacing w:line="280" w:lineRule="exact"/>
        <w:jc w:val="both"/>
      </w:pPr>
      <w:r>
        <w:t>Оцінка ризику небезпек.</w:t>
      </w:r>
    </w:p>
    <w:p w:rsidR="003236C0" w:rsidRDefault="00397B7F" w:rsidP="00397B7F">
      <w:pPr>
        <w:pStyle w:val="21"/>
        <w:shd w:val="clear" w:color="auto" w:fill="auto"/>
        <w:spacing w:line="280" w:lineRule="exact"/>
        <w:ind w:left="360"/>
        <w:jc w:val="both"/>
      </w:pPr>
      <w:r>
        <w:t>3.</w:t>
      </w:r>
      <w:r w:rsidR="00F9624C">
        <w:t xml:space="preserve"> </w:t>
      </w:r>
      <w:r w:rsidR="003236C0">
        <w:t>Види відповідальності за порушення законодавства по охороні праці.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E9596A" w:rsidRPr="00E9596A" w:rsidRDefault="00397B7F" w:rsidP="00397B7F">
      <w:pPr>
        <w:pStyle w:val="21"/>
        <w:shd w:val="clear" w:color="auto" w:fill="auto"/>
        <w:spacing w:line="280" w:lineRule="exact"/>
        <w:jc w:val="both"/>
      </w:pPr>
      <w:r>
        <w:lastRenderedPageBreak/>
        <w:t xml:space="preserve">             </w:t>
      </w:r>
      <w:r w:rsidR="00E9596A"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E75FAD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E75FAD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E76D53" w:rsidRPr="001C534E" w:rsidRDefault="00C04BF0" w:rsidP="00C04BF0">
      <w:pPr>
        <w:pStyle w:val="21"/>
        <w:shd w:val="clear" w:color="auto" w:fill="auto"/>
        <w:spacing w:line="280" w:lineRule="exact"/>
        <w:rPr>
          <w:b/>
        </w:rPr>
      </w:pPr>
      <w:r>
        <w:rPr>
          <w:bCs/>
          <w:color w:val="auto"/>
          <w:sz w:val="27"/>
          <w:szCs w:val="27"/>
          <w:lang w:eastAsia="ru-RU" w:bidi="ar-SA"/>
        </w:rPr>
        <w:t xml:space="preserve">                                              </w:t>
      </w:r>
      <w:r w:rsidR="00E76D53" w:rsidRPr="001C534E">
        <w:rPr>
          <w:b/>
        </w:rPr>
        <w:t xml:space="preserve">Екзаменаційний білет № </w:t>
      </w:r>
      <w:r w:rsidR="00E76D53">
        <w:rPr>
          <w:b/>
        </w:rPr>
        <w:t>25</w:t>
      </w:r>
    </w:p>
    <w:p w:rsidR="00E76D53" w:rsidRDefault="00E76D53" w:rsidP="00E76D5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3B69F9" w:rsidRDefault="003B69F9" w:rsidP="003B69F9">
      <w:pPr>
        <w:pStyle w:val="21"/>
        <w:numPr>
          <w:ilvl w:val="0"/>
          <w:numId w:val="39"/>
        </w:numPr>
        <w:shd w:val="clear" w:color="auto" w:fill="auto"/>
        <w:spacing w:line="280" w:lineRule="exact"/>
        <w:jc w:val="both"/>
      </w:pPr>
      <w:r w:rsidRPr="00742181">
        <w:t xml:space="preserve">Небезпечні </w:t>
      </w:r>
      <w:r w:rsidR="00A13D5D">
        <w:t xml:space="preserve">виробничі </w:t>
      </w:r>
      <w:r w:rsidRPr="00742181">
        <w:t>зони.</w:t>
      </w:r>
    </w:p>
    <w:p w:rsidR="003B69F9" w:rsidRPr="00E340DE" w:rsidRDefault="00A13D5D" w:rsidP="003B69F9">
      <w:pPr>
        <w:pStyle w:val="21"/>
        <w:numPr>
          <w:ilvl w:val="0"/>
          <w:numId w:val="39"/>
        </w:numPr>
        <w:shd w:val="clear" w:color="auto" w:fill="auto"/>
        <w:spacing w:line="240" w:lineRule="auto"/>
        <w:jc w:val="both"/>
      </w:pPr>
      <w:r>
        <w:t>Класифікація виробничих приміщень за ступенем ураження електричним струмом.</w:t>
      </w:r>
    </w:p>
    <w:p w:rsidR="00E76D53" w:rsidRDefault="00A13D5D" w:rsidP="003B69F9">
      <w:pPr>
        <w:pStyle w:val="21"/>
        <w:numPr>
          <w:ilvl w:val="0"/>
          <w:numId w:val="39"/>
        </w:numPr>
        <w:shd w:val="clear" w:color="auto" w:fill="auto"/>
        <w:spacing w:line="280" w:lineRule="exact"/>
        <w:jc w:val="both"/>
      </w:pPr>
      <w:r>
        <w:t>Природне середовище</w:t>
      </w:r>
      <w:r w:rsidR="003B69F9">
        <w:t>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76D53" w:rsidRDefault="00E76D53" w:rsidP="00B649FC">
      <w:pPr>
        <w:pStyle w:val="21"/>
        <w:pBdr>
          <w:bottom w:val="single" w:sz="12" w:space="1" w:color="auto"/>
        </w:pBdr>
        <w:shd w:val="clear" w:color="auto" w:fill="auto"/>
        <w:spacing w:line="280" w:lineRule="exact"/>
      </w:pPr>
    </w:p>
    <w:p w:rsidR="00B649FC" w:rsidRDefault="00B649FC" w:rsidP="00E9596A">
      <w:pPr>
        <w:pStyle w:val="21"/>
        <w:shd w:val="clear" w:color="auto" w:fill="auto"/>
        <w:spacing w:line="317" w:lineRule="exact"/>
        <w:ind w:right="134"/>
        <w:jc w:val="center"/>
        <w:rPr>
          <w:rFonts w:eastAsia="Arial"/>
          <w:b/>
          <w:iCs/>
          <w:color w:val="auto"/>
        </w:rPr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815CB" w:rsidRPr="003815CB" w:rsidRDefault="00E75FAD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E75FAD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E76D53" w:rsidRPr="000273B6" w:rsidRDefault="00C04BF0" w:rsidP="00C04BF0">
      <w:pPr>
        <w:pStyle w:val="21"/>
        <w:shd w:val="clear" w:color="auto" w:fill="auto"/>
        <w:spacing w:line="280" w:lineRule="exact"/>
        <w:rPr>
          <w:b/>
        </w:rPr>
      </w:pPr>
      <w:r>
        <w:rPr>
          <w:bCs/>
          <w:color w:val="auto"/>
          <w:sz w:val="27"/>
          <w:szCs w:val="27"/>
          <w:lang w:eastAsia="ru-RU" w:bidi="ar-SA"/>
        </w:rPr>
        <w:t xml:space="preserve">                                        </w:t>
      </w:r>
      <w:r w:rsidR="00E76D53" w:rsidRPr="000273B6">
        <w:rPr>
          <w:b/>
        </w:rPr>
        <w:t xml:space="preserve">Екзаменаційний білет № </w:t>
      </w:r>
      <w:r w:rsidR="00E76D53">
        <w:rPr>
          <w:b/>
        </w:rPr>
        <w:t>26</w:t>
      </w:r>
    </w:p>
    <w:p w:rsidR="00E76D53" w:rsidRPr="000273B6" w:rsidRDefault="00E76D53" w:rsidP="00E76D53">
      <w:pPr>
        <w:pStyle w:val="21"/>
        <w:shd w:val="clear" w:color="auto" w:fill="auto"/>
        <w:spacing w:line="240" w:lineRule="auto"/>
        <w:jc w:val="center"/>
      </w:pPr>
    </w:p>
    <w:p w:rsidR="003B69F9" w:rsidRDefault="00B649FC" w:rsidP="003B69F9">
      <w:pPr>
        <w:pStyle w:val="21"/>
        <w:numPr>
          <w:ilvl w:val="0"/>
          <w:numId w:val="38"/>
        </w:numPr>
        <w:shd w:val="clear" w:color="auto" w:fill="auto"/>
        <w:spacing w:line="280" w:lineRule="exact"/>
        <w:jc w:val="both"/>
      </w:pPr>
      <w:r>
        <w:t>Способи пожежогасіння</w:t>
      </w:r>
      <w:r w:rsidR="000A1241">
        <w:t>.</w:t>
      </w:r>
    </w:p>
    <w:p w:rsidR="003B69F9" w:rsidRDefault="003B69F9" w:rsidP="003B69F9">
      <w:pPr>
        <w:pStyle w:val="21"/>
        <w:numPr>
          <w:ilvl w:val="0"/>
          <w:numId w:val="38"/>
        </w:numPr>
        <w:shd w:val="clear" w:color="auto" w:fill="auto"/>
        <w:spacing w:line="280" w:lineRule="exact"/>
        <w:jc w:val="both"/>
      </w:pPr>
      <w:r>
        <w:t>Засоби та заходи попередження забруднення повітряного середовища.</w:t>
      </w:r>
    </w:p>
    <w:p w:rsidR="00AF58D4" w:rsidRDefault="00B649FC" w:rsidP="00AF58D4">
      <w:pPr>
        <w:pStyle w:val="21"/>
        <w:numPr>
          <w:ilvl w:val="0"/>
          <w:numId w:val="38"/>
        </w:numPr>
        <w:shd w:val="clear" w:color="auto" w:fill="auto"/>
        <w:spacing w:line="280" w:lineRule="exact"/>
        <w:jc w:val="both"/>
      </w:pPr>
      <w:r>
        <w:t>Техносфера і ноосфера</w:t>
      </w:r>
      <w:r w:rsidR="00AF58D4">
        <w:t>.</w:t>
      </w:r>
    </w:p>
    <w:p w:rsidR="00E76D53" w:rsidRPr="000273B6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9596A" w:rsidRPr="00E9596A" w:rsidRDefault="00E9596A" w:rsidP="006F6B4D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lastRenderedPageBreak/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E75FAD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E75FAD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E76D53" w:rsidRDefault="00E76D53" w:rsidP="006F6B4D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 xml:space="preserve">Екзаменаційний білет № </w:t>
      </w:r>
      <w:r>
        <w:rPr>
          <w:b/>
        </w:rPr>
        <w:t>27</w:t>
      </w:r>
    </w:p>
    <w:p w:rsidR="003B69F9" w:rsidRPr="001C534E" w:rsidRDefault="003B69F9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3B69F9" w:rsidRDefault="008F67BA" w:rsidP="003B69F9">
      <w:pPr>
        <w:pStyle w:val="21"/>
        <w:numPr>
          <w:ilvl w:val="0"/>
          <w:numId w:val="24"/>
        </w:numPr>
        <w:shd w:val="clear" w:color="auto" w:fill="auto"/>
        <w:spacing w:line="280" w:lineRule="exact"/>
        <w:jc w:val="both"/>
      </w:pPr>
      <w:r>
        <w:t>Шляхи попередження травматизму.</w:t>
      </w:r>
    </w:p>
    <w:p w:rsidR="00E76D53" w:rsidRDefault="00E76D53" w:rsidP="00E76D53">
      <w:pPr>
        <w:pStyle w:val="21"/>
        <w:numPr>
          <w:ilvl w:val="0"/>
          <w:numId w:val="24"/>
        </w:numPr>
        <w:shd w:val="clear" w:color="auto" w:fill="auto"/>
        <w:spacing w:line="280" w:lineRule="exact"/>
        <w:jc w:val="both"/>
      </w:pPr>
      <w:r w:rsidRPr="00742181">
        <w:t>О</w:t>
      </w:r>
      <w:r w:rsidR="008F67BA">
        <w:t>сновні принципи страхування</w:t>
      </w:r>
      <w:r w:rsidRPr="00742181">
        <w:t>.</w:t>
      </w:r>
    </w:p>
    <w:p w:rsidR="00E76D53" w:rsidRDefault="008F67BA" w:rsidP="00E76D53">
      <w:pPr>
        <w:pStyle w:val="21"/>
        <w:numPr>
          <w:ilvl w:val="0"/>
          <w:numId w:val="24"/>
        </w:numPr>
        <w:shd w:val="clear" w:color="auto" w:fill="auto"/>
        <w:spacing w:line="280" w:lineRule="exact"/>
        <w:jc w:val="both"/>
        <w:rPr>
          <w:sz w:val="24"/>
          <w:szCs w:val="24"/>
        </w:rPr>
      </w:pPr>
      <w:r>
        <w:t>Основні поняття та визначення у безпеці життєдіяльнсті</w:t>
      </w:r>
      <w:r w:rsidR="003B69F9">
        <w:t>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2200D3" w:rsidRDefault="002200D3" w:rsidP="007F6F72">
      <w:pPr>
        <w:pStyle w:val="21"/>
        <w:shd w:val="clear" w:color="auto" w:fill="auto"/>
        <w:spacing w:line="280" w:lineRule="exact"/>
        <w:jc w:val="both"/>
      </w:pPr>
      <w:bookmarkStart w:id="2" w:name="_GoBack"/>
      <w:bookmarkEnd w:id="2"/>
    </w:p>
    <w:p w:rsidR="00E9596A" w:rsidRPr="00E9596A" w:rsidRDefault="00E9596A" w:rsidP="006F6B4D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E75FAD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0A310E" w:rsidRPr="00491A20" w:rsidRDefault="00E75FAD" w:rsidP="000A310E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="000A310E" w:rsidRPr="00491A20">
        <w:rPr>
          <w:color w:val="000000"/>
          <w:sz w:val="28"/>
          <w:szCs w:val="28"/>
          <w:u w:val="single"/>
          <w:lang w:val="uk-UA"/>
        </w:rPr>
        <w:t>охорон</w:t>
      </w:r>
      <w:r w:rsidR="000A310E">
        <w:rPr>
          <w:color w:val="000000"/>
          <w:sz w:val="28"/>
          <w:szCs w:val="28"/>
          <w:u w:val="single"/>
          <w:lang w:val="uk-UA"/>
        </w:rPr>
        <w:t>а</w:t>
      </w:r>
      <w:r w:rsidR="000A310E"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 з БЖД</w:t>
      </w:r>
    </w:p>
    <w:p w:rsidR="00E76D53" w:rsidRPr="000A310E" w:rsidRDefault="00E76D53" w:rsidP="000A310E">
      <w:pPr>
        <w:pStyle w:val="3"/>
        <w:spacing w:before="0" w:beforeAutospacing="0" w:after="0" w:afterAutospacing="0" w:line="360" w:lineRule="auto"/>
        <w:jc w:val="center"/>
        <w:rPr>
          <w:b w:val="0"/>
          <w:lang w:val="uk-UA"/>
        </w:rPr>
      </w:pPr>
    </w:p>
    <w:p w:rsidR="008E2D99" w:rsidRDefault="00E76D53" w:rsidP="008E2D99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0273B6">
        <w:rPr>
          <w:b/>
        </w:rPr>
        <w:t xml:space="preserve">Екзаменаційний білет № </w:t>
      </w:r>
      <w:r>
        <w:rPr>
          <w:b/>
        </w:rPr>
        <w:t>28</w:t>
      </w:r>
    </w:p>
    <w:p w:rsidR="003B69F9" w:rsidRDefault="003B69F9" w:rsidP="008E2D99">
      <w:pPr>
        <w:pStyle w:val="21"/>
        <w:shd w:val="clear" w:color="auto" w:fill="auto"/>
        <w:spacing w:line="280" w:lineRule="exact"/>
        <w:jc w:val="center"/>
        <w:rPr>
          <w:b/>
        </w:rPr>
      </w:pPr>
    </w:p>
    <w:p w:rsidR="008E2D99" w:rsidRDefault="008F67BA" w:rsidP="008E2D99">
      <w:pPr>
        <w:pStyle w:val="21"/>
        <w:numPr>
          <w:ilvl w:val="0"/>
          <w:numId w:val="37"/>
        </w:numPr>
        <w:shd w:val="clear" w:color="auto" w:fill="auto"/>
        <w:spacing w:line="280" w:lineRule="exact"/>
        <w:jc w:val="both"/>
      </w:pPr>
      <w:r>
        <w:t>Хімічні і біологічні чинники небезпеки</w:t>
      </w:r>
      <w:r w:rsidR="006A6C99">
        <w:t>.</w:t>
      </w:r>
    </w:p>
    <w:p w:rsidR="008E2D99" w:rsidRDefault="006F6B4D" w:rsidP="008E2D99">
      <w:pPr>
        <w:pStyle w:val="21"/>
        <w:numPr>
          <w:ilvl w:val="0"/>
          <w:numId w:val="37"/>
        </w:numPr>
        <w:shd w:val="clear" w:color="auto" w:fill="auto"/>
        <w:spacing w:line="280" w:lineRule="exact"/>
        <w:jc w:val="both"/>
      </w:pPr>
      <w:r>
        <w:t>Заходи запобігання травматизму на виробництві</w:t>
      </w:r>
      <w:r w:rsidR="008E2D99" w:rsidRPr="00742181">
        <w:t>.</w:t>
      </w:r>
    </w:p>
    <w:p w:rsidR="00E76D53" w:rsidRDefault="009D0CD0" w:rsidP="008E2D99">
      <w:pPr>
        <w:pStyle w:val="21"/>
        <w:numPr>
          <w:ilvl w:val="0"/>
          <w:numId w:val="37"/>
        </w:numPr>
        <w:shd w:val="clear" w:color="auto" w:fill="auto"/>
        <w:spacing w:line="280" w:lineRule="exact"/>
        <w:jc w:val="both"/>
      </w:pPr>
      <w:r>
        <w:t>Забруднення повітря виробничих приміщень</w:t>
      </w:r>
      <w:r w:rsidR="006F6B4D">
        <w:t>.</w:t>
      </w:r>
    </w:p>
    <w:p w:rsidR="008E2D99" w:rsidRDefault="008E2D99" w:rsidP="008E2D99">
      <w:pPr>
        <w:pStyle w:val="21"/>
        <w:shd w:val="clear" w:color="auto" w:fill="auto"/>
        <w:spacing w:line="280" w:lineRule="exact"/>
        <w:jc w:val="both"/>
      </w:pPr>
    </w:p>
    <w:p w:rsidR="008E2D99" w:rsidRPr="000273B6" w:rsidRDefault="008E2D99" w:rsidP="008E2D99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9596A" w:rsidRPr="00E9596A" w:rsidRDefault="00E9596A" w:rsidP="00E9596A">
      <w:pPr>
        <w:pStyle w:val="21"/>
        <w:shd w:val="clear" w:color="auto" w:fill="auto"/>
        <w:spacing w:line="317" w:lineRule="exact"/>
        <w:ind w:right="134"/>
        <w:jc w:val="center"/>
      </w:pPr>
      <w:r>
        <w:rPr>
          <w:rFonts w:eastAsia="Arial"/>
          <w:b/>
          <w:iCs/>
          <w:color w:val="auto"/>
        </w:rPr>
        <w:lastRenderedPageBreak/>
        <w:t>ВІДОКРЕМЛЕНИЙ СТРУКТУРНИЙ ПІДРОЗДІЛ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«ТЕХНІЧНИЙ ФАХОВИЙ КОЛЕДЖ»</w:t>
      </w:r>
    </w:p>
    <w:p w:rsidR="00E9596A" w:rsidRDefault="00E9596A" w:rsidP="00E9596A">
      <w:pPr>
        <w:spacing w:line="370" w:lineRule="exact"/>
        <w:ind w:right="80"/>
        <w:jc w:val="center"/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iCs/>
          <w:color w:val="auto"/>
          <w:sz w:val="28"/>
          <w:szCs w:val="28"/>
        </w:rPr>
        <w:t>ЛУЦЬКОГО НАЦІОНАЛЬНОГО ТЕХНІЧНОГО УНІВЕРСИТЕТУ</w:t>
      </w:r>
    </w:p>
    <w:p w:rsidR="003815CB" w:rsidRPr="003815CB" w:rsidRDefault="00E75FAD" w:rsidP="003815CB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  <w:r w:rsidRPr="00491A2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світньо-кваліфікаційний рівень </w:t>
      </w:r>
      <w:r w:rsidR="003815CB" w:rsidRPr="003815CB">
        <w:rPr>
          <w:color w:val="000000"/>
          <w:sz w:val="28"/>
          <w:szCs w:val="28"/>
          <w:u w:val="single"/>
          <w:lang w:val="uk-UA"/>
        </w:rPr>
        <w:t>фаховий молодший бакалавр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</w:t>
      </w:r>
      <w:r w:rsidRPr="004D47ED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Транспорт</w:t>
      </w:r>
    </w:p>
    <w:p w:rsidR="00116F6A" w:rsidRPr="004D47ED" w:rsidRDefault="00116F6A" w:rsidP="00116F6A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Спеціальність  274   Автомобільний транспорт</w:t>
      </w:r>
    </w:p>
    <w:p w:rsidR="00E75FAD" w:rsidRPr="00491A20" w:rsidRDefault="00E75FAD" w:rsidP="00E75FAD">
      <w:pPr>
        <w:pStyle w:val="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491A20">
        <w:rPr>
          <w:color w:val="000000"/>
          <w:sz w:val="28"/>
          <w:szCs w:val="28"/>
          <w:lang w:val="uk-UA"/>
        </w:rPr>
        <w:t xml:space="preserve">Навчальна дисципліна </w:t>
      </w:r>
      <w:r w:rsidRPr="00491A20">
        <w:rPr>
          <w:color w:val="000000"/>
          <w:sz w:val="28"/>
          <w:szCs w:val="28"/>
          <w:u w:val="single"/>
          <w:lang w:val="uk-UA"/>
        </w:rPr>
        <w:t>охорон</w:t>
      </w:r>
      <w:r>
        <w:rPr>
          <w:color w:val="000000"/>
          <w:sz w:val="28"/>
          <w:szCs w:val="28"/>
          <w:u w:val="single"/>
          <w:lang w:val="uk-UA"/>
        </w:rPr>
        <w:t>а</w:t>
      </w:r>
      <w:r w:rsidRPr="00491A20">
        <w:rPr>
          <w:color w:val="000000"/>
          <w:sz w:val="28"/>
          <w:szCs w:val="28"/>
          <w:u w:val="single"/>
          <w:lang w:val="uk-UA"/>
        </w:rPr>
        <w:t xml:space="preserve"> праці</w:t>
      </w:r>
      <w:r>
        <w:rPr>
          <w:color w:val="000000"/>
          <w:sz w:val="28"/>
          <w:szCs w:val="28"/>
          <w:u w:val="single"/>
          <w:lang w:val="uk-UA"/>
        </w:rPr>
        <w:t xml:space="preserve"> </w:t>
      </w:r>
      <w:r w:rsidR="000A310E">
        <w:rPr>
          <w:color w:val="000000"/>
          <w:sz w:val="28"/>
          <w:szCs w:val="28"/>
          <w:u w:val="single"/>
          <w:lang w:val="uk-UA"/>
        </w:rPr>
        <w:t xml:space="preserve"> з БЖД</w:t>
      </w:r>
    </w:p>
    <w:p w:rsidR="00A8737C" w:rsidRPr="00E75FAD" w:rsidRDefault="00A8737C" w:rsidP="00491A20">
      <w:pPr>
        <w:pStyle w:val="3"/>
        <w:spacing w:before="0" w:beforeAutospacing="0" w:after="0" w:afterAutospacing="0" w:line="360" w:lineRule="auto"/>
        <w:jc w:val="center"/>
        <w:rPr>
          <w:b w:val="0"/>
          <w:lang w:val="uk-UA"/>
        </w:rPr>
      </w:pPr>
    </w:p>
    <w:p w:rsidR="00E76D53" w:rsidRPr="001C534E" w:rsidRDefault="00E76D53" w:rsidP="00E76D53">
      <w:pPr>
        <w:pStyle w:val="21"/>
        <w:shd w:val="clear" w:color="auto" w:fill="auto"/>
        <w:spacing w:line="280" w:lineRule="exact"/>
        <w:jc w:val="center"/>
        <w:rPr>
          <w:b/>
        </w:rPr>
      </w:pPr>
      <w:r w:rsidRPr="001C534E">
        <w:rPr>
          <w:b/>
        </w:rPr>
        <w:t>Екзаменаційн</w:t>
      </w:r>
      <w:r w:rsidR="00937599">
        <w:rPr>
          <w:b/>
        </w:rPr>
        <w:t>н</w:t>
      </w:r>
      <w:r w:rsidRPr="001C534E">
        <w:rPr>
          <w:b/>
        </w:rPr>
        <w:t xml:space="preserve">ий білет № </w:t>
      </w:r>
      <w:r>
        <w:rPr>
          <w:b/>
        </w:rPr>
        <w:t>29</w:t>
      </w:r>
    </w:p>
    <w:p w:rsidR="00E76D53" w:rsidRDefault="00E76D53" w:rsidP="00E76D5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E2D99" w:rsidRDefault="009D0CD0" w:rsidP="009D0CD0">
      <w:pPr>
        <w:pStyle w:val="21"/>
        <w:numPr>
          <w:ilvl w:val="0"/>
          <w:numId w:val="34"/>
        </w:numPr>
        <w:shd w:val="clear" w:color="auto" w:fill="auto"/>
        <w:spacing w:line="240" w:lineRule="auto"/>
        <w:jc w:val="both"/>
      </w:pPr>
      <w:r>
        <w:t>Природна вентиляція виробничих приміщень</w:t>
      </w:r>
      <w:r w:rsidR="008E2D99">
        <w:t>.</w:t>
      </w:r>
    </w:p>
    <w:p w:rsidR="008E2D99" w:rsidRDefault="006A6862" w:rsidP="009D0CD0">
      <w:pPr>
        <w:pStyle w:val="21"/>
        <w:numPr>
          <w:ilvl w:val="0"/>
          <w:numId w:val="34"/>
        </w:numPr>
        <w:shd w:val="clear" w:color="auto" w:fill="auto"/>
        <w:spacing w:line="240" w:lineRule="auto"/>
        <w:jc w:val="both"/>
      </w:pPr>
      <w:r>
        <w:t>Темперамент. Типи</w:t>
      </w:r>
      <w:r w:rsidR="003106D5">
        <w:t xml:space="preserve"> </w:t>
      </w:r>
      <w:r w:rsidR="006A6C99">
        <w:t>т</w:t>
      </w:r>
      <w:r w:rsidR="003106D5">
        <w:t>емпераменту</w:t>
      </w:r>
      <w:r>
        <w:t>.</w:t>
      </w:r>
      <w:r w:rsidR="008E2D99">
        <w:t xml:space="preserve"> </w:t>
      </w:r>
    </w:p>
    <w:p w:rsidR="008E2D99" w:rsidRPr="00E340DE" w:rsidRDefault="009D0CD0" w:rsidP="009D0CD0">
      <w:pPr>
        <w:pStyle w:val="21"/>
        <w:numPr>
          <w:ilvl w:val="0"/>
          <w:numId w:val="34"/>
        </w:numPr>
        <w:shd w:val="clear" w:color="auto" w:fill="auto"/>
        <w:spacing w:line="240" w:lineRule="auto"/>
        <w:jc w:val="both"/>
      </w:pPr>
      <w:r>
        <w:t>Державний та громадський контроль за дотриманням правил охорони</w:t>
      </w:r>
      <w:r w:rsidR="00141C2F">
        <w:t xml:space="preserve"> </w:t>
      </w:r>
      <w:r>
        <w:t>праці на виробництві.</w:t>
      </w: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E76D53" w:rsidRDefault="00E76D53" w:rsidP="00E76D53">
      <w:pPr>
        <w:pStyle w:val="21"/>
        <w:shd w:val="clear" w:color="auto" w:fill="auto"/>
        <w:spacing w:line="280" w:lineRule="exact"/>
        <w:jc w:val="both"/>
      </w:pP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>Затверджено на засіданні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>
        <w:t xml:space="preserve">випускаючої </w:t>
      </w:r>
      <w:r w:rsidRPr="000273B6">
        <w:t>циклової комісії</w:t>
      </w:r>
      <w:r>
        <w:t xml:space="preserve"> викладачів</w:t>
      </w:r>
      <w:r w:rsidRPr="000273B6">
        <w:t xml:space="preserve"> </w:t>
      </w:r>
      <w:r>
        <w:t>«Автомобільний транспорт»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Протокол № </w:t>
      </w:r>
      <w:r>
        <w:t xml:space="preserve">____ </w:t>
      </w:r>
      <w:r w:rsidRPr="000273B6">
        <w:t>від «</w:t>
      </w:r>
      <w:r>
        <w:t xml:space="preserve"> ___</w:t>
      </w:r>
      <w:r w:rsidRPr="000273B6">
        <w:t xml:space="preserve">» </w:t>
      </w:r>
      <w:r>
        <w:t>серпня 2022</w:t>
      </w:r>
      <w:r w:rsidRPr="000273B6">
        <w:t xml:space="preserve"> року</w:t>
      </w:r>
    </w:p>
    <w:p w:rsidR="003815CB" w:rsidRPr="000273B6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Голова </w:t>
      </w:r>
      <w:r>
        <w:t>випускаючої</w:t>
      </w:r>
      <w:r w:rsidRPr="000273B6">
        <w:t xml:space="preserve"> </w:t>
      </w:r>
      <w:r>
        <w:t xml:space="preserve">циклової комісії </w:t>
      </w:r>
      <w:r w:rsidRPr="000273B6">
        <w:rPr>
          <w:u w:val="single"/>
        </w:rPr>
        <w:t xml:space="preserve">                    </w:t>
      </w:r>
      <w:r>
        <w:t xml:space="preserve"> Придюк В.М.</w:t>
      </w:r>
    </w:p>
    <w:p w:rsidR="003815CB" w:rsidRDefault="003815CB" w:rsidP="003815CB">
      <w:pPr>
        <w:pStyle w:val="21"/>
        <w:shd w:val="clear" w:color="auto" w:fill="auto"/>
        <w:spacing w:line="280" w:lineRule="exact"/>
        <w:jc w:val="both"/>
      </w:pPr>
      <w:r w:rsidRPr="000273B6">
        <w:t xml:space="preserve">Екзаменатор </w:t>
      </w:r>
      <w:r w:rsidRPr="000273B6">
        <w:rPr>
          <w:u w:val="single"/>
        </w:rPr>
        <w:t xml:space="preserve">                    </w:t>
      </w:r>
      <w:r w:rsidRPr="000273B6">
        <w:t xml:space="preserve">  </w:t>
      </w:r>
      <w:r>
        <w:t>Гань Л.В.</w:t>
      </w:r>
    </w:p>
    <w:p w:rsidR="003815CB" w:rsidRDefault="003815CB" w:rsidP="003815CB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E76D53" w:rsidRPr="000273B6" w:rsidRDefault="00E76D53" w:rsidP="00863EEF">
      <w:pPr>
        <w:pStyle w:val="21"/>
        <w:shd w:val="clear" w:color="auto" w:fill="auto"/>
        <w:spacing w:line="280" w:lineRule="exact"/>
        <w:jc w:val="both"/>
      </w:pPr>
    </w:p>
    <w:sectPr w:rsidR="00E76D53" w:rsidRPr="000273B6" w:rsidSect="00224AC4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2B9" w:rsidRDefault="001942B9">
      <w:r>
        <w:separator/>
      </w:r>
    </w:p>
  </w:endnote>
  <w:endnote w:type="continuationSeparator" w:id="0">
    <w:p w:rsidR="001942B9" w:rsidRDefault="0019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2B9" w:rsidRDefault="001942B9"/>
  </w:footnote>
  <w:footnote w:type="continuationSeparator" w:id="0">
    <w:p w:rsidR="001942B9" w:rsidRDefault="001942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E47"/>
    <w:multiLevelType w:val="hybridMultilevel"/>
    <w:tmpl w:val="F900FB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F48"/>
    <w:multiLevelType w:val="hybridMultilevel"/>
    <w:tmpl w:val="7BB09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658E"/>
    <w:multiLevelType w:val="hybridMultilevel"/>
    <w:tmpl w:val="996AFF22"/>
    <w:lvl w:ilvl="0" w:tplc="72BCF8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15D"/>
    <w:multiLevelType w:val="hybridMultilevel"/>
    <w:tmpl w:val="7EC86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15613"/>
    <w:multiLevelType w:val="hybridMultilevel"/>
    <w:tmpl w:val="6406B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929D6"/>
    <w:multiLevelType w:val="hybridMultilevel"/>
    <w:tmpl w:val="04E89C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E36F6E"/>
    <w:multiLevelType w:val="hybridMultilevel"/>
    <w:tmpl w:val="5680C4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7165"/>
    <w:multiLevelType w:val="hybridMultilevel"/>
    <w:tmpl w:val="85DEF8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126BF"/>
    <w:multiLevelType w:val="hybridMultilevel"/>
    <w:tmpl w:val="1F30E7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A4EB1"/>
    <w:multiLevelType w:val="hybridMultilevel"/>
    <w:tmpl w:val="7BB09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C6CCA"/>
    <w:multiLevelType w:val="hybridMultilevel"/>
    <w:tmpl w:val="60B6B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49D2"/>
    <w:multiLevelType w:val="hybridMultilevel"/>
    <w:tmpl w:val="3A6C9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771C"/>
    <w:multiLevelType w:val="hybridMultilevel"/>
    <w:tmpl w:val="6B762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B5A41"/>
    <w:multiLevelType w:val="hybridMultilevel"/>
    <w:tmpl w:val="3A6C9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147C5"/>
    <w:multiLevelType w:val="hybridMultilevel"/>
    <w:tmpl w:val="3A6C9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217DA"/>
    <w:multiLevelType w:val="hybridMultilevel"/>
    <w:tmpl w:val="FA18F5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24BA7"/>
    <w:multiLevelType w:val="hybridMultilevel"/>
    <w:tmpl w:val="FA18F5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F021D"/>
    <w:multiLevelType w:val="hybridMultilevel"/>
    <w:tmpl w:val="864A6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97191"/>
    <w:multiLevelType w:val="hybridMultilevel"/>
    <w:tmpl w:val="4A9CC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74CAE"/>
    <w:multiLevelType w:val="multilevel"/>
    <w:tmpl w:val="E7D69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7016A1"/>
    <w:multiLevelType w:val="hybridMultilevel"/>
    <w:tmpl w:val="7EC86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326A8"/>
    <w:multiLevelType w:val="multilevel"/>
    <w:tmpl w:val="CA641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A30813"/>
    <w:multiLevelType w:val="hybridMultilevel"/>
    <w:tmpl w:val="E95069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290F"/>
    <w:multiLevelType w:val="hybridMultilevel"/>
    <w:tmpl w:val="7F88E3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73EE7"/>
    <w:multiLevelType w:val="hybridMultilevel"/>
    <w:tmpl w:val="1F58E7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E593A"/>
    <w:multiLevelType w:val="hybridMultilevel"/>
    <w:tmpl w:val="C8365C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C45B4"/>
    <w:multiLevelType w:val="hybridMultilevel"/>
    <w:tmpl w:val="B6B01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47D98"/>
    <w:multiLevelType w:val="hybridMultilevel"/>
    <w:tmpl w:val="861A1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A2A5B"/>
    <w:multiLevelType w:val="hybridMultilevel"/>
    <w:tmpl w:val="71F06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05DE4"/>
    <w:multiLevelType w:val="hybridMultilevel"/>
    <w:tmpl w:val="861A1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7ED2"/>
    <w:multiLevelType w:val="hybridMultilevel"/>
    <w:tmpl w:val="BF0A96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B5146"/>
    <w:multiLevelType w:val="hybridMultilevel"/>
    <w:tmpl w:val="5F302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83F97"/>
    <w:multiLevelType w:val="hybridMultilevel"/>
    <w:tmpl w:val="864A6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12496"/>
    <w:multiLevelType w:val="hybridMultilevel"/>
    <w:tmpl w:val="6406B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65074"/>
    <w:multiLevelType w:val="hybridMultilevel"/>
    <w:tmpl w:val="93640E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8401D"/>
    <w:multiLevelType w:val="hybridMultilevel"/>
    <w:tmpl w:val="F50C8A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E6B5B"/>
    <w:multiLevelType w:val="hybridMultilevel"/>
    <w:tmpl w:val="A32AF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B2E10"/>
    <w:multiLevelType w:val="hybridMultilevel"/>
    <w:tmpl w:val="A32AF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F4137"/>
    <w:multiLevelType w:val="hybridMultilevel"/>
    <w:tmpl w:val="9C9472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608E4"/>
    <w:multiLevelType w:val="hybridMultilevel"/>
    <w:tmpl w:val="00F63B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43450"/>
    <w:multiLevelType w:val="hybridMultilevel"/>
    <w:tmpl w:val="098EF8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9"/>
  </w:num>
  <w:num w:numId="4">
    <w:abstractNumId w:val="35"/>
  </w:num>
  <w:num w:numId="5">
    <w:abstractNumId w:val="26"/>
  </w:num>
  <w:num w:numId="6">
    <w:abstractNumId w:val="8"/>
  </w:num>
  <w:num w:numId="7">
    <w:abstractNumId w:val="14"/>
  </w:num>
  <w:num w:numId="8">
    <w:abstractNumId w:val="12"/>
  </w:num>
  <w:num w:numId="9">
    <w:abstractNumId w:val="37"/>
  </w:num>
  <w:num w:numId="10">
    <w:abstractNumId w:val="2"/>
  </w:num>
  <w:num w:numId="11">
    <w:abstractNumId w:val="9"/>
  </w:num>
  <w:num w:numId="12">
    <w:abstractNumId w:val="31"/>
  </w:num>
  <w:num w:numId="13">
    <w:abstractNumId w:val="40"/>
  </w:num>
  <w:num w:numId="14">
    <w:abstractNumId w:val="18"/>
  </w:num>
  <w:num w:numId="15">
    <w:abstractNumId w:val="6"/>
  </w:num>
  <w:num w:numId="16">
    <w:abstractNumId w:val="33"/>
  </w:num>
  <w:num w:numId="17">
    <w:abstractNumId w:val="3"/>
  </w:num>
  <w:num w:numId="18">
    <w:abstractNumId w:val="30"/>
  </w:num>
  <w:num w:numId="19">
    <w:abstractNumId w:val="15"/>
  </w:num>
  <w:num w:numId="20">
    <w:abstractNumId w:val="24"/>
  </w:num>
  <w:num w:numId="21">
    <w:abstractNumId w:val="23"/>
  </w:num>
  <w:num w:numId="22">
    <w:abstractNumId w:val="25"/>
  </w:num>
  <w:num w:numId="23">
    <w:abstractNumId w:val="7"/>
  </w:num>
  <w:num w:numId="24">
    <w:abstractNumId w:val="32"/>
  </w:num>
  <w:num w:numId="25">
    <w:abstractNumId w:val="38"/>
  </w:num>
  <w:num w:numId="26">
    <w:abstractNumId w:val="10"/>
  </w:num>
  <w:num w:numId="27">
    <w:abstractNumId w:val="34"/>
  </w:num>
  <w:num w:numId="28">
    <w:abstractNumId w:val="28"/>
  </w:num>
  <w:num w:numId="29">
    <w:abstractNumId w:val="22"/>
  </w:num>
  <w:num w:numId="30">
    <w:abstractNumId w:val="0"/>
  </w:num>
  <w:num w:numId="31">
    <w:abstractNumId w:val="39"/>
  </w:num>
  <w:num w:numId="32">
    <w:abstractNumId w:val="27"/>
  </w:num>
  <w:num w:numId="33">
    <w:abstractNumId w:val="13"/>
  </w:num>
  <w:num w:numId="34">
    <w:abstractNumId w:val="1"/>
  </w:num>
  <w:num w:numId="35">
    <w:abstractNumId w:val="11"/>
  </w:num>
  <w:num w:numId="36">
    <w:abstractNumId w:val="5"/>
  </w:num>
  <w:num w:numId="37">
    <w:abstractNumId w:val="17"/>
  </w:num>
  <w:num w:numId="38">
    <w:abstractNumId w:val="36"/>
  </w:num>
  <w:num w:numId="39">
    <w:abstractNumId w:val="16"/>
  </w:num>
  <w:num w:numId="40">
    <w:abstractNumId w:val="20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B4"/>
    <w:rsid w:val="000273B6"/>
    <w:rsid w:val="00041944"/>
    <w:rsid w:val="0005173B"/>
    <w:rsid w:val="000613B2"/>
    <w:rsid w:val="00074C05"/>
    <w:rsid w:val="00077F66"/>
    <w:rsid w:val="000A1241"/>
    <w:rsid w:val="000A1982"/>
    <w:rsid w:val="000A2969"/>
    <w:rsid w:val="000A310E"/>
    <w:rsid w:val="000C2E43"/>
    <w:rsid w:val="000E029B"/>
    <w:rsid w:val="000F6739"/>
    <w:rsid w:val="00101912"/>
    <w:rsid w:val="00107843"/>
    <w:rsid w:val="00116F6A"/>
    <w:rsid w:val="0012033E"/>
    <w:rsid w:val="001219E0"/>
    <w:rsid w:val="0013459A"/>
    <w:rsid w:val="00136B44"/>
    <w:rsid w:val="00141C2F"/>
    <w:rsid w:val="00153FE4"/>
    <w:rsid w:val="00155ECE"/>
    <w:rsid w:val="001756D1"/>
    <w:rsid w:val="001773F7"/>
    <w:rsid w:val="00177501"/>
    <w:rsid w:val="001942B9"/>
    <w:rsid w:val="001B1E7C"/>
    <w:rsid w:val="001C534E"/>
    <w:rsid w:val="001C56CE"/>
    <w:rsid w:val="001F4923"/>
    <w:rsid w:val="00200213"/>
    <w:rsid w:val="00203B48"/>
    <w:rsid w:val="00214DA3"/>
    <w:rsid w:val="002200D3"/>
    <w:rsid w:val="002245AC"/>
    <w:rsid w:val="00224AC4"/>
    <w:rsid w:val="00255A1C"/>
    <w:rsid w:val="00273EC1"/>
    <w:rsid w:val="0027416B"/>
    <w:rsid w:val="002802F1"/>
    <w:rsid w:val="00283BFE"/>
    <w:rsid w:val="002B12F7"/>
    <w:rsid w:val="002B4FCB"/>
    <w:rsid w:val="002B7D46"/>
    <w:rsid w:val="002C5C62"/>
    <w:rsid w:val="002F3AAE"/>
    <w:rsid w:val="002F5573"/>
    <w:rsid w:val="003020F4"/>
    <w:rsid w:val="003106D5"/>
    <w:rsid w:val="00310C20"/>
    <w:rsid w:val="00310E23"/>
    <w:rsid w:val="00312C9C"/>
    <w:rsid w:val="0031355B"/>
    <w:rsid w:val="00314FF7"/>
    <w:rsid w:val="003158B5"/>
    <w:rsid w:val="003236C0"/>
    <w:rsid w:val="003324B0"/>
    <w:rsid w:val="0034361F"/>
    <w:rsid w:val="00362D76"/>
    <w:rsid w:val="00363596"/>
    <w:rsid w:val="00366834"/>
    <w:rsid w:val="003815CB"/>
    <w:rsid w:val="00397B7F"/>
    <w:rsid w:val="003A1C8B"/>
    <w:rsid w:val="003B69F9"/>
    <w:rsid w:val="003E2B8E"/>
    <w:rsid w:val="003E447A"/>
    <w:rsid w:val="00413CD3"/>
    <w:rsid w:val="0042267B"/>
    <w:rsid w:val="00431BBB"/>
    <w:rsid w:val="0045137E"/>
    <w:rsid w:val="004546B4"/>
    <w:rsid w:val="0045569D"/>
    <w:rsid w:val="00467EB3"/>
    <w:rsid w:val="0048144A"/>
    <w:rsid w:val="0048245B"/>
    <w:rsid w:val="004863E6"/>
    <w:rsid w:val="00491A20"/>
    <w:rsid w:val="0049564A"/>
    <w:rsid w:val="004A7076"/>
    <w:rsid w:val="004C6D30"/>
    <w:rsid w:val="004C6EFB"/>
    <w:rsid w:val="004D47ED"/>
    <w:rsid w:val="0050796E"/>
    <w:rsid w:val="00511392"/>
    <w:rsid w:val="00512AB0"/>
    <w:rsid w:val="00525704"/>
    <w:rsid w:val="00530A71"/>
    <w:rsid w:val="005362B4"/>
    <w:rsid w:val="00543334"/>
    <w:rsid w:val="005473CB"/>
    <w:rsid w:val="00574A93"/>
    <w:rsid w:val="0057621C"/>
    <w:rsid w:val="005860E4"/>
    <w:rsid w:val="005930D5"/>
    <w:rsid w:val="005A1574"/>
    <w:rsid w:val="005C0C1B"/>
    <w:rsid w:val="005C58F0"/>
    <w:rsid w:val="005E3B4F"/>
    <w:rsid w:val="005E5E58"/>
    <w:rsid w:val="00636B14"/>
    <w:rsid w:val="00637025"/>
    <w:rsid w:val="00671D68"/>
    <w:rsid w:val="00692C7B"/>
    <w:rsid w:val="006977B0"/>
    <w:rsid w:val="006A556F"/>
    <w:rsid w:val="006A6862"/>
    <w:rsid w:val="006A6C99"/>
    <w:rsid w:val="006B221D"/>
    <w:rsid w:val="006C7142"/>
    <w:rsid w:val="006D076A"/>
    <w:rsid w:val="006E4B43"/>
    <w:rsid w:val="006F32FB"/>
    <w:rsid w:val="006F6B4D"/>
    <w:rsid w:val="00711D49"/>
    <w:rsid w:val="007150ED"/>
    <w:rsid w:val="007238A4"/>
    <w:rsid w:val="007247F5"/>
    <w:rsid w:val="00734106"/>
    <w:rsid w:val="00734E2A"/>
    <w:rsid w:val="00736E3E"/>
    <w:rsid w:val="00745349"/>
    <w:rsid w:val="00755EEF"/>
    <w:rsid w:val="0076353D"/>
    <w:rsid w:val="00781BAC"/>
    <w:rsid w:val="00791DCC"/>
    <w:rsid w:val="007B71D9"/>
    <w:rsid w:val="007C7477"/>
    <w:rsid w:val="007D2C55"/>
    <w:rsid w:val="007F152F"/>
    <w:rsid w:val="007F6F72"/>
    <w:rsid w:val="00800B22"/>
    <w:rsid w:val="008522A9"/>
    <w:rsid w:val="008559F9"/>
    <w:rsid w:val="00857495"/>
    <w:rsid w:val="0086236F"/>
    <w:rsid w:val="00863EEF"/>
    <w:rsid w:val="00865BB7"/>
    <w:rsid w:val="00867F45"/>
    <w:rsid w:val="008831DA"/>
    <w:rsid w:val="00884BAD"/>
    <w:rsid w:val="008A4CB3"/>
    <w:rsid w:val="008A799F"/>
    <w:rsid w:val="008C2BE6"/>
    <w:rsid w:val="008E2D99"/>
    <w:rsid w:val="008F6017"/>
    <w:rsid w:val="008F67BA"/>
    <w:rsid w:val="00915474"/>
    <w:rsid w:val="00932987"/>
    <w:rsid w:val="00937599"/>
    <w:rsid w:val="00957D5E"/>
    <w:rsid w:val="0096759C"/>
    <w:rsid w:val="00983791"/>
    <w:rsid w:val="009852C4"/>
    <w:rsid w:val="009931B9"/>
    <w:rsid w:val="009A7EE7"/>
    <w:rsid w:val="009D0CD0"/>
    <w:rsid w:val="009D263B"/>
    <w:rsid w:val="009E2BD7"/>
    <w:rsid w:val="00A11C25"/>
    <w:rsid w:val="00A13D5D"/>
    <w:rsid w:val="00A2328F"/>
    <w:rsid w:val="00A41015"/>
    <w:rsid w:val="00A42003"/>
    <w:rsid w:val="00A425C3"/>
    <w:rsid w:val="00A53686"/>
    <w:rsid w:val="00A8737C"/>
    <w:rsid w:val="00AA2E61"/>
    <w:rsid w:val="00AB678C"/>
    <w:rsid w:val="00AB7573"/>
    <w:rsid w:val="00AC66BD"/>
    <w:rsid w:val="00AD3DB0"/>
    <w:rsid w:val="00AD6848"/>
    <w:rsid w:val="00AE6AAB"/>
    <w:rsid w:val="00AF58D4"/>
    <w:rsid w:val="00AF6452"/>
    <w:rsid w:val="00B050FF"/>
    <w:rsid w:val="00B051EF"/>
    <w:rsid w:val="00B055C4"/>
    <w:rsid w:val="00B30064"/>
    <w:rsid w:val="00B32270"/>
    <w:rsid w:val="00B330D4"/>
    <w:rsid w:val="00B40FB3"/>
    <w:rsid w:val="00B43A98"/>
    <w:rsid w:val="00B649FC"/>
    <w:rsid w:val="00B82716"/>
    <w:rsid w:val="00B82F6B"/>
    <w:rsid w:val="00B907D2"/>
    <w:rsid w:val="00B94421"/>
    <w:rsid w:val="00B95ABD"/>
    <w:rsid w:val="00BA5239"/>
    <w:rsid w:val="00BA7E04"/>
    <w:rsid w:val="00BC07F7"/>
    <w:rsid w:val="00BD4627"/>
    <w:rsid w:val="00BE7DD7"/>
    <w:rsid w:val="00C04BF0"/>
    <w:rsid w:val="00C1010F"/>
    <w:rsid w:val="00C15A41"/>
    <w:rsid w:val="00C21F18"/>
    <w:rsid w:val="00C60839"/>
    <w:rsid w:val="00C64DF8"/>
    <w:rsid w:val="00C660FA"/>
    <w:rsid w:val="00C66A17"/>
    <w:rsid w:val="00C948DF"/>
    <w:rsid w:val="00C95CE2"/>
    <w:rsid w:val="00CB3798"/>
    <w:rsid w:val="00CC2FC6"/>
    <w:rsid w:val="00CC3C20"/>
    <w:rsid w:val="00CD4546"/>
    <w:rsid w:val="00CD6739"/>
    <w:rsid w:val="00CE5B9F"/>
    <w:rsid w:val="00D102DC"/>
    <w:rsid w:val="00D31544"/>
    <w:rsid w:val="00D46AF3"/>
    <w:rsid w:val="00D539FE"/>
    <w:rsid w:val="00D64C54"/>
    <w:rsid w:val="00D66887"/>
    <w:rsid w:val="00D67A06"/>
    <w:rsid w:val="00D90FBE"/>
    <w:rsid w:val="00D93216"/>
    <w:rsid w:val="00DB77DC"/>
    <w:rsid w:val="00DE5B90"/>
    <w:rsid w:val="00DF2F76"/>
    <w:rsid w:val="00E17001"/>
    <w:rsid w:val="00E23F14"/>
    <w:rsid w:val="00E26BAB"/>
    <w:rsid w:val="00E31007"/>
    <w:rsid w:val="00E340DE"/>
    <w:rsid w:val="00E531CD"/>
    <w:rsid w:val="00E634C8"/>
    <w:rsid w:val="00E75FAD"/>
    <w:rsid w:val="00E761FA"/>
    <w:rsid w:val="00E76D53"/>
    <w:rsid w:val="00E94F38"/>
    <w:rsid w:val="00E9596A"/>
    <w:rsid w:val="00EA0175"/>
    <w:rsid w:val="00EA2DED"/>
    <w:rsid w:val="00EB31F2"/>
    <w:rsid w:val="00EF79E5"/>
    <w:rsid w:val="00F26EBE"/>
    <w:rsid w:val="00F36956"/>
    <w:rsid w:val="00F57398"/>
    <w:rsid w:val="00F62729"/>
    <w:rsid w:val="00F65319"/>
    <w:rsid w:val="00F74117"/>
    <w:rsid w:val="00F9624C"/>
    <w:rsid w:val="00F9671B"/>
    <w:rsid w:val="00F96853"/>
    <w:rsid w:val="00FA23BC"/>
    <w:rsid w:val="00FA4760"/>
    <w:rsid w:val="00FB2A9E"/>
    <w:rsid w:val="00FB3AF9"/>
    <w:rsid w:val="00FB4158"/>
    <w:rsid w:val="00FC7453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286F"/>
  <w15:docId w15:val="{4C81E0C6-449D-4481-B4EC-4277550D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C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1B1E7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Exact">
    <w:name w:val="Заголовок №3 (2) Exact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1">
    <w:name w:val="Основной текст (2) + Полужирный;Курсив Exact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3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13pt">
    <w:name w:val="Основной текст (5) + 1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Impact12pt1pt">
    <w:name w:val="Основной текст (5) + Impact;12 pt;Интервал 1 pt"/>
    <w:basedOn w:val="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single"/>
      <w:lang w:val="uk-UA" w:eastAsia="uk-UA" w:bidi="uk-UA"/>
    </w:rPr>
  </w:style>
  <w:style w:type="character" w:customStyle="1" w:styleId="25">
    <w:name w:val="Основной текст (2) +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4">
    <w:name w:val="Заголовок №3_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 (2)"/>
    <w:basedOn w:val="a"/>
    <w:link w:val="32Exact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46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413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3">
    <w:name w:val="Основной текст (3)"/>
    <w:basedOn w:val="a"/>
    <w:link w:val="31"/>
    <w:pPr>
      <w:shd w:val="clear" w:color="auto" w:fill="FFFFFF"/>
      <w:spacing w:line="370" w:lineRule="exact"/>
      <w:jc w:val="center"/>
    </w:pPr>
    <w:rPr>
      <w:rFonts w:ascii="Arial" w:eastAsia="Arial" w:hAnsi="Arial" w:cs="Arial"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62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56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560" w:line="749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60" w:line="7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48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  <w:style w:type="paragraph" w:customStyle="1" w:styleId="35">
    <w:name w:val="Заголовок №3"/>
    <w:basedOn w:val="a"/>
    <w:link w:val="34"/>
    <w:pPr>
      <w:shd w:val="clear" w:color="auto" w:fill="FFFFFF"/>
      <w:spacing w:before="3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1B1E7C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customStyle="1" w:styleId="tc">
    <w:name w:val="tc"/>
    <w:basedOn w:val="a"/>
    <w:rsid w:val="001B1E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tcbmf">
    <w:name w:val="tc bmf"/>
    <w:basedOn w:val="a"/>
    <w:rsid w:val="001B1E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224A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AC4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C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8F347-2D0A-48F5-B2FC-01784F6F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16</Pages>
  <Words>3115</Words>
  <Characters>17762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</cp:lastModifiedBy>
  <cp:revision>193</cp:revision>
  <cp:lastPrinted>2019-12-02T06:18:00Z</cp:lastPrinted>
  <dcterms:created xsi:type="dcterms:W3CDTF">2017-11-28T14:30:00Z</dcterms:created>
  <dcterms:modified xsi:type="dcterms:W3CDTF">2022-12-29T08:10:00Z</dcterms:modified>
</cp:coreProperties>
</file>