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06B" w:rsidRPr="0006476D" w:rsidRDefault="0037206B" w:rsidP="0037206B">
      <w:pPr>
        <w:tabs>
          <w:tab w:val="left" w:pos="283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6476D">
        <w:rPr>
          <w:rFonts w:ascii="Times New Roman" w:hAnsi="Times New Roman"/>
          <w:sz w:val="28"/>
          <w:szCs w:val="28"/>
        </w:rPr>
        <w:t>МІНІСТЕРСТВО ОСВІТИ І НАУКИ УКРАЇНИ</w:t>
      </w:r>
    </w:p>
    <w:p w:rsidR="0037206B" w:rsidRPr="0006476D" w:rsidRDefault="0037206B" w:rsidP="0037206B">
      <w:pPr>
        <w:spacing w:after="0" w:line="240" w:lineRule="auto"/>
        <w:ind w:right="-108"/>
        <w:jc w:val="center"/>
        <w:rPr>
          <w:rFonts w:ascii="Times New Roman" w:hAnsi="Times New Roman"/>
          <w:sz w:val="28"/>
          <w:szCs w:val="28"/>
        </w:rPr>
      </w:pPr>
      <w:r w:rsidRPr="0006476D">
        <w:rPr>
          <w:rFonts w:ascii="Times New Roman" w:hAnsi="Times New Roman"/>
          <w:sz w:val="28"/>
          <w:szCs w:val="28"/>
        </w:rPr>
        <w:t>ВІДОКРЕМЛЕНИЙ СТРУКТУРНИЙ ПІДРОЗДІЛ</w:t>
      </w:r>
    </w:p>
    <w:p w:rsidR="0037206B" w:rsidRPr="0006476D" w:rsidRDefault="0037206B" w:rsidP="0037206B">
      <w:pPr>
        <w:spacing w:after="0" w:line="240" w:lineRule="auto"/>
        <w:ind w:right="-108"/>
        <w:jc w:val="center"/>
        <w:rPr>
          <w:rFonts w:ascii="Times New Roman" w:hAnsi="Times New Roman"/>
          <w:sz w:val="28"/>
          <w:szCs w:val="28"/>
        </w:rPr>
      </w:pPr>
      <w:r w:rsidRPr="0006476D">
        <w:rPr>
          <w:rFonts w:ascii="Times New Roman" w:hAnsi="Times New Roman"/>
          <w:sz w:val="28"/>
          <w:szCs w:val="28"/>
        </w:rPr>
        <w:t xml:space="preserve">«ТЕХНІЧНИЙ ФАХОВИЙ КОЛЕДЖ </w:t>
      </w:r>
    </w:p>
    <w:p w:rsidR="0037206B" w:rsidRPr="0006476D" w:rsidRDefault="0037206B" w:rsidP="0037206B">
      <w:pPr>
        <w:pBdr>
          <w:bottom w:val="single" w:sz="12" w:space="5" w:color="auto"/>
        </w:pBdr>
        <w:tabs>
          <w:tab w:val="left" w:pos="283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6476D">
        <w:rPr>
          <w:rFonts w:ascii="Times New Roman" w:hAnsi="Times New Roman"/>
          <w:sz w:val="28"/>
          <w:szCs w:val="28"/>
        </w:rPr>
        <w:t>ЛУЦЬКОГО НАЦІОНАЛЬНОГО ТЕХНІЧНОГО УНІВЕРСИТЕТУ»</w:t>
      </w:r>
    </w:p>
    <w:p w:rsidR="0037206B" w:rsidRPr="0006476D" w:rsidRDefault="0037206B" w:rsidP="0037206B">
      <w:pPr>
        <w:pBdr>
          <w:bottom w:val="single" w:sz="12" w:space="5" w:color="auto"/>
        </w:pBdr>
        <w:tabs>
          <w:tab w:val="left" w:pos="283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6476D">
        <w:rPr>
          <w:rFonts w:ascii="Times New Roman" w:hAnsi="Times New Roman"/>
          <w:sz w:val="28"/>
          <w:szCs w:val="28"/>
        </w:rPr>
        <w:t>Циклова комісія словесних та суспільних дисциплін</w:t>
      </w:r>
    </w:p>
    <w:p w:rsidR="0037206B" w:rsidRPr="0006476D" w:rsidRDefault="0037206B" w:rsidP="0037206B">
      <w:pPr>
        <w:tabs>
          <w:tab w:val="left" w:pos="283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7206B" w:rsidRPr="0006476D" w:rsidRDefault="0037206B" w:rsidP="0037206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7206B" w:rsidRPr="0006476D" w:rsidRDefault="0037206B" w:rsidP="0037206B">
      <w:pPr>
        <w:tabs>
          <w:tab w:val="left" w:pos="2835"/>
          <w:tab w:val="left" w:pos="6379"/>
        </w:tabs>
        <w:spacing w:after="0" w:line="240" w:lineRule="auto"/>
        <w:ind w:left="6521"/>
        <w:rPr>
          <w:rFonts w:ascii="Times New Roman" w:hAnsi="Times New Roman"/>
          <w:caps/>
          <w:sz w:val="28"/>
          <w:szCs w:val="28"/>
        </w:rPr>
      </w:pPr>
      <w:r w:rsidRPr="0006476D">
        <w:rPr>
          <w:rFonts w:ascii="Times New Roman" w:hAnsi="Times New Roman"/>
          <w:caps/>
          <w:sz w:val="28"/>
          <w:szCs w:val="28"/>
        </w:rPr>
        <w:t>Затверджую</w:t>
      </w:r>
    </w:p>
    <w:p w:rsidR="0037206B" w:rsidRPr="0006476D" w:rsidRDefault="0037206B" w:rsidP="0037206B">
      <w:pPr>
        <w:tabs>
          <w:tab w:val="left" w:pos="2835"/>
        </w:tabs>
        <w:spacing w:after="0" w:line="240" w:lineRule="auto"/>
        <w:ind w:left="6521"/>
        <w:rPr>
          <w:rFonts w:ascii="Times New Roman" w:hAnsi="Times New Roman"/>
          <w:sz w:val="28"/>
          <w:szCs w:val="28"/>
        </w:rPr>
      </w:pPr>
      <w:r w:rsidRPr="0006476D">
        <w:rPr>
          <w:rFonts w:ascii="Times New Roman" w:hAnsi="Times New Roman"/>
          <w:sz w:val="28"/>
          <w:szCs w:val="28"/>
        </w:rPr>
        <w:t xml:space="preserve">Заступник директора  </w:t>
      </w:r>
    </w:p>
    <w:p w:rsidR="0037206B" w:rsidRPr="0006476D" w:rsidRDefault="0037206B" w:rsidP="0037206B">
      <w:pPr>
        <w:tabs>
          <w:tab w:val="left" w:pos="2835"/>
        </w:tabs>
        <w:spacing w:after="0" w:line="240" w:lineRule="auto"/>
        <w:ind w:left="6521"/>
        <w:rPr>
          <w:rFonts w:ascii="Times New Roman" w:hAnsi="Times New Roman"/>
          <w:sz w:val="28"/>
          <w:szCs w:val="28"/>
        </w:rPr>
      </w:pPr>
      <w:r w:rsidRPr="0006476D">
        <w:rPr>
          <w:rFonts w:ascii="Times New Roman" w:hAnsi="Times New Roman"/>
          <w:sz w:val="28"/>
          <w:szCs w:val="28"/>
        </w:rPr>
        <w:t xml:space="preserve">з навчально-виробничої роботи </w:t>
      </w:r>
    </w:p>
    <w:p w:rsidR="0037206B" w:rsidRPr="0006476D" w:rsidRDefault="0037206B" w:rsidP="0037206B">
      <w:pPr>
        <w:tabs>
          <w:tab w:val="left" w:pos="2835"/>
        </w:tabs>
        <w:spacing w:after="0" w:line="240" w:lineRule="auto"/>
        <w:ind w:left="6521"/>
        <w:rPr>
          <w:rFonts w:ascii="Times New Roman" w:hAnsi="Times New Roman"/>
          <w:sz w:val="28"/>
          <w:szCs w:val="28"/>
          <w:u w:val="single"/>
        </w:rPr>
      </w:pPr>
      <w:r w:rsidRPr="0006476D">
        <w:rPr>
          <w:rFonts w:ascii="Times New Roman" w:hAnsi="Times New Roman"/>
          <w:sz w:val="28"/>
          <w:szCs w:val="28"/>
          <w:u w:val="single"/>
        </w:rPr>
        <w:t xml:space="preserve">          </w:t>
      </w:r>
      <w:r w:rsidR="0006476D" w:rsidRPr="0006476D">
        <w:rPr>
          <w:rFonts w:ascii="Times New Roman" w:hAnsi="Times New Roman"/>
          <w:sz w:val="28"/>
          <w:szCs w:val="28"/>
          <w:u w:val="single"/>
        </w:rPr>
        <w:t xml:space="preserve">     </w:t>
      </w:r>
      <w:r w:rsidR="0006476D">
        <w:rPr>
          <w:rFonts w:ascii="Times New Roman" w:hAnsi="Times New Roman"/>
          <w:sz w:val="28"/>
          <w:szCs w:val="28"/>
        </w:rPr>
        <w:t xml:space="preserve">  </w:t>
      </w:r>
      <w:r w:rsidRPr="0006476D">
        <w:rPr>
          <w:rFonts w:ascii="Times New Roman" w:hAnsi="Times New Roman"/>
          <w:sz w:val="28"/>
          <w:szCs w:val="28"/>
        </w:rPr>
        <w:t>Інна АНДРОЩУК</w:t>
      </w:r>
    </w:p>
    <w:p w:rsidR="0037206B" w:rsidRPr="0006476D" w:rsidRDefault="0037206B" w:rsidP="0037206B">
      <w:pPr>
        <w:tabs>
          <w:tab w:val="left" w:pos="2835"/>
        </w:tabs>
        <w:spacing w:after="0" w:line="240" w:lineRule="auto"/>
        <w:ind w:left="6521"/>
        <w:rPr>
          <w:rFonts w:ascii="Times New Roman" w:hAnsi="Times New Roman"/>
          <w:sz w:val="28"/>
          <w:szCs w:val="28"/>
        </w:rPr>
      </w:pPr>
      <w:r w:rsidRPr="0006476D">
        <w:rPr>
          <w:rFonts w:ascii="Times New Roman" w:hAnsi="Times New Roman"/>
          <w:sz w:val="28"/>
          <w:szCs w:val="28"/>
        </w:rPr>
        <w:t>«___</w:t>
      </w:r>
      <w:r w:rsidR="0006476D">
        <w:rPr>
          <w:rFonts w:ascii="Times New Roman" w:hAnsi="Times New Roman"/>
          <w:sz w:val="28"/>
          <w:szCs w:val="28"/>
        </w:rPr>
        <w:t>_</w:t>
      </w:r>
      <w:r w:rsidRPr="0006476D">
        <w:rPr>
          <w:rFonts w:ascii="Times New Roman" w:hAnsi="Times New Roman"/>
          <w:sz w:val="28"/>
          <w:szCs w:val="28"/>
        </w:rPr>
        <w:t xml:space="preserve">_» </w:t>
      </w:r>
      <w:r w:rsidR="0006476D">
        <w:rPr>
          <w:rFonts w:ascii="Times New Roman" w:hAnsi="Times New Roman"/>
          <w:sz w:val="28"/>
          <w:szCs w:val="28"/>
          <w:u w:val="single"/>
        </w:rPr>
        <w:t xml:space="preserve">            </w:t>
      </w:r>
      <w:r w:rsidRPr="0006476D">
        <w:rPr>
          <w:rFonts w:ascii="Times New Roman" w:hAnsi="Times New Roman"/>
          <w:sz w:val="28"/>
          <w:szCs w:val="28"/>
        </w:rPr>
        <w:t xml:space="preserve"> 2022 року</w:t>
      </w:r>
    </w:p>
    <w:p w:rsidR="0037206B" w:rsidRPr="0006476D" w:rsidRDefault="0037206B" w:rsidP="0037206B">
      <w:pPr>
        <w:tabs>
          <w:tab w:val="left" w:pos="111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7206B" w:rsidRPr="003753FF" w:rsidRDefault="0037206B" w:rsidP="0037206B">
      <w:pPr>
        <w:tabs>
          <w:tab w:val="left" w:pos="111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7206B" w:rsidRDefault="0037206B" w:rsidP="0006476D">
      <w:pPr>
        <w:tabs>
          <w:tab w:val="left" w:pos="2835"/>
        </w:tabs>
        <w:spacing w:after="0" w:line="240" w:lineRule="auto"/>
        <w:rPr>
          <w:rFonts w:ascii="Times New Roman" w:hAnsi="Times New Roman"/>
          <w:b/>
          <w:caps/>
          <w:sz w:val="28"/>
          <w:szCs w:val="28"/>
        </w:rPr>
      </w:pPr>
    </w:p>
    <w:p w:rsidR="00215CEF" w:rsidRPr="003753FF" w:rsidRDefault="00215CEF" w:rsidP="0006476D">
      <w:pPr>
        <w:tabs>
          <w:tab w:val="left" w:pos="2835"/>
        </w:tabs>
        <w:spacing w:after="0" w:line="240" w:lineRule="auto"/>
        <w:rPr>
          <w:rFonts w:ascii="Times New Roman" w:hAnsi="Times New Roman"/>
          <w:b/>
          <w:caps/>
          <w:sz w:val="28"/>
          <w:szCs w:val="28"/>
        </w:rPr>
      </w:pPr>
    </w:p>
    <w:p w:rsidR="0037206B" w:rsidRPr="003753FF" w:rsidRDefault="0037206B" w:rsidP="0037206B">
      <w:pPr>
        <w:tabs>
          <w:tab w:val="left" w:pos="2835"/>
        </w:tabs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37206B" w:rsidRPr="003753FF" w:rsidRDefault="0037206B" w:rsidP="0037206B">
      <w:pPr>
        <w:tabs>
          <w:tab w:val="left" w:pos="2835"/>
        </w:tabs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37206B" w:rsidRPr="003753FF" w:rsidRDefault="0037206B" w:rsidP="0037206B">
      <w:pPr>
        <w:tabs>
          <w:tab w:val="left" w:pos="2835"/>
        </w:tabs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37206B" w:rsidRPr="0006476D" w:rsidRDefault="00E27DB2" w:rsidP="0037206B">
      <w:pPr>
        <w:tabs>
          <w:tab w:val="left" w:pos="2835"/>
        </w:tabs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  <w:r w:rsidRPr="0006476D">
        <w:rPr>
          <w:rFonts w:ascii="Times New Roman" w:hAnsi="Times New Roman"/>
          <w:caps/>
          <w:sz w:val="28"/>
          <w:szCs w:val="28"/>
        </w:rPr>
        <w:t xml:space="preserve">ОСВІТНЯ </w:t>
      </w:r>
      <w:r w:rsidR="0037206B" w:rsidRPr="0006476D">
        <w:rPr>
          <w:rFonts w:ascii="Times New Roman" w:hAnsi="Times New Roman"/>
          <w:caps/>
          <w:sz w:val="28"/>
          <w:szCs w:val="28"/>
        </w:rPr>
        <w:t>Робоча програма</w:t>
      </w:r>
    </w:p>
    <w:p w:rsidR="0037206B" w:rsidRPr="0006476D" w:rsidRDefault="0006476D" w:rsidP="0006476D">
      <w:pPr>
        <w:tabs>
          <w:tab w:val="left" w:pos="2835"/>
        </w:tabs>
        <w:spacing w:after="0" w:line="240" w:lineRule="auto"/>
        <w:ind w:firstLine="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 дисципліни «ЗАРУБІЖНА ЛІТЕРАТУРА</w:t>
      </w:r>
      <w:r w:rsidR="008F0C7B">
        <w:rPr>
          <w:rFonts w:ascii="Times New Roman" w:hAnsi="Times New Roman"/>
          <w:sz w:val="28"/>
          <w:szCs w:val="28"/>
        </w:rPr>
        <w:t>»</w:t>
      </w:r>
    </w:p>
    <w:p w:rsidR="0037206B" w:rsidRPr="003753FF" w:rsidRDefault="0037206B" w:rsidP="0037206B">
      <w:pPr>
        <w:tabs>
          <w:tab w:val="left" w:pos="2835"/>
        </w:tabs>
        <w:spacing w:after="0" w:line="240" w:lineRule="auto"/>
        <w:ind w:firstLine="284"/>
        <w:rPr>
          <w:rFonts w:ascii="Times New Roman" w:hAnsi="Times New Roman"/>
          <w:b/>
          <w:sz w:val="28"/>
          <w:szCs w:val="28"/>
        </w:rPr>
      </w:pPr>
    </w:p>
    <w:p w:rsidR="0037206B" w:rsidRPr="0006476D" w:rsidRDefault="0037206B" w:rsidP="0037206B">
      <w:pPr>
        <w:tabs>
          <w:tab w:val="left" w:pos="1701"/>
        </w:tabs>
        <w:spacing w:after="0" w:line="240" w:lineRule="auto"/>
        <w:ind w:right="460"/>
        <w:jc w:val="center"/>
        <w:rPr>
          <w:rFonts w:ascii="Times New Roman" w:hAnsi="Times New Roman"/>
          <w:sz w:val="28"/>
          <w:szCs w:val="28"/>
        </w:rPr>
      </w:pPr>
    </w:p>
    <w:p w:rsidR="0037206B" w:rsidRPr="0006476D" w:rsidRDefault="004C5562" w:rsidP="0037206B">
      <w:pPr>
        <w:pStyle w:val="a8"/>
        <w:tabs>
          <w:tab w:val="left" w:pos="1701"/>
        </w:tabs>
        <w:jc w:val="both"/>
        <w:rPr>
          <w:b w:val="0"/>
          <w:sz w:val="28"/>
          <w:szCs w:val="28"/>
        </w:rPr>
      </w:pPr>
      <w:r w:rsidRPr="0006476D">
        <w:rPr>
          <w:b w:val="0"/>
          <w:sz w:val="28"/>
          <w:szCs w:val="28"/>
        </w:rPr>
        <w:t>Розробник</w:t>
      </w:r>
      <w:r w:rsidR="0006476D" w:rsidRPr="0006476D">
        <w:rPr>
          <w:b w:val="0"/>
          <w:sz w:val="28"/>
          <w:szCs w:val="28"/>
        </w:rPr>
        <w:t xml:space="preserve">: </w:t>
      </w:r>
      <w:r w:rsidR="0006476D" w:rsidRPr="0006476D">
        <w:rPr>
          <w:b w:val="0"/>
          <w:sz w:val="28"/>
          <w:szCs w:val="28"/>
          <w:u w:val="single"/>
        </w:rPr>
        <w:t>Найдюк Т. П.</w:t>
      </w:r>
    </w:p>
    <w:p w:rsidR="0037206B" w:rsidRPr="0006476D" w:rsidRDefault="00E27DB2" w:rsidP="0037206B">
      <w:pPr>
        <w:spacing w:after="0" w:line="240" w:lineRule="auto"/>
        <w:ind w:right="962"/>
        <w:contextualSpacing/>
        <w:jc w:val="both"/>
        <w:rPr>
          <w:rFonts w:ascii="Times New Roman" w:hAnsi="Times New Roman"/>
          <w:sz w:val="28"/>
          <w:szCs w:val="28"/>
        </w:rPr>
      </w:pPr>
      <w:r w:rsidRPr="0006476D">
        <w:rPr>
          <w:rFonts w:ascii="Times New Roman" w:hAnsi="Times New Roman"/>
          <w:sz w:val="28"/>
          <w:szCs w:val="28"/>
        </w:rPr>
        <w:t>Код та назва професії</w:t>
      </w:r>
      <w:r w:rsidR="00215CEF">
        <w:rPr>
          <w:rFonts w:ascii="Times New Roman" w:hAnsi="Times New Roman"/>
          <w:sz w:val="28"/>
          <w:szCs w:val="28"/>
        </w:rPr>
        <w:t>:</w:t>
      </w:r>
      <w:r w:rsidRPr="0006476D">
        <w:rPr>
          <w:rFonts w:ascii="Times New Roman" w:hAnsi="Times New Roman"/>
          <w:sz w:val="28"/>
          <w:szCs w:val="28"/>
        </w:rPr>
        <w:t xml:space="preserve"> </w:t>
      </w:r>
    </w:p>
    <w:p w:rsidR="00E27DB2" w:rsidRPr="0006476D" w:rsidRDefault="00E27DB2" w:rsidP="00E27DB2">
      <w:pPr>
        <w:spacing w:after="0" w:line="240" w:lineRule="auto"/>
        <w:ind w:left="2835" w:right="962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  <w:r w:rsidRPr="0006476D">
        <w:rPr>
          <w:rFonts w:ascii="Times New Roman" w:hAnsi="Times New Roman"/>
          <w:sz w:val="28"/>
          <w:szCs w:val="28"/>
          <w:u w:val="single"/>
        </w:rPr>
        <w:t>7241 Майстер з діагностики та налаштування електронного устаткування автомобільних засобів;</w:t>
      </w:r>
    </w:p>
    <w:p w:rsidR="00E27DB2" w:rsidRPr="0006476D" w:rsidRDefault="00E27DB2" w:rsidP="00E27DB2">
      <w:pPr>
        <w:spacing w:after="0" w:line="240" w:lineRule="auto"/>
        <w:ind w:left="2835" w:right="962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  <w:r w:rsidRPr="0006476D">
        <w:rPr>
          <w:rFonts w:ascii="Times New Roman" w:hAnsi="Times New Roman"/>
          <w:sz w:val="28"/>
          <w:szCs w:val="28"/>
          <w:u w:val="single"/>
        </w:rPr>
        <w:t>7433, 8263 Кравець, Вишивальник;</w:t>
      </w:r>
    </w:p>
    <w:p w:rsidR="00E27DB2" w:rsidRPr="0006476D" w:rsidRDefault="00E27DB2" w:rsidP="00E27DB2">
      <w:pPr>
        <w:spacing w:after="0" w:line="240" w:lineRule="auto"/>
        <w:ind w:left="2835" w:right="962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  <w:r w:rsidRPr="0006476D">
        <w:rPr>
          <w:rFonts w:ascii="Times New Roman" w:hAnsi="Times New Roman"/>
          <w:sz w:val="28"/>
          <w:szCs w:val="28"/>
          <w:u w:val="single"/>
        </w:rPr>
        <w:t>7231 Слюсар з ремонту колісних транспортних засобів;</w:t>
      </w:r>
    </w:p>
    <w:p w:rsidR="00E27DB2" w:rsidRDefault="00E27DB2" w:rsidP="00E27DB2">
      <w:pPr>
        <w:spacing w:after="0" w:line="240" w:lineRule="auto"/>
        <w:ind w:left="2835" w:right="962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  <w:r w:rsidRPr="0006476D">
        <w:rPr>
          <w:rFonts w:ascii="Times New Roman" w:hAnsi="Times New Roman"/>
          <w:sz w:val="28"/>
          <w:szCs w:val="28"/>
          <w:u w:val="single"/>
        </w:rPr>
        <w:t xml:space="preserve">7212 </w:t>
      </w:r>
      <w:proofErr w:type="spellStart"/>
      <w:r w:rsidRPr="0006476D">
        <w:rPr>
          <w:rFonts w:ascii="Times New Roman" w:hAnsi="Times New Roman"/>
          <w:sz w:val="28"/>
          <w:szCs w:val="28"/>
          <w:u w:val="single"/>
        </w:rPr>
        <w:t>Електрозварювальник</w:t>
      </w:r>
      <w:proofErr w:type="spellEnd"/>
      <w:r w:rsidRPr="0006476D">
        <w:rPr>
          <w:rFonts w:ascii="Times New Roman" w:hAnsi="Times New Roman"/>
          <w:sz w:val="28"/>
          <w:szCs w:val="28"/>
          <w:u w:val="single"/>
        </w:rPr>
        <w:t xml:space="preserve"> ручного зварювання</w:t>
      </w:r>
    </w:p>
    <w:p w:rsidR="00215CEF" w:rsidRPr="0006476D" w:rsidRDefault="00215CEF" w:rsidP="00215CEF">
      <w:pPr>
        <w:spacing w:after="0" w:line="240" w:lineRule="auto"/>
        <w:ind w:right="962"/>
        <w:contextualSpacing/>
        <w:jc w:val="both"/>
        <w:rPr>
          <w:rFonts w:ascii="Times New Roman" w:hAnsi="Times New Roman"/>
          <w:sz w:val="28"/>
          <w:szCs w:val="28"/>
          <w:u w:val="single"/>
          <w:shd w:val="clear" w:color="auto" w:fill="FFFFFF"/>
        </w:rPr>
      </w:pPr>
      <w:r w:rsidRPr="003753FF">
        <w:rPr>
          <w:rFonts w:ascii="Times New Roman" w:hAnsi="Times New Roman"/>
          <w:sz w:val="28"/>
          <w:szCs w:val="28"/>
        </w:rPr>
        <w:t xml:space="preserve">Освітньо-кваліфікаційний рівень: </w:t>
      </w:r>
      <w:r w:rsidRPr="00215CEF">
        <w:rPr>
          <w:rFonts w:ascii="Times New Roman" w:hAnsi="Times New Roman"/>
          <w:sz w:val="28"/>
          <w:szCs w:val="28"/>
          <w:u w:val="single"/>
        </w:rPr>
        <w:t>кваліфікований робітник</w:t>
      </w:r>
    </w:p>
    <w:p w:rsidR="0037206B" w:rsidRPr="0006476D" w:rsidRDefault="0037206B" w:rsidP="0037206B">
      <w:pPr>
        <w:tabs>
          <w:tab w:val="left" w:pos="1701"/>
          <w:tab w:val="left" w:pos="283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476D">
        <w:rPr>
          <w:rFonts w:ascii="Times New Roman" w:hAnsi="Times New Roman"/>
          <w:sz w:val="28"/>
          <w:szCs w:val="28"/>
        </w:rPr>
        <w:t xml:space="preserve">Мова навчання: </w:t>
      </w:r>
      <w:r w:rsidRPr="0006476D">
        <w:rPr>
          <w:rFonts w:ascii="Times New Roman" w:hAnsi="Times New Roman"/>
          <w:sz w:val="28"/>
          <w:szCs w:val="28"/>
          <w:u w:val="single"/>
        </w:rPr>
        <w:t>українська</w:t>
      </w:r>
    </w:p>
    <w:p w:rsidR="0037206B" w:rsidRPr="0006476D" w:rsidRDefault="0037206B" w:rsidP="0037206B">
      <w:pPr>
        <w:tabs>
          <w:tab w:val="left" w:pos="283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7206B" w:rsidRPr="0006476D" w:rsidRDefault="0037206B" w:rsidP="0037206B">
      <w:pPr>
        <w:tabs>
          <w:tab w:val="left" w:pos="283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7206B" w:rsidRPr="003753FF" w:rsidRDefault="0037206B" w:rsidP="0037206B">
      <w:pPr>
        <w:tabs>
          <w:tab w:val="left" w:pos="283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7206B" w:rsidRPr="003753FF" w:rsidRDefault="0037206B" w:rsidP="0037206B">
      <w:pPr>
        <w:tabs>
          <w:tab w:val="left" w:pos="283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7206B" w:rsidRPr="003753FF" w:rsidRDefault="0037206B" w:rsidP="0037206B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27DB2" w:rsidRPr="003753FF" w:rsidRDefault="00E27DB2" w:rsidP="0037206B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27DB2" w:rsidRPr="003753FF" w:rsidRDefault="00E27DB2" w:rsidP="0037206B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27DB2" w:rsidRPr="003753FF" w:rsidRDefault="00E27DB2" w:rsidP="0037206B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27DB2" w:rsidRDefault="00E27DB2" w:rsidP="0037206B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6476D" w:rsidRPr="003753FF" w:rsidRDefault="0006476D" w:rsidP="0037206B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7206B" w:rsidRPr="003753FF" w:rsidRDefault="0037206B" w:rsidP="0037206B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7206B" w:rsidRPr="003753FF" w:rsidRDefault="0037206B" w:rsidP="0037206B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7206B" w:rsidRPr="003753FF" w:rsidRDefault="0037206B" w:rsidP="0037206B">
      <w:pPr>
        <w:tabs>
          <w:tab w:val="left" w:pos="2835"/>
        </w:tabs>
        <w:spacing w:after="0" w:line="240" w:lineRule="auto"/>
        <w:ind w:firstLine="142"/>
        <w:jc w:val="center"/>
        <w:rPr>
          <w:rFonts w:ascii="Times New Roman" w:hAnsi="Times New Roman"/>
          <w:sz w:val="28"/>
          <w:szCs w:val="28"/>
        </w:rPr>
      </w:pPr>
      <w:r w:rsidRPr="003753FF">
        <w:rPr>
          <w:rFonts w:ascii="Times New Roman" w:hAnsi="Times New Roman"/>
          <w:sz w:val="28"/>
          <w:szCs w:val="28"/>
        </w:rPr>
        <w:t>2022</w:t>
      </w:r>
      <w:r w:rsidR="0006476D">
        <w:rPr>
          <w:rFonts w:ascii="Times New Roman" w:hAnsi="Times New Roman"/>
          <w:sz w:val="28"/>
          <w:szCs w:val="28"/>
        </w:rPr>
        <w:t xml:space="preserve"> р.</w:t>
      </w:r>
    </w:p>
    <w:p w:rsidR="0037206B" w:rsidRPr="003753FF" w:rsidRDefault="0037206B" w:rsidP="0037206B">
      <w:pPr>
        <w:tabs>
          <w:tab w:val="left" w:pos="283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7206B" w:rsidRPr="003753FF" w:rsidRDefault="004C5562" w:rsidP="004C5562">
      <w:pPr>
        <w:spacing w:after="0" w:line="240" w:lineRule="auto"/>
        <w:ind w:right="142"/>
        <w:contextualSpacing/>
        <w:jc w:val="both"/>
        <w:rPr>
          <w:rFonts w:ascii="Times New Roman" w:hAnsi="Times New Roman"/>
          <w:sz w:val="28"/>
          <w:szCs w:val="28"/>
        </w:rPr>
      </w:pPr>
      <w:r w:rsidRPr="003753FF">
        <w:rPr>
          <w:rFonts w:ascii="Times New Roman" w:hAnsi="Times New Roman"/>
          <w:sz w:val="28"/>
          <w:szCs w:val="28"/>
        </w:rPr>
        <w:lastRenderedPageBreak/>
        <w:t>Освітня р</w:t>
      </w:r>
      <w:r w:rsidR="0037206B" w:rsidRPr="003753FF">
        <w:rPr>
          <w:rFonts w:ascii="Times New Roman" w:hAnsi="Times New Roman"/>
          <w:sz w:val="28"/>
          <w:szCs w:val="28"/>
        </w:rPr>
        <w:t>обоча програма навчальної дисципліни «Зарубіжна література</w:t>
      </w:r>
      <w:r w:rsidRPr="003753FF">
        <w:rPr>
          <w:rFonts w:ascii="Times New Roman" w:hAnsi="Times New Roman"/>
          <w:sz w:val="28"/>
          <w:szCs w:val="28"/>
        </w:rPr>
        <w:t>» для учні</w:t>
      </w:r>
      <w:r w:rsidR="0037206B" w:rsidRPr="003753FF">
        <w:rPr>
          <w:rFonts w:ascii="Times New Roman" w:hAnsi="Times New Roman"/>
          <w:sz w:val="28"/>
          <w:szCs w:val="28"/>
        </w:rPr>
        <w:t>в</w:t>
      </w:r>
      <w:r w:rsidRPr="003753FF">
        <w:rPr>
          <w:rFonts w:ascii="Times New Roman" w:hAnsi="Times New Roman"/>
          <w:sz w:val="28"/>
          <w:szCs w:val="28"/>
        </w:rPr>
        <w:t xml:space="preserve"> І-ІІ курсів професій 7241 Майстер з діагностики та налаштування електронного устаткування автомобільних засобів; 7433, 8263 Кравець, Вишивальник; 7231 Слюсар з ремонту колісних транспортних засобів; 7212 </w:t>
      </w:r>
      <w:proofErr w:type="spellStart"/>
      <w:r w:rsidRPr="003753FF">
        <w:rPr>
          <w:rFonts w:ascii="Times New Roman" w:hAnsi="Times New Roman"/>
          <w:sz w:val="28"/>
          <w:szCs w:val="28"/>
        </w:rPr>
        <w:t>Електрозварювальник</w:t>
      </w:r>
      <w:proofErr w:type="spellEnd"/>
      <w:r w:rsidRPr="003753FF">
        <w:rPr>
          <w:rFonts w:ascii="Times New Roman" w:hAnsi="Times New Roman"/>
          <w:sz w:val="28"/>
          <w:szCs w:val="28"/>
        </w:rPr>
        <w:t xml:space="preserve"> ручного зварювання</w:t>
      </w:r>
      <w:r w:rsidR="0037206B" w:rsidRPr="003753FF">
        <w:rPr>
          <w:rFonts w:ascii="Times New Roman" w:hAnsi="Times New Roman"/>
          <w:sz w:val="28"/>
          <w:szCs w:val="28"/>
        </w:rPr>
        <w:t>, складена на основі</w:t>
      </w:r>
      <w:r w:rsidR="0037206B" w:rsidRPr="003753FF">
        <w:rPr>
          <w:rFonts w:ascii="Times New Roman" w:hAnsi="Times New Roman"/>
          <w:bCs/>
          <w:spacing w:val="-10"/>
          <w:sz w:val="28"/>
          <w:szCs w:val="28"/>
        </w:rPr>
        <w:t xml:space="preserve"> </w:t>
      </w:r>
      <w:r w:rsidR="0037206B" w:rsidRPr="003753FF">
        <w:rPr>
          <w:rFonts w:ascii="Times New Roman" w:eastAsia="TimesNewRomanPSMT" w:hAnsi="Times New Roman"/>
          <w:sz w:val="28"/>
          <w:szCs w:val="28"/>
        </w:rPr>
        <w:t>Навчальної програми навчальної дисципліни «Зарубіжна література»: рівень стандарту, 10-11 класи для закладів загальної середньої освіти</w:t>
      </w:r>
      <w:r w:rsidR="0037206B" w:rsidRPr="003753FF">
        <w:rPr>
          <w:rFonts w:ascii="Times New Roman" w:hAnsi="Times New Roman"/>
          <w:sz w:val="28"/>
          <w:szCs w:val="28"/>
        </w:rPr>
        <w:t xml:space="preserve">, </w:t>
      </w:r>
      <w:r w:rsidR="0037206B" w:rsidRPr="003753FF">
        <w:rPr>
          <w:rFonts w:ascii="Times New Roman" w:eastAsia="TimesNewRomanPSMT" w:hAnsi="Times New Roman"/>
          <w:sz w:val="28"/>
          <w:szCs w:val="28"/>
        </w:rPr>
        <w:t>Міністерство освіти і науки України від 03 серпня 2022 року № 698</w:t>
      </w:r>
      <w:r w:rsidR="0037206B" w:rsidRPr="003753FF">
        <w:rPr>
          <w:rFonts w:ascii="Times New Roman" w:hAnsi="Times New Roman"/>
          <w:sz w:val="28"/>
          <w:szCs w:val="28"/>
        </w:rPr>
        <w:t xml:space="preserve"> </w:t>
      </w:r>
    </w:p>
    <w:p w:rsidR="0037206B" w:rsidRPr="003753FF" w:rsidRDefault="0037206B" w:rsidP="003720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7206B" w:rsidRPr="003753FF" w:rsidRDefault="0037206B" w:rsidP="003720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53FF">
        <w:rPr>
          <w:rFonts w:ascii="Times New Roman" w:hAnsi="Times New Roman"/>
          <w:sz w:val="28"/>
          <w:szCs w:val="28"/>
        </w:rPr>
        <w:t>« _____» __</w:t>
      </w:r>
      <w:r w:rsidR="008B4193">
        <w:rPr>
          <w:rFonts w:ascii="Times New Roman" w:hAnsi="Times New Roman"/>
          <w:sz w:val="28"/>
          <w:szCs w:val="28"/>
        </w:rPr>
        <w:t>_______________ 2022 р. – 25</w:t>
      </w:r>
      <w:r w:rsidRPr="003753FF">
        <w:rPr>
          <w:rFonts w:ascii="Times New Roman" w:hAnsi="Times New Roman"/>
          <w:sz w:val="28"/>
          <w:szCs w:val="28"/>
        </w:rPr>
        <w:t xml:space="preserve"> с.</w:t>
      </w:r>
    </w:p>
    <w:p w:rsidR="0037206B" w:rsidRPr="003753FF" w:rsidRDefault="0037206B" w:rsidP="003720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7206B" w:rsidRPr="003753FF" w:rsidRDefault="0037206B" w:rsidP="003720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40"/>
          <w:szCs w:val="40"/>
        </w:rPr>
      </w:pPr>
      <w:r w:rsidRPr="003753FF">
        <w:rPr>
          <w:rFonts w:ascii="Times New Roman" w:hAnsi="Times New Roman"/>
          <w:sz w:val="28"/>
          <w:szCs w:val="28"/>
        </w:rPr>
        <w:t>Розробник: Найдюк Т. П.</w:t>
      </w:r>
    </w:p>
    <w:p w:rsidR="0037206B" w:rsidRPr="003753FF" w:rsidRDefault="0037206B" w:rsidP="0037206B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37206B" w:rsidRPr="003753FF" w:rsidRDefault="0037206B" w:rsidP="0037206B">
      <w:pPr>
        <w:shd w:val="clear" w:color="auto" w:fill="FFFFFF"/>
        <w:spacing w:after="0" w:line="240" w:lineRule="auto"/>
        <w:ind w:right="97" w:firstLine="539"/>
        <w:jc w:val="both"/>
        <w:rPr>
          <w:rFonts w:ascii="Times New Roman" w:hAnsi="Times New Roman"/>
          <w:sz w:val="28"/>
          <w:szCs w:val="28"/>
        </w:rPr>
      </w:pPr>
    </w:p>
    <w:p w:rsidR="0037206B" w:rsidRPr="003753FF" w:rsidRDefault="004C5562" w:rsidP="0037206B">
      <w:pPr>
        <w:shd w:val="clear" w:color="auto" w:fill="FFFFFF"/>
        <w:tabs>
          <w:tab w:val="left" w:pos="567"/>
        </w:tabs>
        <w:spacing w:after="0" w:line="240" w:lineRule="auto"/>
        <w:ind w:right="97"/>
        <w:jc w:val="both"/>
        <w:rPr>
          <w:rFonts w:ascii="Times New Roman" w:hAnsi="Times New Roman"/>
          <w:sz w:val="28"/>
          <w:szCs w:val="28"/>
        </w:rPr>
      </w:pPr>
      <w:r w:rsidRPr="003753FF">
        <w:rPr>
          <w:rFonts w:ascii="Times New Roman" w:hAnsi="Times New Roman"/>
          <w:sz w:val="28"/>
          <w:szCs w:val="28"/>
        </w:rPr>
        <w:t>Освітня р</w:t>
      </w:r>
      <w:r w:rsidR="0037206B" w:rsidRPr="003753FF">
        <w:rPr>
          <w:rFonts w:ascii="Times New Roman" w:hAnsi="Times New Roman"/>
          <w:sz w:val="28"/>
          <w:szCs w:val="28"/>
        </w:rPr>
        <w:t>обоча програма обговорена та схвалена на засіданні циклової комісії словесних і суспільних дисциплін ТФК Луцького НТУ</w:t>
      </w:r>
    </w:p>
    <w:p w:rsidR="0037206B" w:rsidRPr="003753FF" w:rsidRDefault="0037206B" w:rsidP="0037206B">
      <w:pPr>
        <w:shd w:val="clear" w:color="auto" w:fill="FFFFFF"/>
        <w:tabs>
          <w:tab w:val="left" w:pos="567"/>
        </w:tabs>
        <w:spacing w:after="0" w:line="240" w:lineRule="auto"/>
        <w:ind w:right="97"/>
        <w:jc w:val="both"/>
        <w:rPr>
          <w:rFonts w:ascii="Times New Roman" w:hAnsi="Times New Roman"/>
          <w:sz w:val="28"/>
          <w:szCs w:val="28"/>
        </w:rPr>
      </w:pPr>
      <w:r w:rsidRPr="003753FF"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37206B" w:rsidRPr="003753FF" w:rsidRDefault="0037206B" w:rsidP="0006476D">
      <w:pPr>
        <w:tabs>
          <w:tab w:val="left" w:pos="538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3753FF">
        <w:rPr>
          <w:rFonts w:ascii="Times New Roman" w:hAnsi="Times New Roman"/>
          <w:sz w:val="28"/>
          <w:szCs w:val="28"/>
        </w:rPr>
        <w:t>Протокол від _________20___ року № 1</w:t>
      </w:r>
    </w:p>
    <w:p w:rsidR="0037206B" w:rsidRPr="003753FF" w:rsidRDefault="0037206B" w:rsidP="003720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53FF">
        <w:rPr>
          <w:rFonts w:ascii="Times New Roman" w:hAnsi="Times New Roman"/>
          <w:sz w:val="28"/>
          <w:szCs w:val="28"/>
        </w:rPr>
        <w:t>Голова циклової комісії _</w:t>
      </w:r>
      <w:r w:rsidRPr="0006476D">
        <w:rPr>
          <w:rFonts w:ascii="Times New Roman" w:hAnsi="Times New Roman"/>
          <w:sz w:val="28"/>
          <w:szCs w:val="28"/>
        </w:rPr>
        <w:t>___________</w:t>
      </w:r>
      <w:r w:rsidRPr="003753FF">
        <w:rPr>
          <w:rFonts w:ascii="Times New Roman" w:hAnsi="Times New Roman"/>
          <w:sz w:val="28"/>
          <w:szCs w:val="28"/>
        </w:rPr>
        <w:t>_</w:t>
      </w:r>
      <w:r w:rsidR="0006476D">
        <w:rPr>
          <w:rFonts w:ascii="Times New Roman" w:hAnsi="Times New Roman"/>
          <w:sz w:val="28"/>
          <w:szCs w:val="28"/>
        </w:rPr>
        <w:t xml:space="preserve"> Ірина ЧИГРИНЮК</w:t>
      </w:r>
    </w:p>
    <w:p w:rsidR="0037206B" w:rsidRPr="003753FF" w:rsidRDefault="0037206B" w:rsidP="0037206B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37206B" w:rsidRPr="003753FF" w:rsidRDefault="0037206B" w:rsidP="003720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53FF">
        <w:rPr>
          <w:rFonts w:ascii="Times New Roman" w:hAnsi="Times New Roman"/>
          <w:sz w:val="28"/>
          <w:szCs w:val="28"/>
        </w:rPr>
        <w:t xml:space="preserve">Схвалено Педагогічною радою ТФК Луцького НТУ </w:t>
      </w:r>
    </w:p>
    <w:p w:rsidR="0037206B" w:rsidRPr="003753FF" w:rsidRDefault="0037206B" w:rsidP="0037206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753FF">
        <w:rPr>
          <w:rFonts w:ascii="Times New Roman" w:hAnsi="Times New Roman"/>
          <w:sz w:val="28"/>
          <w:szCs w:val="28"/>
        </w:rPr>
        <w:t xml:space="preserve">Протокол від </w:t>
      </w:r>
      <w:r w:rsidRPr="003753FF">
        <w:rPr>
          <w:rFonts w:ascii="Times New Roman" w:hAnsi="Times New Roman"/>
          <w:i/>
          <w:sz w:val="28"/>
          <w:szCs w:val="28"/>
        </w:rPr>
        <w:t>___</w:t>
      </w:r>
      <w:r w:rsidRPr="003753FF">
        <w:rPr>
          <w:rFonts w:ascii="Times New Roman" w:hAnsi="Times New Roman"/>
          <w:sz w:val="28"/>
          <w:szCs w:val="28"/>
        </w:rPr>
        <w:t xml:space="preserve"> </w:t>
      </w:r>
      <w:r w:rsidRPr="003753FF">
        <w:rPr>
          <w:rFonts w:ascii="Times New Roman" w:hAnsi="Times New Roman"/>
          <w:i/>
          <w:sz w:val="28"/>
          <w:szCs w:val="28"/>
        </w:rPr>
        <w:t xml:space="preserve">_______ </w:t>
      </w:r>
      <w:r w:rsidRPr="003753FF">
        <w:rPr>
          <w:rFonts w:ascii="Times New Roman" w:hAnsi="Times New Roman"/>
          <w:sz w:val="28"/>
          <w:szCs w:val="28"/>
        </w:rPr>
        <w:t>20</w:t>
      </w:r>
      <w:r w:rsidRPr="003753FF">
        <w:rPr>
          <w:rFonts w:ascii="Times New Roman" w:hAnsi="Times New Roman"/>
          <w:i/>
          <w:sz w:val="28"/>
          <w:szCs w:val="28"/>
        </w:rPr>
        <w:t>___</w:t>
      </w:r>
      <w:r w:rsidRPr="003753FF">
        <w:rPr>
          <w:rFonts w:ascii="Times New Roman" w:hAnsi="Times New Roman"/>
          <w:sz w:val="28"/>
          <w:szCs w:val="28"/>
        </w:rPr>
        <w:t xml:space="preserve"> року № ___</w:t>
      </w:r>
    </w:p>
    <w:p w:rsidR="0037206B" w:rsidRPr="003753FF" w:rsidRDefault="0037206B" w:rsidP="003720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7206B" w:rsidRPr="003753FF" w:rsidRDefault="0037206B" w:rsidP="003720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7206B" w:rsidRPr="003753FF" w:rsidRDefault="0037206B" w:rsidP="003720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C5562" w:rsidRPr="003753FF" w:rsidRDefault="004C5562" w:rsidP="004C5562">
      <w:pPr>
        <w:shd w:val="clear" w:color="auto" w:fill="FFFFFF"/>
        <w:tabs>
          <w:tab w:val="left" w:pos="567"/>
        </w:tabs>
        <w:spacing w:after="0" w:line="240" w:lineRule="auto"/>
        <w:ind w:right="97"/>
        <w:jc w:val="both"/>
        <w:rPr>
          <w:rFonts w:ascii="Times New Roman" w:hAnsi="Times New Roman"/>
          <w:sz w:val="28"/>
          <w:szCs w:val="28"/>
        </w:rPr>
      </w:pPr>
    </w:p>
    <w:p w:rsidR="004C5562" w:rsidRPr="003753FF" w:rsidRDefault="004C5562" w:rsidP="004C5562">
      <w:pPr>
        <w:shd w:val="clear" w:color="auto" w:fill="FFFFFF"/>
        <w:tabs>
          <w:tab w:val="left" w:pos="567"/>
        </w:tabs>
        <w:spacing w:after="0" w:line="240" w:lineRule="auto"/>
        <w:ind w:right="97"/>
        <w:jc w:val="both"/>
        <w:rPr>
          <w:rFonts w:ascii="Times New Roman" w:hAnsi="Times New Roman"/>
          <w:sz w:val="28"/>
          <w:szCs w:val="28"/>
        </w:rPr>
      </w:pPr>
      <w:r w:rsidRPr="003753FF">
        <w:rPr>
          <w:rFonts w:ascii="Times New Roman" w:hAnsi="Times New Roman"/>
          <w:sz w:val="28"/>
          <w:szCs w:val="28"/>
        </w:rPr>
        <w:t>Освітня робоча програма обговорена та схвалена на засіданні циклової комісії словесних і суспільних дисциплін ТФК Луцького НТУ</w:t>
      </w:r>
    </w:p>
    <w:p w:rsidR="004C5562" w:rsidRPr="003753FF" w:rsidRDefault="004C5562" w:rsidP="004C5562">
      <w:pPr>
        <w:shd w:val="clear" w:color="auto" w:fill="FFFFFF"/>
        <w:tabs>
          <w:tab w:val="left" w:pos="567"/>
        </w:tabs>
        <w:spacing w:after="0" w:line="240" w:lineRule="auto"/>
        <w:ind w:right="97"/>
        <w:jc w:val="both"/>
        <w:rPr>
          <w:rFonts w:ascii="Times New Roman" w:hAnsi="Times New Roman"/>
          <w:sz w:val="28"/>
          <w:szCs w:val="28"/>
        </w:rPr>
      </w:pPr>
      <w:r w:rsidRPr="003753FF"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4C5562" w:rsidRPr="003753FF" w:rsidRDefault="004C5562" w:rsidP="004C556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753FF">
        <w:rPr>
          <w:rFonts w:ascii="Times New Roman" w:hAnsi="Times New Roman"/>
          <w:sz w:val="28"/>
          <w:szCs w:val="28"/>
        </w:rPr>
        <w:t>Протокол від _________20___ року № 1</w:t>
      </w:r>
    </w:p>
    <w:p w:rsidR="004C5562" w:rsidRPr="003753FF" w:rsidRDefault="004C5562" w:rsidP="004C55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53FF">
        <w:rPr>
          <w:rFonts w:ascii="Times New Roman" w:hAnsi="Times New Roman"/>
          <w:sz w:val="28"/>
          <w:szCs w:val="28"/>
        </w:rPr>
        <w:t>Голова циклової комісії _</w:t>
      </w:r>
      <w:r w:rsidRPr="0006476D">
        <w:rPr>
          <w:rFonts w:ascii="Times New Roman" w:hAnsi="Times New Roman"/>
          <w:sz w:val="28"/>
          <w:szCs w:val="28"/>
        </w:rPr>
        <w:t>_________</w:t>
      </w:r>
      <w:r w:rsidRPr="003753FF">
        <w:rPr>
          <w:rFonts w:ascii="Times New Roman" w:hAnsi="Times New Roman"/>
          <w:sz w:val="28"/>
          <w:szCs w:val="28"/>
        </w:rPr>
        <w:t xml:space="preserve">___ Ірина ЧИГРИНЮК </w:t>
      </w:r>
    </w:p>
    <w:p w:rsidR="004C5562" w:rsidRPr="003753FF" w:rsidRDefault="004C5562" w:rsidP="004C5562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37206B" w:rsidRPr="003753FF" w:rsidRDefault="004C5562" w:rsidP="004C556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753FF">
        <w:rPr>
          <w:rFonts w:ascii="Times New Roman" w:hAnsi="Times New Roman"/>
          <w:sz w:val="28"/>
          <w:szCs w:val="28"/>
        </w:rPr>
        <w:t>Схвалено Педагогічною радою ТФК Луцького</w:t>
      </w:r>
    </w:p>
    <w:p w:rsidR="0037206B" w:rsidRPr="003753FF" w:rsidRDefault="0037206B" w:rsidP="0037206B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3753FF">
        <w:rPr>
          <w:rFonts w:ascii="Times New Roman" w:hAnsi="Times New Roman"/>
          <w:sz w:val="28"/>
          <w:szCs w:val="28"/>
        </w:rPr>
        <w:br w:type="page"/>
      </w:r>
    </w:p>
    <w:p w:rsidR="0037206B" w:rsidRPr="00215CEF" w:rsidRDefault="00215CEF" w:rsidP="00215CEF">
      <w:pPr>
        <w:numPr>
          <w:ilvl w:val="0"/>
          <w:numId w:val="1"/>
        </w:numPr>
        <w:spacing w:after="0" w:line="240" w:lineRule="auto"/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215CEF">
        <w:rPr>
          <w:rFonts w:ascii="Times New Roman" w:hAnsi="Times New Roman"/>
          <w:bCs/>
          <w:sz w:val="28"/>
          <w:szCs w:val="28"/>
        </w:rPr>
        <w:lastRenderedPageBreak/>
        <w:t>ОПИС НАВЧАЛЬНОЇ ДИСЦИПЛІНИ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3969"/>
        <w:gridCol w:w="2126"/>
        <w:gridCol w:w="1701"/>
      </w:tblGrid>
      <w:tr w:rsidR="0037206B" w:rsidRPr="003753FF" w:rsidTr="004C5562">
        <w:trPr>
          <w:trHeight w:val="465"/>
        </w:trPr>
        <w:tc>
          <w:tcPr>
            <w:tcW w:w="2410" w:type="dxa"/>
            <w:vMerge w:val="restart"/>
            <w:vAlign w:val="center"/>
          </w:tcPr>
          <w:p w:rsidR="0037206B" w:rsidRPr="003753FF" w:rsidRDefault="0037206B" w:rsidP="00A12B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53FF">
              <w:rPr>
                <w:rFonts w:ascii="Times New Roman" w:hAnsi="Times New Roman"/>
                <w:sz w:val="28"/>
                <w:szCs w:val="28"/>
              </w:rPr>
              <w:t xml:space="preserve">Найменування показників </w:t>
            </w:r>
          </w:p>
        </w:tc>
        <w:tc>
          <w:tcPr>
            <w:tcW w:w="3969" w:type="dxa"/>
            <w:vMerge w:val="restart"/>
            <w:vAlign w:val="center"/>
          </w:tcPr>
          <w:p w:rsidR="0037206B" w:rsidRPr="003753FF" w:rsidRDefault="0037206B" w:rsidP="00A12B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53FF">
              <w:rPr>
                <w:rFonts w:ascii="Times New Roman" w:hAnsi="Times New Roman"/>
                <w:sz w:val="28"/>
                <w:szCs w:val="28"/>
              </w:rPr>
              <w:t>Галузь знань, напрям підготовки, освітньо-кваліфікаційний рівень</w:t>
            </w:r>
          </w:p>
        </w:tc>
        <w:tc>
          <w:tcPr>
            <w:tcW w:w="3827" w:type="dxa"/>
            <w:gridSpan w:val="2"/>
            <w:vAlign w:val="center"/>
          </w:tcPr>
          <w:p w:rsidR="0037206B" w:rsidRPr="003753FF" w:rsidRDefault="0037206B" w:rsidP="00A12B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53FF">
              <w:rPr>
                <w:rFonts w:ascii="Times New Roman" w:hAnsi="Times New Roman"/>
                <w:sz w:val="28"/>
                <w:szCs w:val="28"/>
              </w:rPr>
              <w:t>Характеристика навчальної дисципліни</w:t>
            </w:r>
          </w:p>
        </w:tc>
      </w:tr>
      <w:tr w:rsidR="0037206B" w:rsidRPr="003753FF" w:rsidTr="004C5562">
        <w:trPr>
          <w:trHeight w:val="366"/>
        </w:trPr>
        <w:tc>
          <w:tcPr>
            <w:tcW w:w="2410" w:type="dxa"/>
            <w:vMerge/>
            <w:vAlign w:val="center"/>
          </w:tcPr>
          <w:p w:rsidR="0037206B" w:rsidRPr="003753FF" w:rsidRDefault="0037206B" w:rsidP="00A12B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  <w:vAlign w:val="center"/>
          </w:tcPr>
          <w:p w:rsidR="0037206B" w:rsidRPr="003753FF" w:rsidRDefault="0037206B" w:rsidP="00A12B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gridSpan w:val="2"/>
          </w:tcPr>
          <w:p w:rsidR="0037206B" w:rsidRPr="003753FF" w:rsidRDefault="0037206B" w:rsidP="00A12B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53FF">
              <w:rPr>
                <w:rFonts w:ascii="Times New Roman" w:hAnsi="Times New Roman"/>
                <w:sz w:val="28"/>
                <w:szCs w:val="28"/>
              </w:rPr>
              <w:t>денна форма навчання</w:t>
            </w:r>
          </w:p>
        </w:tc>
      </w:tr>
      <w:tr w:rsidR="004C5562" w:rsidRPr="003753FF" w:rsidTr="004C5562">
        <w:trPr>
          <w:trHeight w:val="1328"/>
        </w:trPr>
        <w:tc>
          <w:tcPr>
            <w:tcW w:w="2410" w:type="dxa"/>
            <w:vMerge w:val="restart"/>
            <w:tcBorders>
              <w:bottom w:val="single" w:sz="4" w:space="0" w:color="auto"/>
            </w:tcBorders>
            <w:vAlign w:val="center"/>
          </w:tcPr>
          <w:p w:rsidR="004C5562" w:rsidRPr="003753FF" w:rsidRDefault="004C5562" w:rsidP="00A12BFB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753FF">
              <w:rPr>
                <w:rFonts w:ascii="Times New Roman" w:hAnsi="Times New Roman"/>
                <w:sz w:val="28"/>
                <w:szCs w:val="28"/>
              </w:rPr>
              <w:t>Тем – 16</w:t>
            </w:r>
          </w:p>
        </w:tc>
        <w:tc>
          <w:tcPr>
            <w:tcW w:w="3969" w:type="dxa"/>
            <w:vMerge w:val="restart"/>
            <w:tcBorders>
              <w:bottom w:val="single" w:sz="4" w:space="0" w:color="auto"/>
            </w:tcBorders>
          </w:tcPr>
          <w:p w:rsidR="004C5562" w:rsidRPr="00215CEF" w:rsidRDefault="004C5562" w:rsidP="004C5562">
            <w:pPr>
              <w:spacing w:after="0" w:line="240" w:lineRule="auto"/>
              <w:ind w:right="962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5CEF">
              <w:rPr>
                <w:rFonts w:ascii="Times New Roman" w:hAnsi="Times New Roman"/>
                <w:sz w:val="28"/>
                <w:szCs w:val="28"/>
              </w:rPr>
              <w:t>Код та назва професії</w:t>
            </w:r>
            <w:r w:rsidR="00215CEF">
              <w:rPr>
                <w:rFonts w:ascii="Times New Roman" w:hAnsi="Times New Roman"/>
                <w:sz w:val="28"/>
                <w:szCs w:val="28"/>
              </w:rPr>
              <w:t>:</w:t>
            </w:r>
            <w:r w:rsidRPr="00215CE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C5562" w:rsidRPr="003753FF" w:rsidRDefault="004C5562" w:rsidP="00215CEF">
            <w:pPr>
              <w:spacing w:after="0" w:line="240" w:lineRule="auto"/>
              <w:ind w:right="36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53FF">
              <w:rPr>
                <w:rFonts w:ascii="Times New Roman" w:hAnsi="Times New Roman"/>
                <w:sz w:val="28"/>
                <w:szCs w:val="28"/>
              </w:rPr>
              <w:t xml:space="preserve">7241 Майстер з діагностики та налаштування електронного устаткування автомобільних засобів; 7433, 8263 Кравець, Вишивальник; 7231 Слюсар з ремонту колісних транспортних засобів; 7212 </w:t>
            </w:r>
            <w:proofErr w:type="spellStart"/>
            <w:r w:rsidRPr="003753FF">
              <w:rPr>
                <w:rFonts w:ascii="Times New Roman" w:hAnsi="Times New Roman"/>
                <w:sz w:val="28"/>
                <w:szCs w:val="28"/>
              </w:rPr>
              <w:t>Електро</w:t>
            </w:r>
            <w:r w:rsidR="00215CEF">
              <w:rPr>
                <w:rFonts w:ascii="Times New Roman" w:hAnsi="Times New Roman"/>
                <w:sz w:val="28"/>
                <w:szCs w:val="28"/>
              </w:rPr>
              <w:t>зварювальник</w:t>
            </w:r>
            <w:proofErr w:type="spellEnd"/>
            <w:r w:rsidR="00215CEF">
              <w:rPr>
                <w:rFonts w:ascii="Times New Roman" w:hAnsi="Times New Roman"/>
                <w:sz w:val="28"/>
                <w:szCs w:val="28"/>
              </w:rPr>
              <w:t xml:space="preserve"> ручного зварювання</w:t>
            </w: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  <w:vAlign w:val="center"/>
          </w:tcPr>
          <w:p w:rsidR="004C5562" w:rsidRPr="003753FF" w:rsidRDefault="004C5562" w:rsidP="00A12B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53FF">
              <w:rPr>
                <w:rFonts w:ascii="Times New Roman" w:hAnsi="Times New Roman"/>
                <w:sz w:val="28"/>
                <w:szCs w:val="28"/>
              </w:rPr>
              <w:t>Нормативна</w:t>
            </w:r>
          </w:p>
        </w:tc>
      </w:tr>
      <w:tr w:rsidR="004C5562" w:rsidRPr="003753FF" w:rsidTr="004C5562">
        <w:trPr>
          <w:trHeight w:val="439"/>
        </w:trPr>
        <w:tc>
          <w:tcPr>
            <w:tcW w:w="2410" w:type="dxa"/>
            <w:vMerge/>
            <w:vAlign w:val="center"/>
          </w:tcPr>
          <w:p w:rsidR="004C5562" w:rsidRPr="003753FF" w:rsidRDefault="004C5562" w:rsidP="00A12BFB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  <w:vAlign w:val="center"/>
          </w:tcPr>
          <w:p w:rsidR="004C5562" w:rsidRPr="003753FF" w:rsidRDefault="004C5562" w:rsidP="00A12B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gridSpan w:val="2"/>
            <w:vAlign w:val="center"/>
          </w:tcPr>
          <w:p w:rsidR="004C5562" w:rsidRPr="003753FF" w:rsidRDefault="004C5562" w:rsidP="00A12B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53FF">
              <w:rPr>
                <w:rFonts w:ascii="Times New Roman" w:hAnsi="Times New Roman"/>
                <w:sz w:val="28"/>
                <w:szCs w:val="28"/>
              </w:rPr>
              <w:t>Рік підготовки</w:t>
            </w:r>
          </w:p>
        </w:tc>
      </w:tr>
      <w:tr w:rsidR="004C5562" w:rsidRPr="003753FF" w:rsidTr="004C5562">
        <w:trPr>
          <w:trHeight w:val="245"/>
        </w:trPr>
        <w:tc>
          <w:tcPr>
            <w:tcW w:w="2410" w:type="dxa"/>
            <w:vMerge/>
            <w:vAlign w:val="center"/>
          </w:tcPr>
          <w:p w:rsidR="004C5562" w:rsidRPr="003753FF" w:rsidRDefault="004C5562" w:rsidP="00A12BFB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  <w:vAlign w:val="center"/>
          </w:tcPr>
          <w:p w:rsidR="004C5562" w:rsidRPr="003753FF" w:rsidRDefault="004C5562" w:rsidP="00A12B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4C5562" w:rsidRPr="003753FF" w:rsidRDefault="004C5562" w:rsidP="00A12B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53FF">
              <w:rPr>
                <w:rFonts w:ascii="Times New Roman" w:hAnsi="Times New Roman"/>
                <w:sz w:val="28"/>
                <w:szCs w:val="28"/>
              </w:rPr>
              <w:t>І-й</w:t>
            </w:r>
          </w:p>
        </w:tc>
        <w:tc>
          <w:tcPr>
            <w:tcW w:w="1701" w:type="dxa"/>
            <w:vAlign w:val="center"/>
          </w:tcPr>
          <w:p w:rsidR="004C5562" w:rsidRPr="003753FF" w:rsidRDefault="004C5562" w:rsidP="00A12B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53FF">
              <w:rPr>
                <w:rFonts w:ascii="Times New Roman" w:hAnsi="Times New Roman"/>
                <w:sz w:val="28"/>
                <w:szCs w:val="28"/>
              </w:rPr>
              <w:t>IІ-й</w:t>
            </w:r>
          </w:p>
        </w:tc>
      </w:tr>
      <w:tr w:rsidR="004C5562" w:rsidRPr="003753FF" w:rsidTr="004C5562">
        <w:trPr>
          <w:trHeight w:val="70"/>
        </w:trPr>
        <w:tc>
          <w:tcPr>
            <w:tcW w:w="2410" w:type="dxa"/>
            <w:vMerge/>
            <w:vAlign w:val="center"/>
          </w:tcPr>
          <w:p w:rsidR="004C5562" w:rsidRPr="003753FF" w:rsidRDefault="004C5562" w:rsidP="00A12BFB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  <w:vAlign w:val="center"/>
          </w:tcPr>
          <w:p w:rsidR="004C5562" w:rsidRPr="003753FF" w:rsidRDefault="004C5562" w:rsidP="00A12B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gridSpan w:val="2"/>
            <w:vAlign w:val="center"/>
          </w:tcPr>
          <w:p w:rsidR="004C5562" w:rsidRPr="003753FF" w:rsidRDefault="004C5562" w:rsidP="00A12B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53FF">
              <w:rPr>
                <w:rFonts w:ascii="Times New Roman" w:hAnsi="Times New Roman"/>
                <w:sz w:val="28"/>
                <w:szCs w:val="28"/>
              </w:rPr>
              <w:t>Семестр</w:t>
            </w:r>
          </w:p>
        </w:tc>
      </w:tr>
      <w:tr w:rsidR="004C5562" w:rsidRPr="003753FF" w:rsidTr="004C5562">
        <w:trPr>
          <w:trHeight w:val="422"/>
        </w:trPr>
        <w:tc>
          <w:tcPr>
            <w:tcW w:w="2410" w:type="dxa"/>
            <w:vAlign w:val="center"/>
          </w:tcPr>
          <w:p w:rsidR="004C5562" w:rsidRPr="003753FF" w:rsidRDefault="0006476D" w:rsidP="00A12BFB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Загальна кількість годин – 70</w:t>
            </w:r>
          </w:p>
        </w:tc>
        <w:tc>
          <w:tcPr>
            <w:tcW w:w="3969" w:type="dxa"/>
            <w:vMerge/>
            <w:vAlign w:val="center"/>
          </w:tcPr>
          <w:p w:rsidR="004C5562" w:rsidRPr="003753FF" w:rsidRDefault="004C5562" w:rsidP="00A12B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4C5562" w:rsidRPr="003753FF" w:rsidRDefault="004C5562" w:rsidP="00A12B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53FF">
              <w:rPr>
                <w:rFonts w:ascii="Times New Roman" w:hAnsi="Times New Roman"/>
                <w:sz w:val="28"/>
                <w:szCs w:val="28"/>
              </w:rPr>
              <w:t>І, ІІ</w:t>
            </w:r>
          </w:p>
        </w:tc>
        <w:tc>
          <w:tcPr>
            <w:tcW w:w="1701" w:type="dxa"/>
            <w:vAlign w:val="center"/>
          </w:tcPr>
          <w:p w:rsidR="004C5562" w:rsidRPr="003753FF" w:rsidRDefault="004C5562" w:rsidP="00A12B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53FF">
              <w:rPr>
                <w:rFonts w:ascii="Times New Roman" w:hAnsi="Times New Roman"/>
                <w:sz w:val="28"/>
                <w:szCs w:val="28"/>
              </w:rPr>
              <w:t>IІІ, ІV</w:t>
            </w:r>
          </w:p>
        </w:tc>
      </w:tr>
      <w:tr w:rsidR="0037206B" w:rsidRPr="003753FF" w:rsidTr="004C5562">
        <w:trPr>
          <w:trHeight w:val="379"/>
        </w:trPr>
        <w:tc>
          <w:tcPr>
            <w:tcW w:w="2410" w:type="dxa"/>
            <w:vMerge w:val="restart"/>
            <w:vAlign w:val="center"/>
          </w:tcPr>
          <w:p w:rsidR="0037206B" w:rsidRPr="003753FF" w:rsidRDefault="0037206B" w:rsidP="00A12BFB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753FF">
              <w:rPr>
                <w:rFonts w:ascii="Times New Roman" w:hAnsi="Times New Roman"/>
                <w:sz w:val="28"/>
                <w:szCs w:val="28"/>
              </w:rPr>
              <w:t>Для денної форми навчання:</w:t>
            </w:r>
          </w:p>
          <w:p w:rsidR="0037206B" w:rsidRPr="003753FF" w:rsidRDefault="004C5562" w:rsidP="004C556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753FF">
              <w:rPr>
                <w:rFonts w:ascii="Times New Roman" w:hAnsi="Times New Roman"/>
                <w:sz w:val="28"/>
                <w:szCs w:val="28"/>
              </w:rPr>
              <w:t>аудиторних – 7</w:t>
            </w:r>
            <w:r w:rsidR="0037206B" w:rsidRPr="003753F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969" w:type="dxa"/>
            <w:vMerge w:val="restart"/>
            <w:vAlign w:val="center"/>
          </w:tcPr>
          <w:p w:rsidR="0037206B" w:rsidRPr="003753FF" w:rsidRDefault="0037206B" w:rsidP="004C556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53FF">
              <w:rPr>
                <w:rFonts w:ascii="Times New Roman" w:hAnsi="Times New Roman"/>
                <w:sz w:val="28"/>
                <w:szCs w:val="28"/>
              </w:rPr>
              <w:t xml:space="preserve">Освітньо-кваліфікаційний рівень: </w:t>
            </w:r>
            <w:r w:rsidR="004C5562" w:rsidRPr="003753FF">
              <w:rPr>
                <w:rFonts w:ascii="Times New Roman" w:hAnsi="Times New Roman"/>
                <w:sz w:val="28"/>
                <w:szCs w:val="28"/>
              </w:rPr>
              <w:t>кваліфікований робітник</w:t>
            </w:r>
          </w:p>
        </w:tc>
        <w:tc>
          <w:tcPr>
            <w:tcW w:w="3827" w:type="dxa"/>
            <w:gridSpan w:val="2"/>
            <w:vAlign w:val="center"/>
          </w:tcPr>
          <w:p w:rsidR="0037206B" w:rsidRPr="003753FF" w:rsidRDefault="0037206B" w:rsidP="00A12B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53FF">
              <w:rPr>
                <w:rFonts w:ascii="Times New Roman" w:hAnsi="Times New Roman"/>
                <w:sz w:val="28"/>
                <w:szCs w:val="28"/>
              </w:rPr>
              <w:t>Лекції</w:t>
            </w:r>
          </w:p>
        </w:tc>
      </w:tr>
      <w:tr w:rsidR="0037206B" w:rsidRPr="003753FF" w:rsidTr="004C5562">
        <w:trPr>
          <w:trHeight w:val="617"/>
        </w:trPr>
        <w:tc>
          <w:tcPr>
            <w:tcW w:w="2410" w:type="dxa"/>
            <w:vMerge/>
            <w:vAlign w:val="center"/>
          </w:tcPr>
          <w:p w:rsidR="0037206B" w:rsidRPr="003753FF" w:rsidRDefault="0037206B" w:rsidP="00A12BFB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  <w:vAlign w:val="center"/>
          </w:tcPr>
          <w:p w:rsidR="0037206B" w:rsidRPr="003753FF" w:rsidRDefault="0037206B" w:rsidP="00A12B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37206B" w:rsidRPr="003753FF" w:rsidRDefault="00AB26A5" w:rsidP="00A12B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53FF">
              <w:rPr>
                <w:rFonts w:ascii="Times New Roman" w:hAnsi="Times New Roman"/>
                <w:sz w:val="28"/>
                <w:szCs w:val="28"/>
              </w:rPr>
              <w:t>35</w:t>
            </w:r>
            <w:r w:rsidR="0006476D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01" w:type="dxa"/>
            <w:vAlign w:val="center"/>
          </w:tcPr>
          <w:p w:rsidR="0037206B" w:rsidRPr="003753FF" w:rsidRDefault="00AB26A5" w:rsidP="00A12BFB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53FF">
              <w:rPr>
                <w:rFonts w:ascii="Times New Roman" w:hAnsi="Times New Roman"/>
                <w:spacing w:val="-8"/>
                <w:sz w:val="28"/>
                <w:szCs w:val="28"/>
              </w:rPr>
              <w:t>35</w:t>
            </w:r>
            <w:r w:rsidR="0006476D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год</w:t>
            </w:r>
          </w:p>
        </w:tc>
      </w:tr>
      <w:tr w:rsidR="00AB26A5" w:rsidRPr="003753FF" w:rsidTr="00A12BFB">
        <w:trPr>
          <w:trHeight w:val="986"/>
        </w:trPr>
        <w:tc>
          <w:tcPr>
            <w:tcW w:w="2410" w:type="dxa"/>
            <w:vMerge/>
            <w:vAlign w:val="center"/>
          </w:tcPr>
          <w:p w:rsidR="00AB26A5" w:rsidRPr="003753FF" w:rsidRDefault="00AB26A5" w:rsidP="00A12B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  <w:vAlign w:val="center"/>
          </w:tcPr>
          <w:p w:rsidR="00AB26A5" w:rsidRPr="003753FF" w:rsidRDefault="00AB26A5" w:rsidP="00A12B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gridSpan w:val="2"/>
            <w:vAlign w:val="center"/>
          </w:tcPr>
          <w:p w:rsidR="00AB26A5" w:rsidRPr="003753FF" w:rsidRDefault="00AB26A5" w:rsidP="00A12B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53FF">
              <w:rPr>
                <w:rFonts w:ascii="Times New Roman" w:hAnsi="Times New Roman"/>
                <w:sz w:val="28"/>
                <w:szCs w:val="28"/>
              </w:rPr>
              <w:t>Вид контролю</w:t>
            </w:r>
          </w:p>
        </w:tc>
      </w:tr>
      <w:tr w:rsidR="0037206B" w:rsidRPr="003753FF" w:rsidTr="004C5562">
        <w:trPr>
          <w:trHeight w:val="153"/>
        </w:trPr>
        <w:tc>
          <w:tcPr>
            <w:tcW w:w="2410" w:type="dxa"/>
            <w:vMerge/>
            <w:vAlign w:val="center"/>
          </w:tcPr>
          <w:p w:rsidR="0037206B" w:rsidRPr="003753FF" w:rsidRDefault="0037206B" w:rsidP="00A12B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  <w:vAlign w:val="center"/>
          </w:tcPr>
          <w:p w:rsidR="0037206B" w:rsidRPr="003753FF" w:rsidRDefault="0037206B" w:rsidP="00A12B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7206B" w:rsidRPr="003753FF" w:rsidRDefault="0037206B" w:rsidP="00A12B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53FF">
              <w:rPr>
                <w:rFonts w:ascii="Times New Roman" w:hAnsi="Times New Roman"/>
                <w:sz w:val="28"/>
                <w:szCs w:val="28"/>
              </w:rPr>
              <w:t>Семестрове оцінювання</w:t>
            </w:r>
          </w:p>
        </w:tc>
        <w:tc>
          <w:tcPr>
            <w:tcW w:w="1701" w:type="dxa"/>
            <w:vAlign w:val="center"/>
          </w:tcPr>
          <w:p w:rsidR="004C5562" w:rsidRPr="003753FF" w:rsidRDefault="00215CEF" w:rsidP="00215CE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Семестрове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оцінювання,р</w:t>
            </w:r>
            <w:r w:rsidR="00AB26A5" w:rsidRPr="003753FF">
              <w:rPr>
                <w:rFonts w:ascii="Times New Roman" w:hAnsi="Times New Roman"/>
                <w:sz w:val="28"/>
                <w:szCs w:val="28"/>
              </w:rPr>
              <w:t>ічне</w:t>
            </w:r>
            <w:proofErr w:type="spellEnd"/>
            <w:r w:rsidR="00AB26A5" w:rsidRPr="003753FF">
              <w:rPr>
                <w:rFonts w:ascii="Times New Roman" w:hAnsi="Times New Roman"/>
                <w:sz w:val="28"/>
                <w:szCs w:val="28"/>
              </w:rPr>
              <w:t xml:space="preserve"> оцінювання</w:t>
            </w:r>
          </w:p>
        </w:tc>
      </w:tr>
    </w:tbl>
    <w:p w:rsidR="0037206B" w:rsidRPr="003753FF" w:rsidRDefault="0037206B" w:rsidP="003720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7206B" w:rsidRPr="003753FF" w:rsidRDefault="0037206B" w:rsidP="004C55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7206B" w:rsidRPr="003753FF" w:rsidRDefault="0037206B" w:rsidP="003720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A7ADE" w:rsidRPr="003753FF" w:rsidRDefault="00BA7ADE" w:rsidP="003720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A7ADE" w:rsidRPr="003753FF" w:rsidRDefault="00BA7ADE" w:rsidP="003720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A7ADE" w:rsidRPr="003753FF" w:rsidRDefault="00BA7ADE" w:rsidP="003720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A7ADE" w:rsidRPr="003753FF" w:rsidRDefault="00BA7ADE" w:rsidP="003720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A7ADE" w:rsidRPr="003753FF" w:rsidRDefault="00BA7ADE" w:rsidP="003720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7206B" w:rsidRPr="003753FF" w:rsidRDefault="0037206B" w:rsidP="003720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7206B" w:rsidRPr="003753FF" w:rsidRDefault="0037206B" w:rsidP="003720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A7ADE" w:rsidRPr="003753FF" w:rsidRDefault="00BA7ADE" w:rsidP="003720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A7ADE" w:rsidRPr="003753FF" w:rsidRDefault="00BA7ADE" w:rsidP="003720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A7ADE" w:rsidRPr="003753FF" w:rsidRDefault="00BA7ADE" w:rsidP="003720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7206B" w:rsidRPr="003753FF" w:rsidRDefault="0037206B" w:rsidP="003720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7206B" w:rsidRPr="003753FF" w:rsidRDefault="0037206B" w:rsidP="003720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7206B" w:rsidRPr="003753FF" w:rsidRDefault="0037206B" w:rsidP="003720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7206B" w:rsidRPr="003753FF" w:rsidRDefault="0037206B" w:rsidP="003720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7206B" w:rsidRPr="003753FF" w:rsidRDefault="0037206B" w:rsidP="003720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A7ADE" w:rsidRDefault="00BA7ADE" w:rsidP="003720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15CEF" w:rsidRPr="003753FF" w:rsidRDefault="00215CEF" w:rsidP="003720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A7ADE" w:rsidRPr="003753FF" w:rsidRDefault="00BA7ADE" w:rsidP="003720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A7ADE" w:rsidRPr="003753FF" w:rsidRDefault="00BA7ADE" w:rsidP="003720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7206B" w:rsidRPr="00215CEF" w:rsidRDefault="0037206B" w:rsidP="0037206B">
      <w:pPr>
        <w:pStyle w:val="a3"/>
        <w:numPr>
          <w:ilvl w:val="0"/>
          <w:numId w:val="1"/>
        </w:numPr>
        <w:tabs>
          <w:tab w:val="left" w:pos="142"/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/>
          <w:sz w:val="28"/>
          <w:szCs w:val="28"/>
        </w:rPr>
      </w:pPr>
      <w:r w:rsidRPr="00215CEF">
        <w:rPr>
          <w:rFonts w:ascii="Times New Roman" w:hAnsi="Times New Roman"/>
          <w:caps/>
          <w:sz w:val="28"/>
          <w:szCs w:val="28"/>
        </w:rPr>
        <w:lastRenderedPageBreak/>
        <w:t>Мета дисципліни,</w:t>
      </w:r>
      <w:r w:rsidRPr="00215CEF">
        <w:rPr>
          <w:rFonts w:ascii="Times New Roman" w:hAnsi="Times New Roman"/>
          <w:sz w:val="28"/>
          <w:szCs w:val="28"/>
        </w:rPr>
        <w:t xml:space="preserve"> </w:t>
      </w:r>
      <w:r w:rsidRPr="00215CEF">
        <w:rPr>
          <w:rFonts w:ascii="Times New Roman" w:hAnsi="Times New Roman"/>
          <w:caps/>
          <w:sz w:val="28"/>
          <w:szCs w:val="28"/>
        </w:rPr>
        <w:t>передумови її вивчення</w:t>
      </w:r>
    </w:p>
    <w:p w:rsidR="0037206B" w:rsidRPr="00215CEF" w:rsidRDefault="0037206B" w:rsidP="0037206B">
      <w:pPr>
        <w:pStyle w:val="a3"/>
        <w:tabs>
          <w:tab w:val="left" w:pos="142"/>
          <w:tab w:val="left" w:pos="426"/>
        </w:tabs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215CEF">
        <w:rPr>
          <w:rFonts w:ascii="Times New Roman" w:hAnsi="Times New Roman"/>
          <w:caps/>
          <w:sz w:val="28"/>
          <w:szCs w:val="28"/>
        </w:rPr>
        <w:t>та заплановані результати навчання</w:t>
      </w:r>
    </w:p>
    <w:tbl>
      <w:tblPr>
        <w:tblStyle w:val="a7"/>
        <w:tblW w:w="10206" w:type="dxa"/>
        <w:tblInd w:w="-5" w:type="dxa"/>
        <w:tblLook w:val="04A0" w:firstRow="1" w:lastRow="0" w:firstColumn="1" w:lastColumn="0" w:noHBand="0" w:noVBand="1"/>
      </w:tblPr>
      <w:tblGrid>
        <w:gridCol w:w="2128"/>
        <w:gridCol w:w="3336"/>
        <w:gridCol w:w="4742"/>
      </w:tblGrid>
      <w:tr w:rsidR="0037206B" w:rsidRPr="003753FF" w:rsidTr="00A12BFB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06B" w:rsidRPr="003753FF" w:rsidRDefault="0037206B" w:rsidP="00A12BFB">
            <w:pPr>
              <w:tabs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53FF">
              <w:rPr>
                <w:rFonts w:ascii="Times New Roman" w:hAnsi="Times New Roman"/>
                <w:sz w:val="28"/>
                <w:szCs w:val="28"/>
              </w:rPr>
              <w:t>Місце дисципліни в освітній програмі</w:t>
            </w:r>
          </w:p>
        </w:tc>
        <w:tc>
          <w:tcPr>
            <w:tcW w:w="8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06B" w:rsidRPr="003753FF" w:rsidRDefault="0037206B" w:rsidP="00A12B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3753F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Мета: </w:t>
            </w:r>
            <w:r w:rsidRPr="003753FF">
              <w:rPr>
                <w:rFonts w:ascii="Times New Roman" w:eastAsia="TimesNewRomanPSMT" w:hAnsi="Times New Roman"/>
                <w:sz w:val="28"/>
                <w:szCs w:val="28"/>
              </w:rPr>
              <w:t xml:space="preserve">формування громадянина України, патріота свої держави з планетарним мисленням; розвиток у процесі читацької діяльності ключових і предметних компетентностей </w:t>
            </w:r>
            <w:r w:rsidR="00D370D8">
              <w:rPr>
                <w:rFonts w:ascii="Times New Roman" w:eastAsia="TimesNewRomanPSMT" w:hAnsi="Times New Roman"/>
                <w:sz w:val="28"/>
                <w:szCs w:val="28"/>
              </w:rPr>
              <w:t>учні</w:t>
            </w:r>
            <w:r w:rsidRPr="003753FF">
              <w:rPr>
                <w:rFonts w:ascii="Times New Roman" w:eastAsia="TimesNewRomanPSMT" w:hAnsi="Times New Roman"/>
                <w:sz w:val="28"/>
                <w:szCs w:val="28"/>
              </w:rPr>
              <w:t xml:space="preserve">в, здатних обрати для задоволення своїх інтелектуальних, духовних, естетичних та соціальних потреб якісний літературний твір, дати йому адекватну оцінку, виявити власну читацьку рефлексію; заохочення </w:t>
            </w:r>
            <w:r w:rsidR="00D370D8">
              <w:rPr>
                <w:rFonts w:ascii="Times New Roman" w:eastAsia="TimesNewRomanPSMT" w:hAnsi="Times New Roman"/>
                <w:sz w:val="28"/>
                <w:szCs w:val="28"/>
              </w:rPr>
              <w:t>учн</w:t>
            </w:r>
            <w:r w:rsidRPr="003753FF">
              <w:rPr>
                <w:rFonts w:ascii="Times New Roman" w:eastAsia="TimesNewRomanPSMT" w:hAnsi="Times New Roman"/>
                <w:sz w:val="28"/>
                <w:szCs w:val="28"/>
              </w:rPr>
              <w:t xml:space="preserve">ів до розширення кола читання, осягнення духовної та естетичної цінності літературних творів різних епох і країн, поглиблення культурно-пізнавальних інтересів </w:t>
            </w:r>
            <w:r w:rsidR="00D370D8">
              <w:rPr>
                <w:rFonts w:ascii="Times New Roman" w:eastAsia="TimesNewRomanPSMT" w:hAnsi="Times New Roman"/>
                <w:sz w:val="28"/>
                <w:szCs w:val="28"/>
              </w:rPr>
              <w:t>учн</w:t>
            </w:r>
            <w:r w:rsidRPr="003753FF">
              <w:rPr>
                <w:rFonts w:ascii="Times New Roman" w:eastAsia="TimesNewRomanPSMT" w:hAnsi="Times New Roman"/>
                <w:sz w:val="28"/>
                <w:szCs w:val="28"/>
              </w:rPr>
              <w:t>ів, усвідомлення ними ключової ролі художньої літератури в</w:t>
            </w:r>
            <w:r w:rsidR="00D370D8">
              <w:rPr>
                <w:rFonts w:ascii="Times New Roman" w:eastAsia="TimesNewRomanPSMT" w:hAnsi="Times New Roman"/>
                <w:sz w:val="28"/>
                <w:szCs w:val="28"/>
              </w:rPr>
              <w:t xml:space="preserve"> </w:t>
            </w:r>
            <w:r w:rsidRPr="003753FF">
              <w:rPr>
                <w:rFonts w:ascii="Times New Roman" w:eastAsia="TimesNewRomanPSMT" w:hAnsi="Times New Roman"/>
                <w:sz w:val="28"/>
                <w:szCs w:val="28"/>
              </w:rPr>
              <w:t xml:space="preserve">сучасному світі, </w:t>
            </w:r>
            <w:proofErr w:type="spellStart"/>
            <w:r w:rsidRPr="003753FF">
              <w:rPr>
                <w:rFonts w:ascii="Times New Roman" w:eastAsia="TimesNewRomanPSMT" w:hAnsi="Times New Roman"/>
                <w:sz w:val="28"/>
                <w:szCs w:val="28"/>
              </w:rPr>
              <w:t>націєтворчої</w:t>
            </w:r>
            <w:proofErr w:type="spellEnd"/>
            <w:r w:rsidRPr="003753FF">
              <w:rPr>
                <w:rFonts w:ascii="Times New Roman" w:eastAsia="TimesNewRomanPSMT" w:hAnsi="Times New Roman"/>
                <w:sz w:val="28"/>
                <w:szCs w:val="28"/>
              </w:rPr>
              <w:t xml:space="preserve"> функції художнього перекладу, ролі вітчизняних майстрів перекладу в духовно</w:t>
            </w:r>
            <w:r w:rsidR="00D370D8">
              <w:rPr>
                <w:rFonts w:ascii="Times New Roman" w:eastAsia="TimesNewRomanPSMT" w:hAnsi="Times New Roman"/>
                <w:sz w:val="28"/>
                <w:szCs w:val="28"/>
              </w:rPr>
              <w:t>му поступі України; виховання в учн</w:t>
            </w:r>
            <w:r w:rsidRPr="003753FF">
              <w:rPr>
                <w:rFonts w:ascii="Times New Roman" w:eastAsia="TimesNewRomanPSMT" w:hAnsi="Times New Roman"/>
                <w:sz w:val="28"/>
                <w:szCs w:val="28"/>
              </w:rPr>
              <w:t>ів поваги до культурних надбань українського та інших народів, формування творчої особистості громадянина України з високим рівнем загальної культури, гуманістичним світоглядом, активною життєвою позицією, національною свідомістю.</w:t>
            </w:r>
          </w:p>
          <w:p w:rsidR="0037206B" w:rsidRPr="003753FF" w:rsidRDefault="0037206B" w:rsidP="00A12BFB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 w:rsidRPr="003753FF">
              <w:rPr>
                <w:b/>
                <w:bCs/>
                <w:color w:val="auto"/>
                <w:sz w:val="28"/>
                <w:szCs w:val="28"/>
                <w:lang w:val="uk-UA"/>
              </w:rPr>
              <w:t xml:space="preserve">Завдання навчальної дисципліни: </w:t>
            </w:r>
          </w:p>
          <w:p w:rsidR="0037206B" w:rsidRPr="003753FF" w:rsidRDefault="0037206B" w:rsidP="0037206B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169" w:firstLine="0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3753FF">
              <w:rPr>
                <w:rFonts w:ascii="Times New Roman" w:eastAsia="TimesNewRomanPSMT" w:hAnsi="Times New Roman"/>
                <w:sz w:val="28"/>
                <w:szCs w:val="28"/>
              </w:rPr>
              <w:t>виховання творчого читача із самостійним критичним мисленням, високим естетичним смаком і стійким інтересом до художньої літератури;</w:t>
            </w:r>
          </w:p>
          <w:p w:rsidR="0037206B" w:rsidRPr="003753FF" w:rsidRDefault="0037206B" w:rsidP="0037206B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169" w:firstLine="0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3753FF">
              <w:rPr>
                <w:rFonts w:ascii="Times New Roman" w:eastAsia="TimesNewRomanPSMT" w:hAnsi="Times New Roman"/>
                <w:sz w:val="28"/>
                <w:szCs w:val="28"/>
              </w:rPr>
              <w:t>формування цілісних уявлень про закономірності перебігу літературного процесу, основні літературні епохи, напрями, течії, роди, жанри й стилі в контексті вітчизняної та світової історії та культури</w:t>
            </w:r>
            <w:r w:rsidRPr="003753FF">
              <w:rPr>
                <w:rFonts w:ascii="Times New Roman" w:eastAsia="SymbolMT" w:hAnsi="Times New Roman"/>
                <w:sz w:val="28"/>
                <w:szCs w:val="28"/>
              </w:rPr>
              <w:t>;</w:t>
            </w:r>
          </w:p>
          <w:p w:rsidR="0037206B" w:rsidRPr="003753FF" w:rsidRDefault="0037206B" w:rsidP="0037206B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169" w:firstLine="0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3753FF">
              <w:rPr>
                <w:rFonts w:ascii="Times New Roman" w:eastAsia="TimesNewRomanPSMT" w:hAnsi="Times New Roman"/>
                <w:sz w:val="28"/>
                <w:szCs w:val="28"/>
              </w:rPr>
              <w:t xml:space="preserve">увиразнення українського контексту творів зарубіжної літератури через залучення широких міжкультурних і </w:t>
            </w:r>
            <w:proofErr w:type="spellStart"/>
            <w:r w:rsidRPr="003753FF">
              <w:rPr>
                <w:rFonts w:ascii="Times New Roman" w:eastAsia="TimesNewRomanPSMT" w:hAnsi="Times New Roman"/>
                <w:sz w:val="28"/>
                <w:szCs w:val="28"/>
              </w:rPr>
              <w:t>міжлітературних</w:t>
            </w:r>
            <w:proofErr w:type="spellEnd"/>
            <w:r w:rsidRPr="003753FF">
              <w:rPr>
                <w:rFonts w:ascii="Times New Roman" w:eastAsia="TimesNewRomanPSMT" w:hAnsi="Times New Roman"/>
                <w:sz w:val="28"/>
                <w:szCs w:val="28"/>
              </w:rPr>
              <w:t xml:space="preserve"> </w:t>
            </w:r>
            <w:proofErr w:type="spellStart"/>
            <w:r w:rsidRPr="003753FF">
              <w:rPr>
                <w:rFonts w:ascii="Times New Roman" w:eastAsia="TimesNewRomanPSMT" w:hAnsi="Times New Roman"/>
                <w:sz w:val="28"/>
                <w:szCs w:val="28"/>
              </w:rPr>
              <w:t>зв’язків</w:t>
            </w:r>
            <w:proofErr w:type="spellEnd"/>
            <w:r w:rsidRPr="003753FF">
              <w:rPr>
                <w:rFonts w:ascii="Times New Roman" w:eastAsia="TimesNewRomanPSMT" w:hAnsi="Times New Roman"/>
                <w:sz w:val="28"/>
                <w:szCs w:val="28"/>
              </w:rPr>
              <w:t>, фактів про культурні події країни, пов’язані з літературними творами, висвітлення теми України у творчості зарубіжних письменників;</w:t>
            </w:r>
          </w:p>
          <w:p w:rsidR="0037206B" w:rsidRPr="003753FF" w:rsidRDefault="0037206B" w:rsidP="0037206B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169" w:firstLine="0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3753FF">
              <w:rPr>
                <w:rFonts w:ascii="Times New Roman" w:eastAsia="TimesNewRomanPSMT" w:hAnsi="Times New Roman"/>
                <w:sz w:val="28"/>
                <w:szCs w:val="28"/>
              </w:rPr>
              <w:t>розвиток уміння бачити світовий контекст української літератури та культури, її здобутки та внесок у світову культуру;</w:t>
            </w:r>
          </w:p>
          <w:p w:rsidR="0037206B" w:rsidRPr="003753FF" w:rsidRDefault="0037206B" w:rsidP="0037206B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169" w:firstLine="0"/>
              <w:jc w:val="both"/>
              <w:rPr>
                <w:rFonts w:ascii="Times New Roman" w:eastAsia="SymbolMT" w:hAnsi="Times New Roman"/>
                <w:sz w:val="28"/>
                <w:szCs w:val="28"/>
              </w:rPr>
            </w:pPr>
            <w:r w:rsidRPr="003753FF">
              <w:rPr>
                <w:rFonts w:ascii="Times New Roman" w:eastAsia="TimesNewRomanPSMT" w:hAnsi="Times New Roman"/>
                <w:sz w:val="28"/>
                <w:szCs w:val="28"/>
              </w:rPr>
              <w:t>упровадження актуальних стратегій різних видів аналізу перекладних та/або оригінальних літературних творів</w:t>
            </w:r>
            <w:r w:rsidRPr="003753FF">
              <w:rPr>
                <w:rFonts w:ascii="Times New Roman" w:eastAsia="SymbolMT" w:hAnsi="Times New Roman"/>
                <w:sz w:val="28"/>
                <w:szCs w:val="28"/>
              </w:rPr>
              <w:t>;</w:t>
            </w:r>
          </w:p>
          <w:p w:rsidR="0037206B" w:rsidRPr="003753FF" w:rsidRDefault="0037206B" w:rsidP="0037206B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169" w:firstLine="0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3753FF">
              <w:rPr>
                <w:rFonts w:ascii="Times New Roman" w:eastAsia="TimesNewRomanPSMT" w:hAnsi="Times New Roman"/>
                <w:sz w:val="28"/>
                <w:szCs w:val="28"/>
              </w:rPr>
              <w:t xml:space="preserve">поглиблення знань із теорії літератури, використання їх у процесі дослідження творів, розвиток теоретичного мислення </w:t>
            </w:r>
            <w:r w:rsidR="00D370D8">
              <w:rPr>
                <w:rFonts w:ascii="Times New Roman" w:eastAsia="TimesNewRomanPSMT" w:hAnsi="Times New Roman"/>
                <w:sz w:val="28"/>
                <w:szCs w:val="28"/>
              </w:rPr>
              <w:t>учн</w:t>
            </w:r>
            <w:r w:rsidRPr="003753FF">
              <w:rPr>
                <w:rFonts w:ascii="Times New Roman" w:eastAsia="TimesNewRomanPSMT" w:hAnsi="Times New Roman"/>
                <w:sz w:val="28"/>
                <w:szCs w:val="28"/>
              </w:rPr>
              <w:t>ів і формування навичок критичного аналізу літературних явищ;</w:t>
            </w:r>
          </w:p>
          <w:p w:rsidR="0037206B" w:rsidRPr="003753FF" w:rsidRDefault="0037206B" w:rsidP="0037206B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169" w:firstLine="0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3753FF">
              <w:rPr>
                <w:rFonts w:ascii="Times New Roman" w:eastAsia="TimesNewRomanPSMT" w:hAnsi="Times New Roman"/>
                <w:sz w:val="28"/>
                <w:szCs w:val="28"/>
              </w:rPr>
              <w:t>формування уявлень про вітчизняну перекладацьку школу, розкриття значення перекладної літератури як могутнього чинника розвитку української нації;</w:t>
            </w:r>
          </w:p>
          <w:p w:rsidR="0037206B" w:rsidRPr="003753FF" w:rsidRDefault="0037206B" w:rsidP="0037206B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169" w:firstLine="0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3753FF">
              <w:rPr>
                <w:rFonts w:ascii="Times New Roman" w:eastAsia="TimesNewRomanPSMT" w:hAnsi="Times New Roman"/>
                <w:sz w:val="28"/>
                <w:szCs w:val="28"/>
              </w:rPr>
              <w:t>поглиблення рівня володіння рідною мовою через рецепцію та інтерпретацію україномовних перекладів художніх творів;</w:t>
            </w:r>
          </w:p>
          <w:p w:rsidR="0037206B" w:rsidRPr="003753FF" w:rsidRDefault="0037206B" w:rsidP="0037206B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169" w:firstLine="0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3753FF">
              <w:rPr>
                <w:rFonts w:ascii="Times New Roman" w:eastAsia="TimesNewRomanPSMT" w:hAnsi="Times New Roman"/>
                <w:sz w:val="28"/>
                <w:szCs w:val="28"/>
              </w:rPr>
              <w:lastRenderedPageBreak/>
              <w:t>розвиток зв’язного мовлення (із застосуванням прикладів із художніх текстів, аргументації, елементів дискусії, самостійної оцінки прочитаного, науково</w:t>
            </w:r>
            <w:r w:rsidRPr="003753FF">
              <w:rPr>
                <w:rFonts w:ascii="Times New Roman" w:eastAsia="SymbolMT" w:hAnsi="Times New Roman"/>
                <w:sz w:val="28"/>
                <w:szCs w:val="28"/>
              </w:rPr>
              <w:t>-</w:t>
            </w:r>
            <w:r w:rsidRPr="003753FF">
              <w:rPr>
                <w:rFonts w:ascii="Times New Roman" w:eastAsia="TimesNewRomanPSMT" w:hAnsi="Times New Roman"/>
                <w:sz w:val="28"/>
                <w:szCs w:val="28"/>
              </w:rPr>
              <w:t>критичних джерел, знань з української та іноземних мов та інших гуманітарних предметів);</w:t>
            </w:r>
          </w:p>
          <w:p w:rsidR="0037206B" w:rsidRPr="003753FF" w:rsidRDefault="0037206B" w:rsidP="0037206B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169" w:firstLine="0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3753FF">
              <w:rPr>
                <w:rFonts w:ascii="Times New Roman" w:eastAsia="TimesNewRomanPSMT" w:hAnsi="Times New Roman"/>
                <w:sz w:val="28"/>
                <w:szCs w:val="28"/>
              </w:rPr>
              <w:t xml:space="preserve">забезпечення ефективності навчальної діяльності, котра сприяє не лише накопиченню учнями знань, умінь і навичок, а й індивідуальному сприйняттю та творчому осмисленню літератури, формування в </w:t>
            </w:r>
            <w:r w:rsidR="00D370D8">
              <w:rPr>
                <w:rFonts w:ascii="Times New Roman" w:eastAsia="TimesNewRomanPSMT" w:hAnsi="Times New Roman"/>
                <w:sz w:val="28"/>
                <w:szCs w:val="28"/>
              </w:rPr>
              <w:t>учн</w:t>
            </w:r>
            <w:r w:rsidRPr="003753FF">
              <w:rPr>
                <w:rFonts w:ascii="Times New Roman" w:eastAsia="TimesNewRomanPSMT" w:hAnsi="Times New Roman"/>
                <w:sz w:val="28"/>
                <w:szCs w:val="28"/>
              </w:rPr>
              <w:t>івства індивідуальних стратегій пізнавальної діяльності;</w:t>
            </w:r>
          </w:p>
          <w:p w:rsidR="0037206B" w:rsidRPr="003753FF" w:rsidRDefault="0037206B" w:rsidP="0037206B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169" w:firstLine="0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3753FF">
              <w:rPr>
                <w:rFonts w:ascii="Times New Roman" w:eastAsia="TimesNewRomanPSMT" w:hAnsi="Times New Roman"/>
                <w:sz w:val="28"/>
                <w:szCs w:val="28"/>
              </w:rPr>
              <w:t>оволодіння учнями елементами дослідницької діяльності й основами культури розумової праці в літературній царині (робота зі словниково</w:t>
            </w:r>
            <w:r w:rsidRPr="003753FF">
              <w:rPr>
                <w:rFonts w:ascii="Times New Roman" w:eastAsia="SymbolMT" w:hAnsi="Times New Roman"/>
                <w:sz w:val="28"/>
                <w:szCs w:val="28"/>
              </w:rPr>
              <w:t>-</w:t>
            </w:r>
            <w:r w:rsidRPr="003753FF">
              <w:rPr>
                <w:rFonts w:ascii="Times New Roman" w:eastAsia="TimesNewRomanPSMT" w:hAnsi="Times New Roman"/>
                <w:sz w:val="28"/>
                <w:szCs w:val="28"/>
              </w:rPr>
              <w:t>довідниковими ресурсами, науково</w:t>
            </w:r>
            <w:r w:rsidRPr="003753FF">
              <w:rPr>
                <w:rFonts w:ascii="Times New Roman" w:eastAsia="SymbolMT" w:hAnsi="Times New Roman"/>
                <w:sz w:val="28"/>
                <w:szCs w:val="28"/>
              </w:rPr>
              <w:t>-</w:t>
            </w:r>
            <w:r w:rsidRPr="003753FF">
              <w:rPr>
                <w:rFonts w:ascii="Times New Roman" w:eastAsia="TimesNewRomanPSMT" w:hAnsi="Times New Roman"/>
                <w:sz w:val="28"/>
                <w:szCs w:val="28"/>
              </w:rPr>
              <w:t>критичними працями, укладання бібліографії, підготовка доповіді, складання тез, написання реферату, використання комп’ютера (зокрема інтернет</w:t>
            </w:r>
            <w:r w:rsidRPr="003753FF">
              <w:rPr>
                <w:rFonts w:ascii="Times New Roman" w:eastAsia="SymbolMT" w:hAnsi="Times New Roman"/>
                <w:sz w:val="28"/>
                <w:szCs w:val="28"/>
              </w:rPr>
              <w:t>-</w:t>
            </w:r>
            <w:r w:rsidRPr="003753FF">
              <w:rPr>
                <w:rFonts w:ascii="Times New Roman" w:eastAsia="TimesNewRomanPSMT" w:hAnsi="Times New Roman"/>
                <w:sz w:val="28"/>
                <w:szCs w:val="28"/>
              </w:rPr>
              <w:t>ресурсів) з метою здобуття та опрацювання літературної та літературознавчої інформації, участь у роботі літературно</w:t>
            </w:r>
            <w:r w:rsidRPr="003753FF">
              <w:rPr>
                <w:rFonts w:ascii="Times New Roman" w:eastAsia="SymbolMT" w:hAnsi="Times New Roman"/>
                <w:sz w:val="28"/>
                <w:szCs w:val="28"/>
              </w:rPr>
              <w:t>-</w:t>
            </w:r>
            <w:r w:rsidRPr="003753FF">
              <w:rPr>
                <w:rFonts w:ascii="Times New Roman" w:eastAsia="TimesNewRomanPSMT" w:hAnsi="Times New Roman"/>
                <w:sz w:val="28"/>
                <w:szCs w:val="28"/>
              </w:rPr>
              <w:t>творчих секцій МАН, профільних інтелектуальних змаганнях тощо);</w:t>
            </w:r>
          </w:p>
          <w:p w:rsidR="0037206B" w:rsidRPr="003753FF" w:rsidRDefault="0037206B" w:rsidP="0037206B">
            <w:pPr>
              <w:pStyle w:val="Default"/>
              <w:numPr>
                <w:ilvl w:val="0"/>
                <w:numId w:val="5"/>
              </w:numPr>
              <w:ind w:left="169" w:firstLine="0"/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3753FF">
              <w:rPr>
                <w:rFonts w:eastAsia="TimesNewRomanPSMT"/>
                <w:color w:val="auto"/>
                <w:sz w:val="28"/>
                <w:szCs w:val="28"/>
                <w:lang w:val="uk-UA"/>
              </w:rPr>
              <w:t xml:space="preserve">підготовка </w:t>
            </w:r>
            <w:r w:rsidR="00D370D8">
              <w:rPr>
                <w:rFonts w:eastAsia="TimesNewRomanPSMT"/>
                <w:color w:val="auto"/>
                <w:sz w:val="28"/>
                <w:szCs w:val="28"/>
                <w:lang w:val="uk-UA"/>
              </w:rPr>
              <w:t>учн</w:t>
            </w:r>
            <w:r w:rsidRPr="003753FF">
              <w:rPr>
                <w:rFonts w:eastAsia="TimesNewRomanPSMT"/>
                <w:color w:val="auto"/>
                <w:sz w:val="28"/>
                <w:szCs w:val="28"/>
                <w:lang w:val="uk-UA"/>
              </w:rPr>
              <w:t>ів до життя в полікультурному просторі</w:t>
            </w:r>
            <w:r w:rsidRPr="003753FF">
              <w:rPr>
                <w:rFonts w:eastAsia="SymbolMT"/>
                <w:color w:val="auto"/>
                <w:sz w:val="28"/>
                <w:szCs w:val="28"/>
                <w:lang w:val="uk-UA"/>
              </w:rPr>
              <w:t>.</w:t>
            </w:r>
          </w:p>
        </w:tc>
      </w:tr>
      <w:tr w:rsidR="0037206B" w:rsidRPr="003753FF" w:rsidTr="00A12BFB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06B" w:rsidRPr="003753FF" w:rsidRDefault="0037206B" w:rsidP="00A12BFB">
            <w:pPr>
              <w:tabs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53FF">
              <w:rPr>
                <w:rFonts w:ascii="Times New Roman" w:hAnsi="Times New Roman"/>
                <w:sz w:val="28"/>
                <w:szCs w:val="28"/>
              </w:rPr>
              <w:lastRenderedPageBreak/>
              <w:t>Компетентності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06B" w:rsidRPr="003753FF" w:rsidRDefault="0037206B" w:rsidP="00A12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b/>
                <w:sz w:val="28"/>
                <w:szCs w:val="28"/>
              </w:rPr>
            </w:pPr>
            <w:r w:rsidRPr="003753FF">
              <w:rPr>
                <w:rFonts w:ascii="Times New Roman" w:eastAsia="TimesNewRomanPSMT" w:hAnsi="Times New Roman"/>
                <w:b/>
                <w:sz w:val="28"/>
                <w:szCs w:val="28"/>
              </w:rPr>
              <w:t>Ключові компетентності</w:t>
            </w:r>
          </w:p>
          <w:p w:rsidR="0037206B" w:rsidRPr="003753FF" w:rsidRDefault="0037206B" w:rsidP="00A12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753FF">
              <w:rPr>
                <w:rFonts w:ascii="Times New Roman" w:eastAsia="TimesNewRomanPSMT" w:hAnsi="Times New Roman"/>
                <w:sz w:val="28"/>
                <w:szCs w:val="28"/>
              </w:rPr>
              <w:t xml:space="preserve">1. Спілкування державною мовою </w:t>
            </w:r>
          </w:p>
          <w:p w:rsidR="0037206B" w:rsidRPr="003753FF" w:rsidRDefault="0037206B" w:rsidP="00A12BFB">
            <w:pPr>
              <w:pStyle w:val="a9"/>
              <w:shd w:val="clear" w:color="auto" w:fill="FFFFFF"/>
              <w:tabs>
                <w:tab w:val="left" w:pos="1701"/>
              </w:tabs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06B" w:rsidRPr="003753FF" w:rsidRDefault="0037206B" w:rsidP="00A12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b/>
                <w:sz w:val="28"/>
                <w:szCs w:val="28"/>
              </w:rPr>
            </w:pPr>
            <w:r w:rsidRPr="003753FF">
              <w:rPr>
                <w:rFonts w:ascii="Times New Roman" w:eastAsia="TimesNewRomanPSMT" w:hAnsi="Times New Roman"/>
                <w:b/>
                <w:sz w:val="28"/>
                <w:szCs w:val="28"/>
              </w:rPr>
              <w:t>Компоненти</w:t>
            </w:r>
          </w:p>
          <w:p w:rsidR="0037206B" w:rsidRPr="003753FF" w:rsidRDefault="0037206B" w:rsidP="00A12B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3753FF">
              <w:rPr>
                <w:rFonts w:ascii="Times New Roman" w:eastAsia="TimesNewRomanPSMT" w:hAnsi="Times New Roman"/>
                <w:sz w:val="28"/>
                <w:szCs w:val="28"/>
              </w:rPr>
              <w:t>Уміння:</w:t>
            </w:r>
          </w:p>
          <w:p w:rsidR="0037206B" w:rsidRPr="003753FF" w:rsidRDefault="0037206B" w:rsidP="00A12B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3753FF">
              <w:rPr>
                <w:rFonts w:ascii="Times New Roman" w:eastAsia="TimesNewRomanPSMT" w:hAnsi="Times New Roman"/>
                <w:sz w:val="28"/>
                <w:szCs w:val="28"/>
              </w:rPr>
              <w:t>● сприймати, розуміти, критично оцінювати, інтерпретувати інформацію державною мовою;</w:t>
            </w:r>
          </w:p>
          <w:p w:rsidR="0037206B" w:rsidRPr="003753FF" w:rsidRDefault="0037206B" w:rsidP="00A12B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3753FF">
              <w:rPr>
                <w:rFonts w:ascii="Times New Roman" w:eastAsia="TimesNewRomanPSMT" w:hAnsi="Times New Roman"/>
                <w:sz w:val="28"/>
                <w:szCs w:val="28"/>
              </w:rPr>
              <w:t>● усно й письмово тлумачити поняття, розповідати про літературні факти, висловлювати думки й почуття, обстоювати погляди.</w:t>
            </w:r>
          </w:p>
          <w:p w:rsidR="0037206B" w:rsidRPr="003753FF" w:rsidRDefault="0037206B" w:rsidP="00A12B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3753FF">
              <w:rPr>
                <w:rFonts w:ascii="Times New Roman" w:eastAsia="TimesNewRomanPSMT" w:hAnsi="Times New Roman"/>
                <w:sz w:val="28"/>
                <w:szCs w:val="28"/>
              </w:rPr>
              <w:t>Ставлення:</w:t>
            </w:r>
          </w:p>
          <w:p w:rsidR="0037206B" w:rsidRPr="003753FF" w:rsidRDefault="0037206B" w:rsidP="00A12B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3753FF">
              <w:rPr>
                <w:rFonts w:ascii="Times New Roman" w:eastAsia="TimesNewRomanPSMT" w:hAnsi="Times New Roman"/>
                <w:sz w:val="28"/>
                <w:szCs w:val="28"/>
              </w:rPr>
              <w:t>● поцінування української мови як державної – чинника національної ідентичності;</w:t>
            </w:r>
          </w:p>
          <w:p w:rsidR="0037206B" w:rsidRPr="003753FF" w:rsidRDefault="0037206B" w:rsidP="00A12B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3753FF">
              <w:rPr>
                <w:rFonts w:ascii="Times New Roman" w:eastAsia="TimesNewRomanPSMT" w:hAnsi="Times New Roman"/>
                <w:sz w:val="28"/>
                <w:szCs w:val="28"/>
              </w:rPr>
              <w:t>● використання української мови у різних сферах життя;</w:t>
            </w:r>
          </w:p>
          <w:p w:rsidR="0037206B" w:rsidRPr="003753FF" w:rsidRDefault="0037206B" w:rsidP="00A12B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3753FF">
              <w:rPr>
                <w:rFonts w:ascii="Times New Roman" w:eastAsia="TimesNewRomanPSMT" w:hAnsi="Times New Roman"/>
                <w:sz w:val="28"/>
                <w:szCs w:val="28"/>
              </w:rPr>
              <w:t>● розширення знань, умінь, навичок з української мови завдяки використанню ресурсів художньої літератури (текстів зарубіжних авторів в українських перекладах).</w:t>
            </w:r>
          </w:p>
          <w:p w:rsidR="0037206B" w:rsidRPr="003753FF" w:rsidRDefault="0037206B" w:rsidP="00A12B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3753FF">
              <w:rPr>
                <w:rFonts w:ascii="Times New Roman" w:eastAsia="TimesNewRomanPSMT" w:hAnsi="Times New Roman"/>
                <w:sz w:val="28"/>
                <w:szCs w:val="28"/>
              </w:rPr>
              <w:t>Навчальні ресурси:</w:t>
            </w:r>
          </w:p>
          <w:p w:rsidR="0037206B" w:rsidRPr="003753FF" w:rsidRDefault="0037206B" w:rsidP="00A12B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3753FF">
              <w:rPr>
                <w:rFonts w:ascii="Times New Roman" w:eastAsia="TimesNewRomanPSMT" w:hAnsi="Times New Roman"/>
                <w:sz w:val="28"/>
                <w:szCs w:val="28"/>
              </w:rPr>
              <w:t>● літературні твори зарубіжних авторів в українських перекладах;</w:t>
            </w:r>
          </w:p>
          <w:p w:rsidR="0037206B" w:rsidRPr="003753FF" w:rsidRDefault="0037206B" w:rsidP="00A12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3753FF">
              <w:rPr>
                <w:rFonts w:ascii="Times New Roman" w:eastAsia="TimesNewRomanPSMT" w:hAnsi="Times New Roman"/>
                <w:sz w:val="28"/>
                <w:szCs w:val="28"/>
              </w:rPr>
              <w:t>● монолог, діалог, дискусія, дебати.</w:t>
            </w:r>
          </w:p>
        </w:tc>
      </w:tr>
      <w:tr w:rsidR="0037206B" w:rsidRPr="003753FF" w:rsidTr="00A12BFB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06B" w:rsidRPr="003753FF" w:rsidRDefault="0037206B" w:rsidP="00A12BFB">
            <w:pPr>
              <w:tabs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06B" w:rsidRPr="003753FF" w:rsidRDefault="0037206B" w:rsidP="00A12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3753FF">
              <w:rPr>
                <w:rFonts w:ascii="Times New Roman" w:eastAsia="TimesNewRomanPSMT" w:hAnsi="Times New Roman"/>
                <w:sz w:val="28"/>
                <w:szCs w:val="28"/>
              </w:rPr>
              <w:t>2. Спілкування іноземними мовами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06B" w:rsidRPr="003753FF" w:rsidRDefault="0037206B" w:rsidP="00A12B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3753FF">
              <w:rPr>
                <w:rFonts w:ascii="Times New Roman" w:eastAsia="TimesNewRomanPSMT" w:hAnsi="Times New Roman"/>
                <w:sz w:val="28"/>
                <w:szCs w:val="28"/>
              </w:rPr>
              <w:t>Уміння:</w:t>
            </w:r>
          </w:p>
          <w:p w:rsidR="0037206B" w:rsidRPr="003753FF" w:rsidRDefault="0037206B" w:rsidP="00A12B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3753FF">
              <w:rPr>
                <w:rFonts w:ascii="Times New Roman" w:eastAsia="ArialMT" w:hAnsi="Times New Roman"/>
                <w:sz w:val="28"/>
                <w:szCs w:val="28"/>
              </w:rPr>
              <w:lastRenderedPageBreak/>
              <w:t xml:space="preserve">● </w:t>
            </w:r>
            <w:r w:rsidRPr="003753FF">
              <w:rPr>
                <w:rFonts w:ascii="Times New Roman" w:eastAsia="TimesNewRomanPSMT" w:hAnsi="Times New Roman"/>
                <w:sz w:val="28"/>
                <w:szCs w:val="28"/>
              </w:rPr>
              <w:t>читати й розуміти художні тексти іноземною мовою (за умови вивчення відповідної іноземної мови);</w:t>
            </w:r>
          </w:p>
          <w:p w:rsidR="0037206B" w:rsidRPr="003753FF" w:rsidRDefault="0037206B" w:rsidP="00A12B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3753FF">
              <w:rPr>
                <w:rFonts w:ascii="Times New Roman" w:eastAsia="TimesNewRomanPSMT" w:hAnsi="Times New Roman"/>
                <w:sz w:val="28"/>
                <w:szCs w:val="28"/>
              </w:rPr>
              <w:t>зіставляти оригінальні тексти з українськими художніми перекладами.</w:t>
            </w:r>
          </w:p>
          <w:p w:rsidR="0037206B" w:rsidRPr="003753FF" w:rsidRDefault="0037206B" w:rsidP="00A12B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3753FF">
              <w:rPr>
                <w:rFonts w:ascii="Times New Roman" w:eastAsia="TimesNewRomanPSMT" w:hAnsi="Times New Roman"/>
                <w:sz w:val="28"/>
                <w:szCs w:val="28"/>
              </w:rPr>
              <w:t>Ставлення:</w:t>
            </w:r>
          </w:p>
          <w:p w:rsidR="0037206B" w:rsidRPr="003753FF" w:rsidRDefault="0037206B" w:rsidP="00A12B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3753FF">
              <w:rPr>
                <w:rFonts w:ascii="Times New Roman" w:eastAsia="ArialMT" w:hAnsi="Times New Roman"/>
                <w:sz w:val="28"/>
                <w:szCs w:val="28"/>
              </w:rPr>
              <w:t xml:space="preserve">● </w:t>
            </w:r>
            <w:r w:rsidRPr="003753FF">
              <w:rPr>
                <w:rFonts w:ascii="Times New Roman" w:eastAsia="TimesNewRomanPSMT" w:hAnsi="Times New Roman"/>
                <w:sz w:val="28"/>
                <w:szCs w:val="28"/>
              </w:rPr>
              <w:t>усвідомлення багатства рідної мови;</w:t>
            </w:r>
          </w:p>
          <w:p w:rsidR="0037206B" w:rsidRPr="003753FF" w:rsidRDefault="0037206B" w:rsidP="00A12B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3753FF">
              <w:rPr>
                <w:rFonts w:ascii="Times New Roman" w:eastAsia="ArialMT" w:hAnsi="Times New Roman"/>
                <w:sz w:val="28"/>
                <w:szCs w:val="28"/>
              </w:rPr>
              <w:t xml:space="preserve">● </w:t>
            </w:r>
            <w:r w:rsidRPr="003753FF">
              <w:rPr>
                <w:rFonts w:ascii="Times New Roman" w:eastAsia="TimesNewRomanPSMT" w:hAnsi="Times New Roman"/>
                <w:sz w:val="28"/>
                <w:szCs w:val="28"/>
              </w:rPr>
              <w:t>готовність до міжкультурного діалогу, відкритість до пізнання різних культур;</w:t>
            </w:r>
          </w:p>
          <w:p w:rsidR="0037206B" w:rsidRPr="003753FF" w:rsidRDefault="0037206B" w:rsidP="00A12B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3753FF">
              <w:rPr>
                <w:rFonts w:ascii="Times New Roman" w:eastAsia="ArialMT" w:hAnsi="Times New Roman"/>
                <w:sz w:val="28"/>
                <w:szCs w:val="28"/>
              </w:rPr>
              <w:t xml:space="preserve">● </w:t>
            </w:r>
            <w:r w:rsidRPr="003753FF">
              <w:rPr>
                <w:rFonts w:ascii="Times New Roman" w:eastAsia="TimesNewRomanPSMT" w:hAnsi="Times New Roman"/>
                <w:sz w:val="28"/>
                <w:szCs w:val="28"/>
              </w:rPr>
              <w:t>толерантність щодо різних культур і традицій.</w:t>
            </w:r>
          </w:p>
          <w:p w:rsidR="0037206B" w:rsidRPr="003753FF" w:rsidRDefault="0037206B" w:rsidP="00A12B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3753FF">
              <w:rPr>
                <w:rFonts w:ascii="Times New Roman" w:eastAsia="TimesNewRomanPSMT" w:hAnsi="Times New Roman"/>
                <w:sz w:val="28"/>
                <w:szCs w:val="28"/>
              </w:rPr>
              <w:t>Навчальні ресурси:</w:t>
            </w:r>
          </w:p>
          <w:p w:rsidR="0037206B" w:rsidRPr="003753FF" w:rsidRDefault="0037206B" w:rsidP="00A12B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3753FF">
              <w:rPr>
                <w:rFonts w:ascii="Times New Roman" w:eastAsia="ArialMT" w:hAnsi="Times New Roman"/>
                <w:sz w:val="28"/>
                <w:szCs w:val="28"/>
              </w:rPr>
              <w:t xml:space="preserve">● </w:t>
            </w:r>
            <w:r w:rsidRPr="003753FF">
              <w:rPr>
                <w:rFonts w:ascii="Times New Roman" w:eastAsia="TimesNewRomanPSMT" w:hAnsi="Times New Roman"/>
                <w:sz w:val="28"/>
                <w:szCs w:val="28"/>
              </w:rPr>
              <w:t>літературні твори (цілісно, у фрагментах) іноземними мовами (які вивчаються);</w:t>
            </w:r>
          </w:p>
          <w:p w:rsidR="0037206B" w:rsidRPr="003753FF" w:rsidRDefault="0037206B" w:rsidP="00A12B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3753FF">
              <w:rPr>
                <w:rFonts w:ascii="Times New Roman" w:eastAsia="ArialMT" w:hAnsi="Times New Roman"/>
                <w:sz w:val="28"/>
                <w:szCs w:val="28"/>
              </w:rPr>
              <w:t xml:space="preserve">● </w:t>
            </w:r>
            <w:r w:rsidRPr="003753FF">
              <w:rPr>
                <w:rFonts w:ascii="Times New Roman" w:eastAsia="TimesNewRomanPSMT" w:hAnsi="Times New Roman"/>
                <w:sz w:val="28"/>
                <w:szCs w:val="28"/>
              </w:rPr>
              <w:t>літературні твори зарубіжних авторів у класичних і сучасних українських перекладах:</w:t>
            </w:r>
          </w:p>
          <w:p w:rsidR="0037206B" w:rsidRPr="003753FF" w:rsidRDefault="0037206B" w:rsidP="00A12B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3753FF">
              <w:rPr>
                <w:rFonts w:ascii="Times New Roman" w:eastAsia="ArialMT" w:hAnsi="Times New Roman"/>
                <w:sz w:val="28"/>
                <w:szCs w:val="28"/>
              </w:rPr>
              <w:t xml:space="preserve">● </w:t>
            </w:r>
            <w:r w:rsidRPr="003753FF">
              <w:rPr>
                <w:rFonts w:ascii="Times New Roman" w:eastAsia="TimesNewRomanPSMT" w:hAnsi="Times New Roman"/>
                <w:sz w:val="28"/>
                <w:szCs w:val="28"/>
              </w:rPr>
              <w:t>сайти зарубіжних письменників, літературних музеїв світу.</w:t>
            </w:r>
          </w:p>
        </w:tc>
      </w:tr>
      <w:tr w:rsidR="0037206B" w:rsidRPr="003753FF" w:rsidTr="00A12BFB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06B" w:rsidRPr="003753FF" w:rsidRDefault="0037206B" w:rsidP="00A12BFB">
            <w:pPr>
              <w:tabs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06B" w:rsidRPr="003753FF" w:rsidRDefault="0037206B" w:rsidP="00A12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3753FF">
              <w:rPr>
                <w:rFonts w:ascii="Times New Roman" w:eastAsia="TimesNewRomanPSMT" w:hAnsi="Times New Roman"/>
                <w:sz w:val="28"/>
                <w:szCs w:val="28"/>
              </w:rPr>
              <w:t>3.Математична компетентність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06B" w:rsidRPr="003753FF" w:rsidRDefault="0037206B" w:rsidP="00A12B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3753FF">
              <w:rPr>
                <w:rFonts w:ascii="Times New Roman" w:eastAsia="TimesNewRomanPSMT" w:hAnsi="Times New Roman"/>
                <w:sz w:val="28"/>
                <w:szCs w:val="28"/>
              </w:rPr>
              <w:t>Уміння:</w:t>
            </w:r>
          </w:p>
          <w:p w:rsidR="0037206B" w:rsidRPr="003753FF" w:rsidRDefault="0037206B" w:rsidP="00A12B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3753FF">
              <w:rPr>
                <w:rFonts w:ascii="Times New Roman" w:eastAsia="ArialMT" w:hAnsi="Times New Roman"/>
                <w:sz w:val="28"/>
                <w:szCs w:val="28"/>
              </w:rPr>
              <w:t xml:space="preserve">● </w:t>
            </w:r>
            <w:r w:rsidRPr="003753FF">
              <w:rPr>
                <w:rFonts w:ascii="Times New Roman" w:eastAsia="TimesNewRomanPSMT" w:hAnsi="Times New Roman"/>
                <w:sz w:val="28"/>
                <w:szCs w:val="28"/>
              </w:rPr>
              <w:t>розвивати абстрактне мислення;</w:t>
            </w:r>
          </w:p>
          <w:p w:rsidR="0037206B" w:rsidRPr="003753FF" w:rsidRDefault="0037206B" w:rsidP="00A12B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3753FF">
              <w:rPr>
                <w:rFonts w:ascii="Times New Roman" w:eastAsia="ArialMT" w:hAnsi="Times New Roman"/>
                <w:sz w:val="28"/>
                <w:szCs w:val="28"/>
              </w:rPr>
              <w:t xml:space="preserve">● </w:t>
            </w:r>
            <w:r w:rsidRPr="003753FF">
              <w:rPr>
                <w:rFonts w:ascii="Times New Roman" w:eastAsia="TimesNewRomanPSMT" w:hAnsi="Times New Roman"/>
                <w:sz w:val="28"/>
                <w:szCs w:val="28"/>
              </w:rPr>
              <w:t xml:space="preserve">установлювати </w:t>
            </w:r>
            <w:proofErr w:type="spellStart"/>
            <w:r w:rsidRPr="003753FF">
              <w:rPr>
                <w:rFonts w:ascii="Times New Roman" w:eastAsia="TimesNewRomanPSMT" w:hAnsi="Times New Roman"/>
                <w:sz w:val="28"/>
                <w:szCs w:val="28"/>
              </w:rPr>
              <w:t>причиново</w:t>
            </w:r>
            <w:proofErr w:type="spellEnd"/>
            <w:r w:rsidRPr="003753FF">
              <w:rPr>
                <w:rFonts w:ascii="Times New Roman" w:eastAsia="TimesNewRomanPSMT" w:hAnsi="Times New Roman"/>
                <w:sz w:val="28"/>
                <w:szCs w:val="28"/>
              </w:rPr>
              <w:t>-наслідкові зв’язки;</w:t>
            </w:r>
          </w:p>
          <w:p w:rsidR="0037206B" w:rsidRPr="003753FF" w:rsidRDefault="0037206B" w:rsidP="00A12B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3753FF">
              <w:rPr>
                <w:rFonts w:ascii="Times New Roman" w:eastAsia="ArialMT" w:hAnsi="Times New Roman"/>
                <w:sz w:val="28"/>
                <w:szCs w:val="28"/>
              </w:rPr>
              <w:t xml:space="preserve">● </w:t>
            </w:r>
            <w:r w:rsidRPr="003753FF">
              <w:rPr>
                <w:rFonts w:ascii="Times New Roman" w:eastAsia="TimesNewRomanPSMT" w:hAnsi="Times New Roman"/>
                <w:sz w:val="28"/>
                <w:szCs w:val="28"/>
              </w:rPr>
              <w:t>виокремлювати головну та другорядну інформацію;</w:t>
            </w:r>
          </w:p>
          <w:p w:rsidR="0037206B" w:rsidRPr="003753FF" w:rsidRDefault="0037206B" w:rsidP="00A12B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3753FF">
              <w:rPr>
                <w:rFonts w:ascii="Times New Roman" w:eastAsia="ArialMT" w:hAnsi="Times New Roman"/>
                <w:sz w:val="28"/>
                <w:szCs w:val="28"/>
              </w:rPr>
              <w:t xml:space="preserve">● </w:t>
            </w:r>
            <w:r w:rsidRPr="003753FF">
              <w:rPr>
                <w:rFonts w:ascii="Times New Roman" w:eastAsia="TimesNewRomanPSMT" w:hAnsi="Times New Roman"/>
                <w:sz w:val="28"/>
                <w:szCs w:val="28"/>
              </w:rPr>
              <w:t>формулювати визначення;</w:t>
            </w:r>
          </w:p>
          <w:p w:rsidR="0037206B" w:rsidRPr="003753FF" w:rsidRDefault="0037206B" w:rsidP="00A12B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3753FF">
              <w:rPr>
                <w:rFonts w:ascii="Times New Roman" w:eastAsia="ArialMT" w:hAnsi="Times New Roman"/>
                <w:sz w:val="28"/>
                <w:szCs w:val="28"/>
              </w:rPr>
              <w:t xml:space="preserve">● </w:t>
            </w:r>
            <w:r w:rsidRPr="003753FF">
              <w:rPr>
                <w:rFonts w:ascii="Times New Roman" w:eastAsia="TimesNewRomanPSMT" w:hAnsi="Times New Roman"/>
                <w:sz w:val="28"/>
                <w:szCs w:val="28"/>
              </w:rPr>
              <w:t>будувати гіпотези;</w:t>
            </w:r>
          </w:p>
          <w:p w:rsidR="0037206B" w:rsidRPr="003753FF" w:rsidRDefault="0037206B" w:rsidP="00A12B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3753FF">
              <w:rPr>
                <w:rFonts w:ascii="Times New Roman" w:eastAsia="ArialMT" w:hAnsi="Times New Roman"/>
                <w:sz w:val="28"/>
                <w:szCs w:val="28"/>
              </w:rPr>
              <w:t xml:space="preserve">● </w:t>
            </w:r>
            <w:r w:rsidRPr="003753FF">
              <w:rPr>
                <w:rFonts w:ascii="Times New Roman" w:eastAsia="TimesNewRomanPSMT" w:hAnsi="Times New Roman"/>
                <w:sz w:val="28"/>
                <w:szCs w:val="28"/>
              </w:rPr>
              <w:t>перетворювати інформацію з однієї форми в іншу (текст – графік, таблиця, схема,</w:t>
            </w:r>
          </w:p>
          <w:p w:rsidR="0037206B" w:rsidRPr="003753FF" w:rsidRDefault="0037206B" w:rsidP="00A12B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3753FF">
              <w:rPr>
                <w:rFonts w:ascii="Times New Roman" w:eastAsia="TimesNewRomanPSMT" w:hAnsi="Times New Roman"/>
                <w:sz w:val="28"/>
                <w:szCs w:val="28"/>
              </w:rPr>
              <w:t>презентація тощо).</w:t>
            </w:r>
          </w:p>
          <w:p w:rsidR="0037206B" w:rsidRPr="003753FF" w:rsidRDefault="0037206B" w:rsidP="00A12B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3753FF">
              <w:rPr>
                <w:rFonts w:ascii="Times New Roman" w:eastAsia="TimesNewRomanPSMT" w:hAnsi="Times New Roman"/>
                <w:sz w:val="28"/>
                <w:szCs w:val="28"/>
              </w:rPr>
              <w:t>Ставлення:</w:t>
            </w:r>
          </w:p>
          <w:p w:rsidR="0037206B" w:rsidRPr="003753FF" w:rsidRDefault="0037206B" w:rsidP="00A12B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3753FF">
              <w:rPr>
                <w:rFonts w:ascii="Times New Roman" w:eastAsia="ArialMT" w:hAnsi="Times New Roman"/>
                <w:sz w:val="28"/>
                <w:szCs w:val="28"/>
              </w:rPr>
              <w:t xml:space="preserve">● </w:t>
            </w:r>
            <w:r w:rsidRPr="003753FF">
              <w:rPr>
                <w:rFonts w:ascii="Times New Roman" w:eastAsia="TimesNewRomanPSMT" w:hAnsi="Times New Roman"/>
                <w:sz w:val="28"/>
                <w:szCs w:val="28"/>
              </w:rPr>
              <w:t xml:space="preserve">прагнення висловлюватися точно, </w:t>
            </w:r>
            <w:proofErr w:type="spellStart"/>
            <w:r w:rsidRPr="003753FF">
              <w:rPr>
                <w:rFonts w:ascii="Times New Roman" w:eastAsia="TimesNewRomanPSMT" w:hAnsi="Times New Roman"/>
                <w:sz w:val="28"/>
                <w:szCs w:val="28"/>
              </w:rPr>
              <w:t>логічно</w:t>
            </w:r>
            <w:proofErr w:type="spellEnd"/>
            <w:r w:rsidRPr="003753FF">
              <w:rPr>
                <w:rFonts w:ascii="Times New Roman" w:eastAsia="TimesNewRomanPSMT" w:hAnsi="Times New Roman"/>
                <w:sz w:val="28"/>
                <w:szCs w:val="28"/>
              </w:rPr>
              <w:t xml:space="preserve"> та послідовно;</w:t>
            </w:r>
          </w:p>
          <w:p w:rsidR="0037206B" w:rsidRPr="003753FF" w:rsidRDefault="0037206B" w:rsidP="00A12B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3753FF">
              <w:rPr>
                <w:rFonts w:ascii="Times New Roman" w:eastAsia="ArialMT" w:hAnsi="Times New Roman"/>
                <w:sz w:val="28"/>
                <w:szCs w:val="28"/>
              </w:rPr>
              <w:t xml:space="preserve">● </w:t>
            </w:r>
            <w:r w:rsidRPr="003753FF">
              <w:rPr>
                <w:rFonts w:ascii="Times New Roman" w:eastAsia="TimesNewRomanPSMT" w:hAnsi="Times New Roman"/>
                <w:sz w:val="28"/>
                <w:szCs w:val="28"/>
              </w:rPr>
              <w:t>розуміння тенденцій, закономірностей, процесів.</w:t>
            </w:r>
          </w:p>
          <w:p w:rsidR="0037206B" w:rsidRPr="003753FF" w:rsidRDefault="0037206B" w:rsidP="00A12B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3753FF">
              <w:rPr>
                <w:rFonts w:ascii="Times New Roman" w:eastAsia="TimesNewRomanPSMT" w:hAnsi="Times New Roman"/>
                <w:sz w:val="28"/>
                <w:szCs w:val="28"/>
              </w:rPr>
              <w:t>Навчальні ресурси:</w:t>
            </w:r>
          </w:p>
          <w:p w:rsidR="0037206B" w:rsidRPr="003753FF" w:rsidRDefault="0037206B" w:rsidP="00A12B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3753FF">
              <w:rPr>
                <w:rFonts w:ascii="Times New Roman" w:eastAsia="ArialMT" w:hAnsi="Times New Roman"/>
                <w:sz w:val="28"/>
                <w:szCs w:val="28"/>
              </w:rPr>
              <w:t xml:space="preserve">● </w:t>
            </w:r>
            <w:r w:rsidRPr="003753FF">
              <w:rPr>
                <w:rFonts w:ascii="Times New Roman" w:eastAsia="TimesNewRomanPSMT" w:hAnsi="Times New Roman"/>
                <w:sz w:val="28"/>
                <w:szCs w:val="28"/>
              </w:rPr>
              <w:t>схеми, таблиці, літературні мапи, презентації;</w:t>
            </w:r>
          </w:p>
          <w:p w:rsidR="0037206B" w:rsidRPr="003753FF" w:rsidRDefault="0037206B" w:rsidP="00A12B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3753FF">
              <w:rPr>
                <w:rFonts w:ascii="Times New Roman" w:eastAsia="ArialMT" w:hAnsi="Times New Roman"/>
                <w:sz w:val="28"/>
                <w:szCs w:val="28"/>
              </w:rPr>
              <w:t xml:space="preserve">● </w:t>
            </w:r>
            <w:r w:rsidRPr="003753FF">
              <w:rPr>
                <w:rFonts w:ascii="Times New Roman" w:eastAsia="TimesNewRomanPSMT" w:hAnsi="Times New Roman"/>
                <w:sz w:val="28"/>
                <w:szCs w:val="28"/>
              </w:rPr>
              <w:t>роздум (визначення тези, добір аргументів, наведення прикладів, формулювання висновків);</w:t>
            </w:r>
          </w:p>
          <w:p w:rsidR="0037206B" w:rsidRPr="003753FF" w:rsidRDefault="0037206B" w:rsidP="00A12B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3753FF">
              <w:rPr>
                <w:rFonts w:ascii="Times New Roman" w:eastAsia="ArialMT" w:hAnsi="Times New Roman"/>
                <w:sz w:val="28"/>
                <w:szCs w:val="28"/>
              </w:rPr>
              <w:lastRenderedPageBreak/>
              <w:t xml:space="preserve">● </w:t>
            </w:r>
            <w:r w:rsidRPr="003753FF">
              <w:rPr>
                <w:rFonts w:ascii="Times New Roman" w:eastAsia="TimesNewRomanPSMT" w:hAnsi="Times New Roman"/>
                <w:sz w:val="28"/>
                <w:szCs w:val="28"/>
              </w:rPr>
              <w:t>висунення гіпотези</w:t>
            </w:r>
          </w:p>
        </w:tc>
      </w:tr>
      <w:tr w:rsidR="0037206B" w:rsidRPr="003753FF" w:rsidTr="00A12BFB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06B" w:rsidRPr="003753FF" w:rsidRDefault="0037206B" w:rsidP="00A12BFB">
            <w:pPr>
              <w:tabs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06B" w:rsidRPr="003753FF" w:rsidRDefault="0037206B" w:rsidP="00A12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3753FF">
              <w:rPr>
                <w:rFonts w:ascii="Times New Roman" w:eastAsia="TimesNewRomanPSMT" w:hAnsi="Times New Roman"/>
                <w:sz w:val="28"/>
                <w:szCs w:val="28"/>
              </w:rPr>
              <w:t>4. Компетентності у природничих</w:t>
            </w:r>
          </w:p>
          <w:p w:rsidR="0037206B" w:rsidRPr="003753FF" w:rsidRDefault="0037206B" w:rsidP="00A12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3753FF">
              <w:rPr>
                <w:rFonts w:ascii="Times New Roman" w:eastAsia="TimesNewRomanPSMT" w:hAnsi="Times New Roman"/>
                <w:sz w:val="28"/>
                <w:szCs w:val="28"/>
              </w:rPr>
              <w:t>науках і технологіях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06B" w:rsidRPr="003753FF" w:rsidRDefault="0037206B" w:rsidP="00A12B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3753FF">
              <w:rPr>
                <w:rFonts w:ascii="Times New Roman" w:eastAsia="TimesNewRomanPSMT" w:hAnsi="Times New Roman"/>
                <w:sz w:val="28"/>
                <w:szCs w:val="28"/>
              </w:rPr>
              <w:t>Уміння:</w:t>
            </w:r>
          </w:p>
          <w:p w:rsidR="0037206B" w:rsidRPr="003753FF" w:rsidRDefault="0037206B" w:rsidP="00A12B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3753FF">
              <w:rPr>
                <w:rFonts w:ascii="Times New Roman" w:eastAsia="ArialMT" w:hAnsi="Times New Roman"/>
                <w:sz w:val="28"/>
                <w:szCs w:val="28"/>
              </w:rPr>
              <w:t xml:space="preserve">● </w:t>
            </w:r>
            <w:r w:rsidRPr="003753FF">
              <w:rPr>
                <w:rFonts w:ascii="Times New Roman" w:eastAsia="TimesNewRomanPSMT" w:hAnsi="Times New Roman"/>
                <w:sz w:val="28"/>
                <w:szCs w:val="28"/>
              </w:rPr>
              <w:t>швидко й ефективно шукати інформацію;</w:t>
            </w:r>
          </w:p>
          <w:p w:rsidR="0037206B" w:rsidRPr="003753FF" w:rsidRDefault="0037206B" w:rsidP="00A12B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3753FF">
              <w:rPr>
                <w:rFonts w:ascii="Times New Roman" w:eastAsia="ArialMT" w:hAnsi="Times New Roman"/>
                <w:sz w:val="28"/>
                <w:szCs w:val="28"/>
              </w:rPr>
              <w:t xml:space="preserve">● </w:t>
            </w:r>
            <w:r w:rsidRPr="003753FF">
              <w:rPr>
                <w:rFonts w:ascii="Times New Roman" w:eastAsia="TimesNewRomanPSMT" w:hAnsi="Times New Roman"/>
                <w:sz w:val="28"/>
                <w:szCs w:val="28"/>
              </w:rPr>
              <w:t>використовувати різні види читання для здобуття нових знань;</w:t>
            </w:r>
          </w:p>
          <w:p w:rsidR="0037206B" w:rsidRPr="003753FF" w:rsidRDefault="0037206B" w:rsidP="00A12B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3753FF">
              <w:rPr>
                <w:rFonts w:ascii="Times New Roman" w:eastAsia="ArialMT" w:hAnsi="Times New Roman"/>
                <w:sz w:val="28"/>
                <w:szCs w:val="28"/>
              </w:rPr>
              <w:t xml:space="preserve">● </w:t>
            </w:r>
            <w:r w:rsidRPr="003753FF">
              <w:rPr>
                <w:rFonts w:ascii="Times New Roman" w:eastAsia="TimesNewRomanPSMT" w:hAnsi="Times New Roman"/>
                <w:sz w:val="28"/>
                <w:szCs w:val="28"/>
              </w:rPr>
              <w:t>здійснювати пошукову діяльність, словесно оформлювати результати досліджень;</w:t>
            </w:r>
          </w:p>
          <w:p w:rsidR="0037206B" w:rsidRPr="003753FF" w:rsidRDefault="0037206B" w:rsidP="00A12B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3753FF">
              <w:rPr>
                <w:rFonts w:ascii="Times New Roman" w:eastAsia="ArialMT" w:hAnsi="Times New Roman"/>
                <w:sz w:val="28"/>
                <w:szCs w:val="28"/>
              </w:rPr>
              <w:t xml:space="preserve">● </w:t>
            </w:r>
            <w:r w:rsidRPr="003753FF">
              <w:rPr>
                <w:rFonts w:ascii="Times New Roman" w:eastAsia="TimesNewRomanPSMT" w:hAnsi="Times New Roman"/>
                <w:sz w:val="28"/>
                <w:szCs w:val="28"/>
              </w:rPr>
              <w:t>критично оцінювати результати людської діяльності в природному середовищі, відображені у творах літератури.</w:t>
            </w:r>
          </w:p>
          <w:p w:rsidR="0037206B" w:rsidRPr="003753FF" w:rsidRDefault="0037206B" w:rsidP="00A12B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3753FF">
              <w:rPr>
                <w:rFonts w:ascii="Times New Roman" w:eastAsia="TimesNewRomanPSMT" w:hAnsi="Times New Roman"/>
                <w:sz w:val="28"/>
                <w:szCs w:val="28"/>
              </w:rPr>
              <w:t>Ставлення:</w:t>
            </w:r>
          </w:p>
          <w:p w:rsidR="0037206B" w:rsidRPr="003753FF" w:rsidRDefault="0037206B" w:rsidP="00A12B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3753FF">
              <w:rPr>
                <w:rFonts w:ascii="Times New Roman" w:eastAsia="TimesNewRomanPSMT" w:hAnsi="Times New Roman"/>
                <w:sz w:val="28"/>
                <w:szCs w:val="28"/>
              </w:rPr>
              <w:t>● готовність до опанування новітніх технологій;</w:t>
            </w:r>
          </w:p>
          <w:p w:rsidR="0037206B" w:rsidRPr="003753FF" w:rsidRDefault="0037206B" w:rsidP="00A12B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3753FF">
              <w:rPr>
                <w:rFonts w:ascii="Times New Roman" w:eastAsia="TimesNewRomanPSMT" w:hAnsi="Times New Roman"/>
                <w:sz w:val="28"/>
                <w:szCs w:val="28"/>
              </w:rPr>
              <w:t>● оперативне реагування на технологічні зміни;</w:t>
            </w:r>
          </w:p>
          <w:p w:rsidR="0037206B" w:rsidRPr="003753FF" w:rsidRDefault="0037206B" w:rsidP="00A12B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3753FF">
              <w:rPr>
                <w:rFonts w:ascii="Times New Roman" w:eastAsia="TimesNewRomanPSMT" w:hAnsi="Times New Roman"/>
                <w:sz w:val="28"/>
                <w:szCs w:val="28"/>
              </w:rPr>
              <w:t>● захист природного середовища.</w:t>
            </w:r>
          </w:p>
          <w:p w:rsidR="0037206B" w:rsidRPr="003753FF" w:rsidRDefault="0037206B" w:rsidP="00A12B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3753FF">
              <w:rPr>
                <w:rFonts w:ascii="Times New Roman" w:eastAsia="TimesNewRomanPSMT" w:hAnsi="Times New Roman"/>
                <w:sz w:val="28"/>
                <w:szCs w:val="28"/>
              </w:rPr>
              <w:t>Навчальні ресурси:</w:t>
            </w:r>
          </w:p>
          <w:p w:rsidR="0037206B" w:rsidRPr="003753FF" w:rsidRDefault="0037206B" w:rsidP="00A12B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3753FF">
              <w:rPr>
                <w:rFonts w:ascii="Times New Roman" w:eastAsia="TimesNewRomanPSMT" w:hAnsi="Times New Roman"/>
                <w:sz w:val="28"/>
                <w:szCs w:val="28"/>
              </w:rPr>
              <w:t>● інноваційні технології навчання (інтерактивні, інформаційно-комунікаційні).</w:t>
            </w:r>
          </w:p>
        </w:tc>
      </w:tr>
      <w:tr w:rsidR="0037206B" w:rsidRPr="003753FF" w:rsidTr="00A12BFB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06B" w:rsidRPr="003753FF" w:rsidRDefault="0037206B" w:rsidP="00A12BFB">
            <w:pPr>
              <w:tabs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06B" w:rsidRPr="003753FF" w:rsidRDefault="0037206B" w:rsidP="00A12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3753FF">
              <w:rPr>
                <w:rFonts w:ascii="Times New Roman" w:eastAsia="TimesNewRomanPSMT" w:hAnsi="Times New Roman"/>
                <w:sz w:val="28"/>
                <w:szCs w:val="28"/>
              </w:rPr>
              <w:t>5. Інформаційно-цифрова</w:t>
            </w:r>
          </w:p>
          <w:p w:rsidR="0037206B" w:rsidRPr="003753FF" w:rsidRDefault="00D370D8" w:rsidP="00A12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3753FF">
              <w:rPr>
                <w:rFonts w:ascii="Times New Roman" w:eastAsia="TimesNewRomanPSMT" w:hAnsi="Times New Roman"/>
                <w:sz w:val="28"/>
                <w:szCs w:val="28"/>
              </w:rPr>
              <w:t>К</w:t>
            </w:r>
            <w:r w:rsidR="0037206B" w:rsidRPr="003753FF">
              <w:rPr>
                <w:rFonts w:ascii="Times New Roman" w:eastAsia="TimesNewRomanPSMT" w:hAnsi="Times New Roman"/>
                <w:sz w:val="28"/>
                <w:szCs w:val="28"/>
              </w:rPr>
              <w:t>омпетентність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06B" w:rsidRPr="003753FF" w:rsidRDefault="0037206B" w:rsidP="00A12B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3753FF">
              <w:rPr>
                <w:rFonts w:ascii="Times New Roman" w:eastAsia="TimesNewRomanPSMT" w:hAnsi="Times New Roman"/>
                <w:sz w:val="28"/>
                <w:szCs w:val="28"/>
              </w:rPr>
              <w:t>Уміння:</w:t>
            </w:r>
          </w:p>
          <w:p w:rsidR="0037206B" w:rsidRPr="003753FF" w:rsidRDefault="0037206B" w:rsidP="00A12B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3753FF">
              <w:rPr>
                <w:rFonts w:ascii="Times New Roman" w:eastAsia="ArialMT" w:hAnsi="Times New Roman"/>
                <w:sz w:val="28"/>
                <w:szCs w:val="28"/>
              </w:rPr>
              <w:t xml:space="preserve">● </w:t>
            </w:r>
            <w:r w:rsidRPr="003753FF">
              <w:rPr>
                <w:rFonts w:ascii="Times New Roman" w:eastAsia="TimesNewRomanPSMT" w:hAnsi="Times New Roman"/>
                <w:sz w:val="28"/>
                <w:szCs w:val="28"/>
              </w:rPr>
              <w:t>діяти за алгоритмом, складати план тексту;</w:t>
            </w:r>
          </w:p>
          <w:p w:rsidR="0037206B" w:rsidRPr="003753FF" w:rsidRDefault="0037206B" w:rsidP="00A12B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3753FF">
              <w:rPr>
                <w:rFonts w:ascii="Times New Roman" w:eastAsia="ArialMT" w:hAnsi="Times New Roman"/>
                <w:sz w:val="28"/>
                <w:szCs w:val="28"/>
              </w:rPr>
              <w:t xml:space="preserve">● </w:t>
            </w:r>
            <w:r w:rsidRPr="003753FF">
              <w:rPr>
                <w:rFonts w:ascii="Times New Roman" w:eastAsia="TimesNewRomanPSMT" w:hAnsi="Times New Roman"/>
                <w:sz w:val="28"/>
                <w:szCs w:val="28"/>
              </w:rPr>
              <w:t>використовувати інтернет-ресурси для отримання нових знань.</w:t>
            </w:r>
          </w:p>
          <w:p w:rsidR="0037206B" w:rsidRPr="003753FF" w:rsidRDefault="0037206B" w:rsidP="00A12B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3753FF">
              <w:rPr>
                <w:rFonts w:ascii="Times New Roman" w:eastAsia="TimesNewRomanPSMT" w:hAnsi="Times New Roman"/>
                <w:sz w:val="28"/>
                <w:szCs w:val="28"/>
              </w:rPr>
              <w:t>Ставлення:</w:t>
            </w:r>
          </w:p>
          <w:p w:rsidR="0037206B" w:rsidRPr="003753FF" w:rsidRDefault="0037206B" w:rsidP="00A12B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3753FF">
              <w:rPr>
                <w:rFonts w:ascii="Times New Roman" w:eastAsia="ArialMT" w:hAnsi="Times New Roman"/>
                <w:sz w:val="28"/>
                <w:szCs w:val="28"/>
              </w:rPr>
              <w:t xml:space="preserve">● </w:t>
            </w:r>
            <w:r w:rsidRPr="003753FF">
              <w:rPr>
                <w:rFonts w:ascii="Times New Roman" w:eastAsia="TimesNewRomanPSMT" w:hAnsi="Times New Roman"/>
                <w:sz w:val="28"/>
                <w:szCs w:val="28"/>
              </w:rPr>
              <w:t>задоволення пізнавального інтересу в інформаційному середовищі;</w:t>
            </w:r>
          </w:p>
          <w:p w:rsidR="0037206B" w:rsidRPr="003753FF" w:rsidRDefault="0037206B" w:rsidP="00A12B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3753FF">
              <w:rPr>
                <w:rFonts w:ascii="Times New Roman" w:eastAsia="ArialMT" w:hAnsi="Times New Roman"/>
                <w:sz w:val="28"/>
                <w:szCs w:val="28"/>
              </w:rPr>
              <w:t xml:space="preserve">● </w:t>
            </w:r>
            <w:r w:rsidRPr="003753FF">
              <w:rPr>
                <w:rFonts w:ascii="Times New Roman" w:eastAsia="TimesNewRomanPSMT" w:hAnsi="Times New Roman"/>
                <w:sz w:val="28"/>
                <w:szCs w:val="28"/>
              </w:rPr>
              <w:t>критичне ставлення до медійної інформації;</w:t>
            </w:r>
          </w:p>
          <w:p w:rsidR="0037206B" w:rsidRPr="003753FF" w:rsidRDefault="0037206B" w:rsidP="00A12B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3753FF">
              <w:rPr>
                <w:rFonts w:ascii="Times New Roman" w:eastAsia="ArialMT" w:hAnsi="Times New Roman"/>
                <w:sz w:val="28"/>
                <w:szCs w:val="28"/>
              </w:rPr>
              <w:t xml:space="preserve">● </w:t>
            </w:r>
            <w:r w:rsidRPr="003753FF">
              <w:rPr>
                <w:rFonts w:ascii="Times New Roman" w:eastAsia="TimesNewRomanPSMT" w:hAnsi="Times New Roman"/>
                <w:sz w:val="28"/>
                <w:szCs w:val="28"/>
              </w:rPr>
              <w:t>прагнення дотримуватися етичних норм у віртуальному інформаційному просторі.</w:t>
            </w:r>
          </w:p>
          <w:p w:rsidR="0037206B" w:rsidRPr="003753FF" w:rsidRDefault="0037206B" w:rsidP="00A12B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3753FF">
              <w:rPr>
                <w:rFonts w:ascii="Times New Roman" w:eastAsia="TimesNewRomanPSMT" w:hAnsi="Times New Roman"/>
                <w:sz w:val="28"/>
                <w:szCs w:val="28"/>
              </w:rPr>
              <w:t>Навчальні ресурси:</w:t>
            </w:r>
          </w:p>
          <w:p w:rsidR="0037206B" w:rsidRPr="003753FF" w:rsidRDefault="0037206B" w:rsidP="00A12B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3753FF">
              <w:rPr>
                <w:rFonts w:ascii="Times New Roman" w:eastAsia="ArialMT" w:hAnsi="Times New Roman"/>
                <w:sz w:val="28"/>
                <w:szCs w:val="28"/>
              </w:rPr>
              <w:t xml:space="preserve">● </w:t>
            </w:r>
            <w:r w:rsidRPr="003753FF">
              <w:rPr>
                <w:rFonts w:ascii="Times New Roman" w:eastAsia="TimesNewRomanPSMT" w:hAnsi="Times New Roman"/>
                <w:sz w:val="28"/>
                <w:szCs w:val="28"/>
              </w:rPr>
              <w:t>дописи в соціальних мережах і коментарі до них;</w:t>
            </w:r>
          </w:p>
          <w:p w:rsidR="0037206B" w:rsidRPr="003753FF" w:rsidRDefault="0037206B" w:rsidP="00A12B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3753FF">
              <w:rPr>
                <w:rFonts w:ascii="Times New Roman" w:eastAsia="ArialMT" w:hAnsi="Times New Roman"/>
                <w:sz w:val="28"/>
                <w:szCs w:val="28"/>
              </w:rPr>
              <w:t xml:space="preserve">● </w:t>
            </w:r>
            <w:r w:rsidRPr="003753FF">
              <w:rPr>
                <w:rFonts w:ascii="Times New Roman" w:eastAsia="TimesNewRomanPSMT" w:hAnsi="Times New Roman"/>
                <w:sz w:val="28"/>
                <w:szCs w:val="28"/>
              </w:rPr>
              <w:t>інструментальні тексти (алгоритми, інструкції тощо);</w:t>
            </w:r>
          </w:p>
          <w:p w:rsidR="0037206B" w:rsidRPr="003753FF" w:rsidRDefault="0037206B" w:rsidP="00A12B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3753FF">
              <w:rPr>
                <w:rFonts w:ascii="Times New Roman" w:eastAsia="ArialMT" w:hAnsi="Times New Roman"/>
                <w:sz w:val="28"/>
                <w:szCs w:val="28"/>
              </w:rPr>
              <w:t xml:space="preserve">● </w:t>
            </w:r>
            <w:r w:rsidRPr="003753FF">
              <w:rPr>
                <w:rFonts w:ascii="Times New Roman" w:eastAsia="TimesNewRomanPSMT" w:hAnsi="Times New Roman"/>
                <w:sz w:val="28"/>
                <w:szCs w:val="28"/>
              </w:rPr>
              <w:t>складання плану;</w:t>
            </w:r>
          </w:p>
          <w:p w:rsidR="0037206B" w:rsidRPr="003753FF" w:rsidRDefault="0037206B" w:rsidP="00A12B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3753FF">
              <w:rPr>
                <w:rFonts w:ascii="Times New Roman" w:eastAsia="ArialMT" w:hAnsi="Times New Roman"/>
                <w:sz w:val="28"/>
                <w:szCs w:val="28"/>
              </w:rPr>
              <w:t xml:space="preserve">● </w:t>
            </w:r>
            <w:r w:rsidRPr="003753FF">
              <w:rPr>
                <w:rFonts w:ascii="Times New Roman" w:eastAsia="TimesNewRomanPSMT" w:hAnsi="Times New Roman"/>
                <w:sz w:val="28"/>
                <w:szCs w:val="28"/>
              </w:rPr>
              <w:t xml:space="preserve">аналіз </w:t>
            </w:r>
            <w:proofErr w:type="spellStart"/>
            <w:r w:rsidRPr="003753FF">
              <w:rPr>
                <w:rFonts w:ascii="Times New Roman" w:eastAsia="TimesNewRomanPSMT" w:hAnsi="Times New Roman"/>
                <w:sz w:val="28"/>
                <w:szCs w:val="28"/>
              </w:rPr>
              <w:t>медіатекстів</w:t>
            </w:r>
            <w:proofErr w:type="spellEnd"/>
            <w:r w:rsidRPr="003753FF">
              <w:rPr>
                <w:rFonts w:ascii="Times New Roman" w:eastAsia="TimesNewRomanPSMT" w:hAnsi="Times New Roman"/>
                <w:sz w:val="28"/>
                <w:szCs w:val="28"/>
              </w:rPr>
              <w:t xml:space="preserve"> (виявлення маніпулятивних технологій).</w:t>
            </w:r>
          </w:p>
        </w:tc>
      </w:tr>
      <w:tr w:rsidR="0037206B" w:rsidRPr="003753FF" w:rsidTr="00A12BFB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06B" w:rsidRPr="003753FF" w:rsidRDefault="0037206B" w:rsidP="00A12BFB">
            <w:pPr>
              <w:tabs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06B" w:rsidRPr="003753FF" w:rsidRDefault="0037206B" w:rsidP="00A12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3753FF">
              <w:rPr>
                <w:rFonts w:ascii="Times New Roman" w:eastAsia="TimesNewRomanPSMT" w:hAnsi="Times New Roman"/>
                <w:sz w:val="28"/>
                <w:szCs w:val="28"/>
              </w:rPr>
              <w:t>6. Уміння вчитися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06B" w:rsidRPr="003753FF" w:rsidRDefault="0037206B" w:rsidP="00A12B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3753FF">
              <w:rPr>
                <w:rFonts w:ascii="Times New Roman" w:eastAsia="TimesNewRomanPSMT" w:hAnsi="Times New Roman"/>
                <w:sz w:val="28"/>
                <w:szCs w:val="28"/>
              </w:rPr>
              <w:t>Уміння:</w:t>
            </w:r>
          </w:p>
          <w:p w:rsidR="0037206B" w:rsidRPr="003753FF" w:rsidRDefault="0037206B" w:rsidP="00A12B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3753FF">
              <w:rPr>
                <w:rFonts w:ascii="Times New Roman" w:eastAsia="ArialMT" w:hAnsi="Times New Roman"/>
                <w:sz w:val="28"/>
                <w:szCs w:val="28"/>
              </w:rPr>
              <w:lastRenderedPageBreak/>
              <w:t xml:space="preserve">● </w:t>
            </w:r>
            <w:r w:rsidRPr="003753FF">
              <w:rPr>
                <w:rFonts w:ascii="Times New Roman" w:eastAsia="TimesNewRomanPSMT" w:hAnsi="Times New Roman"/>
                <w:sz w:val="28"/>
                <w:szCs w:val="28"/>
              </w:rPr>
              <w:t>визначати мету навчальної діяльності та способи її досягнення;</w:t>
            </w:r>
          </w:p>
          <w:p w:rsidR="0037206B" w:rsidRPr="003753FF" w:rsidRDefault="0037206B" w:rsidP="00A12B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3753FF">
              <w:rPr>
                <w:rFonts w:ascii="Times New Roman" w:eastAsia="ArialMT" w:hAnsi="Times New Roman"/>
                <w:sz w:val="28"/>
                <w:szCs w:val="28"/>
              </w:rPr>
              <w:t xml:space="preserve">● </w:t>
            </w:r>
            <w:r w:rsidRPr="003753FF">
              <w:rPr>
                <w:rFonts w:ascii="Times New Roman" w:eastAsia="TimesNewRomanPSMT" w:hAnsi="Times New Roman"/>
                <w:sz w:val="28"/>
                <w:szCs w:val="28"/>
              </w:rPr>
              <w:t>планувати й організовувати власну навчальну діяльність;</w:t>
            </w:r>
          </w:p>
          <w:p w:rsidR="0037206B" w:rsidRPr="003753FF" w:rsidRDefault="0037206B" w:rsidP="00A12B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3753FF">
              <w:rPr>
                <w:rFonts w:ascii="Times New Roman" w:eastAsia="ArialMT" w:hAnsi="Times New Roman"/>
                <w:sz w:val="28"/>
                <w:szCs w:val="28"/>
              </w:rPr>
              <w:t xml:space="preserve">● </w:t>
            </w:r>
            <w:r w:rsidRPr="003753FF">
              <w:rPr>
                <w:rFonts w:ascii="Times New Roman" w:eastAsia="TimesNewRomanPSMT" w:hAnsi="Times New Roman"/>
                <w:sz w:val="28"/>
                <w:szCs w:val="28"/>
              </w:rPr>
              <w:t>читати, використовуючи різні види читання: ознайомлювальне, вибіркове, навчальне тощо;</w:t>
            </w:r>
          </w:p>
          <w:p w:rsidR="0037206B" w:rsidRPr="003753FF" w:rsidRDefault="0037206B" w:rsidP="00A12B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3753FF">
              <w:rPr>
                <w:rFonts w:ascii="Times New Roman" w:eastAsia="ArialMT" w:hAnsi="Times New Roman"/>
                <w:sz w:val="28"/>
                <w:szCs w:val="28"/>
              </w:rPr>
              <w:t xml:space="preserve">● </w:t>
            </w:r>
            <w:r w:rsidRPr="003753FF">
              <w:rPr>
                <w:rFonts w:ascii="Times New Roman" w:eastAsia="TimesNewRomanPSMT" w:hAnsi="Times New Roman"/>
                <w:sz w:val="28"/>
                <w:szCs w:val="28"/>
              </w:rPr>
              <w:t>постійно поповнювати власний словниковий запас;</w:t>
            </w:r>
          </w:p>
          <w:p w:rsidR="0037206B" w:rsidRPr="003753FF" w:rsidRDefault="0037206B" w:rsidP="00A12B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3753FF">
              <w:rPr>
                <w:rFonts w:ascii="Times New Roman" w:eastAsia="ArialMT" w:hAnsi="Times New Roman"/>
                <w:sz w:val="28"/>
                <w:szCs w:val="28"/>
              </w:rPr>
              <w:t xml:space="preserve">● </w:t>
            </w:r>
            <w:r w:rsidRPr="003753FF">
              <w:rPr>
                <w:rFonts w:ascii="Times New Roman" w:eastAsia="TimesNewRomanPSMT" w:hAnsi="Times New Roman"/>
                <w:sz w:val="28"/>
                <w:szCs w:val="28"/>
              </w:rPr>
              <w:t>користуватися різними джерелами довідкової інформації (словники, енциклопедії, онлайн-</w:t>
            </w:r>
          </w:p>
          <w:p w:rsidR="0037206B" w:rsidRPr="003753FF" w:rsidRDefault="0037206B" w:rsidP="00A12B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3753FF">
              <w:rPr>
                <w:rFonts w:ascii="Times New Roman" w:eastAsia="TimesNewRomanPSMT" w:hAnsi="Times New Roman"/>
                <w:sz w:val="28"/>
                <w:szCs w:val="28"/>
              </w:rPr>
              <w:t>ресурси тощо);</w:t>
            </w:r>
          </w:p>
          <w:p w:rsidR="0037206B" w:rsidRPr="003753FF" w:rsidRDefault="0037206B" w:rsidP="00A12B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3753FF">
              <w:rPr>
                <w:rFonts w:ascii="Times New Roman" w:eastAsia="ArialMT" w:hAnsi="Times New Roman"/>
                <w:sz w:val="28"/>
                <w:szCs w:val="28"/>
              </w:rPr>
              <w:t xml:space="preserve">● </w:t>
            </w:r>
            <w:r w:rsidRPr="003753FF">
              <w:rPr>
                <w:rFonts w:ascii="Times New Roman" w:eastAsia="TimesNewRomanPSMT" w:hAnsi="Times New Roman"/>
                <w:sz w:val="28"/>
                <w:szCs w:val="28"/>
              </w:rPr>
              <w:t xml:space="preserve">здійснювати </w:t>
            </w:r>
            <w:proofErr w:type="spellStart"/>
            <w:r w:rsidRPr="003753FF">
              <w:rPr>
                <w:rFonts w:ascii="Times New Roman" w:eastAsia="TimesNewRomanPSMT" w:hAnsi="Times New Roman"/>
                <w:sz w:val="28"/>
                <w:szCs w:val="28"/>
              </w:rPr>
              <w:t>самооцінювання</w:t>
            </w:r>
            <w:proofErr w:type="spellEnd"/>
            <w:r w:rsidRPr="003753FF">
              <w:rPr>
                <w:rFonts w:ascii="Times New Roman" w:eastAsia="TimesNewRomanPSMT" w:hAnsi="Times New Roman"/>
                <w:sz w:val="28"/>
                <w:szCs w:val="28"/>
              </w:rPr>
              <w:t xml:space="preserve"> результатів власної діяльності, рефлексію;</w:t>
            </w:r>
          </w:p>
          <w:p w:rsidR="0037206B" w:rsidRPr="003753FF" w:rsidRDefault="0037206B" w:rsidP="00A12B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3753FF">
              <w:rPr>
                <w:rFonts w:ascii="Times New Roman" w:eastAsia="ArialMT" w:hAnsi="Times New Roman"/>
                <w:sz w:val="28"/>
                <w:szCs w:val="28"/>
              </w:rPr>
              <w:t xml:space="preserve">● </w:t>
            </w:r>
            <w:r w:rsidRPr="003753FF">
              <w:rPr>
                <w:rFonts w:ascii="Times New Roman" w:eastAsia="TimesNewRomanPSMT" w:hAnsi="Times New Roman"/>
                <w:sz w:val="28"/>
                <w:szCs w:val="28"/>
              </w:rPr>
              <w:t>застосовувати комунікативні стратегії відповідно до мети й ситуації спілкування.</w:t>
            </w:r>
          </w:p>
          <w:p w:rsidR="0037206B" w:rsidRPr="003753FF" w:rsidRDefault="0037206B" w:rsidP="00A12B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3753FF">
              <w:rPr>
                <w:rFonts w:ascii="Times New Roman" w:eastAsia="TimesNewRomanPSMT" w:hAnsi="Times New Roman"/>
                <w:sz w:val="28"/>
                <w:szCs w:val="28"/>
              </w:rPr>
              <w:t>Ставлення:</w:t>
            </w:r>
          </w:p>
          <w:p w:rsidR="0037206B" w:rsidRPr="003753FF" w:rsidRDefault="0037206B" w:rsidP="00A12B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3753FF">
              <w:rPr>
                <w:rFonts w:ascii="Times New Roman" w:eastAsia="ArialMT" w:hAnsi="Times New Roman"/>
                <w:sz w:val="28"/>
                <w:szCs w:val="28"/>
              </w:rPr>
              <w:t xml:space="preserve">● </w:t>
            </w:r>
            <w:r w:rsidRPr="003753FF">
              <w:rPr>
                <w:rFonts w:ascii="Times New Roman" w:eastAsia="TimesNewRomanPSMT" w:hAnsi="Times New Roman"/>
                <w:sz w:val="28"/>
                <w:szCs w:val="28"/>
              </w:rPr>
              <w:t>прагнення використовувати українську мову в різних життєвих ситуаціях;</w:t>
            </w:r>
          </w:p>
          <w:p w:rsidR="0037206B" w:rsidRPr="003753FF" w:rsidRDefault="0037206B" w:rsidP="00A12B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3753FF">
              <w:rPr>
                <w:rFonts w:ascii="Times New Roman" w:eastAsia="ArialMT" w:hAnsi="Times New Roman"/>
                <w:sz w:val="28"/>
                <w:szCs w:val="28"/>
              </w:rPr>
              <w:t xml:space="preserve">● </w:t>
            </w:r>
            <w:r w:rsidRPr="003753FF">
              <w:rPr>
                <w:rFonts w:ascii="Times New Roman" w:eastAsia="TimesNewRomanPSMT" w:hAnsi="Times New Roman"/>
                <w:sz w:val="28"/>
                <w:szCs w:val="28"/>
              </w:rPr>
              <w:t xml:space="preserve">готовність удосконалювати власне мовлення впродовж життя, розвивати </w:t>
            </w:r>
            <w:proofErr w:type="spellStart"/>
            <w:r w:rsidRPr="003753FF">
              <w:rPr>
                <w:rFonts w:ascii="Times New Roman" w:eastAsia="TimesNewRomanPSMT" w:hAnsi="Times New Roman"/>
                <w:sz w:val="28"/>
                <w:szCs w:val="28"/>
              </w:rPr>
              <w:t>мовну</w:t>
            </w:r>
            <w:proofErr w:type="spellEnd"/>
            <w:r w:rsidRPr="003753FF">
              <w:rPr>
                <w:rFonts w:ascii="Times New Roman" w:eastAsia="TimesNewRomanPSMT" w:hAnsi="Times New Roman"/>
                <w:sz w:val="28"/>
                <w:szCs w:val="28"/>
              </w:rPr>
              <w:t xml:space="preserve"> інтуїцію;</w:t>
            </w:r>
          </w:p>
          <w:p w:rsidR="0037206B" w:rsidRPr="003753FF" w:rsidRDefault="0037206B" w:rsidP="00A12B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3753FF">
              <w:rPr>
                <w:rFonts w:ascii="Times New Roman" w:eastAsia="ArialMT" w:hAnsi="Times New Roman"/>
                <w:sz w:val="28"/>
                <w:szCs w:val="28"/>
              </w:rPr>
              <w:t xml:space="preserve">● </w:t>
            </w:r>
            <w:r w:rsidRPr="003753FF">
              <w:rPr>
                <w:rFonts w:ascii="Times New Roman" w:eastAsia="TimesNewRomanPSMT" w:hAnsi="Times New Roman"/>
                <w:sz w:val="28"/>
                <w:szCs w:val="28"/>
              </w:rPr>
              <w:t>розуміння ролі художньої літератури для власного інтелектуального й духовного зростання.</w:t>
            </w:r>
          </w:p>
          <w:p w:rsidR="0037206B" w:rsidRPr="003753FF" w:rsidRDefault="0037206B" w:rsidP="00A12B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3753FF">
              <w:rPr>
                <w:rFonts w:ascii="Times New Roman" w:eastAsia="TimesNewRomanPSMT" w:hAnsi="Times New Roman"/>
                <w:sz w:val="28"/>
                <w:szCs w:val="28"/>
              </w:rPr>
              <w:t>Навчальні ресурси:</w:t>
            </w:r>
          </w:p>
          <w:p w:rsidR="0037206B" w:rsidRPr="003753FF" w:rsidRDefault="0037206B" w:rsidP="00A12B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3753FF">
              <w:rPr>
                <w:rFonts w:ascii="Times New Roman" w:eastAsia="ArialMT" w:hAnsi="Times New Roman"/>
                <w:sz w:val="28"/>
                <w:szCs w:val="28"/>
              </w:rPr>
              <w:t xml:space="preserve">● </w:t>
            </w:r>
            <w:r w:rsidRPr="003753FF">
              <w:rPr>
                <w:rFonts w:ascii="Times New Roman" w:eastAsia="TimesNewRomanPSMT" w:hAnsi="Times New Roman"/>
                <w:sz w:val="28"/>
                <w:szCs w:val="28"/>
              </w:rPr>
              <w:t>інструкції з ефективного самонавчання;</w:t>
            </w:r>
          </w:p>
          <w:p w:rsidR="0037206B" w:rsidRPr="003753FF" w:rsidRDefault="0037206B" w:rsidP="00A12B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3753FF">
              <w:rPr>
                <w:rFonts w:ascii="Times New Roman" w:eastAsia="ArialMT" w:hAnsi="Times New Roman"/>
                <w:sz w:val="28"/>
                <w:szCs w:val="28"/>
              </w:rPr>
              <w:t xml:space="preserve">● </w:t>
            </w:r>
            <w:r w:rsidRPr="003753FF">
              <w:rPr>
                <w:rFonts w:ascii="Times New Roman" w:eastAsia="TimesNewRomanPSMT" w:hAnsi="Times New Roman"/>
                <w:sz w:val="28"/>
                <w:szCs w:val="28"/>
              </w:rPr>
              <w:t>довідкова література, пошукові системи;</w:t>
            </w:r>
          </w:p>
          <w:p w:rsidR="0037206B" w:rsidRPr="003753FF" w:rsidRDefault="0037206B" w:rsidP="00A12B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3753FF">
              <w:rPr>
                <w:rFonts w:ascii="Times New Roman" w:eastAsia="ArialMT" w:hAnsi="Times New Roman"/>
                <w:sz w:val="28"/>
                <w:szCs w:val="28"/>
              </w:rPr>
              <w:t xml:space="preserve">● </w:t>
            </w:r>
            <w:r w:rsidRPr="003753FF">
              <w:rPr>
                <w:rFonts w:ascii="Times New Roman" w:eastAsia="TimesNewRomanPSMT" w:hAnsi="Times New Roman"/>
                <w:sz w:val="28"/>
                <w:szCs w:val="28"/>
              </w:rPr>
              <w:t>електронні мережеві бібліотеки.</w:t>
            </w:r>
          </w:p>
        </w:tc>
      </w:tr>
      <w:tr w:rsidR="0037206B" w:rsidRPr="003753FF" w:rsidTr="00A12BFB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06B" w:rsidRPr="003753FF" w:rsidRDefault="0037206B" w:rsidP="00A12BFB">
            <w:pPr>
              <w:tabs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06B" w:rsidRPr="003753FF" w:rsidRDefault="0037206B" w:rsidP="00A12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3753FF">
              <w:rPr>
                <w:rFonts w:ascii="Times New Roman" w:eastAsia="TimesNewRomanPSMT" w:hAnsi="Times New Roman"/>
                <w:sz w:val="28"/>
                <w:szCs w:val="28"/>
              </w:rPr>
              <w:t>7. Ініціативність і підприємливість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06B" w:rsidRPr="003753FF" w:rsidRDefault="0037206B" w:rsidP="00A12B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3753FF">
              <w:rPr>
                <w:rFonts w:ascii="Times New Roman" w:eastAsia="TimesNewRomanPSMT" w:hAnsi="Times New Roman"/>
                <w:sz w:val="28"/>
                <w:szCs w:val="28"/>
              </w:rPr>
              <w:t>Уміння:</w:t>
            </w:r>
          </w:p>
          <w:p w:rsidR="0037206B" w:rsidRPr="003753FF" w:rsidRDefault="0037206B" w:rsidP="00A12B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3753FF">
              <w:rPr>
                <w:rFonts w:ascii="Times New Roman" w:eastAsia="ArialMT" w:hAnsi="Times New Roman"/>
                <w:sz w:val="28"/>
                <w:szCs w:val="28"/>
              </w:rPr>
              <w:t xml:space="preserve">● </w:t>
            </w:r>
            <w:r w:rsidRPr="003753FF">
              <w:rPr>
                <w:rFonts w:ascii="Times New Roman" w:eastAsia="TimesNewRomanPSMT" w:hAnsi="Times New Roman"/>
                <w:sz w:val="28"/>
                <w:szCs w:val="28"/>
              </w:rPr>
              <w:t xml:space="preserve">презентувати власні ідеї та ініціативи чітко, </w:t>
            </w:r>
            <w:proofErr w:type="spellStart"/>
            <w:r w:rsidRPr="003753FF">
              <w:rPr>
                <w:rFonts w:ascii="Times New Roman" w:eastAsia="TimesNewRomanPSMT" w:hAnsi="Times New Roman"/>
                <w:sz w:val="28"/>
                <w:szCs w:val="28"/>
              </w:rPr>
              <w:t>грамотно</w:t>
            </w:r>
            <w:proofErr w:type="spellEnd"/>
            <w:r w:rsidRPr="003753FF">
              <w:rPr>
                <w:rFonts w:ascii="Times New Roman" w:eastAsia="TimesNewRomanPSMT" w:hAnsi="Times New Roman"/>
                <w:sz w:val="28"/>
                <w:szCs w:val="28"/>
              </w:rPr>
              <w:t xml:space="preserve">, використовуючи доцільні </w:t>
            </w:r>
            <w:proofErr w:type="spellStart"/>
            <w:r w:rsidRPr="003753FF">
              <w:rPr>
                <w:rFonts w:ascii="Times New Roman" w:eastAsia="TimesNewRomanPSMT" w:hAnsi="Times New Roman"/>
                <w:sz w:val="28"/>
                <w:szCs w:val="28"/>
              </w:rPr>
              <w:t>мовні</w:t>
            </w:r>
            <w:proofErr w:type="spellEnd"/>
            <w:r w:rsidRPr="003753FF">
              <w:rPr>
                <w:rFonts w:ascii="Times New Roman" w:eastAsia="TimesNewRomanPSMT" w:hAnsi="Times New Roman"/>
                <w:sz w:val="28"/>
                <w:szCs w:val="28"/>
              </w:rPr>
              <w:t xml:space="preserve"> засоби;</w:t>
            </w:r>
          </w:p>
          <w:p w:rsidR="0037206B" w:rsidRPr="003753FF" w:rsidRDefault="0037206B" w:rsidP="00A12B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3753FF">
              <w:rPr>
                <w:rFonts w:ascii="Times New Roman" w:eastAsia="ArialMT" w:hAnsi="Times New Roman"/>
                <w:sz w:val="28"/>
                <w:szCs w:val="28"/>
              </w:rPr>
              <w:t xml:space="preserve">● </w:t>
            </w:r>
            <w:r w:rsidRPr="003753FF">
              <w:rPr>
                <w:rFonts w:ascii="Times New Roman" w:eastAsia="TimesNewRomanPSMT" w:hAnsi="Times New Roman"/>
                <w:sz w:val="28"/>
                <w:szCs w:val="28"/>
              </w:rPr>
              <w:t>реалізувати комунікативні стратегії для формулювання власних пропозицій, рішень і виявлення лідерських якостей.</w:t>
            </w:r>
          </w:p>
          <w:p w:rsidR="0037206B" w:rsidRPr="003753FF" w:rsidRDefault="0037206B" w:rsidP="00A12B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3753FF">
              <w:rPr>
                <w:rFonts w:ascii="Times New Roman" w:eastAsia="TimesNewRomanPSMT" w:hAnsi="Times New Roman"/>
                <w:sz w:val="28"/>
                <w:szCs w:val="28"/>
              </w:rPr>
              <w:t>Ставлення:</w:t>
            </w:r>
          </w:p>
          <w:p w:rsidR="0037206B" w:rsidRPr="003753FF" w:rsidRDefault="0037206B" w:rsidP="00A12B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3753FF">
              <w:rPr>
                <w:rFonts w:ascii="Times New Roman" w:eastAsia="ArialMT" w:hAnsi="Times New Roman"/>
                <w:sz w:val="28"/>
                <w:szCs w:val="28"/>
              </w:rPr>
              <w:lastRenderedPageBreak/>
              <w:t xml:space="preserve">● </w:t>
            </w:r>
            <w:r w:rsidRPr="003753FF">
              <w:rPr>
                <w:rFonts w:ascii="Times New Roman" w:eastAsia="TimesNewRomanPSMT" w:hAnsi="Times New Roman"/>
                <w:sz w:val="28"/>
                <w:szCs w:val="28"/>
              </w:rPr>
              <w:t>готовність брати відповідальність за себе та інших;</w:t>
            </w:r>
          </w:p>
          <w:p w:rsidR="0037206B" w:rsidRPr="003753FF" w:rsidRDefault="0037206B" w:rsidP="00A12B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3753FF">
              <w:rPr>
                <w:rFonts w:ascii="Times New Roman" w:eastAsia="ArialMT" w:hAnsi="Times New Roman"/>
                <w:sz w:val="28"/>
                <w:szCs w:val="28"/>
              </w:rPr>
              <w:t xml:space="preserve">● </w:t>
            </w:r>
            <w:r w:rsidRPr="003753FF">
              <w:rPr>
                <w:rFonts w:ascii="Times New Roman" w:eastAsia="TimesNewRomanPSMT" w:hAnsi="Times New Roman"/>
                <w:sz w:val="28"/>
                <w:szCs w:val="28"/>
              </w:rPr>
              <w:t>розуміння ролі комунікативних умінь для успішної професійної кар’єри.</w:t>
            </w:r>
          </w:p>
          <w:p w:rsidR="0037206B" w:rsidRPr="003753FF" w:rsidRDefault="0037206B" w:rsidP="00A12B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3753FF">
              <w:rPr>
                <w:rFonts w:ascii="Times New Roman" w:eastAsia="TimesNewRomanPSMT" w:hAnsi="Times New Roman"/>
                <w:sz w:val="28"/>
                <w:szCs w:val="28"/>
              </w:rPr>
              <w:t>Навчальні ресурси:</w:t>
            </w:r>
          </w:p>
          <w:p w:rsidR="0037206B" w:rsidRPr="003753FF" w:rsidRDefault="0037206B" w:rsidP="00A12B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3753FF">
              <w:rPr>
                <w:rFonts w:ascii="Times New Roman" w:eastAsia="ArialMT" w:hAnsi="Times New Roman"/>
                <w:sz w:val="28"/>
                <w:szCs w:val="28"/>
              </w:rPr>
              <w:t xml:space="preserve">● </w:t>
            </w:r>
            <w:r w:rsidRPr="003753FF">
              <w:rPr>
                <w:rFonts w:ascii="Times New Roman" w:eastAsia="TimesNewRomanPSMT" w:hAnsi="Times New Roman"/>
                <w:sz w:val="28"/>
                <w:szCs w:val="28"/>
              </w:rPr>
              <w:t>тексти офіційно-ділового стилю (резюме, доручення тощо), самопрезентація, зразки реклами тощо;</w:t>
            </w:r>
          </w:p>
          <w:p w:rsidR="0037206B" w:rsidRPr="003753FF" w:rsidRDefault="0037206B" w:rsidP="00A12B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3753FF">
              <w:rPr>
                <w:rFonts w:ascii="Times New Roman" w:eastAsia="ArialMT" w:hAnsi="Times New Roman"/>
                <w:sz w:val="28"/>
                <w:szCs w:val="28"/>
              </w:rPr>
              <w:t xml:space="preserve">● </w:t>
            </w:r>
            <w:r w:rsidRPr="003753FF">
              <w:rPr>
                <w:rFonts w:ascii="Times New Roman" w:eastAsia="TimesNewRomanPSMT" w:hAnsi="Times New Roman"/>
                <w:sz w:val="28"/>
                <w:szCs w:val="28"/>
              </w:rPr>
              <w:t>літературні твори, які містять моделі ініціативності.</w:t>
            </w:r>
          </w:p>
        </w:tc>
      </w:tr>
      <w:tr w:rsidR="0037206B" w:rsidRPr="003753FF" w:rsidTr="00A12BFB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06B" w:rsidRPr="003753FF" w:rsidRDefault="0037206B" w:rsidP="00A12BFB">
            <w:pPr>
              <w:tabs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06B" w:rsidRPr="003753FF" w:rsidRDefault="0037206B" w:rsidP="00A12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3753FF">
              <w:rPr>
                <w:rFonts w:ascii="Times New Roman" w:eastAsia="TimesNewRomanPSMT" w:hAnsi="Times New Roman"/>
                <w:sz w:val="28"/>
                <w:szCs w:val="28"/>
              </w:rPr>
              <w:t>8. Соціальна та громадянська</w:t>
            </w:r>
          </w:p>
          <w:p w:rsidR="0037206B" w:rsidRPr="003753FF" w:rsidRDefault="0037206B" w:rsidP="00A12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3753FF">
              <w:rPr>
                <w:rFonts w:ascii="Times New Roman" w:eastAsia="TimesNewRomanPSMT" w:hAnsi="Times New Roman"/>
                <w:sz w:val="28"/>
                <w:szCs w:val="28"/>
              </w:rPr>
              <w:t>компетентності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06B" w:rsidRPr="003753FF" w:rsidRDefault="0037206B" w:rsidP="00A12B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3753FF">
              <w:rPr>
                <w:rFonts w:ascii="Times New Roman" w:eastAsia="TimesNewRomanPSMT" w:hAnsi="Times New Roman"/>
                <w:sz w:val="28"/>
                <w:szCs w:val="28"/>
              </w:rPr>
              <w:t>Уміння:</w:t>
            </w:r>
          </w:p>
          <w:p w:rsidR="0037206B" w:rsidRPr="003753FF" w:rsidRDefault="0037206B" w:rsidP="00A12B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3753FF">
              <w:rPr>
                <w:rFonts w:ascii="Times New Roman" w:eastAsia="ArialMT" w:hAnsi="Times New Roman"/>
                <w:sz w:val="28"/>
                <w:szCs w:val="28"/>
              </w:rPr>
              <w:t xml:space="preserve">● </w:t>
            </w:r>
            <w:r w:rsidRPr="003753FF">
              <w:rPr>
                <w:rFonts w:ascii="Times New Roman" w:eastAsia="TimesNewRomanPSMT" w:hAnsi="Times New Roman"/>
                <w:sz w:val="28"/>
                <w:szCs w:val="28"/>
              </w:rPr>
              <w:t xml:space="preserve">аргументовано й </w:t>
            </w:r>
            <w:proofErr w:type="spellStart"/>
            <w:r w:rsidRPr="003753FF">
              <w:rPr>
                <w:rFonts w:ascii="Times New Roman" w:eastAsia="TimesNewRomanPSMT" w:hAnsi="Times New Roman"/>
                <w:sz w:val="28"/>
                <w:szCs w:val="28"/>
              </w:rPr>
              <w:t>грамотно</w:t>
            </w:r>
            <w:proofErr w:type="spellEnd"/>
            <w:r w:rsidRPr="003753FF">
              <w:rPr>
                <w:rFonts w:ascii="Times New Roman" w:eastAsia="TimesNewRomanPSMT" w:hAnsi="Times New Roman"/>
                <w:sz w:val="28"/>
                <w:szCs w:val="28"/>
              </w:rPr>
              <w:t xml:space="preserve"> висловлювати власну думку щодо суспільно-політичних питань;</w:t>
            </w:r>
          </w:p>
          <w:p w:rsidR="0037206B" w:rsidRPr="003753FF" w:rsidRDefault="0037206B" w:rsidP="00A12B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3753FF">
              <w:rPr>
                <w:rFonts w:ascii="Times New Roman" w:eastAsia="ArialMT" w:hAnsi="Times New Roman"/>
                <w:sz w:val="28"/>
                <w:szCs w:val="28"/>
              </w:rPr>
              <w:t xml:space="preserve">● </w:t>
            </w:r>
            <w:r w:rsidRPr="003753FF">
              <w:rPr>
                <w:rFonts w:ascii="Times New Roman" w:eastAsia="TimesNewRomanPSMT" w:hAnsi="Times New Roman"/>
                <w:sz w:val="28"/>
                <w:szCs w:val="28"/>
              </w:rPr>
              <w:t>уникати дискримінації інших у процесі спілкування;</w:t>
            </w:r>
          </w:p>
          <w:p w:rsidR="0037206B" w:rsidRPr="003753FF" w:rsidRDefault="0037206B" w:rsidP="00A12B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3753FF">
              <w:rPr>
                <w:rFonts w:ascii="Times New Roman" w:eastAsia="ArialMT" w:hAnsi="Times New Roman"/>
                <w:sz w:val="28"/>
                <w:szCs w:val="28"/>
              </w:rPr>
              <w:t xml:space="preserve">● </w:t>
            </w:r>
            <w:r w:rsidRPr="003753FF">
              <w:rPr>
                <w:rFonts w:ascii="Times New Roman" w:eastAsia="TimesNewRomanPSMT" w:hAnsi="Times New Roman"/>
                <w:sz w:val="28"/>
                <w:szCs w:val="28"/>
              </w:rPr>
              <w:t>визначати в літературних творах суспільно-політичний контекст, актуальні соціальні</w:t>
            </w:r>
          </w:p>
          <w:p w:rsidR="0037206B" w:rsidRPr="003753FF" w:rsidRDefault="0037206B" w:rsidP="00A12B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3753FF">
              <w:rPr>
                <w:rFonts w:ascii="Times New Roman" w:eastAsia="TimesNewRomanPSMT" w:hAnsi="Times New Roman"/>
                <w:sz w:val="28"/>
                <w:szCs w:val="28"/>
              </w:rPr>
              <w:t>проблеми та ідеї, приклади громадянських якостей в образах персонажів;</w:t>
            </w:r>
          </w:p>
          <w:p w:rsidR="0037206B" w:rsidRPr="003753FF" w:rsidRDefault="0037206B" w:rsidP="00A12B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3753FF">
              <w:rPr>
                <w:rFonts w:ascii="Times New Roman" w:eastAsia="ArialMT" w:hAnsi="Times New Roman"/>
                <w:sz w:val="28"/>
                <w:szCs w:val="28"/>
              </w:rPr>
              <w:t xml:space="preserve">● </w:t>
            </w:r>
            <w:r w:rsidRPr="003753FF">
              <w:rPr>
                <w:rFonts w:ascii="Times New Roman" w:eastAsia="TimesNewRomanPSMT" w:hAnsi="Times New Roman"/>
                <w:sz w:val="28"/>
                <w:szCs w:val="28"/>
              </w:rPr>
              <w:t>розвивати критичне мислення.</w:t>
            </w:r>
          </w:p>
          <w:p w:rsidR="0037206B" w:rsidRPr="003753FF" w:rsidRDefault="0037206B" w:rsidP="00A12B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3753FF">
              <w:rPr>
                <w:rFonts w:ascii="Times New Roman" w:eastAsia="TimesNewRomanPSMT" w:hAnsi="Times New Roman"/>
                <w:sz w:val="28"/>
                <w:szCs w:val="28"/>
              </w:rPr>
              <w:t>Ставлення:</w:t>
            </w:r>
          </w:p>
          <w:p w:rsidR="0037206B" w:rsidRPr="003753FF" w:rsidRDefault="0037206B" w:rsidP="00A12B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3753FF">
              <w:rPr>
                <w:rFonts w:ascii="Times New Roman" w:eastAsia="ArialMT" w:hAnsi="Times New Roman"/>
                <w:sz w:val="28"/>
                <w:szCs w:val="28"/>
              </w:rPr>
              <w:t xml:space="preserve">● </w:t>
            </w:r>
            <w:r w:rsidRPr="003753FF">
              <w:rPr>
                <w:rFonts w:ascii="Times New Roman" w:eastAsia="TimesNewRomanPSMT" w:hAnsi="Times New Roman"/>
                <w:sz w:val="28"/>
                <w:szCs w:val="28"/>
              </w:rPr>
              <w:t>усвідомлення себе громадянином України;</w:t>
            </w:r>
          </w:p>
          <w:p w:rsidR="0037206B" w:rsidRPr="003753FF" w:rsidRDefault="0037206B" w:rsidP="00A12B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3753FF">
              <w:rPr>
                <w:rFonts w:ascii="Times New Roman" w:eastAsia="ArialMT" w:hAnsi="Times New Roman"/>
                <w:sz w:val="28"/>
                <w:szCs w:val="28"/>
              </w:rPr>
              <w:t xml:space="preserve">● </w:t>
            </w:r>
            <w:r w:rsidRPr="003753FF">
              <w:rPr>
                <w:rFonts w:ascii="Times New Roman" w:eastAsia="TimesNewRomanPSMT" w:hAnsi="Times New Roman"/>
                <w:sz w:val="28"/>
                <w:szCs w:val="28"/>
              </w:rPr>
              <w:t>розуміння й утвердження демократичних цінностей;</w:t>
            </w:r>
          </w:p>
          <w:p w:rsidR="0037206B" w:rsidRPr="003753FF" w:rsidRDefault="0037206B" w:rsidP="00A12B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3753FF">
              <w:rPr>
                <w:rFonts w:ascii="Times New Roman" w:eastAsia="ArialMT" w:hAnsi="Times New Roman"/>
                <w:sz w:val="28"/>
                <w:szCs w:val="28"/>
              </w:rPr>
              <w:t xml:space="preserve">● </w:t>
            </w:r>
            <w:r w:rsidRPr="003753FF">
              <w:rPr>
                <w:rFonts w:ascii="Times New Roman" w:eastAsia="TimesNewRomanPSMT" w:hAnsi="Times New Roman"/>
                <w:sz w:val="28"/>
                <w:szCs w:val="28"/>
              </w:rPr>
              <w:t>повага до закону та правових норм, зокрема до норм українського законодавства;</w:t>
            </w:r>
          </w:p>
          <w:p w:rsidR="0037206B" w:rsidRPr="003753FF" w:rsidRDefault="0037206B" w:rsidP="00A12B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3753FF">
              <w:rPr>
                <w:rFonts w:ascii="Times New Roman" w:eastAsia="ArialMT" w:hAnsi="Times New Roman"/>
                <w:sz w:val="28"/>
                <w:szCs w:val="28"/>
              </w:rPr>
              <w:t xml:space="preserve">● </w:t>
            </w:r>
            <w:r w:rsidRPr="003753FF">
              <w:rPr>
                <w:rFonts w:ascii="Times New Roman" w:eastAsia="TimesNewRomanPSMT" w:hAnsi="Times New Roman"/>
                <w:sz w:val="28"/>
                <w:szCs w:val="28"/>
              </w:rPr>
              <w:t>утвердження права кожного на власну думку.</w:t>
            </w:r>
          </w:p>
          <w:p w:rsidR="0037206B" w:rsidRPr="003753FF" w:rsidRDefault="0037206B" w:rsidP="00A12B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3753FF">
              <w:rPr>
                <w:rFonts w:ascii="Times New Roman" w:eastAsia="TimesNewRomanPSMT" w:hAnsi="Times New Roman"/>
                <w:sz w:val="28"/>
                <w:szCs w:val="28"/>
              </w:rPr>
              <w:t>Навчальні ресурси:</w:t>
            </w:r>
          </w:p>
          <w:p w:rsidR="0037206B" w:rsidRPr="003753FF" w:rsidRDefault="0037206B" w:rsidP="00A12B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3753FF">
              <w:rPr>
                <w:rFonts w:ascii="Times New Roman" w:eastAsia="ArialMT" w:hAnsi="Times New Roman"/>
                <w:sz w:val="28"/>
                <w:szCs w:val="28"/>
              </w:rPr>
              <w:t xml:space="preserve">● </w:t>
            </w:r>
            <w:r w:rsidRPr="003753FF">
              <w:rPr>
                <w:rFonts w:ascii="Times New Roman" w:eastAsia="TimesNewRomanPSMT" w:hAnsi="Times New Roman"/>
                <w:sz w:val="28"/>
                <w:szCs w:val="28"/>
              </w:rPr>
              <w:t>інтерактивні технології навчання;</w:t>
            </w:r>
          </w:p>
          <w:p w:rsidR="0037206B" w:rsidRPr="003753FF" w:rsidRDefault="0037206B" w:rsidP="00A12B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3753FF">
              <w:rPr>
                <w:rFonts w:ascii="Times New Roman" w:eastAsia="ArialMT" w:hAnsi="Times New Roman"/>
                <w:sz w:val="28"/>
                <w:szCs w:val="28"/>
              </w:rPr>
              <w:t xml:space="preserve">● </w:t>
            </w:r>
            <w:r w:rsidRPr="003753FF">
              <w:rPr>
                <w:rFonts w:ascii="Times New Roman" w:eastAsia="TimesNewRomanPSMT" w:hAnsi="Times New Roman"/>
                <w:sz w:val="28"/>
                <w:szCs w:val="28"/>
              </w:rPr>
              <w:t>художні твори, які містять суспільні проблеми й моделі державного устрою;</w:t>
            </w:r>
          </w:p>
          <w:p w:rsidR="0037206B" w:rsidRPr="003753FF" w:rsidRDefault="0037206B" w:rsidP="00A12B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3753FF">
              <w:rPr>
                <w:rFonts w:ascii="Times New Roman" w:eastAsia="ArialMT" w:hAnsi="Times New Roman"/>
                <w:sz w:val="28"/>
                <w:szCs w:val="28"/>
              </w:rPr>
              <w:t xml:space="preserve">● </w:t>
            </w:r>
            <w:r w:rsidRPr="003753FF">
              <w:rPr>
                <w:rFonts w:ascii="Times New Roman" w:eastAsia="TimesNewRomanPSMT" w:hAnsi="Times New Roman"/>
                <w:sz w:val="28"/>
                <w:szCs w:val="28"/>
              </w:rPr>
              <w:t>суспільно-історичний контекст напрямів, течій, стилів, жанрів.</w:t>
            </w:r>
          </w:p>
        </w:tc>
      </w:tr>
      <w:tr w:rsidR="0037206B" w:rsidRPr="003753FF" w:rsidTr="00A12BFB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06B" w:rsidRPr="003753FF" w:rsidRDefault="0037206B" w:rsidP="00A12BFB">
            <w:pPr>
              <w:tabs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06B" w:rsidRPr="003753FF" w:rsidRDefault="0037206B" w:rsidP="00A12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3753FF">
              <w:rPr>
                <w:rFonts w:ascii="Times New Roman" w:eastAsia="TimesNewRomanPSMT" w:hAnsi="Times New Roman"/>
                <w:sz w:val="28"/>
                <w:szCs w:val="28"/>
              </w:rPr>
              <w:t>9. Обізнаність та самовираження у</w:t>
            </w:r>
          </w:p>
          <w:p w:rsidR="0037206B" w:rsidRPr="003753FF" w:rsidRDefault="0037206B" w:rsidP="00A12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3753FF">
              <w:rPr>
                <w:rFonts w:ascii="Times New Roman" w:eastAsia="TimesNewRomanPSMT" w:hAnsi="Times New Roman"/>
                <w:sz w:val="28"/>
                <w:szCs w:val="28"/>
              </w:rPr>
              <w:t>сфері культури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06B" w:rsidRPr="003753FF" w:rsidRDefault="0037206B" w:rsidP="00A12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3753FF">
              <w:rPr>
                <w:rFonts w:ascii="Times New Roman" w:eastAsia="TimesNewRomanPSMT" w:hAnsi="Times New Roman"/>
                <w:sz w:val="28"/>
                <w:szCs w:val="28"/>
              </w:rPr>
              <w:t>Уміння:</w:t>
            </w:r>
          </w:p>
          <w:p w:rsidR="0037206B" w:rsidRPr="003753FF" w:rsidRDefault="0037206B" w:rsidP="00A12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3753FF">
              <w:rPr>
                <w:rFonts w:ascii="Times New Roman" w:eastAsia="ArialMT" w:hAnsi="Times New Roman"/>
                <w:sz w:val="28"/>
                <w:szCs w:val="28"/>
              </w:rPr>
              <w:t xml:space="preserve">● </w:t>
            </w:r>
            <w:r w:rsidRPr="003753FF">
              <w:rPr>
                <w:rFonts w:ascii="Times New Roman" w:eastAsia="TimesNewRomanPSMT" w:hAnsi="Times New Roman"/>
                <w:sz w:val="28"/>
                <w:szCs w:val="28"/>
              </w:rPr>
              <w:t>сприймати твори літератури в контексті культури доби;</w:t>
            </w:r>
          </w:p>
          <w:p w:rsidR="0037206B" w:rsidRPr="003753FF" w:rsidRDefault="0037206B" w:rsidP="00A12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3753FF">
              <w:rPr>
                <w:rFonts w:ascii="Times New Roman" w:eastAsia="ArialMT" w:hAnsi="Times New Roman"/>
                <w:sz w:val="28"/>
                <w:szCs w:val="28"/>
              </w:rPr>
              <w:lastRenderedPageBreak/>
              <w:t xml:space="preserve">● </w:t>
            </w:r>
            <w:r w:rsidRPr="003753FF">
              <w:rPr>
                <w:rFonts w:ascii="Times New Roman" w:eastAsia="TimesNewRomanPSMT" w:hAnsi="Times New Roman"/>
                <w:sz w:val="28"/>
                <w:szCs w:val="28"/>
              </w:rPr>
              <w:t>аналізувати та інтерпретувати літературні твори зарубіжних авторів в аспекті національної культури та загальнолюдських цінностей;</w:t>
            </w:r>
          </w:p>
          <w:p w:rsidR="0037206B" w:rsidRPr="003753FF" w:rsidRDefault="0037206B" w:rsidP="00A12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3753FF">
              <w:rPr>
                <w:rFonts w:ascii="Times New Roman" w:eastAsia="ArialMT" w:hAnsi="Times New Roman"/>
                <w:sz w:val="28"/>
                <w:szCs w:val="28"/>
              </w:rPr>
              <w:t xml:space="preserve">● </w:t>
            </w:r>
            <w:r w:rsidRPr="003753FF">
              <w:rPr>
                <w:rFonts w:ascii="Times New Roman" w:eastAsia="TimesNewRomanPSMT" w:hAnsi="Times New Roman"/>
                <w:sz w:val="28"/>
                <w:szCs w:val="28"/>
              </w:rPr>
              <w:t>демонструвати взаємодію літератури з іншими видами мистецтва, порівнювати літературні тексти з їхнім утіленням у живописі, кіно, музиці тощо;</w:t>
            </w:r>
          </w:p>
          <w:p w:rsidR="0037206B" w:rsidRPr="003753FF" w:rsidRDefault="0037206B" w:rsidP="00A12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3753FF">
              <w:rPr>
                <w:rFonts w:ascii="Times New Roman" w:eastAsia="ArialMT" w:hAnsi="Times New Roman"/>
                <w:sz w:val="28"/>
                <w:szCs w:val="28"/>
              </w:rPr>
              <w:t xml:space="preserve">● </w:t>
            </w:r>
            <w:r w:rsidRPr="003753FF">
              <w:rPr>
                <w:rFonts w:ascii="Times New Roman" w:eastAsia="TimesNewRomanPSMT" w:hAnsi="Times New Roman"/>
                <w:sz w:val="28"/>
                <w:szCs w:val="28"/>
              </w:rPr>
              <w:t>використовувати українську мову як державну для духовного, культурного й національного самовираження, дотримуватися норм української літературної мови та мовленнєвого етикету, що є виявом загальної культури людини;</w:t>
            </w:r>
          </w:p>
          <w:p w:rsidR="0037206B" w:rsidRPr="003753FF" w:rsidRDefault="0037206B" w:rsidP="00A12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3753FF">
              <w:rPr>
                <w:rFonts w:ascii="Times New Roman" w:eastAsia="ArialMT" w:hAnsi="Times New Roman"/>
                <w:sz w:val="28"/>
                <w:szCs w:val="28"/>
              </w:rPr>
              <w:t xml:space="preserve">● </w:t>
            </w:r>
            <w:r w:rsidRPr="003753FF">
              <w:rPr>
                <w:rFonts w:ascii="Times New Roman" w:eastAsia="TimesNewRomanPSMT" w:hAnsi="Times New Roman"/>
                <w:sz w:val="28"/>
                <w:szCs w:val="28"/>
              </w:rPr>
              <w:t xml:space="preserve">створювати власні тексти різних жанрів, використовуючи відповідні </w:t>
            </w:r>
            <w:proofErr w:type="spellStart"/>
            <w:r w:rsidRPr="003753FF">
              <w:rPr>
                <w:rFonts w:ascii="Times New Roman" w:eastAsia="TimesNewRomanPSMT" w:hAnsi="Times New Roman"/>
                <w:sz w:val="28"/>
                <w:szCs w:val="28"/>
              </w:rPr>
              <w:t>зображально</w:t>
            </w:r>
            <w:proofErr w:type="spellEnd"/>
            <w:r w:rsidRPr="003753FF">
              <w:rPr>
                <w:rFonts w:ascii="Times New Roman" w:eastAsia="TimesNewRomanPSMT" w:hAnsi="Times New Roman"/>
                <w:sz w:val="28"/>
                <w:szCs w:val="28"/>
              </w:rPr>
              <w:t>-виражальні засоби.</w:t>
            </w:r>
          </w:p>
          <w:p w:rsidR="0037206B" w:rsidRPr="003753FF" w:rsidRDefault="0037206B" w:rsidP="00A12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3753FF">
              <w:rPr>
                <w:rFonts w:ascii="Times New Roman" w:eastAsia="TimesNewRomanPSMT" w:hAnsi="Times New Roman"/>
                <w:sz w:val="28"/>
                <w:szCs w:val="28"/>
              </w:rPr>
              <w:t>Ставлення:</w:t>
            </w:r>
          </w:p>
          <w:p w:rsidR="0037206B" w:rsidRPr="003753FF" w:rsidRDefault="0037206B" w:rsidP="00A12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3753FF">
              <w:rPr>
                <w:rFonts w:ascii="Times New Roman" w:eastAsia="ArialMT" w:hAnsi="Times New Roman"/>
                <w:sz w:val="28"/>
                <w:szCs w:val="28"/>
              </w:rPr>
              <w:t xml:space="preserve">● </w:t>
            </w:r>
            <w:r w:rsidRPr="003753FF">
              <w:rPr>
                <w:rFonts w:ascii="Times New Roman" w:eastAsia="TimesNewRomanPSMT" w:hAnsi="Times New Roman"/>
                <w:sz w:val="28"/>
                <w:szCs w:val="28"/>
              </w:rPr>
              <w:t>любов до літератури й мистецтва як складників людської цивілізації;</w:t>
            </w:r>
          </w:p>
          <w:p w:rsidR="0037206B" w:rsidRPr="003753FF" w:rsidRDefault="0037206B" w:rsidP="00A12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3753FF">
              <w:rPr>
                <w:rFonts w:ascii="Times New Roman" w:eastAsia="ArialMT" w:hAnsi="Times New Roman"/>
                <w:sz w:val="28"/>
                <w:szCs w:val="28"/>
              </w:rPr>
              <w:t xml:space="preserve">● </w:t>
            </w:r>
            <w:r w:rsidRPr="003753FF">
              <w:rPr>
                <w:rFonts w:ascii="Times New Roman" w:eastAsia="TimesNewRomanPSMT" w:hAnsi="Times New Roman"/>
                <w:sz w:val="28"/>
                <w:szCs w:val="28"/>
              </w:rPr>
              <w:t>потреба читання літературних творів для естетичної насолоди та рефлексії над прочитаним;</w:t>
            </w:r>
          </w:p>
          <w:p w:rsidR="0037206B" w:rsidRPr="003753FF" w:rsidRDefault="0037206B" w:rsidP="00A12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3753FF">
              <w:rPr>
                <w:rFonts w:ascii="Times New Roman" w:eastAsia="ArialMT" w:hAnsi="Times New Roman"/>
                <w:sz w:val="28"/>
                <w:szCs w:val="28"/>
              </w:rPr>
              <w:t xml:space="preserve">● </w:t>
            </w:r>
            <w:r w:rsidRPr="003753FF">
              <w:rPr>
                <w:rFonts w:ascii="Times New Roman" w:eastAsia="TimesNewRomanPSMT" w:hAnsi="Times New Roman"/>
                <w:sz w:val="28"/>
                <w:szCs w:val="28"/>
              </w:rPr>
              <w:t>відкритість до міжкультурної комунікації;</w:t>
            </w:r>
          </w:p>
          <w:p w:rsidR="0037206B" w:rsidRPr="003753FF" w:rsidRDefault="0037206B" w:rsidP="00A12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3753FF">
              <w:rPr>
                <w:rFonts w:ascii="Times New Roman" w:eastAsia="ArialMT" w:hAnsi="Times New Roman"/>
                <w:sz w:val="28"/>
                <w:szCs w:val="28"/>
              </w:rPr>
              <w:t xml:space="preserve">● </w:t>
            </w:r>
            <w:r w:rsidRPr="003753FF">
              <w:rPr>
                <w:rFonts w:ascii="Times New Roman" w:eastAsia="TimesNewRomanPSMT" w:hAnsi="Times New Roman"/>
                <w:sz w:val="28"/>
                <w:szCs w:val="28"/>
              </w:rPr>
              <w:t>стійкий інтерес до світових культурних надбань.</w:t>
            </w:r>
          </w:p>
          <w:p w:rsidR="0037206B" w:rsidRPr="003753FF" w:rsidRDefault="0037206B" w:rsidP="00A12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3753FF">
              <w:rPr>
                <w:rFonts w:ascii="Times New Roman" w:eastAsia="TimesNewRomanPSMT" w:hAnsi="Times New Roman"/>
                <w:sz w:val="28"/>
                <w:szCs w:val="28"/>
              </w:rPr>
              <w:t>Навчальні ресурси:</w:t>
            </w:r>
          </w:p>
          <w:p w:rsidR="0037206B" w:rsidRPr="003753FF" w:rsidRDefault="0037206B" w:rsidP="00A12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3753FF">
              <w:rPr>
                <w:rFonts w:ascii="Times New Roman" w:eastAsia="ArialMT" w:hAnsi="Times New Roman"/>
                <w:sz w:val="28"/>
                <w:szCs w:val="28"/>
              </w:rPr>
              <w:t xml:space="preserve">● </w:t>
            </w:r>
            <w:r w:rsidRPr="003753FF">
              <w:rPr>
                <w:rFonts w:ascii="Times New Roman" w:eastAsia="TimesNewRomanPSMT" w:hAnsi="Times New Roman"/>
                <w:sz w:val="28"/>
                <w:szCs w:val="28"/>
              </w:rPr>
              <w:t>твори різних видів мистецтва;</w:t>
            </w:r>
          </w:p>
          <w:p w:rsidR="0037206B" w:rsidRPr="003753FF" w:rsidRDefault="0037206B" w:rsidP="00A12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3753FF">
              <w:rPr>
                <w:rFonts w:ascii="Times New Roman" w:eastAsia="ArialMT" w:hAnsi="Times New Roman"/>
                <w:sz w:val="28"/>
                <w:szCs w:val="28"/>
              </w:rPr>
              <w:t xml:space="preserve">● </w:t>
            </w:r>
            <w:r w:rsidRPr="003753FF">
              <w:rPr>
                <w:rFonts w:ascii="Times New Roman" w:eastAsia="TimesNewRomanPSMT" w:hAnsi="Times New Roman"/>
                <w:sz w:val="28"/>
                <w:szCs w:val="28"/>
              </w:rPr>
              <w:t>мистецькі проекти;</w:t>
            </w:r>
          </w:p>
          <w:p w:rsidR="0037206B" w:rsidRPr="003753FF" w:rsidRDefault="0037206B" w:rsidP="00A12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3753FF">
              <w:rPr>
                <w:rFonts w:ascii="Times New Roman" w:eastAsia="ArialMT" w:hAnsi="Times New Roman"/>
                <w:sz w:val="28"/>
                <w:szCs w:val="28"/>
              </w:rPr>
              <w:t xml:space="preserve">● </w:t>
            </w:r>
            <w:r w:rsidRPr="003753FF">
              <w:rPr>
                <w:rFonts w:ascii="Times New Roman" w:eastAsia="TimesNewRomanPSMT" w:hAnsi="Times New Roman"/>
                <w:sz w:val="28"/>
                <w:szCs w:val="28"/>
              </w:rPr>
              <w:t>сайти музеїв світу.</w:t>
            </w:r>
          </w:p>
        </w:tc>
      </w:tr>
      <w:tr w:rsidR="0037206B" w:rsidRPr="003753FF" w:rsidTr="00A12BFB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06B" w:rsidRPr="003753FF" w:rsidRDefault="0037206B" w:rsidP="00A12BFB">
            <w:pPr>
              <w:tabs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06B" w:rsidRPr="003753FF" w:rsidRDefault="0037206B" w:rsidP="00A12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3753FF">
              <w:rPr>
                <w:rFonts w:ascii="Times New Roman" w:eastAsia="TimesNewRomanPSMT" w:hAnsi="Times New Roman"/>
                <w:sz w:val="28"/>
                <w:szCs w:val="28"/>
              </w:rPr>
              <w:t>10. Екологічна грамотність і здорове життя.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06B" w:rsidRPr="003753FF" w:rsidRDefault="0037206B" w:rsidP="00A12B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3753FF">
              <w:rPr>
                <w:rFonts w:ascii="Times New Roman" w:eastAsia="TimesNewRomanPSMT" w:hAnsi="Times New Roman"/>
                <w:sz w:val="28"/>
                <w:szCs w:val="28"/>
              </w:rPr>
              <w:t>Уміння:</w:t>
            </w:r>
          </w:p>
          <w:p w:rsidR="0037206B" w:rsidRPr="003753FF" w:rsidRDefault="0037206B" w:rsidP="00A12B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3753FF">
              <w:rPr>
                <w:rFonts w:ascii="Times New Roman" w:eastAsia="ArialMT" w:hAnsi="Times New Roman"/>
                <w:sz w:val="28"/>
                <w:szCs w:val="28"/>
              </w:rPr>
              <w:t xml:space="preserve">● </w:t>
            </w:r>
            <w:r w:rsidRPr="003753FF">
              <w:rPr>
                <w:rFonts w:ascii="Times New Roman" w:eastAsia="TimesNewRomanPSMT" w:hAnsi="Times New Roman"/>
                <w:sz w:val="28"/>
                <w:szCs w:val="28"/>
              </w:rPr>
              <w:t>не шкодити своєю діяльністю довкіллю;</w:t>
            </w:r>
          </w:p>
          <w:p w:rsidR="0037206B" w:rsidRPr="003753FF" w:rsidRDefault="0037206B" w:rsidP="00A12B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3753FF">
              <w:rPr>
                <w:rFonts w:ascii="Times New Roman" w:eastAsia="ArialMT" w:hAnsi="Times New Roman"/>
                <w:sz w:val="28"/>
                <w:szCs w:val="28"/>
              </w:rPr>
              <w:t xml:space="preserve">● </w:t>
            </w:r>
            <w:r w:rsidRPr="003753FF">
              <w:rPr>
                <w:rFonts w:ascii="Times New Roman" w:eastAsia="TimesNewRomanPSMT" w:hAnsi="Times New Roman"/>
                <w:sz w:val="28"/>
                <w:szCs w:val="28"/>
              </w:rPr>
              <w:t>сприймати довкілля як життєдайне середовище;</w:t>
            </w:r>
          </w:p>
          <w:p w:rsidR="0037206B" w:rsidRPr="003753FF" w:rsidRDefault="0037206B" w:rsidP="00A12B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3753FF">
              <w:rPr>
                <w:rFonts w:ascii="Times New Roman" w:eastAsia="ArialMT" w:hAnsi="Times New Roman"/>
                <w:sz w:val="28"/>
                <w:szCs w:val="28"/>
              </w:rPr>
              <w:t xml:space="preserve">● </w:t>
            </w:r>
            <w:r w:rsidRPr="003753FF">
              <w:rPr>
                <w:rFonts w:ascii="Times New Roman" w:eastAsia="TimesNewRomanPSMT" w:hAnsi="Times New Roman"/>
                <w:sz w:val="28"/>
                <w:szCs w:val="28"/>
              </w:rPr>
              <w:t>дбайливо ставитися до природи як важливого чинника реалізації особистості;</w:t>
            </w:r>
          </w:p>
          <w:p w:rsidR="0037206B" w:rsidRPr="003753FF" w:rsidRDefault="0037206B" w:rsidP="00A12B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3753FF">
              <w:rPr>
                <w:rFonts w:ascii="Times New Roman" w:eastAsia="ArialMT" w:hAnsi="Times New Roman"/>
                <w:sz w:val="28"/>
                <w:szCs w:val="28"/>
              </w:rPr>
              <w:t xml:space="preserve">● </w:t>
            </w:r>
            <w:r w:rsidRPr="003753FF">
              <w:rPr>
                <w:rFonts w:ascii="Times New Roman" w:eastAsia="TimesNewRomanPSMT" w:hAnsi="Times New Roman"/>
                <w:sz w:val="28"/>
                <w:szCs w:val="28"/>
              </w:rPr>
              <w:t>дотримуватися здорового способу життя.</w:t>
            </w:r>
          </w:p>
          <w:p w:rsidR="0037206B" w:rsidRPr="003753FF" w:rsidRDefault="0037206B" w:rsidP="00A12B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3753FF">
              <w:rPr>
                <w:rFonts w:ascii="Times New Roman" w:eastAsia="TimesNewRomanPSMT" w:hAnsi="Times New Roman"/>
                <w:sz w:val="28"/>
                <w:szCs w:val="28"/>
              </w:rPr>
              <w:t>Ставлення:</w:t>
            </w:r>
          </w:p>
          <w:p w:rsidR="0037206B" w:rsidRPr="003753FF" w:rsidRDefault="0037206B" w:rsidP="00A12B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3753FF">
              <w:rPr>
                <w:rFonts w:ascii="Times New Roman" w:eastAsia="ArialMT" w:hAnsi="Times New Roman"/>
                <w:sz w:val="28"/>
                <w:szCs w:val="28"/>
              </w:rPr>
              <w:lastRenderedPageBreak/>
              <w:t xml:space="preserve">● </w:t>
            </w:r>
            <w:r w:rsidRPr="003753FF">
              <w:rPr>
                <w:rFonts w:ascii="Times New Roman" w:eastAsia="TimesNewRomanPSMT" w:hAnsi="Times New Roman"/>
                <w:sz w:val="28"/>
                <w:szCs w:val="28"/>
              </w:rPr>
              <w:t>готовність зберігати природні ресурси для сьогодення та майбутнього;</w:t>
            </w:r>
          </w:p>
          <w:p w:rsidR="0037206B" w:rsidRPr="003753FF" w:rsidRDefault="0037206B" w:rsidP="00A12B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3753FF">
              <w:rPr>
                <w:rFonts w:ascii="Times New Roman" w:eastAsia="ArialMT" w:hAnsi="Times New Roman"/>
                <w:sz w:val="28"/>
                <w:szCs w:val="28"/>
              </w:rPr>
              <w:t xml:space="preserve">● </w:t>
            </w:r>
            <w:r w:rsidRPr="003753FF">
              <w:rPr>
                <w:rFonts w:ascii="Times New Roman" w:eastAsia="TimesNewRomanPSMT" w:hAnsi="Times New Roman"/>
                <w:sz w:val="28"/>
                <w:szCs w:val="28"/>
              </w:rPr>
              <w:t>набуття знань (за допомогою художньої літератури) про цілісну картину світу та місце людини в ній;</w:t>
            </w:r>
          </w:p>
          <w:p w:rsidR="0037206B" w:rsidRPr="003753FF" w:rsidRDefault="0037206B" w:rsidP="00A12B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3753FF">
              <w:rPr>
                <w:rFonts w:ascii="Times New Roman" w:eastAsia="ArialMT" w:hAnsi="Times New Roman"/>
                <w:sz w:val="28"/>
                <w:szCs w:val="28"/>
              </w:rPr>
              <w:t xml:space="preserve">● </w:t>
            </w:r>
            <w:r w:rsidRPr="003753FF">
              <w:rPr>
                <w:rFonts w:ascii="Times New Roman" w:eastAsia="TimesNewRomanPSMT" w:hAnsi="Times New Roman"/>
                <w:sz w:val="28"/>
                <w:szCs w:val="28"/>
              </w:rPr>
              <w:t>опанування традицій різних народів, позитивного досвіду збереження навколишнього середовища.</w:t>
            </w:r>
          </w:p>
          <w:p w:rsidR="0037206B" w:rsidRPr="003753FF" w:rsidRDefault="0037206B" w:rsidP="00A12B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3753FF">
              <w:rPr>
                <w:rFonts w:ascii="Times New Roman" w:eastAsia="TimesNewRomanPSMT" w:hAnsi="Times New Roman"/>
                <w:sz w:val="28"/>
                <w:szCs w:val="28"/>
              </w:rPr>
              <w:t>Навчальні ресурси:</w:t>
            </w:r>
          </w:p>
          <w:p w:rsidR="0037206B" w:rsidRPr="003753FF" w:rsidRDefault="0037206B" w:rsidP="00A12B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3753FF">
              <w:rPr>
                <w:rFonts w:ascii="Times New Roman" w:eastAsia="ArialMT" w:hAnsi="Times New Roman"/>
                <w:sz w:val="28"/>
                <w:szCs w:val="28"/>
              </w:rPr>
              <w:t xml:space="preserve">● </w:t>
            </w:r>
            <w:r w:rsidRPr="003753FF">
              <w:rPr>
                <w:rFonts w:ascii="Times New Roman" w:eastAsia="TimesNewRomanPSMT" w:hAnsi="Times New Roman"/>
                <w:sz w:val="28"/>
                <w:szCs w:val="28"/>
              </w:rPr>
              <w:t>аналіз літературних текстів (епізодів) екологічного спрямування;</w:t>
            </w:r>
          </w:p>
          <w:p w:rsidR="0037206B" w:rsidRPr="003753FF" w:rsidRDefault="0037206B" w:rsidP="00A12B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3753FF">
              <w:rPr>
                <w:rFonts w:ascii="Times New Roman" w:eastAsia="ArialMT" w:hAnsi="Times New Roman"/>
                <w:sz w:val="28"/>
                <w:szCs w:val="28"/>
              </w:rPr>
              <w:t xml:space="preserve">● </w:t>
            </w:r>
            <w:r w:rsidRPr="003753FF">
              <w:rPr>
                <w:rFonts w:ascii="Times New Roman" w:eastAsia="TimesNewRomanPSMT" w:hAnsi="Times New Roman"/>
                <w:sz w:val="28"/>
                <w:szCs w:val="28"/>
              </w:rPr>
              <w:t>усні / письмові презентації в межах дослідницьких проектів.</w:t>
            </w:r>
          </w:p>
        </w:tc>
      </w:tr>
      <w:tr w:rsidR="0037206B" w:rsidRPr="003753FF" w:rsidTr="00A12BFB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06B" w:rsidRPr="003753FF" w:rsidRDefault="0037206B" w:rsidP="00A12BFB">
            <w:pPr>
              <w:tabs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06B" w:rsidRPr="003753FF" w:rsidRDefault="0037206B" w:rsidP="00A12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b/>
                <w:sz w:val="28"/>
                <w:szCs w:val="28"/>
              </w:rPr>
            </w:pPr>
            <w:r w:rsidRPr="003753FF">
              <w:rPr>
                <w:rFonts w:ascii="Times New Roman" w:eastAsia="TimesNewRomanPSMT" w:hAnsi="Times New Roman"/>
                <w:b/>
                <w:sz w:val="28"/>
                <w:szCs w:val="28"/>
              </w:rPr>
              <w:t>Предметні компетентності:</w:t>
            </w:r>
          </w:p>
          <w:p w:rsidR="0037206B" w:rsidRPr="003753FF" w:rsidRDefault="0037206B" w:rsidP="00A12B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3753FF">
              <w:rPr>
                <w:rFonts w:ascii="Times New Roman" w:eastAsia="TimesNewRomanPSMT" w:hAnsi="Times New Roman"/>
                <w:sz w:val="28"/>
                <w:szCs w:val="28"/>
              </w:rPr>
              <w:t>– розуміння літератури як невід’ємної частини національної й світової художньої культури;</w:t>
            </w:r>
          </w:p>
          <w:p w:rsidR="0037206B" w:rsidRPr="003753FF" w:rsidRDefault="0037206B" w:rsidP="00A12B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3753FF">
              <w:rPr>
                <w:rFonts w:ascii="Times New Roman" w:eastAsia="TimesNewRomanPSMT" w:hAnsi="Times New Roman"/>
                <w:sz w:val="28"/>
                <w:szCs w:val="28"/>
              </w:rPr>
              <w:t>– усвідомлення специфіки літератури як мистецтва слова, її гуманістичного потенціалу та місця в системі інших видів мистецтва;</w:t>
            </w:r>
          </w:p>
          <w:p w:rsidR="0037206B" w:rsidRPr="003753FF" w:rsidRDefault="0037206B" w:rsidP="00A12B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3753FF">
              <w:rPr>
                <w:rFonts w:ascii="Times New Roman" w:eastAsia="TimesNewRomanPSMT" w:hAnsi="Times New Roman"/>
                <w:sz w:val="28"/>
                <w:szCs w:val="28"/>
              </w:rPr>
              <w:t>– знання літературних творів, обов’язкових для текстуального вивчення та вар</w:t>
            </w:r>
            <w:r w:rsidR="00D370D8">
              <w:rPr>
                <w:rFonts w:ascii="Times New Roman" w:eastAsia="TimesNewRomanPSMT" w:hAnsi="Times New Roman"/>
                <w:sz w:val="28"/>
                <w:szCs w:val="28"/>
              </w:rPr>
              <w:t>іативних (за вибором</w:t>
            </w:r>
            <w:r w:rsidRPr="003753FF">
              <w:rPr>
                <w:rFonts w:ascii="Times New Roman" w:eastAsia="TimesNewRomanPSMT" w:hAnsi="Times New Roman"/>
                <w:sz w:val="28"/>
                <w:szCs w:val="28"/>
              </w:rPr>
              <w:t>), осягнення творів у єдності змісту та форми, виокремлення складників та художніх особливостей творів (на рівні сюжету, композиції, образів, поетичної мови, жанру тощо);</w:t>
            </w:r>
          </w:p>
          <w:p w:rsidR="0037206B" w:rsidRPr="003753FF" w:rsidRDefault="0037206B" w:rsidP="00A12B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3753FF">
              <w:rPr>
                <w:rFonts w:ascii="Times New Roman" w:eastAsia="TimesNewRomanPSMT" w:hAnsi="Times New Roman"/>
                <w:sz w:val="28"/>
                <w:szCs w:val="28"/>
              </w:rPr>
              <w:t>– усвідомлення ключових етапів і явищ літературного процесу різних країн, зіставлення з українським літературним процесом;</w:t>
            </w:r>
          </w:p>
          <w:p w:rsidR="0037206B" w:rsidRPr="003753FF" w:rsidRDefault="0037206B" w:rsidP="00A12B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3753FF">
              <w:rPr>
                <w:rFonts w:ascii="Times New Roman" w:eastAsia="TimesNewRomanPSMT" w:hAnsi="Times New Roman"/>
                <w:sz w:val="28"/>
                <w:szCs w:val="28"/>
              </w:rPr>
              <w:lastRenderedPageBreak/>
              <w:t>– знання основних фактів життя та творчості видатних письменників, усвідомлення їхнього внеску в скарбницю вітчизняної та світової культури;</w:t>
            </w:r>
          </w:p>
          <w:p w:rsidR="0037206B" w:rsidRPr="003753FF" w:rsidRDefault="0037206B" w:rsidP="00A12B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3753FF">
              <w:rPr>
                <w:rFonts w:ascii="Times New Roman" w:eastAsia="TimesNewRomanPSMT" w:hAnsi="Times New Roman"/>
                <w:sz w:val="28"/>
                <w:szCs w:val="28"/>
              </w:rPr>
              <w:t>– оволодіння передбаченими програмою літературознавчими поняттями, застосування їх під час аналізу та інтерпретації художніх творів;</w:t>
            </w:r>
          </w:p>
          <w:p w:rsidR="0037206B" w:rsidRPr="003753FF" w:rsidRDefault="0037206B" w:rsidP="00A12B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3753FF">
              <w:rPr>
                <w:rFonts w:ascii="Times New Roman" w:eastAsia="TimesNewRomanPSMT" w:hAnsi="Times New Roman"/>
                <w:sz w:val="28"/>
                <w:szCs w:val="28"/>
              </w:rPr>
              <w:t>– розуміння специфіки оригіналу (за умови володіння іноземною мовою) та художнього перекладу твору (українською мовою);</w:t>
            </w:r>
          </w:p>
          <w:p w:rsidR="0037206B" w:rsidRPr="003753FF" w:rsidRDefault="0037206B" w:rsidP="00A12B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3753FF">
              <w:rPr>
                <w:rFonts w:ascii="Times New Roman" w:eastAsia="TimesNewRomanPSMT" w:hAnsi="Times New Roman"/>
                <w:sz w:val="28"/>
                <w:szCs w:val="28"/>
              </w:rPr>
              <w:t>– знання українських перекладів творів зарубіжної літератури, імен перекладачів та здобутків вітчизняної перекладацької школи;</w:t>
            </w:r>
          </w:p>
          <w:p w:rsidR="0037206B" w:rsidRPr="003753FF" w:rsidRDefault="0037206B" w:rsidP="00A12B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3753FF">
              <w:rPr>
                <w:rFonts w:ascii="Times New Roman" w:eastAsia="TimesNewRomanPSMT" w:hAnsi="Times New Roman"/>
                <w:sz w:val="28"/>
                <w:szCs w:val="28"/>
              </w:rPr>
              <w:t>– формування читацького досвіду та якостей творчого читача, здібності до створення усних і письмових робіт різних жанрів;</w:t>
            </w:r>
          </w:p>
          <w:p w:rsidR="0037206B" w:rsidRPr="003753FF" w:rsidRDefault="0037206B" w:rsidP="00A12B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3753FF">
              <w:rPr>
                <w:rFonts w:ascii="Times New Roman" w:eastAsia="TimesNewRomanPSMT" w:hAnsi="Times New Roman"/>
                <w:sz w:val="28"/>
                <w:szCs w:val="28"/>
              </w:rPr>
              <w:t>– орієнтування у царині класичної й сучасної літератури;</w:t>
            </w:r>
          </w:p>
          <w:p w:rsidR="0037206B" w:rsidRPr="003753FF" w:rsidRDefault="0037206B" w:rsidP="00A12B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3753FF">
              <w:rPr>
                <w:rFonts w:ascii="Times New Roman" w:eastAsia="TimesNewRomanPSMT" w:hAnsi="Times New Roman"/>
                <w:sz w:val="28"/>
                <w:szCs w:val="28"/>
              </w:rPr>
              <w:t>– порівняння літературних творів і явищ (окремих компонентів і цілісно);</w:t>
            </w:r>
          </w:p>
          <w:p w:rsidR="0037206B" w:rsidRPr="003753FF" w:rsidRDefault="0037206B" w:rsidP="00A12B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3753FF">
              <w:rPr>
                <w:rFonts w:ascii="Times New Roman" w:eastAsia="TimesNewRomanPSMT" w:hAnsi="Times New Roman"/>
                <w:sz w:val="28"/>
                <w:szCs w:val="28"/>
              </w:rPr>
              <w:t xml:space="preserve">– уміння оцінювати художню вартість творів, творчо-критично осмислювати їхній зміст, визначати актуальні ідеї, </w:t>
            </w:r>
            <w:r w:rsidRPr="003753FF">
              <w:rPr>
                <w:rFonts w:ascii="Times New Roman" w:eastAsia="TimesNewRomanPSMT" w:hAnsi="Times New Roman"/>
                <w:sz w:val="28"/>
                <w:szCs w:val="28"/>
              </w:rPr>
              <w:lastRenderedPageBreak/>
              <w:t>важливі для сучасності тощо.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06B" w:rsidRPr="003753FF" w:rsidRDefault="0037206B" w:rsidP="00A12BFB">
            <w:pPr>
              <w:pStyle w:val="Default"/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3753FF">
              <w:rPr>
                <w:color w:val="auto"/>
                <w:sz w:val="28"/>
                <w:szCs w:val="28"/>
                <w:lang w:val="uk-UA"/>
              </w:rPr>
              <w:lastRenderedPageBreak/>
              <w:t xml:space="preserve">Компонентами компетентностей є </w:t>
            </w:r>
            <w:r w:rsidRPr="003753FF">
              <w:rPr>
                <w:i/>
                <w:iCs/>
                <w:color w:val="auto"/>
                <w:sz w:val="28"/>
                <w:szCs w:val="28"/>
                <w:lang w:val="uk-UA"/>
              </w:rPr>
              <w:t>когнітивний (</w:t>
            </w:r>
            <w:proofErr w:type="spellStart"/>
            <w:r w:rsidRPr="003753FF">
              <w:rPr>
                <w:i/>
                <w:iCs/>
                <w:color w:val="auto"/>
                <w:sz w:val="28"/>
                <w:szCs w:val="28"/>
                <w:lang w:val="uk-UA"/>
              </w:rPr>
              <w:t>знаннєвий</w:t>
            </w:r>
            <w:proofErr w:type="spellEnd"/>
            <w:r w:rsidRPr="003753FF">
              <w:rPr>
                <w:i/>
                <w:iCs/>
                <w:color w:val="auto"/>
                <w:sz w:val="28"/>
                <w:szCs w:val="28"/>
                <w:lang w:val="uk-UA"/>
              </w:rPr>
              <w:t>), діяльнісний (практико-орієнтований) та ціннісний</w:t>
            </w:r>
            <w:r w:rsidRPr="003753FF">
              <w:rPr>
                <w:color w:val="auto"/>
                <w:sz w:val="28"/>
                <w:szCs w:val="28"/>
                <w:lang w:val="uk-UA"/>
              </w:rPr>
              <w:t xml:space="preserve">. </w:t>
            </w:r>
          </w:p>
          <w:p w:rsidR="0037206B" w:rsidRPr="003753FF" w:rsidRDefault="0037206B" w:rsidP="00A12BFB">
            <w:pPr>
              <w:pStyle w:val="Default"/>
              <w:jc w:val="both"/>
              <w:rPr>
                <w:color w:val="auto"/>
                <w:sz w:val="28"/>
                <w:szCs w:val="28"/>
                <w:lang w:val="uk-UA"/>
              </w:rPr>
            </w:pPr>
            <w:proofErr w:type="spellStart"/>
            <w:r w:rsidRPr="003753FF">
              <w:rPr>
                <w:b/>
                <w:bCs/>
                <w:color w:val="auto"/>
                <w:sz w:val="28"/>
                <w:szCs w:val="28"/>
                <w:lang w:val="uk-UA"/>
              </w:rPr>
              <w:t>Знаннєвий</w:t>
            </w:r>
            <w:proofErr w:type="spellEnd"/>
            <w:r w:rsidRPr="003753FF">
              <w:rPr>
                <w:b/>
                <w:bCs/>
                <w:color w:val="auto"/>
                <w:sz w:val="28"/>
                <w:szCs w:val="28"/>
                <w:lang w:val="uk-UA"/>
              </w:rPr>
              <w:t xml:space="preserve"> компонент </w:t>
            </w:r>
          </w:p>
          <w:p w:rsidR="0037206B" w:rsidRPr="003753FF" w:rsidRDefault="008D3CDA" w:rsidP="00A12BFB">
            <w:pPr>
              <w:pStyle w:val="Default"/>
              <w:jc w:val="both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i/>
                <w:iCs/>
                <w:color w:val="auto"/>
                <w:sz w:val="28"/>
                <w:szCs w:val="28"/>
                <w:lang w:val="uk-UA"/>
              </w:rPr>
              <w:t>Учень</w:t>
            </w:r>
            <w:r w:rsidR="00D370D8">
              <w:rPr>
                <w:i/>
                <w:iCs/>
                <w:color w:val="auto"/>
                <w:sz w:val="28"/>
                <w:szCs w:val="28"/>
                <w:lang w:val="uk-UA"/>
              </w:rPr>
              <w:t>(</w:t>
            </w:r>
            <w:proofErr w:type="spellStart"/>
            <w:r w:rsidR="00D370D8">
              <w:rPr>
                <w:i/>
                <w:iCs/>
                <w:color w:val="auto"/>
                <w:sz w:val="28"/>
                <w:szCs w:val="28"/>
                <w:lang w:val="uk-UA"/>
              </w:rPr>
              <w:t>иця</w:t>
            </w:r>
            <w:proofErr w:type="spellEnd"/>
            <w:r w:rsidR="0037206B" w:rsidRPr="003753FF">
              <w:rPr>
                <w:i/>
                <w:iCs/>
                <w:color w:val="auto"/>
                <w:sz w:val="28"/>
                <w:szCs w:val="28"/>
                <w:lang w:val="uk-UA"/>
              </w:rPr>
              <w:t xml:space="preserve">): </w:t>
            </w:r>
          </w:p>
          <w:p w:rsidR="0037206B" w:rsidRPr="003753FF" w:rsidRDefault="0037206B" w:rsidP="00A12BFB">
            <w:pPr>
              <w:pStyle w:val="Default"/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3753FF">
              <w:rPr>
                <w:i/>
                <w:iCs/>
                <w:color w:val="auto"/>
                <w:sz w:val="28"/>
                <w:szCs w:val="28"/>
                <w:lang w:val="uk-UA"/>
              </w:rPr>
              <w:t xml:space="preserve">знає </w:t>
            </w:r>
            <w:r w:rsidRPr="003753FF">
              <w:rPr>
                <w:color w:val="auto"/>
                <w:sz w:val="28"/>
                <w:szCs w:val="28"/>
                <w:lang w:val="uk-UA"/>
              </w:rPr>
              <w:t xml:space="preserve">ідейно-художній зміст літературних творів у контексті розвитку культури й суспільства; </w:t>
            </w:r>
          </w:p>
          <w:p w:rsidR="0037206B" w:rsidRPr="003753FF" w:rsidRDefault="0037206B" w:rsidP="00A12BFB">
            <w:pPr>
              <w:pStyle w:val="Default"/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3753FF">
              <w:rPr>
                <w:i/>
                <w:iCs/>
                <w:color w:val="auto"/>
                <w:sz w:val="28"/>
                <w:szCs w:val="28"/>
                <w:lang w:val="uk-UA"/>
              </w:rPr>
              <w:t xml:space="preserve">розуміє </w:t>
            </w:r>
            <w:r w:rsidRPr="003753FF">
              <w:rPr>
                <w:color w:val="auto"/>
                <w:sz w:val="28"/>
                <w:szCs w:val="28"/>
                <w:lang w:val="uk-UA"/>
              </w:rPr>
              <w:t xml:space="preserve">зміст прочитаного; </w:t>
            </w:r>
          </w:p>
          <w:p w:rsidR="0037206B" w:rsidRPr="003753FF" w:rsidRDefault="0037206B" w:rsidP="00A12BFB">
            <w:pPr>
              <w:pStyle w:val="Default"/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3753FF">
              <w:rPr>
                <w:i/>
                <w:iCs/>
                <w:color w:val="auto"/>
                <w:sz w:val="28"/>
                <w:szCs w:val="28"/>
                <w:lang w:val="uk-UA"/>
              </w:rPr>
              <w:t xml:space="preserve">називає </w:t>
            </w:r>
            <w:r w:rsidRPr="003753FF">
              <w:rPr>
                <w:color w:val="auto"/>
                <w:sz w:val="28"/>
                <w:szCs w:val="28"/>
                <w:lang w:val="uk-UA"/>
              </w:rPr>
              <w:t xml:space="preserve">літературні факти, явища, твори, імена письменників, перекладачів тощо; </w:t>
            </w:r>
          </w:p>
          <w:p w:rsidR="0037206B" w:rsidRPr="003753FF" w:rsidRDefault="0037206B" w:rsidP="00A12BFB">
            <w:pPr>
              <w:pStyle w:val="Default"/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3753FF">
              <w:rPr>
                <w:i/>
                <w:iCs/>
                <w:color w:val="auto"/>
                <w:sz w:val="28"/>
                <w:szCs w:val="28"/>
                <w:lang w:val="uk-UA"/>
              </w:rPr>
              <w:t xml:space="preserve">формулює </w:t>
            </w:r>
            <w:r w:rsidRPr="003753FF">
              <w:rPr>
                <w:color w:val="auto"/>
                <w:sz w:val="28"/>
                <w:szCs w:val="28"/>
                <w:lang w:val="uk-UA"/>
              </w:rPr>
              <w:t xml:space="preserve">визначення понять, власну думку; </w:t>
            </w:r>
          </w:p>
          <w:p w:rsidR="0037206B" w:rsidRPr="003753FF" w:rsidRDefault="0037206B" w:rsidP="00A12BFB">
            <w:pPr>
              <w:pStyle w:val="Default"/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3753FF">
              <w:rPr>
                <w:i/>
                <w:iCs/>
                <w:color w:val="auto"/>
                <w:sz w:val="28"/>
                <w:szCs w:val="28"/>
                <w:lang w:val="uk-UA"/>
              </w:rPr>
              <w:t xml:space="preserve">записує </w:t>
            </w:r>
            <w:r w:rsidRPr="003753FF">
              <w:rPr>
                <w:color w:val="auto"/>
                <w:sz w:val="28"/>
                <w:szCs w:val="28"/>
                <w:lang w:val="uk-UA"/>
              </w:rPr>
              <w:t xml:space="preserve">стислу (тези) й розширену інформацію (зокрема самостійно здобуту); </w:t>
            </w:r>
          </w:p>
          <w:p w:rsidR="0037206B" w:rsidRPr="003753FF" w:rsidRDefault="0037206B" w:rsidP="00A12BFB">
            <w:pPr>
              <w:pStyle w:val="Default"/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3753FF">
              <w:rPr>
                <w:i/>
                <w:iCs/>
                <w:color w:val="auto"/>
                <w:sz w:val="28"/>
                <w:szCs w:val="28"/>
                <w:lang w:val="uk-UA"/>
              </w:rPr>
              <w:t xml:space="preserve">пояснює </w:t>
            </w:r>
            <w:r w:rsidRPr="003753FF">
              <w:rPr>
                <w:color w:val="auto"/>
                <w:sz w:val="28"/>
                <w:szCs w:val="28"/>
                <w:lang w:val="uk-UA"/>
              </w:rPr>
              <w:t xml:space="preserve">літературні факти, явища, образи, теми, сюжети тощо; </w:t>
            </w:r>
          </w:p>
          <w:p w:rsidR="0037206B" w:rsidRPr="003753FF" w:rsidRDefault="0037206B" w:rsidP="00A12BFB">
            <w:pPr>
              <w:pStyle w:val="Default"/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3753FF">
              <w:rPr>
                <w:i/>
                <w:iCs/>
                <w:color w:val="auto"/>
                <w:sz w:val="28"/>
                <w:szCs w:val="28"/>
                <w:lang w:val="uk-UA"/>
              </w:rPr>
              <w:t xml:space="preserve">наводить приклади </w:t>
            </w:r>
            <w:r w:rsidRPr="003753FF">
              <w:rPr>
                <w:color w:val="auto"/>
                <w:sz w:val="28"/>
                <w:szCs w:val="28"/>
                <w:lang w:val="uk-UA"/>
              </w:rPr>
              <w:t xml:space="preserve">художніх засобів у творі, літературних фактів і явищ у контексті розвитку напрямів, течій, жанрів, стилів. </w:t>
            </w:r>
          </w:p>
          <w:p w:rsidR="0037206B" w:rsidRPr="003753FF" w:rsidRDefault="0037206B" w:rsidP="00A12BFB">
            <w:pPr>
              <w:pStyle w:val="Default"/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3753FF">
              <w:rPr>
                <w:b/>
                <w:bCs/>
                <w:color w:val="auto"/>
                <w:sz w:val="28"/>
                <w:szCs w:val="28"/>
                <w:lang w:val="uk-UA"/>
              </w:rPr>
              <w:t xml:space="preserve">Діяльнісний компонент </w:t>
            </w:r>
          </w:p>
          <w:p w:rsidR="0037206B" w:rsidRPr="003753FF" w:rsidRDefault="008D3CDA" w:rsidP="00A12BFB">
            <w:pPr>
              <w:pStyle w:val="Default"/>
              <w:jc w:val="both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i/>
                <w:iCs/>
                <w:color w:val="auto"/>
                <w:sz w:val="28"/>
                <w:szCs w:val="28"/>
                <w:lang w:val="uk-UA"/>
              </w:rPr>
              <w:t>Учень</w:t>
            </w:r>
            <w:r w:rsidR="00D370D8">
              <w:rPr>
                <w:i/>
                <w:iCs/>
                <w:color w:val="auto"/>
                <w:sz w:val="28"/>
                <w:szCs w:val="28"/>
                <w:lang w:val="uk-UA"/>
              </w:rPr>
              <w:t>(</w:t>
            </w:r>
            <w:proofErr w:type="spellStart"/>
            <w:r w:rsidR="00D370D8">
              <w:rPr>
                <w:i/>
                <w:iCs/>
                <w:color w:val="auto"/>
                <w:sz w:val="28"/>
                <w:szCs w:val="28"/>
                <w:lang w:val="uk-UA"/>
              </w:rPr>
              <w:t>иця</w:t>
            </w:r>
            <w:proofErr w:type="spellEnd"/>
            <w:r w:rsidR="0037206B" w:rsidRPr="003753FF">
              <w:rPr>
                <w:i/>
                <w:iCs/>
                <w:color w:val="auto"/>
                <w:sz w:val="28"/>
                <w:szCs w:val="28"/>
                <w:lang w:val="uk-UA"/>
              </w:rPr>
              <w:t xml:space="preserve">): </w:t>
            </w:r>
          </w:p>
          <w:p w:rsidR="0037206B" w:rsidRPr="003753FF" w:rsidRDefault="0037206B" w:rsidP="00A12BFB">
            <w:pPr>
              <w:pStyle w:val="Default"/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3753FF">
              <w:rPr>
                <w:i/>
                <w:iCs/>
                <w:color w:val="auto"/>
                <w:sz w:val="28"/>
                <w:szCs w:val="28"/>
                <w:lang w:val="uk-UA"/>
              </w:rPr>
              <w:t xml:space="preserve">розпізнає </w:t>
            </w:r>
            <w:r w:rsidRPr="003753FF">
              <w:rPr>
                <w:color w:val="auto"/>
                <w:sz w:val="28"/>
                <w:szCs w:val="28"/>
                <w:lang w:val="uk-UA"/>
              </w:rPr>
              <w:t xml:space="preserve">літературні факти, явища, напрями, течії, жанри, стилі; </w:t>
            </w:r>
          </w:p>
          <w:p w:rsidR="0037206B" w:rsidRPr="003753FF" w:rsidRDefault="0037206B" w:rsidP="00A12BFB">
            <w:pPr>
              <w:pStyle w:val="Default"/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3753FF">
              <w:rPr>
                <w:i/>
                <w:iCs/>
                <w:color w:val="auto"/>
                <w:sz w:val="28"/>
                <w:szCs w:val="28"/>
                <w:lang w:val="uk-UA"/>
              </w:rPr>
              <w:t xml:space="preserve">розрізняє </w:t>
            </w:r>
            <w:r w:rsidRPr="003753FF">
              <w:rPr>
                <w:color w:val="auto"/>
                <w:sz w:val="28"/>
                <w:szCs w:val="28"/>
                <w:lang w:val="uk-UA"/>
              </w:rPr>
              <w:t xml:space="preserve">засоби художньої виразності, індивідуальні стилі митців; </w:t>
            </w:r>
          </w:p>
          <w:p w:rsidR="0037206B" w:rsidRPr="003753FF" w:rsidRDefault="0037206B" w:rsidP="00A12BFB">
            <w:pPr>
              <w:pStyle w:val="Default"/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3753FF">
              <w:rPr>
                <w:i/>
                <w:iCs/>
                <w:color w:val="auto"/>
                <w:sz w:val="28"/>
                <w:szCs w:val="28"/>
                <w:lang w:val="uk-UA"/>
              </w:rPr>
              <w:lastRenderedPageBreak/>
              <w:t xml:space="preserve">описує </w:t>
            </w:r>
            <w:r w:rsidRPr="003753FF">
              <w:rPr>
                <w:color w:val="auto"/>
                <w:sz w:val="28"/>
                <w:szCs w:val="28"/>
                <w:lang w:val="uk-UA"/>
              </w:rPr>
              <w:t xml:space="preserve">персонажів, їхні риси, поведінку, умови життя, соціально-культурний контекст; </w:t>
            </w:r>
          </w:p>
          <w:p w:rsidR="0037206B" w:rsidRPr="003753FF" w:rsidRDefault="0037206B" w:rsidP="00A12BFB">
            <w:pPr>
              <w:pStyle w:val="Default"/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3753FF">
              <w:rPr>
                <w:i/>
                <w:iCs/>
                <w:color w:val="auto"/>
                <w:sz w:val="28"/>
                <w:szCs w:val="28"/>
                <w:lang w:val="uk-UA"/>
              </w:rPr>
              <w:t xml:space="preserve">складає </w:t>
            </w:r>
            <w:r w:rsidRPr="003753FF">
              <w:rPr>
                <w:color w:val="auto"/>
                <w:sz w:val="28"/>
                <w:szCs w:val="28"/>
                <w:lang w:val="uk-UA"/>
              </w:rPr>
              <w:t xml:space="preserve">план (простий, складний), таблиці, будує схеми; </w:t>
            </w:r>
          </w:p>
          <w:p w:rsidR="0037206B" w:rsidRPr="003753FF" w:rsidRDefault="0037206B" w:rsidP="00A12BFB">
            <w:pPr>
              <w:pStyle w:val="Default"/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3753FF">
              <w:rPr>
                <w:i/>
                <w:iCs/>
                <w:color w:val="auto"/>
                <w:sz w:val="28"/>
                <w:szCs w:val="28"/>
                <w:lang w:val="uk-UA"/>
              </w:rPr>
              <w:t xml:space="preserve">порівнює </w:t>
            </w:r>
            <w:r w:rsidRPr="003753FF">
              <w:rPr>
                <w:color w:val="auto"/>
                <w:sz w:val="28"/>
                <w:szCs w:val="28"/>
                <w:lang w:val="uk-UA"/>
              </w:rPr>
              <w:t xml:space="preserve">літературні факти, явища, сюжети, теми, образи, мотиви, засоби художньої виразності, особливості національних літератур; </w:t>
            </w:r>
          </w:p>
          <w:p w:rsidR="0037206B" w:rsidRPr="003753FF" w:rsidRDefault="0037206B" w:rsidP="00A12BFB">
            <w:pPr>
              <w:pStyle w:val="Default"/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3753FF">
              <w:rPr>
                <w:i/>
                <w:iCs/>
                <w:color w:val="auto"/>
                <w:sz w:val="28"/>
                <w:szCs w:val="28"/>
                <w:lang w:val="uk-UA"/>
              </w:rPr>
              <w:t xml:space="preserve">аналізує </w:t>
            </w:r>
            <w:r w:rsidRPr="003753FF">
              <w:rPr>
                <w:color w:val="auto"/>
                <w:sz w:val="28"/>
                <w:szCs w:val="28"/>
                <w:lang w:val="uk-UA"/>
              </w:rPr>
              <w:t xml:space="preserve">літературні жанри, твори (цілісно та окремі аспекти); </w:t>
            </w:r>
          </w:p>
          <w:p w:rsidR="0037206B" w:rsidRPr="003753FF" w:rsidRDefault="0037206B" w:rsidP="00A12BFB">
            <w:pPr>
              <w:pStyle w:val="Default"/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3753FF">
              <w:rPr>
                <w:i/>
                <w:iCs/>
                <w:color w:val="auto"/>
                <w:sz w:val="28"/>
                <w:szCs w:val="28"/>
                <w:lang w:val="uk-UA"/>
              </w:rPr>
              <w:t xml:space="preserve">класифікує </w:t>
            </w:r>
            <w:r w:rsidRPr="003753FF">
              <w:rPr>
                <w:color w:val="auto"/>
                <w:sz w:val="28"/>
                <w:szCs w:val="28"/>
                <w:lang w:val="uk-UA"/>
              </w:rPr>
              <w:t xml:space="preserve">літературні факти, явища, образи тощо; </w:t>
            </w:r>
          </w:p>
          <w:p w:rsidR="0037206B" w:rsidRPr="003753FF" w:rsidRDefault="0037206B" w:rsidP="00A12BFB">
            <w:pPr>
              <w:pStyle w:val="Default"/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3753FF">
              <w:rPr>
                <w:i/>
                <w:iCs/>
                <w:color w:val="auto"/>
                <w:sz w:val="28"/>
                <w:szCs w:val="28"/>
                <w:lang w:val="uk-UA"/>
              </w:rPr>
              <w:t xml:space="preserve">характеризує </w:t>
            </w:r>
            <w:r w:rsidRPr="003753FF">
              <w:rPr>
                <w:color w:val="auto"/>
                <w:sz w:val="28"/>
                <w:szCs w:val="28"/>
                <w:lang w:val="uk-UA"/>
              </w:rPr>
              <w:t xml:space="preserve">образи персонажів, образ автора; </w:t>
            </w:r>
          </w:p>
          <w:p w:rsidR="0037206B" w:rsidRPr="003753FF" w:rsidRDefault="0037206B" w:rsidP="00A12BFB">
            <w:pPr>
              <w:pStyle w:val="Default"/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3753FF">
              <w:rPr>
                <w:i/>
                <w:iCs/>
                <w:color w:val="auto"/>
                <w:sz w:val="28"/>
                <w:szCs w:val="28"/>
                <w:lang w:val="uk-UA"/>
              </w:rPr>
              <w:t xml:space="preserve">установлює зв’язки </w:t>
            </w:r>
            <w:r w:rsidRPr="003753FF">
              <w:rPr>
                <w:color w:val="auto"/>
                <w:sz w:val="28"/>
                <w:szCs w:val="28"/>
                <w:lang w:val="uk-UA"/>
              </w:rPr>
              <w:t xml:space="preserve">художньої літератури й культури, суспільства, науки; </w:t>
            </w:r>
          </w:p>
          <w:p w:rsidR="0037206B" w:rsidRPr="003753FF" w:rsidRDefault="0037206B" w:rsidP="00A12BFB">
            <w:pPr>
              <w:pStyle w:val="Default"/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3753FF">
              <w:rPr>
                <w:i/>
                <w:iCs/>
                <w:color w:val="auto"/>
                <w:sz w:val="28"/>
                <w:szCs w:val="28"/>
                <w:lang w:val="uk-UA"/>
              </w:rPr>
              <w:t xml:space="preserve">визначає </w:t>
            </w:r>
            <w:r w:rsidRPr="003753FF">
              <w:rPr>
                <w:color w:val="auto"/>
                <w:sz w:val="28"/>
                <w:szCs w:val="28"/>
                <w:lang w:val="uk-UA"/>
              </w:rPr>
              <w:t xml:space="preserve">літературознавчі терміни й поняття, засоби художньої виразності, їхню семантику і функції в тексті; </w:t>
            </w:r>
          </w:p>
          <w:p w:rsidR="0037206B" w:rsidRPr="003753FF" w:rsidRDefault="0037206B" w:rsidP="00A12BFB">
            <w:pPr>
              <w:pStyle w:val="Default"/>
              <w:pageBreakBefore/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3753FF">
              <w:rPr>
                <w:i/>
                <w:iCs/>
                <w:color w:val="auto"/>
                <w:sz w:val="28"/>
                <w:szCs w:val="28"/>
                <w:lang w:val="uk-UA"/>
              </w:rPr>
              <w:t xml:space="preserve">виконує </w:t>
            </w:r>
            <w:r w:rsidRPr="003753FF">
              <w:rPr>
                <w:color w:val="auto"/>
                <w:sz w:val="28"/>
                <w:szCs w:val="28"/>
                <w:lang w:val="uk-UA"/>
              </w:rPr>
              <w:t xml:space="preserve">творчі роботи різних видів; </w:t>
            </w:r>
          </w:p>
          <w:p w:rsidR="0037206B" w:rsidRPr="003753FF" w:rsidRDefault="0037206B" w:rsidP="00A12BFB">
            <w:pPr>
              <w:pStyle w:val="Default"/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3753FF">
              <w:rPr>
                <w:i/>
                <w:iCs/>
                <w:color w:val="auto"/>
                <w:sz w:val="28"/>
                <w:szCs w:val="28"/>
                <w:lang w:val="uk-UA"/>
              </w:rPr>
              <w:t xml:space="preserve">планує, прогнозує </w:t>
            </w:r>
            <w:r w:rsidRPr="003753FF">
              <w:rPr>
                <w:color w:val="auto"/>
                <w:sz w:val="28"/>
                <w:szCs w:val="28"/>
                <w:lang w:val="uk-UA"/>
              </w:rPr>
              <w:t xml:space="preserve">розвиток сюжетів, образів, тем, ідей тощо; </w:t>
            </w:r>
          </w:p>
          <w:p w:rsidR="0037206B" w:rsidRPr="003753FF" w:rsidRDefault="0037206B" w:rsidP="00A12BFB">
            <w:pPr>
              <w:pStyle w:val="Default"/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3753FF">
              <w:rPr>
                <w:i/>
                <w:iCs/>
                <w:color w:val="auto"/>
                <w:sz w:val="28"/>
                <w:szCs w:val="28"/>
                <w:lang w:val="uk-UA"/>
              </w:rPr>
              <w:t xml:space="preserve">дотримується </w:t>
            </w:r>
            <w:r w:rsidRPr="003753FF">
              <w:rPr>
                <w:color w:val="auto"/>
                <w:sz w:val="28"/>
                <w:szCs w:val="28"/>
                <w:lang w:val="uk-UA"/>
              </w:rPr>
              <w:t xml:space="preserve">правил усного й писемного мовлення, </w:t>
            </w:r>
            <w:proofErr w:type="spellStart"/>
            <w:r w:rsidRPr="003753FF">
              <w:rPr>
                <w:color w:val="auto"/>
                <w:sz w:val="28"/>
                <w:szCs w:val="28"/>
                <w:lang w:val="uk-UA"/>
              </w:rPr>
              <w:t>грамотно</w:t>
            </w:r>
            <w:proofErr w:type="spellEnd"/>
            <w:r w:rsidRPr="003753FF">
              <w:rPr>
                <w:color w:val="auto"/>
                <w:sz w:val="28"/>
                <w:szCs w:val="28"/>
                <w:lang w:val="uk-UA"/>
              </w:rPr>
              <w:t xml:space="preserve"> формулює думку, позицію; </w:t>
            </w:r>
          </w:p>
          <w:p w:rsidR="0037206B" w:rsidRPr="003753FF" w:rsidRDefault="0037206B" w:rsidP="00A12BFB">
            <w:pPr>
              <w:pStyle w:val="Default"/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3753FF">
              <w:rPr>
                <w:i/>
                <w:iCs/>
                <w:color w:val="auto"/>
                <w:sz w:val="28"/>
                <w:szCs w:val="28"/>
                <w:lang w:val="uk-UA"/>
              </w:rPr>
              <w:t xml:space="preserve">виготовляє </w:t>
            </w:r>
            <w:r w:rsidRPr="003753FF">
              <w:rPr>
                <w:color w:val="auto"/>
                <w:sz w:val="28"/>
                <w:szCs w:val="28"/>
                <w:lang w:val="uk-UA"/>
              </w:rPr>
              <w:t xml:space="preserve">(самостійно) продукцію, пов’язану із вивченням зарубіжної літератури (малюнок, листівка, обкладинка, </w:t>
            </w:r>
            <w:proofErr w:type="spellStart"/>
            <w:r w:rsidRPr="003753FF">
              <w:rPr>
                <w:color w:val="auto"/>
                <w:sz w:val="28"/>
                <w:szCs w:val="28"/>
                <w:lang w:val="uk-UA"/>
              </w:rPr>
              <w:t>буктрейлер</w:t>
            </w:r>
            <w:proofErr w:type="spellEnd"/>
            <w:r w:rsidRPr="003753FF">
              <w:rPr>
                <w:color w:val="auto"/>
                <w:sz w:val="28"/>
                <w:szCs w:val="28"/>
                <w:lang w:val="uk-UA"/>
              </w:rPr>
              <w:t xml:space="preserve">, презентація та ін.); </w:t>
            </w:r>
          </w:p>
          <w:p w:rsidR="0037206B" w:rsidRPr="003753FF" w:rsidRDefault="0037206B" w:rsidP="00A12BFB">
            <w:pPr>
              <w:pStyle w:val="Default"/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3753FF">
              <w:rPr>
                <w:i/>
                <w:iCs/>
                <w:color w:val="auto"/>
                <w:sz w:val="28"/>
                <w:szCs w:val="28"/>
                <w:lang w:val="uk-UA"/>
              </w:rPr>
              <w:t xml:space="preserve">уміло поводиться </w:t>
            </w:r>
            <w:r w:rsidRPr="003753FF">
              <w:rPr>
                <w:color w:val="auto"/>
                <w:sz w:val="28"/>
                <w:szCs w:val="28"/>
                <w:lang w:val="uk-UA"/>
              </w:rPr>
              <w:t xml:space="preserve">в різних комунікативних ситуаціях; </w:t>
            </w:r>
          </w:p>
          <w:p w:rsidR="0037206B" w:rsidRPr="003753FF" w:rsidRDefault="0037206B" w:rsidP="00A12BFB">
            <w:pPr>
              <w:pStyle w:val="Default"/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3753FF">
              <w:rPr>
                <w:i/>
                <w:iCs/>
                <w:color w:val="auto"/>
                <w:sz w:val="28"/>
                <w:szCs w:val="28"/>
                <w:lang w:val="uk-UA"/>
              </w:rPr>
              <w:t xml:space="preserve">використовує </w:t>
            </w:r>
            <w:r w:rsidRPr="003753FF">
              <w:rPr>
                <w:color w:val="auto"/>
                <w:sz w:val="28"/>
                <w:szCs w:val="28"/>
                <w:lang w:val="uk-UA"/>
              </w:rPr>
              <w:t xml:space="preserve">набутий досвід вивчення зарубіжної літератури; </w:t>
            </w:r>
          </w:p>
          <w:p w:rsidR="0037206B" w:rsidRPr="003753FF" w:rsidRDefault="0037206B" w:rsidP="00A12BFB">
            <w:pPr>
              <w:pStyle w:val="Default"/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3753FF">
              <w:rPr>
                <w:i/>
                <w:iCs/>
                <w:color w:val="auto"/>
                <w:sz w:val="28"/>
                <w:szCs w:val="28"/>
                <w:lang w:val="uk-UA"/>
              </w:rPr>
              <w:t xml:space="preserve">уміє орієнтуватися </w:t>
            </w:r>
            <w:r w:rsidRPr="003753FF">
              <w:rPr>
                <w:color w:val="auto"/>
                <w:sz w:val="28"/>
                <w:szCs w:val="28"/>
                <w:lang w:val="uk-UA"/>
              </w:rPr>
              <w:t xml:space="preserve">в колі класичної та сучасної літератури; </w:t>
            </w:r>
          </w:p>
          <w:p w:rsidR="0037206B" w:rsidRPr="003753FF" w:rsidRDefault="0037206B" w:rsidP="00A12BFB">
            <w:pPr>
              <w:pStyle w:val="Default"/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3753FF">
              <w:rPr>
                <w:i/>
                <w:iCs/>
                <w:color w:val="auto"/>
                <w:sz w:val="28"/>
                <w:szCs w:val="28"/>
                <w:lang w:val="uk-UA"/>
              </w:rPr>
              <w:t xml:space="preserve">розв’язує </w:t>
            </w:r>
            <w:r w:rsidRPr="003753FF">
              <w:rPr>
                <w:color w:val="auto"/>
                <w:sz w:val="28"/>
                <w:szCs w:val="28"/>
                <w:lang w:val="uk-UA"/>
              </w:rPr>
              <w:t xml:space="preserve">завдання в різних життєвих ситуаціях на підставі набутого культурного досвіду. </w:t>
            </w:r>
          </w:p>
          <w:p w:rsidR="0037206B" w:rsidRPr="003753FF" w:rsidRDefault="0037206B" w:rsidP="00A12BFB">
            <w:pPr>
              <w:pStyle w:val="Default"/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3753FF">
              <w:rPr>
                <w:b/>
                <w:bCs/>
                <w:color w:val="auto"/>
                <w:sz w:val="28"/>
                <w:szCs w:val="28"/>
                <w:lang w:val="uk-UA"/>
              </w:rPr>
              <w:t xml:space="preserve">Ціннісний компонент </w:t>
            </w:r>
          </w:p>
          <w:p w:rsidR="0037206B" w:rsidRPr="003753FF" w:rsidRDefault="008D3CDA" w:rsidP="00A12BFB">
            <w:pPr>
              <w:pStyle w:val="Default"/>
              <w:jc w:val="both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i/>
                <w:iCs/>
                <w:color w:val="auto"/>
                <w:sz w:val="28"/>
                <w:szCs w:val="28"/>
                <w:lang w:val="uk-UA"/>
              </w:rPr>
              <w:t>Учень</w:t>
            </w:r>
            <w:r w:rsidR="00D370D8">
              <w:rPr>
                <w:i/>
                <w:iCs/>
                <w:color w:val="auto"/>
                <w:sz w:val="28"/>
                <w:szCs w:val="28"/>
                <w:lang w:val="uk-UA"/>
              </w:rPr>
              <w:t>(</w:t>
            </w:r>
            <w:proofErr w:type="spellStart"/>
            <w:r w:rsidR="00D370D8">
              <w:rPr>
                <w:i/>
                <w:iCs/>
                <w:color w:val="auto"/>
                <w:sz w:val="28"/>
                <w:szCs w:val="28"/>
                <w:lang w:val="uk-UA"/>
              </w:rPr>
              <w:t>иця</w:t>
            </w:r>
            <w:proofErr w:type="spellEnd"/>
            <w:r w:rsidR="0037206B" w:rsidRPr="003753FF">
              <w:rPr>
                <w:i/>
                <w:iCs/>
                <w:color w:val="auto"/>
                <w:sz w:val="28"/>
                <w:szCs w:val="28"/>
                <w:lang w:val="uk-UA"/>
              </w:rPr>
              <w:t xml:space="preserve">): </w:t>
            </w:r>
          </w:p>
          <w:p w:rsidR="0037206B" w:rsidRPr="003753FF" w:rsidRDefault="0037206B" w:rsidP="00A12BFB">
            <w:pPr>
              <w:pStyle w:val="Default"/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3753FF">
              <w:rPr>
                <w:i/>
                <w:iCs/>
                <w:color w:val="auto"/>
                <w:sz w:val="28"/>
                <w:szCs w:val="28"/>
                <w:lang w:val="uk-UA"/>
              </w:rPr>
              <w:lastRenderedPageBreak/>
              <w:t xml:space="preserve">усвідомлює </w:t>
            </w:r>
            <w:r w:rsidRPr="003753FF">
              <w:rPr>
                <w:color w:val="auto"/>
                <w:sz w:val="28"/>
                <w:szCs w:val="28"/>
                <w:lang w:val="uk-UA"/>
              </w:rPr>
              <w:t xml:space="preserve">значення художньої літератури для сучасної людини й суспільства; </w:t>
            </w:r>
          </w:p>
          <w:p w:rsidR="0037206B" w:rsidRPr="003753FF" w:rsidRDefault="0037206B" w:rsidP="00A12BFB">
            <w:pPr>
              <w:pStyle w:val="Default"/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3753FF">
              <w:rPr>
                <w:i/>
                <w:iCs/>
                <w:color w:val="auto"/>
                <w:sz w:val="28"/>
                <w:szCs w:val="28"/>
                <w:lang w:val="uk-UA"/>
              </w:rPr>
              <w:t xml:space="preserve">обговорює </w:t>
            </w:r>
            <w:r w:rsidRPr="003753FF">
              <w:rPr>
                <w:color w:val="auto"/>
                <w:sz w:val="28"/>
                <w:szCs w:val="28"/>
                <w:lang w:val="uk-UA"/>
              </w:rPr>
              <w:t xml:space="preserve">прочитане; </w:t>
            </w:r>
          </w:p>
          <w:p w:rsidR="0037206B" w:rsidRPr="003753FF" w:rsidRDefault="0037206B" w:rsidP="00A12BFB">
            <w:pPr>
              <w:pStyle w:val="Default"/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3753FF">
              <w:rPr>
                <w:i/>
                <w:iCs/>
                <w:color w:val="auto"/>
                <w:sz w:val="28"/>
                <w:szCs w:val="28"/>
                <w:lang w:val="uk-UA"/>
              </w:rPr>
              <w:t xml:space="preserve">критично ставиться </w:t>
            </w:r>
            <w:r w:rsidRPr="003753FF">
              <w:rPr>
                <w:color w:val="auto"/>
                <w:sz w:val="28"/>
                <w:szCs w:val="28"/>
                <w:lang w:val="uk-UA"/>
              </w:rPr>
              <w:t xml:space="preserve">до інформації, формує власне бачення проблем; </w:t>
            </w:r>
          </w:p>
          <w:p w:rsidR="0037206B" w:rsidRPr="003753FF" w:rsidRDefault="0037206B" w:rsidP="00A12BFB">
            <w:pPr>
              <w:pStyle w:val="Default"/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3753FF">
              <w:rPr>
                <w:i/>
                <w:iCs/>
                <w:color w:val="auto"/>
                <w:sz w:val="28"/>
                <w:szCs w:val="28"/>
                <w:lang w:val="uk-UA"/>
              </w:rPr>
              <w:t xml:space="preserve">оцінює </w:t>
            </w:r>
            <w:r w:rsidRPr="003753FF">
              <w:rPr>
                <w:color w:val="auto"/>
                <w:sz w:val="28"/>
                <w:szCs w:val="28"/>
                <w:lang w:val="uk-UA"/>
              </w:rPr>
              <w:t xml:space="preserve">художню вартість творів класики й сучасності; </w:t>
            </w:r>
          </w:p>
          <w:p w:rsidR="0037206B" w:rsidRPr="003753FF" w:rsidRDefault="0037206B" w:rsidP="00A12BFB">
            <w:pPr>
              <w:pStyle w:val="Default"/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3753FF">
              <w:rPr>
                <w:i/>
                <w:iCs/>
                <w:color w:val="auto"/>
                <w:sz w:val="28"/>
                <w:szCs w:val="28"/>
                <w:lang w:val="uk-UA"/>
              </w:rPr>
              <w:t xml:space="preserve">висловлює </w:t>
            </w:r>
            <w:r w:rsidRPr="003753FF">
              <w:rPr>
                <w:color w:val="auto"/>
                <w:sz w:val="28"/>
                <w:szCs w:val="28"/>
                <w:lang w:val="uk-UA"/>
              </w:rPr>
              <w:t xml:space="preserve">судження щодо прочитаних літературних творів, образів, тем, сюжетів тощо; </w:t>
            </w:r>
          </w:p>
          <w:p w:rsidR="0037206B" w:rsidRPr="003753FF" w:rsidRDefault="0037206B" w:rsidP="00A12BFB">
            <w:pPr>
              <w:pStyle w:val="Default"/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3753FF">
              <w:rPr>
                <w:i/>
                <w:iCs/>
                <w:color w:val="auto"/>
                <w:sz w:val="28"/>
                <w:szCs w:val="28"/>
                <w:lang w:val="uk-UA"/>
              </w:rPr>
              <w:t xml:space="preserve">обстоює, аргументує </w:t>
            </w:r>
            <w:r w:rsidRPr="003753FF">
              <w:rPr>
                <w:color w:val="auto"/>
                <w:sz w:val="28"/>
                <w:szCs w:val="28"/>
                <w:lang w:val="uk-UA"/>
              </w:rPr>
              <w:t xml:space="preserve">власну позицію, думку; </w:t>
            </w:r>
          </w:p>
          <w:p w:rsidR="0037206B" w:rsidRPr="003753FF" w:rsidRDefault="0037206B" w:rsidP="00A12BFB">
            <w:pPr>
              <w:pStyle w:val="Default"/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3753FF">
              <w:rPr>
                <w:i/>
                <w:iCs/>
                <w:color w:val="auto"/>
                <w:sz w:val="28"/>
                <w:szCs w:val="28"/>
                <w:lang w:val="uk-UA"/>
              </w:rPr>
              <w:t xml:space="preserve">обґрунтовує </w:t>
            </w:r>
            <w:r w:rsidRPr="003753FF">
              <w:rPr>
                <w:color w:val="auto"/>
                <w:sz w:val="28"/>
                <w:szCs w:val="28"/>
                <w:lang w:val="uk-UA"/>
              </w:rPr>
              <w:t xml:space="preserve">ідею, думку, гіпотезу; </w:t>
            </w:r>
          </w:p>
          <w:p w:rsidR="0037206B" w:rsidRPr="003753FF" w:rsidRDefault="0037206B" w:rsidP="00A12BFB">
            <w:pPr>
              <w:pStyle w:val="Default"/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3753FF">
              <w:rPr>
                <w:i/>
                <w:iCs/>
                <w:color w:val="auto"/>
                <w:sz w:val="28"/>
                <w:szCs w:val="28"/>
                <w:lang w:val="uk-UA"/>
              </w:rPr>
              <w:t xml:space="preserve">узагальнює </w:t>
            </w:r>
            <w:r w:rsidRPr="003753FF">
              <w:rPr>
                <w:color w:val="auto"/>
                <w:sz w:val="28"/>
                <w:szCs w:val="28"/>
                <w:lang w:val="uk-UA"/>
              </w:rPr>
              <w:t xml:space="preserve">набутий культурний досвід вивчення літературних творів; </w:t>
            </w:r>
          </w:p>
          <w:p w:rsidR="0037206B" w:rsidRPr="003753FF" w:rsidRDefault="0037206B" w:rsidP="00A12B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3753FF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робить висновки </w:t>
            </w:r>
            <w:r w:rsidRPr="003753FF">
              <w:rPr>
                <w:rFonts w:ascii="Times New Roman" w:hAnsi="Times New Roman"/>
                <w:sz w:val="28"/>
                <w:szCs w:val="28"/>
              </w:rPr>
              <w:t xml:space="preserve">щодо розвитку літератури в різних країнах, взаємозв’язків української та зарубіжних літератур, </w:t>
            </w:r>
            <w:proofErr w:type="spellStart"/>
            <w:r w:rsidRPr="003753FF">
              <w:rPr>
                <w:rFonts w:ascii="Times New Roman" w:hAnsi="Times New Roman"/>
                <w:sz w:val="28"/>
                <w:szCs w:val="28"/>
              </w:rPr>
              <w:t>зв’язків</w:t>
            </w:r>
            <w:proofErr w:type="spellEnd"/>
            <w:r w:rsidRPr="003753FF">
              <w:rPr>
                <w:rFonts w:ascii="Times New Roman" w:hAnsi="Times New Roman"/>
                <w:sz w:val="28"/>
                <w:szCs w:val="28"/>
              </w:rPr>
              <w:t xml:space="preserve"> літератури й мистецтва, значення української перекладацької школи в діалозі культур.</w:t>
            </w:r>
          </w:p>
        </w:tc>
      </w:tr>
      <w:tr w:rsidR="0037206B" w:rsidRPr="003753FF" w:rsidTr="00A12BFB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06B" w:rsidRPr="003753FF" w:rsidRDefault="0037206B" w:rsidP="00A12BFB">
            <w:pPr>
              <w:pStyle w:val="aa"/>
              <w:tabs>
                <w:tab w:val="left" w:pos="1701"/>
              </w:tabs>
              <w:spacing w:after="0" w:line="240" w:lineRule="auto"/>
              <w:ind w:left="41"/>
              <w:rPr>
                <w:rFonts w:ascii="Times New Roman" w:hAnsi="Times New Roman" w:cs="Times New Roman"/>
                <w:b/>
                <w:sz w:val="28"/>
                <w:szCs w:val="28"/>
                <w:lang w:eastAsia="ja-JP"/>
              </w:rPr>
            </w:pPr>
            <w:r w:rsidRPr="003753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Програмні результати навчання</w:t>
            </w:r>
            <w:r w:rsidRPr="003753FF">
              <w:rPr>
                <w:rFonts w:ascii="Times New Roman" w:hAnsi="Times New Roman" w:cs="Times New Roman"/>
                <w:b/>
                <w:sz w:val="28"/>
                <w:szCs w:val="28"/>
                <w:lang w:eastAsia="ja-JP"/>
              </w:rPr>
              <w:t xml:space="preserve"> </w:t>
            </w:r>
          </w:p>
          <w:p w:rsidR="0037206B" w:rsidRPr="003753FF" w:rsidRDefault="0037206B" w:rsidP="00A12BFB">
            <w:pPr>
              <w:tabs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06B" w:rsidRPr="003753FF" w:rsidRDefault="008B4193" w:rsidP="00A12B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37206B" w:rsidRPr="003753FF">
              <w:rPr>
                <w:rFonts w:ascii="Times New Roman" w:hAnsi="Times New Roman"/>
                <w:sz w:val="28"/>
                <w:szCs w:val="28"/>
              </w:rPr>
              <w:t xml:space="preserve">чікувані результати навчальної діяльності </w:t>
            </w:r>
            <w:r w:rsidR="00D370D8">
              <w:rPr>
                <w:rFonts w:ascii="Times New Roman" w:hAnsi="Times New Roman"/>
                <w:sz w:val="28"/>
                <w:szCs w:val="28"/>
              </w:rPr>
              <w:t>учн</w:t>
            </w:r>
            <w:r w:rsidR="0037206B" w:rsidRPr="003753FF">
              <w:rPr>
                <w:rFonts w:ascii="Times New Roman" w:hAnsi="Times New Roman"/>
                <w:sz w:val="28"/>
                <w:szCs w:val="28"/>
              </w:rPr>
              <w:t xml:space="preserve">ів виражають </w:t>
            </w:r>
            <w:proofErr w:type="spellStart"/>
            <w:r w:rsidR="0037206B" w:rsidRPr="003753FF">
              <w:rPr>
                <w:rFonts w:ascii="Times New Roman" w:hAnsi="Times New Roman"/>
                <w:bCs/>
                <w:sz w:val="28"/>
                <w:szCs w:val="28"/>
              </w:rPr>
              <w:t>знаннєвий</w:t>
            </w:r>
            <w:proofErr w:type="spellEnd"/>
            <w:r w:rsidR="0037206B" w:rsidRPr="003753FF">
              <w:rPr>
                <w:rFonts w:ascii="Times New Roman" w:hAnsi="Times New Roman"/>
                <w:bCs/>
                <w:sz w:val="28"/>
                <w:szCs w:val="28"/>
              </w:rPr>
              <w:t xml:space="preserve">, діяльнісний та ціннісний компоненти </w:t>
            </w:r>
            <w:r w:rsidR="0037206B" w:rsidRPr="003753FF">
              <w:rPr>
                <w:rFonts w:ascii="Times New Roman" w:hAnsi="Times New Roman"/>
                <w:sz w:val="28"/>
                <w:szCs w:val="28"/>
              </w:rPr>
              <w:t>ключових і предметної компетентностей, що мають бути сформовані у процесі навчання.</w:t>
            </w:r>
          </w:p>
        </w:tc>
      </w:tr>
    </w:tbl>
    <w:p w:rsidR="0037206B" w:rsidRPr="003753FF" w:rsidRDefault="0037206B" w:rsidP="003720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7206B" w:rsidRPr="003753FF" w:rsidRDefault="0037206B" w:rsidP="003720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7206B" w:rsidRPr="003753FF" w:rsidRDefault="0037206B" w:rsidP="003720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7206B" w:rsidRPr="003753FF" w:rsidRDefault="0037206B" w:rsidP="003720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7206B" w:rsidRPr="003753FF" w:rsidRDefault="0037206B" w:rsidP="003720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7206B" w:rsidRPr="003753FF" w:rsidRDefault="0037206B" w:rsidP="003720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7206B" w:rsidRDefault="0037206B" w:rsidP="003720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B4193" w:rsidRDefault="008B4193" w:rsidP="003720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B4193" w:rsidRDefault="008B4193" w:rsidP="003720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B4193" w:rsidRDefault="008B4193" w:rsidP="003720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B4193" w:rsidRDefault="008B4193" w:rsidP="003720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B4193" w:rsidRDefault="008B4193" w:rsidP="003720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B4193" w:rsidRDefault="008B4193" w:rsidP="003720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B4193" w:rsidRDefault="008B4193" w:rsidP="003720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B4193" w:rsidRDefault="008B4193" w:rsidP="003720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B4193" w:rsidRDefault="008B4193" w:rsidP="003720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B4193" w:rsidRDefault="008B4193" w:rsidP="003720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7206B" w:rsidRDefault="0037206B" w:rsidP="003720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B4193" w:rsidRPr="003753FF" w:rsidRDefault="008B4193" w:rsidP="003720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7206B" w:rsidRPr="00215CEF" w:rsidRDefault="0037206B" w:rsidP="0037206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15CEF">
        <w:rPr>
          <w:rFonts w:ascii="Times New Roman" w:hAnsi="Times New Roman"/>
          <w:bCs/>
          <w:sz w:val="28"/>
          <w:szCs w:val="28"/>
        </w:rPr>
        <w:lastRenderedPageBreak/>
        <w:t>3. ОБСЯГ ТА СТРУКТУРА ПРОГРАМИ НАВЧАЛЬНОЇ ДИСЦИПЛІНИ</w:t>
      </w:r>
    </w:p>
    <w:p w:rsidR="0037206B" w:rsidRPr="003753FF" w:rsidRDefault="0037206B" w:rsidP="003720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7"/>
        <w:tblW w:w="10060" w:type="dxa"/>
        <w:tblLook w:val="04A0" w:firstRow="1" w:lastRow="0" w:firstColumn="1" w:lastColumn="0" w:noHBand="0" w:noVBand="1"/>
      </w:tblPr>
      <w:tblGrid>
        <w:gridCol w:w="988"/>
        <w:gridCol w:w="5811"/>
        <w:gridCol w:w="3261"/>
      </w:tblGrid>
      <w:tr w:rsidR="00BA7ADE" w:rsidRPr="003753FF" w:rsidTr="00865623">
        <w:trPr>
          <w:trHeight w:val="342"/>
        </w:trPr>
        <w:tc>
          <w:tcPr>
            <w:tcW w:w="6799" w:type="dxa"/>
            <w:gridSpan w:val="2"/>
          </w:tcPr>
          <w:p w:rsidR="00BA7ADE" w:rsidRPr="003753FF" w:rsidRDefault="00BA7ADE" w:rsidP="00A12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53FF">
              <w:rPr>
                <w:rFonts w:ascii="Times New Roman" w:hAnsi="Times New Roman"/>
                <w:sz w:val="28"/>
                <w:szCs w:val="28"/>
              </w:rPr>
              <w:t>Форма навчання</w:t>
            </w:r>
          </w:p>
        </w:tc>
        <w:tc>
          <w:tcPr>
            <w:tcW w:w="3261" w:type="dxa"/>
          </w:tcPr>
          <w:p w:rsidR="00BA7ADE" w:rsidRPr="003753FF" w:rsidRDefault="00BA7ADE" w:rsidP="00A12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53FF">
              <w:rPr>
                <w:rFonts w:ascii="Times New Roman" w:hAnsi="Times New Roman"/>
                <w:sz w:val="28"/>
                <w:szCs w:val="28"/>
              </w:rPr>
              <w:t xml:space="preserve">Денна </w:t>
            </w:r>
          </w:p>
        </w:tc>
      </w:tr>
      <w:tr w:rsidR="00BA7ADE" w:rsidRPr="003753FF" w:rsidTr="00865623">
        <w:trPr>
          <w:trHeight w:val="357"/>
        </w:trPr>
        <w:tc>
          <w:tcPr>
            <w:tcW w:w="6799" w:type="dxa"/>
            <w:gridSpan w:val="2"/>
          </w:tcPr>
          <w:p w:rsidR="00BA7ADE" w:rsidRPr="003753FF" w:rsidRDefault="00BA7ADE" w:rsidP="00A12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53FF">
              <w:rPr>
                <w:rFonts w:ascii="Times New Roman" w:hAnsi="Times New Roman"/>
                <w:sz w:val="28"/>
                <w:szCs w:val="28"/>
              </w:rPr>
              <w:t>Форма контролю</w:t>
            </w:r>
          </w:p>
        </w:tc>
        <w:tc>
          <w:tcPr>
            <w:tcW w:w="3261" w:type="dxa"/>
          </w:tcPr>
          <w:p w:rsidR="00BA7ADE" w:rsidRPr="003753FF" w:rsidRDefault="00BA7ADE" w:rsidP="00A12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53FF">
              <w:rPr>
                <w:rFonts w:ascii="Times New Roman" w:hAnsi="Times New Roman"/>
                <w:sz w:val="28"/>
                <w:szCs w:val="28"/>
              </w:rPr>
              <w:t>Семестрова та підсумкова оцінки</w:t>
            </w:r>
          </w:p>
        </w:tc>
      </w:tr>
      <w:tr w:rsidR="00DA6109" w:rsidRPr="003753FF" w:rsidTr="0060280A">
        <w:trPr>
          <w:trHeight w:val="1180"/>
        </w:trPr>
        <w:tc>
          <w:tcPr>
            <w:tcW w:w="988" w:type="dxa"/>
            <w:textDirection w:val="btLr"/>
            <w:vAlign w:val="center"/>
          </w:tcPr>
          <w:p w:rsidR="00DA6109" w:rsidRPr="003753FF" w:rsidRDefault="00DA6109" w:rsidP="00A12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53FF">
              <w:rPr>
                <w:rFonts w:ascii="Times New Roman" w:hAnsi="Times New Roman"/>
                <w:sz w:val="28"/>
                <w:szCs w:val="28"/>
              </w:rPr>
              <w:t>№ теми</w:t>
            </w:r>
          </w:p>
        </w:tc>
        <w:tc>
          <w:tcPr>
            <w:tcW w:w="5811" w:type="dxa"/>
          </w:tcPr>
          <w:p w:rsidR="00DA6109" w:rsidRPr="003753FF" w:rsidRDefault="00DA6109" w:rsidP="00A12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53FF">
              <w:rPr>
                <w:rFonts w:ascii="Times New Roman" w:hAnsi="Times New Roman"/>
                <w:sz w:val="28"/>
                <w:szCs w:val="28"/>
              </w:rPr>
              <w:t>Назва змістової теми</w:t>
            </w:r>
          </w:p>
        </w:tc>
        <w:tc>
          <w:tcPr>
            <w:tcW w:w="3261" w:type="dxa"/>
          </w:tcPr>
          <w:p w:rsidR="00DA6109" w:rsidRPr="003753FF" w:rsidRDefault="00DA6109" w:rsidP="00A12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53FF">
              <w:rPr>
                <w:rFonts w:ascii="Times New Roman" w:hAnsi="Times New Roman"/>
                <w:sz w:val="28"/>
                <w:szCs w:val="28"/>
              </w:rPr>
              <w:t>Кількість годин:</w:t>
            </w:r>
          </w:p>
        </w:tc>
      </w:tr>
      <w:tr w:rsidR="00865623" w:rsidRPr="003753FF" w:rsidTr="00865623">
        <w:trPr>
          <w:trHeight w:val="700"/>
        </w:trPr>
        <w:tc>
          <w:tcPr>
            <w:tcW w:w="988" w:type="dxa"/>
          </w:tcPr>
          <w:p w:rsidR="00865623" w:rsidRPr="003753FF" w:rsidRDefault="00865623" w:rsidP="00A12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53F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811" w:type="dxa"/>
          </w:tcPr>
          <w:p w:rsidR="00865623" w:rsidRPr="003753FF" w:rsidRDefault="00865623" w:rsidP="00A12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53F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261" w:type="dxa"/>
          </w:tcPr>
          <w:p w:rsidR="00865623" w:rsidRPr="003753FF" w:rsidRDefault="00865623" w:rsidP="008656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65623" w:rsidRPr="00DA6109" w:rsidTr="0006476D">
        <w:trPr>
          <w:trHeight w:val="700"/>
        </w:trPr>
        <w:tc>
          <w:tcPr>
            <w:tcW w:w="10060" w:type="dxa"/>
            <w:gridSpan w:val="3"/>
          </w:tcPr>
          <w:p w:rsidR="00865623" w:rsidRPr="00DA6109" w:rsidRDefault="00865623" w:rsidP="008656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6109">
              <w:rPr>
                <w:rFonts w:ascii="Times New Roman" w:hAnsi="Times New Roman"/>
                <w:sz w:val="28"/>
                <w:szCs w:val="28"/>
              </w:rPr>
              <w:t>І курс</w:t>
            </w:r>
          </w:p>
        </w:tc>
      </w:tr>
    </w:tbl>
    <w:tbl>
      <w:tblPr>
        <w:tblW w:w="10065" w:type="dxa"/>
        <w:tblInd w:w="-5" w:type="dxa"/>
        <w:tblLook w:val="04A0" w:firstRow="1" w:lastRow="0" w:firstColumn="1" w:lastColumn="0" w:noHBand="0" w:noVBand="1"/>
      </w:tblPr>
      <w:tblGrid>
        <w:gridCol w:w="993"/>
        <w:gridCol w:w="5811"/>
        <w:gridCol w:w="3261"/>
      </w:tblGrid>
      <w:tr w:rsidR="00321191" w:rsidRPr="00DA6109" w:rsidTr="00831095">
        <w:trPr>
          <w:trHeight w:val="46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191" w:rsidRPr="00DA6109" w:rsidRDefault="00321191" w:rsidP="0083109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3" w:right="-40" w:hanging="14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321191" w:rsidRPr="00DA6109" w:rsidRDefault="00321191" w:rsidP="003211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6109">
              <w:rPr>
                <w:rFonts w:ascii="Times New Roman" w:hAnsi="Times New Roman"/>
                <w:bCs/>
                <w:sz w:val="28"/>
                <w:szCs w:val="28"/>
              </w:rPr>
              <w:t>Розділ 1.</w:t>
            </w:r>
            <w:r w:rsidRPr="00DA6109">
              <w:rPr>
                <w:rFonts w:ascii="Times New Roman" w:hAnsi="Times New Roman"/>
                <w:sz w:val="28"/>
                <w:szCs w:val="28"/>
              </w:rPr>
              <w:t xml:space="preserve"> Оригінальна і перекладна література в сучасному світі.</w:t>
            </w:r>
          </w:p>
        </w:tc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21191" w:rsidRPr="00DA6109" w:rsidRDefault="00321191" w:rsidP="00D370D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A6109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321191" w:rsidRPr="00DA6109" w:rsidTr="00831095">
        <w:trPr>
          <w:trHeight w:val="37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191" w:rsidRPr="00DA6109" w:rsidRDefault="00321191" w:rsidP="0083109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3" w:right="-40" w:hanging="14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321191" w:rsidRPr="00DA6109" w:rsidRDefault="00321191" w:rsidP="00D370D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6109">
              <w:rPr>
                <w:rFonts w:ascii="Times New Roman" w:hAnsi="Times New Roman"/>
                <w:bCs/>
                <w:sz w:val="28"/>
                <w:szCs w:val="28"/>
              </w:rPr>
              <w:t>Розділ 2.</w:t>
            </w:r>
            <w:r w:rsidRPr="00DA6109">
              <w:rPr>
                <w:rFonts w:ascii="Times New Roman" w:hAnsi="Times New Roman"/>
                <w:sz w:val="28"/>
                <w:szCs w:val="28"/>
              </w:rPr>
              <w:t xml:space="preserve"> Золоті сторінки далеких епох.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21191" w:rsidRPr="00DA6109" w:rsidRDefault="00321191" w:rsidP="00D370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610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321191" w:rsidRPr="00DA6109" w:rsidTr="00831095">
        <w:trPr>
          <w:trHeight w:val="3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191" w:rsidRPr="00DA6109" w:rsidRDefault="00321191" w:rsidP="0083109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3" w:right="-40" w:hanging="14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1191" w:rsidRPr="00DA6109" w:rsidRDefault="00321191" w:rsidP="00D370D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6109">
              <w:rPr>
                <w:rFonts w:ascii="Times New Roman" w:hAnsi="Times New Roman"/>
                <w:bCs/>
                <w:sz w:val="28"/>
                <w:szCs w:val="28"/>
              </w:rPr>
              <w:t>Розділ 4.</w:t>
            </w:r>
            <w:r w:rsidRPr="00DA6109">
              <w:rPr>
                <w:rFonts w:ascii="Times New Roman" w:hAnsi="Times New Roman"/>
                <w:sz w:val="28"/>
                <w:szCs w:val="28"/>
              </w:rPr>
              <w:t xml:space="preserve"> Проза й поезія пізнього романтизму та переходу до реалізму XIX ст.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1191" w:rsidRPr="00DA6109" w:rsidRDefault="00321191" w:rsidP="00D370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610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321191" w:rsidRPr="00DA6109" w:rsidTr="00831095">
        <w:trPr>
          <w:trHeight w:val="3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191" w:rsidRPr="00DA6109" w:rsidRDefault="00321191" w:rsidP="0083109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3" w:right="-40" w:hanging="14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1191" w:rsidRPr="00DA6109" w:rsidRDefault="00321191" w:rsidP="00D370D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6109">
              <w:rPr>
                <w:rFonts w:ascii="Times New Roman" w:hAnsi="Times New Roman"/>
                <w:bCs/>
                <w:sz w:val="28"/>
                <w:szCs w:val="28"/>
              </w:rPr>
              <w:t>Розділ 4.</w:t>
            </w:r>
            <w:r w:rsidRPr="00DA6109">
              <w:rPr>
                <w:rFonts w:ascii="Times New Roman" w:hAnsi="Times New Roman"/>
                <w:sz w:val="28"/>
                <w:szCs w:val="28"/>
              </w:rPr>
              <w:t xml:space="preserve"> Роман XIX ст.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1191" w:rsidRPr="00DA6109" w:rsidRDefault="00321191" w:rsidP="00D370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610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321191" w:rsidRPr="00DA6109" w:rsidTr="00831095">
        <w:trPr>
          <w:trHeight w:val="3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191" w:rsidRPr="00DA6109" w:rsidRDefault="00321191" w:rsidP="0083109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3" w:right="-40" w:hanging="14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1191" w:rsidRPr="00DA6109" w:rsidRDefault="00321191" w:rsidP="00D370D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6109">
              <w:rPr>
                <w:rFonts w:ascii="Times New Roman" w:hAnsi="Times New Roman"/>
                <w:bCs/>
                <w:sz w:val="28"/>
                <w:szCs w:val="28"/>
              </w:rPr>
              <w:t>Розділ 5.</w:t>
            </w:r>
            <w:r w:rsidRPr="00DA6109">
              <w:rPr>
                <w:rFonts w:ascii="Times New Roman" w:hAnsi="Times New Roman"/>
                <w:sz w:val="28"/>
                <w:szCs w:val="28"/>
              </w:rPr>
              <w:t xml:space="preserve"> Перехід до модернізму. Взаємодія символізму та імпресіонізму в ліриці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1191" w:rsidRPr="00DA6109" w:rsidRDefault="00321191" w:rsidP="00D370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610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321191" w:rsidRPr="00DA6109" w:rsidTr="00831095">
        <w:trPr>
          <w:trHeight w:val="3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191" w:rsidRPr="00DA6109" w:rsidRDefault="00321191" w:rsidP="0083109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3" w:right="-40" w:hanging="14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1191" w:rsidRPr="00DA6109" w:rsidRDefault="00321191" w:rsidP="00D370D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6109">
              <w:rPr>
                <w:rFonts w:ascii="Times New Roman" w:hAnsi="Times New Roman"/>
                <w:bCs/>
                <w:sz w:val="28"/>
                <w:szCs w:val="28"/>
              </w:rPr>
              <w:t>Розділ 6.</w:t>
            </w:r>
            <w:r w:rsidRPr="00DA6109">
              <w:rPr>
                <w:rFonts w:ascii="Times New Roman" w:hAnsi="Times New Roman"/>
                <w:sz w:val="28"/>
                <w:szCs w:val="28"/>
              </w:rPr>
              <w:t xml:space="preserve"> Драматургія кінця XIX – початку XX ст.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1191" w:rsidRPr="00DA6109" w:rsidRDefault="00321191" w:rsidP="00D370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610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321191" w:rsidRPr="00DA6109" w:rsidTr="00831095">
        <w:trPr>
          <w:trHeight w:val="3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191" w:rsidRPr="00DA6109" w:rsidRDefault="00321191" w:rsidP="0083109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3" w:right="-40" w:hanging="14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1191" w:rsidRPr="00DA6109" w:rsidRDefault="00321191" w:rsidP="003211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6109">
              <w:rPr>
                <w:rFonts w:ascii="Times New Roman" w:hAnsi="Times New Roman"/>
                <w:bCs/>
                <w:sz w:val="28"/>
                <w:szCs w:val="28"/>
              </w:rPr>
              <w:t>Розділ 7.</w:t>
            </w:r>
            <w:r w:rsidRPr="00DA6109">
              <w:rPr>
                <w:rFonts w:ascii="Times New Roman" w:hAnsi="Times New Roman"/>
                <w:sz w:val="28"/>
                <w:szCs w:val="28"/>
              </w:rPr>
              <w:t xml:space="preserve"> Сучасна література в юнацькому читанні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1191" w:rsidRPr="00DA6109" w:rsidRDefault="009E7CD6" w:rsidP="00D370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610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</w:tbl>
    <w:p w:rsidR="00321191" w:rsidRPr="00DA6109" w:rsidRDefault="00865623" w:rsidP="00865623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DA6109">
        <w:rPr>
          <w:rFonts w:ascii="Times New Roman" w:hAnsi="Times New Roman"/>
          <w:sz w:val="28"/>
          <w:szCs w:val="28"/>
        </w:rPr>
        <w:t>ІІ курс</w:t>
      </w:r>
    </w:p>
    <w:tbl>
      <w:tblPr>
        <w:tblStyle w:val="a7"/>
        <w:tblW w:w="10060" w:type="dxa"/>
        <w:tblLook w:val="04A0" w:firstRow="1" w:lastRow="0" w:firstColumn="1" w:lastColumn="0" w:noHBand="0" w:noVBand="1"/>
      </w:tblPr>
      <w:tblGrid>
        <w:gridCol w:w="1044"/>
        <w:gridCol w:w="5755"/>
        <w:gridCol w:w="3261"/>
      </w:tblGrid>
      <w:tr w:rsidR="00730F2D" w:rsidRPr="00DA6109" w:rsidTr="00865623">
        <w:tc>
          <w:tcPr>
            <w:tcW w:w="1044" w:type="dxa"/>
          </w:tcPr>
          <w:p w:rsidR="00730F2D" w:rsidRPr="00DA6109" w:rsidRDefault="00730F2D" w:rsidP="009E7CD6">
            <w:pPr>
              <w:pStyle w:val="a3"/>
              <w:numPr>
                <w:ilvl w:val="0"/>
                <w:numId w:val="8"/>
              </w:numPr>
              <w:spacing w:after="0" w:line="240" w:lineRule="auto"/>
              <w:ind w:right="-13" w:hanging="68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55" w:type="dxa"/>
          </w:tcPr>
          <w:p w:rsidR="00730F2D" w:rsidRPr="00DA6109" w:rsidRDefault="00730F2D" w:rsidP="00D370D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6109">
              <w:rPr>
                <w:rFonts w:ascii="Times New Roman" w:hAnsi="Times New Roman"/>
                <w:sz w:val="28"/>
                <w:szCs w:val="28"/>
              </w:rPr>
              <w:t>Розділ 1. Вступ. Літер</w:t>
            </w:r>
            <w:r w:rsidR="00336399" w:rsidRPr="00DA6109">
              <w:rPr>
                <w:rFonts w:ascii="Times New Roman" w:hAnsi="Times New Roman"/>
                <w:sz w:val="28"/>
                <w:szCs w:val="28"/>
              </w:rPr>
              <w:t>атура. Мораль. Людяність.</w:t>
            </w:r>
          </w:p>
        </w:tc>
        <w:tc>
          <w:tcPr>
            <w:tcW w:w="3261" w:type="dxa"/>
          </w:tcPr>
          <w:p w:rsidR="00730F2D" w:rsidRPr="00DA6109" w:rsidRDefault="00730F2D" w:rsidP="00D370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610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30F2D" w:rsidRPr="00DA6109" w:rsidTr="00865623">
        <w:tc>
          <w:tcPr>
            <w:tcW w:w="1044" w:type="dxa"/>
          </w:tcPr>
          <w:p w:rsidR="00730F2D" w:rsidRPr="00DA6109" w:rsidRDefault="00730F2D" w:rsidP="009E7CD6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3" w:right="-13" w:hanging="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55" w:type="dxa"/>
          </w:tcPr>
          <w:p w:rsidR="00730F2D" w:rsidRPr="00DA6109" w:rsidRDefault="00730F2D" w:rsidP="00336399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  <w:u w:val="single"/>
              </w:rPr>
            </w:pPr>
            <w:r w:rsidRPr="00DA6109">
              <w:rPr>
                <w:rFonts w:ascii="Times New Roman" w:hAnsi="Times New Roman"/>
                <w:sz w:val="28"/>
                <w:szCs w:val="28"/>
              </w:rPr>
              <w:t xml:space="preserve">Розділ 2. </w:t>
            </w:r>
            <w:r w:rsidRPr="00DA61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Золоті сторінки далеких епох </w:t>
            </w:r>
          </w:p>
        </w:tc>
        <w:tc>
          <w:tcPr>
            <w:tcW w:w="3261" w:type="dxa"/>
          </w:tcPr>
          <w:p w:rsidR="00730F2D" w:rsidRPr="00DA6109" w:rsidRDefault="00336399" w:rsidP="00D370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610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730F2D" w:rsidRPr="00DA6109" w:rsidTr="00865623">
        <w:tc>
          <w:tcPr>
            <w:tcW w:w="1044" w:type="dxa"/>
          </w:tcPr>
          <w:p w:rsidR="00730F2D" w:rsidRPr="00DA6109" w:rsidRDefault="00730F2D" w:rsidP="009E7CD6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3" w:right="-13" w:hanging="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55" w:type="dxa"/>
          </w:tcPr>
          <w:p w:rsidR="00730F2D" w:rsidRPr="00DA6109" w:rsidRDefault="00730F2D" w:rsidP="0033639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DA6109">
              <w:rPr>
                <w:rFonts w:ascii="Times New Roman" w:hAnsi="Times New Roman"/>
                <w:sz w:val="28"/>
                <w:szCs w:val="28"/>
              </w:rPr>
              <w:t xml:space="preserve">Розділ 3. Модерністська проза початку ХХ ст. </w:t>
            </w:r>
            <w:r w:rsidRPr="00DA6109">
              <w:rPr>
                <w:rFonts w:ascii="Times New Roman" w:hAnsi="Times New Roman"/>
                <w:iCs/>
                <w:sz w:val="28"/>
                <w:szCs w:val="28"/>
              </w:rPr>
              <w:t>(</w:t>
            </w:r>
            <w:r w:rsidR="00336399" w:rsidRPr="00DA6109">
              <w:rPr>
                <w:rFonts w:ascii="Times New Roman" w:hAnsi="Times New Roman"/>
                <w:iCs/>
                <w:sz w:val="28"/>
                <w:szCs w:val="28"/>
              </w:rPr>
              <w:t>загальна характеристика)</w:t>
            </w:r>
          </w:p>
        </w:tc>
        <w:tc>
          <w:tcPr>
            <w:tcW w:w="3261" w:type="dxa"/>
          </w:tcPr>
          <w:p w:rsidR="00730F2D" w:rsidRPr="00DA6109" w:rsidRDefault="00336399" w:rsidP="00D370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610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730F2D" w:rsidRPr="00DA6109" w:rsidTr="00865623">
        <w:tc>
          <w:tcPr>
            <w:tcW w:w="1044" w:type="dxa"/>
          </w:tcPr>
          <w:p w:rsidR="00730F2D" w:rsidRPr="00DA6109" w:rsidRDefault="00730F2D" w:rsidP="009E7CD6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3" w:right="-13" w:hanging="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55" w:type="dxa"/>
          </w:tcPr>
          <w:p w:rsidR="00730F2D" w:rsidRPr="00DA6109" w:rsidRDefault="00730F2D" w:rsidP="00730F2D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DA6109">
              <w:rPr>
                <w:rFonts w:ascii="Times New Roman" w:hAnsi="Times New Roman"/>
                <w:sz w:val="28"/>
                <w:szCs w:val="28"/>
              </w:rPr>
              <w:t>Розділ 4. Шедеври європейської лірики І пол. ХХ ст.</w:t>
            </w:r>
          </w:p>
        </w:tc>
        <w:tc>
          <w:tcPr>
            <w:tcW w:w="3261" w:type="dxa"/>
          </w:tcPr>
          <w:p w:rsidR="00730F2D" w:rsidRPr="00DA6109" w:rsidRDefault="00730F2D" w:rsidP="00D370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610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730F2D" w:rsidRPr="00DA6109" w:rsidTr="00865623">
        <w:tc>
          <w:tcPr>
            <w:tcW w:w="1044" w:type="dxa"/>
          </w:tcPr>
          <w:p w:rsidR="00730F2D" w:rsidRPr="00DA6109" w:rsidRDefault="00730F2D" w:rsidP="009E7CD6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3" w:right="-13" w:hanging="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55" w:type="dxa"/>
          </w:tcPr>
          <w:p w:rsidR="00730F2D" w:rsidRPr="00DA6109" w:rsidRDefault="00730F2D" w:rsidP="00730F2D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  <w:u w:val="single"/>
              </w:rPr>
            </w:pPr>
            <w:r w:rsidRPr="00DA6109">
              <w:rPr>
                <w:rFonts w:ascii="Times New Roman" w:hAnsi="Times New Roman"/>
                <w:sz w:val="28"/>
                <w:szCs w:val="28"/>
              </w:rPr>
              <w:t xml:space="preserve">Розділ 5. Антиутопія у світовій літературі </w:t>
            </w:r>
          </w:p>
        </w:tc>
        <w:tc>
          <w:tcPr>
            <w:tcW w:w="3261" w:type="dxa"/>
          </w:tcPr>
          <w:p w:rsidR="00730F2D" w:rsidRPr="00DA6109" w:rsidRDefault="00730F2D" w:rsidP="00D370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610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730F2D" w:rsidRPr="00DA6109" w:rsidTr="00865623">
        <w:tc>
          <w:tcPr>
            <w:tcW w:w="1044" w:type="dxa"/>
          </w:tcPr>
          <w:p w:rsidR="00730F2D" w:rsidRPr="00DA6109" w:rsidRDefault="00730F2D" w:rsidP="009E7CD6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3" w:right="-13" w:hanging="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55" w:type="dxa"/>
          </w:tcPr>
          <w:p w:rsidR="00730F2D" w:rsidRPr="00DA6109" w:rsidRDefault="00730F2D" w:rsidP="00730F2D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DA6109">
              <w:rPr>
                <w:rFonts w:ascii="Times New Roman" w:hAnsi="Times New Roman"/>
                <w:sz w:val="28"/>
                <w:szCs w:val="28"/>
              </w:rPr>
              <w:t xml:space="preserve">Розділ 6. </w:t>
            </w:r>
            <w:r w:rsidRPr="00DA6109">
              <w:rPr>
                <w:rFonts w:ascii="Times New Roman" w:hAnsi="Times New Roman"/>
                <w:iCs/>
                <w:sz w:val="28"/>
                <w:szCs w:val="28"/>
              </w:rPr>
              <w:t>Проблема війни і миру в літературі ХХ ст.</w:t>
            </w:r>
          </w:p>
        </w:tc>
        <w:tc>
          <w:tcPr>
            <w:tcW w:w="3261" w:type="dxa"/>
          </w:tcPr>
          <w:p w:rsidR="00730F2D" w:rsidRPr="00DA6109" w:rsidRDefault="009E7CD6" w:rsidP="00D370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610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730F2D" w:rsidRPr="00DA6109" w:rsidTr="00865623">
        <w:tc>
          <w:tcPr>
            <w:tcW w:w="1044" w:type="dxa"/>
          </w:tcPr>
          <w:p w:rsidR="00730F2D" w:rsidRPr="00DA6109" w:rsidRDefault="00730F2D" w:rsidP="009E7CD6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3" w:right="-13" w:hanging="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55" w:type="dxa"/>
          </w:tcPr>
          <w:p w:rsidR="00730F2D" w:rsidRPr="00DA6109" w:rsidRDefault="00730F2D" w:rsidP="00730F2D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A6109">
              <w:rPr>
                <w:rFonts w:ascii="Times New Roman" w:hAnsi="Times New Roman"/>
                <w:sz w:val="28"/>
                <w:szCs w:val="28"/>
              </w:rPr>
              <w:t>Розділ</w:t>
            </w:r>
            <w:proofErr w:type="spellEnd"/>
            <w:r w:rsidRPr="00DA6109">
              <w:rPr>
                <w:rFonts w:ascii="Times New Roman" w:hAnsi="Times New Roman"/>
                <w:sz w:val="28"/>
                <w:szCs w:val="28"/>
              </w:rPr>
              <w:t xml:space="preserve"> 7. </w:t>
            </w:r>
            <w:r w:rsidRPr="00DA6109">
              <w:rPr>
                <w:rFonts w:ascii="Times New Roman" w:hAnsi="Times New Roman"/>
                <w:sz w:val="28"/>
                <w:szCs w:val="28"/>
                <w:lang w:val="uk-UA"/>
              </w:rPr>
              <w:t>Людина та пошуки сенсу існування у прозі ІІ пол. ХХ ст.</w:t>
            </w:r>
          </w:p>
        </w:tc>
        <w:tc>
          <w:tcPr>
            <w:tcW w:w="3261" w:type="dxa"/>
          </w:tcPr>
          <w:p w:rsidR="00730F2D" w:rsidRPr="00DA6109" w:rsidRDefault="00730F2D" w:rsidP="00D370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610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730F2D" w:rsidRPr="00DA6109" w:rsidTr="00865623">
        <w:tc>
          <w:tcPr>
            <w:tcW w:w="1044" w:type="dxa"/>
          </w:tcPr>
          <w:p w:rsidR="00730F2D" w:rsidRPr="00DA6109" w:rsidRDefault="00730F2D" w:rsidP="009E7CD6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3" w:right="-13" w:hanging="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55" w:type="dxa"/>
          </w:tcPr>
          <w:p w:rsidR="00730F2D" w:rsidRPr="00DA6109" w:rsidRDefault="00730F2D" w:rsidP="00730F2D">
            <w:pPr>
              <w:tabs>
                <w:tab w:val="left" w:pos="93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A6109">
              <w:rPr>
                <w:rFonts w:ascii="Times New Roman" w:hAnsi="Times New Roman"/>
                <w:sz w:val="28"/>
                <w:szCs w:val="28"/>
              </w:rPr>
              <w:t xml:space="preserve">Розділ 8. Література ІІ пол. ХХ – </w:t>
            </w:r>
            <w:proofErr w:type="spellStart"/>
            <w:r w:rsidRPr="00DA6109">
              <w:rPr>
                <w:rFonts w:ascii="Times New Roman" w:hAnsi="Times New Roman"/>
                <w:sz w:val="28"/>
                <w:szCs w:val="28"/>
              </w:rPr>
              <w:t>поч</w:t>
            </w:r>
            <w:proofErr w:type="spellEnd"/>
            <w:r w:rsidRPr="00DA6109">
              <w:rPr>
                <w:rFonts w:ascii="Times New Roman" w:hAnsi="Times New Roman"/>
                <w:sz w:val="28"/>
                <w:szCs w:val="28"/>
              </w:rPr>
              <w:t>. ХХІ ст.</w:t>
            </w:r>
          </w:p>
        </w:tc>
        <w:tc>
          <w:tcPr>
            <w:tcW w:w="3261" w:type="dxa"/>
          </w:tcPr>
          <w:p w:rsidR="00730F2D" w:rsidRPr="00DA6109" w:rsidRDefault="00730F2D" w:rsidP="00D370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610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730F2D" w:rsidRPr="00DA6109" w:rsidTr="00865623">
        <w:tc>
          <w:tcPr>
            <w:tcW w:w="1044" w:type="dxa"/>
          </w:tcPr>
          <w:p w:rsidR="00730F2D" w:rsidRPr="00DA6109" w:rsidRDefault="00730F2D" w:rsidP="009E7CD6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3" w:right="-13" w:hanging="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55" w:type="dxa"/>
          </w:tcPr>
          <w:p w:rsidR="00730F2D" w:rsidRPr="00DA6109" w:rsidRDefault="00730F2D" w:rsidP="00336399">
            <w:pPr>
              <w:spacing w:after="0" w:line="240" w:lineRule="auto"/>
              <w:jc w:val="both"/>
              <w:rPr>
                <w:rStyle w:val="FontStyle54"/>
                <w:bCs/>
                <w:iCs/>
                <w:sz w:val="28"/>
                <w:szCs w:val="28"/>
                <w:u w:val="single"/>
              </w:rPr>
            </w:pPr>
            <w:r w:rsidRPr="00DA6109">
              <w:rPr>
                <w:rFonts w:ascii="Times New Roman" w:hAnsi="Times New Roman"/>
                <w:sz w:val="28"/>
                <w:szCs w:val="28"/>
              </w:rPr>
              <w:t xml:space="preserve">Розділ 9. </w:t>
            </w:r>
            <w:r w:rsidRPr="00DA6109">
              <w:rPr>
                <w:rFonts w:ascii="Times New Roman" w:hAnsi="Times New Roman"/>
                <w:bCs/>
                <w:sz w:val="28"/>
                <w:szCs w:val="28"/>
              </w:rPr>
              <w:t>Сучасна література в юнацькому читанні</w:t>
            </w:r>
          </w:p>
        </w:tc>
        <w:tc>
          <w:tcPr>
            <w:tcW w:w="3261" w:type="dxa"/>
          </w:tcPr>
          <w:p w:rsidR="00730F2D" w:rsidRPr="00DA6109" w:rsidRDefault="009E7CD6" w:rsidP="00D370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610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31095" w:rsidRPr="00DA6109" w:rsidTr="00865623">
        <w:tc>
          <w:tcPr>
            <w:tcW w:w="1044" w:type="dxa"/>
          </w:tcPr>
          <w:p w:rsidR="00831095" w:rsidRPr="00DA6109" w:rsidRDefault="00831095" w:rsidP="009E7CD6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3" w:right="-13" w:hanging="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55" w:type="dxa"/>
          </w:tcPr>
          <w:p w:rsidR="00831095" w:rsidRPr="00DA6109" w:rsidRDefault="00831095" w:rsidP="003363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6109">
              <w:rPr>
                <w:rFonts w:ascii="Times New Roman" w:hAnsi="Times New Roman"/>
                <w:sz w:val="28"/>
                <w:szCs w:val="28"/>
              </w:rPr>
              <w:t xml:space="preserve">Разом </w:t>
            </w:r>
          </w:p>
        </w:tc>
        <w:tc>
          <w:tcPr>
            <w:tcW w:w="3261" w:type="dxa"/>
          </w:tcPr>
          <w:p w:rsidR="00831095" w:rsidRPr="00DA6109" w:rsidRDefault="00831095" w:rsidP="00D370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6109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</w:tr>
    </w:tbl>
    <w:p w:rsidR="00730F2D" w:rsidRPr="00DA6109" w:rsidRDefault="00730F2D" w:rsidP="00321191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30F2D" w:rsidRPr="00DA6109" w:rsidRDefault="00730F2D" w:rsidP="00321191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21191" w:rsidRPr="00DA6109" w:rsidRDefault="00321191" w:rsidP="00321191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7CD6" w:rsidRDefault="009E7CD6" w:rsidP="00321191">
      <w:pPr>
        <w:pStyle w:val="a3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E7CD6" w:rsidRDefault="009E7CD6" w:rsidP="00321191">
      <w:pPr>
        <w:pStyle w:val="a3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E7CD6" w:rsidRDefault="009E7CD6" w:rsidP="00321191">
      <w:pPr>
        <w:pStyle w:val="a3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E7CD6" w:rsidRDefault="009E7CD6" w:rsidP="00321191">
      <w:pPr>
        <w:pStyle w:val="a3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E7CD6" w:rsidRDefault="009E7CD6" w:rsidP="00321191">
      <w:pPr>
        <w:pStyle w:val="a3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E7CD6" w:rsidRDefault="009E7CD6" w:rsidP="00321191">
      <w:pPr>
        <w:pStyle w:val="a3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E7CD6" w:rsidRDefault="009E7CD6" w:rsidP="00321191">
      <w:pPr>
        <w:pStyle w:val="a3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7206B" w:rsidRPr="003753FF" w:rsidRDefault="0037206B" w:rsidP="0037206B">
      <w:pPr>
        <w:pStyle w:val="a3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753FF">
        <w:rPr>
          <w:rFonts w:ascii="Times New Roman" w:hAnsi="Times New Roman"/>
          <w:b/>
          <w:sz w:val="28"/>
          <w:szCs w:val="28"/>
        </w:rPr>
        <w:t>ТЕМИ ЗАНЯТЬ</w:t>
      </w:r>
    </w:p>
    <w:tbl>
      <w:tblPr>
        <w:tblStyle w:val="a7"/>
        <w:tblW w:w="10219" w:type="dxa"/>
        <w:tblLook w:val="04A0" w:firstRow="1" w:lastRow="0" w:firstColumn="1" w:lastColumn="0" w:noHBand="0" w:noVBand="1"/>
      </w:tblPr>
      <w:tblGrid>
        <w:gridCol w:w="968"/>
        <w:gridCol w:w="8241"/>
        <w:gridCol w:w="1010"/>
      </w:tblGrid>
      <w:tr w:rsidR="0037206B" w:rsidRPr="00C260AA" w:rsidTr="005348E9">
        <w:tc>
          <w:tcPr>
            <w:tcW w:w="968" w:type="dxa"/>
          </w:tcPr>
          <w:p w:rsidR="0037206B" w:rsidRPr="00C260AA" w:rsidRDefault="0037206B" w:rsidP="00A12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0AA">
              <w:rPr>
                <w:rFonts w:ascii="Times New Roman" w:hAnsi="Times New Roman"/>
                <w:sz w:val="24"/>
                <w:szCs w:val="24"/>
              </w:rPr>
              <w:t>№ з/п</w:t>
            </w:r>
          </w:p>
        </w:tc>
        <w:tc>
          <w:tcPr>
            <w:tcW w:w="8241" w:type="dxa"/>
          </w:tcPr>
          <w:p w:rsidR="00C260AA" w:rsidRDefault="00C260AA" w:rsidP="00A12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206B" w:rsidRPr="00C260AA" w:rsidRDefault="0037206B" w:rsidP="00A12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0AA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1010" w:type="dxa"/>
          </w:tcPr>
          <w:p w:rsidR="005348E9" w:rsidRDefault="005348E9" w:rsidP="005348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37206B" w:rsidRPr="00C260AA" w:rsidRDefault="005348E9" w:rsidP="005348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менд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літер.</w:t>
            </w:r>
          </w:p>
        </w:tc>
      </w:tr>
      <w:tr w:rsidR="008D3E7C" w:rsidRPr="00C260AA" w:rsidTr="005348E9">
        <w:tc>
          <w:tcPr>
            <w:tcW w:w="10219" w:type="dxa"/>
            <w:gridSpan w:val="3"/>
          </w:tcPr>
          <w:p w:rsidR="008D3E7C" w:rsidRPr="00C260AA" w:rsidRDefault="008D3E7C" w:rsidP="00A12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 курс</w:t>
            </w:r>
          </w:p>
        </w:tc>
      </w:tr>
    </w:tbl>
    <w:tbl>
      <w:tblPr>
        <w:tblW w:w="10206" w:type="dxa"/>
        <w:tblInd w:w="-5" w:type="dxa"/>
        <w:tblLook w:val="04A0" w:firstRow="1" w:lastRow="0" w:firstColumn="1" w:lastColumn="0" w:noHBand="0" w:noVBand="1"/>
      </w:tblPr>
      <w:tblGrid>
        <w:gridCol w:w="993"/>
        <w:gridCol w:w="8221"/>
        <w:gridCol w:w="992"/>
      </w:tblGrid>
      <w:tr w:rsidR="00A12BFB" w:rsidRPr="003753FF" w:rsidTr="005348E9">
        <w:trPr>
          <w:trHeight w:val="46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FB" w:rsidRPr="003753FF" w:rsidRDefault="00A12BFB" w:rsidP="00A12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53F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2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A12BFB" w:rsidRPr="003753FF" w:rsidRDefault="00A12BFB" w:rsidP="00C260A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753FF">
              <w:rPr>
                <w:rFonts w:ascii="Times New Roman" w:hAnsi="Times New Roman"/>
                <w:b/>
                <w:bCs/>
                <w:sz w:val="24"/>
                <w:szCs w:val="24"/>
              </w:rPr>
              <w:t>Розділ 1</w:t>
            </w:r>
            <w:r w:rsidRPr="003753F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.</w:t>
            </w:r>
            <w:r w:rsidRPr="003753F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Оригінальна і перекладна літе</w:t>
            </w:r>
            <w:r w:rsidR="007904EB">
              <w:rPr>
                <w:rFonts w:ascii="Times New Roman" w:hAnsi="Times New Roman"/>
                <w:b/>
                <w:i/>
                <w:sz w:val="24"/>
                <w:szCs w:val="24"/>
              </w:rPr>
              <w:t>ратура в сучасному світі (1 год</w:t>
            </w:r>
            <w:r w:rsidRPr="003753FF">
              <w:rPr>
                <w:rFonts w:ascii="Times New Roman" w:hAnsi="Times New Roman"/>
                <w:b/>
                <w:i/>
                <w:sz w:val="24"/>
                <w:szCs w:val="24"/>
              </w:rPr>
              <w:t>).</w:t>
            </w:r>
          </w:p>
          <w:p w:rsidR="00A12BFB" w:rsidRPr="003753FF" w:rsidRDefault="00A12BFB" w:rsidP="00C260A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753FF">
              <w:rPr>
                <w:rFonts w:ascii="Times New Roman" w:hAnsi="Times New Roman"/>
                <w:sz w:val="24"/>
                <w:szCs w:val="24"/>
              </w:rPr>
              <w:t xml:space="preserve"> Значення художньої літератури для людини й людства XXI ст. Формування читача в епоху цифрових технологій. Оригінали й переклади художніх творів, їхня роль у розвитку особистості. Перекладна література як важливий складник вітчизняної культури й чинник формування української нації. (ТЛ) Автор, читач, худ</w:t>
            </w:r>
            <w:r w:rsidR="00C260AA">
              <w:rPr>
                <w:rFonts w:ascii="Times New Roman" w:hAnsi="Times New Roman"/>
                <w:sz w:val="24"/>
                <w:szCs w:val="24"/>
              </w:rPr>
              <w:t>ожній переклад, діалог культур.</w:t>
            </w:r>
            <w:r w:rsidRPr="003753FF">
              <w:rPr>
                <w:rFonts w:ascii="Times New Roman" w:hAnsi="Times New Roman"/>
                <w:sz w:val="24"/>
                <w:szCs w:val="24"/>
              </w:rPr>
              <w:t xml:space="preserve"> (ЛК) Використання Інтерне</w:t>
            </w:r>
            <w:r w:rsidR="00C260AA">
              <w:rPr>
                <w:rFonts w:ascii="Times New Roman" w:hAnsi="Times New Roman"/>
                <w:sz w:val="24"/>
                <w:szCs w:val="24"/>
              </w:rPr>
              <w:t>ту для розширення кола читання.</w:t>
            </w:r>
            <w:r w:rsidRPr="003753FF">
              <w:rPr>
                <w:rFonts w:ascii="Times New Roman" w:hAnsi="Times New Roman"/>
                <w:sz w:val="24"/>
                <w:szCs w:val="24"/>
              </w:rPr>
              <w:t xml:space="preserve"> (УС) Українські бібліотеки. Електронні ресурси українських бібліотек. (ЕК) Відмінності перекладного твору від оригінального. (МЗ) Інформатика, художня культура.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A12BFB" w:rsidRPr="002E45EA" w:rsidRDefault="002E45EA" w:rsidP="002E45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5EA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A12BFB" w:rsidRPr="003753FF" w:rsidTr="005348E9">
        <w:trPr>
          <w:trHeight w:val="37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FB" w:rsidRPr="003753FF" w:rsidRDefault="00A12BFB" w:rsidP="00A12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53FF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A12BFB" w:rsidRPr="003753FF" w:rsidRDefault="00A12BFB" w:rsidP="00C260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3FF">
              <w:rPr>
                <w:rFonts w:ascii="Times New Roman" w:hAnsi="Times New Roman"/>
                <w:b/>
                <w:bCs/>
                <w:sz w:val="24"/>
                <w:szCs w:val="24"/>
              </w:rPr>
              <w:t>Розділ 2.</w:t>
            </w:r>
            <w:r w:rsidRPr="003753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53F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Золоті сторінки далеких епох. </w:t>
            </w:r>
            <w:r w:rsidR="007904EB">
              <w:rPr>
                <w:rFonts w:ascii="Times New Roman" w:hAnsi="Times New Roman"/>
                <w:b/>
                <w:i/>
                <w:sz w:val="24"/>
                <w:szCs w:val="24"/>
              </w:rPr>
              <w:t>(7 год</w:t>
            </w:r>
            <w:r w:rsidRPr="003753FF">
              <w:rPr>
                <w:rFonts w:ascii="Times New Roman" w:hAnsi="Times New Roman"/>
                <w:b/>
                <w:i/>
                <w:sz w:val="24"/>
                <w:szCs w:val="24"/>
              </w:rPr>
              <w:t>).</w:t>
            </w:r>
            <w:r w:rsidRPr="003753F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12BFB" w:rsidRPr="003753FF" w:rsidRDefault="00A12BFB" w:rsidP="00C260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3FF">
              <w:rPr>
                <w:rFonts w:ascii="Times New Roman" w:hAnsi="Times New Roman"/>
                <w:sz w:val="24"/>
                <w:szCs w:val="24"/>
              </w:rPr>
              <w:t xml:space="preserve">Стародавня Греція. Етапи й шедеври античності (огляд). Гомер. «Одіссея» (1-2 уривки за вибором учителя) (ТЛ) Міф, епічна поема. Гомер. «Одіссея». Міфологічні, пригодницькі й побутові елементи в «Одіссеї». Уславлення людського розуму, вірності, винахідливості й допитливості. Засудження беззаконня, насильства й несправедливості та самовпевненості й марнославства. Образ Одіссея. 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A12BFB" w:rsidRPr="002E45EA" w:rsidRDefault="002E45EA" w:rsidP="002E4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5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12BFB" w:rsidRPr="003753FF" w:rsidTr="005348E9">
        <w:trPr>
          <w:trHeight w:val="63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FB" w:rsidRPr="003753FF" w:rsidRDefault="00A12BFB" w:rsidP="00A12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53FF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2BFB" w:rsidRPr="00C260AA" w:rsidRDefault="00C260AA" w:rsidP="00C260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60AA">
              <w:rPr>
                <w:rFonts w:ascii="Times New Roman" w:hAnsi="Times New Roman"/>
                <w:sz w:val="24"/>
                <w:szCs w:val="24"/>
              </w:rPr>
              <w:t xml:space="preserve">Італія. </w:t>
            </w:r>
            <w:r w:rsidR="00A12BFB" w:rsidRPr="00C260AA">
              <w:rPr>
                <w:rFonts w:ascii="Times New Roman" w:hAnsi="Times New Roman"/>
                <w:sz w:val="24"/>
                <w:szCs w:val="24"/>
              </w:rPr>
              <w:t xml:space="preserve">Специфіка італійського Відродження, його основні етапи, представники.  Роль Данте Аліґ’єрі в історії європейської культури. Поема «Божественна комедія» як </w:t>
            </w:r>
            <w:proofErr w:type="spellStart"/>
            <w:r w:rsidR="00A12BFB" w:rsidRPr="00C260AA">
              <w:rPr>
                <w:rFonts w:ascii="Times New Roman" w:hAnsi="Times New Roman"/>
                <w:sz w:val="24"/>
                <w:szCs w:val="24"/>
              </w:rPr>
              <w:t>філософсько</w:t>
            </w:r>
            <w:proofErr w:type="spellEnd"/>
            <w:r w:rsidR="00A12BFB" w:rsidRPr="00C260AA">
              <w:rPr>
                <w:rFonts w:ascii="Times New Roman" w:hAnsi="Times New Roman"/>
                <w:sz w:val="24"/>
                <w:szCs w:val="24"/>
              </w:rPr>
              <w:t>-художній синтез середньовічної культури й утілення ідей раннього Відродження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2BFB" w:rsidRPr="002E45EA" w:rsidRDefault="002E45EA" w:rsidP="002E4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5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12BFB" w:rsidRPr="003753FF" w:rsidTr="005348E9">
        <w:trPr>
          <w:trHeight w:val="5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FB" w:rsidRPr="003753FF" w:rsidRDefault="00A12BFB" w:rsidP="00A12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53FF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2BFB" w:rsidRPr="00C260AA" w:rsidRDefault="00A12BFB" w:rsidP="00C260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60AA">
              <w:rPr>
                <w:rFonts w:ascii="Times New Roman" w:hAnsi="Times New Roman"/>
                <w:sz w:val="24"/>
                <w:szCs w:val="24"/>
              </w:rPr>
              <w:t>Данте Аліґ’єрі. «Божественна комедія» (Пекло, І, V). Особливості композиції поеми. Концепція світу й людини. Алегоричний зміст образів та епізодів. Жанрова своєрідність твору.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2BFB" w:rsidRPr="002E45EA" w:rsidRDefault="002E45EA" w:rsidP="002E4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5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12BFB" w:rsidRPr="003753FF" w:rsidTr="005348E9">
        <w:trPr>
          <w:trHeight w:val="38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FB" w:rsidRPr="003753FF" w:rsidRDefault="00A12BFB" w:rsidP="00A12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53FF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2BFB" w:rsidRPr="00C260AA" w:rsidRDefault="00A12BFB" w:rsidP="00C260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60AA">
              <w:rPr>
                <w:rFonts w:ascii="Times New Roman" w:hAnsi="Times New Roman"/>
                <w:sz w:val="24"/>
                <w:szCs w:val="24"/>
              </w:rPr>
              <w:t>Англія. Ренесанс в Англії. Здобутки й представники. Здобутки драматургії В. Шекспіра. Філософські та моральні проблеми в трагедії «Гамлет». (ТЛ) Трагедія.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2BFB" w:rsidRPr="002E45EA" w:rsidRDefault="002E45EA" w:rsidP="002E4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5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12BFB" w:rsidRPr="003753FF" w:rsidTr="005348E9">
        <w:trPr>
          <w:trHeight w:val="3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FB" w:rsidRPr="003753FF" w:rsidRDefault="00A12BFB" w:rsidP="00A12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53FF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2BFB" w:rsidRPr="00C260AA" w:rsidRDefault="00A12BFB" w:rsidP="00C260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60AA">
              <w:rPr>
                <w:rFonts w:ascii="Times New Roman" w:hAnsi="Times New Roman"/>
                <w:sz w:val="24"/>
                <w:szCs w:val="24"/>
              </w:rPr>
              <w:t xml:space="preserve">В. Шекспір. «Гамлет». Робота над змістом. Провідні мотиви твору. Художній простір (данське королівство як символ). </w:t>
            </w:r>
            <w:r w:rsidRPr="00C260AA">
              <w:rPr>
                <w:rFonts w:ascii="Times New Roman" w:hAnsi="Times New Roman"/>
                <w:iCs/>
                <w:sz w:val="24"/>
                <w:szCs w:val="24"/>
              </w:rPr>
              <w:t>Напам’ять: один із монологів Гамлета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2BFB" w:rsidRPr="002E45EA" w:rsidRDefault="002E45EA" w:rsidP="002E4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5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12BFB" w:rsidRPr="003753FF" w:rsidTr="005348E9">
        <w:trPr>
          <w:trHeight w:val="3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FB" w:rsidRPr="003753FF" w:rsidRDefault="00A12BFB" w:rsidP="00A12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53FF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2BFB" w:rsidRPr="00C260AA" w:rsidRDefault="00A12BFB" w:rsidP="00C260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60AA">
              <w:rPr>
                <w:rFonts w:ascii="Times New Roman" w:hAnsi="Times New Roman"/>
                <w:sz w:val="24"/>
                <w:szCs w:val="24"/>
              </w:rPr>
              <w:t xml:space="preserve">Гамлет – вічний образ світової літератури. Багатогранність шекспірівських характерів. Відкритість твору в часі, його рецепція та інтерпретації в наступні епохи. (ТЛ) Вічний образ. (ЛК) Утілення поем Гомера і Данте, трагедії В. Шекспіра у творах мистецтва. 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2BFB" w:rsidRPr="002E45EA" w:rsidRDefault="002E45EA" w:rsidP="002E4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5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12BFB" w:rsidRPr="003753FF" w:rsidTr="005348E9">
        <w:trPr>
          <w:trHeight w:val="3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FB" w:rsidRPr="003753FF" w:rsidRDefault="00A12BFB" w:rsidP="00A12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53FF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2BFB" w:rsidRPr="00C260AA" w:rsidRDefault="00A12BFB" w:rsidP="00C260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60AA">
              <w:rPr>
                <w:rFonts w:ascii="Times New Roman" w:hAnsi="Times New Roman"/>
                <w:sz w:val="24"/>
                <w:szCs w:val="24"/>
              </w:rPr>
              <w:t xml:space="preserve">Урок розвитку мовлення 1 (писемний). Підготовка до творчої роботи 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2BFB" w:rsidRPr="002E45EA" w:rsidRDefault="002E45EA" w:rsidP="002E4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5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12BFB" w:rsidRPr="003753FF" w:rsidTr="005348E9">
        <w:trPr>
          <w:trHeight w:val="34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FB" w:rsidRPr="003753FF" w:rsidRDefault="00A12BFB" w:rsidP="00A12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53FF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2BFB" w:rsidRPr="00C260AA" w:rsidRDefault="00A12BFB" w:rsidP="00C260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60AA">
              <w:rPr>
                <w:rFonts w:ascii="Times New Roman" w:hAnsi="Times New Roman"/>
                <w:sz w:val="24"/>
                <w:szCs w:val="24"/>
              </w:rPr>
              <w:t xml:space="preserve">Контрольна робота 1. Твір-роздум за творами Гомера, Данте, Шекспіра 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2BFB" w:rsidRPr="002E45EA" w:rsidRDefault="002E45EA" w:rsidP="002E4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5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12BFB" w:rsidRPr="003753FF" w:rsidTr="005348E9">
        <w:trPr>
          <w:trHeight w:val="3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FB" w:rsidRPr="003753FF" w:rsidRDefault="00A12BFB" w:rsidP="00A12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53FF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2BFB" w:rsidRPr="003753FF" w:rsidRDefault="00A12BFB" w:rsidP="00C260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3FF">
              <w:rPr>
                <w:rFonts w:ascii="Times New Roman" w:hAnsi="Times New Roman"/>
                <w:b/>
                <w:bCs/>
                <w:sz w:val="24"/>
                <w:szCs w:val="24"/>
              </w:rPr>
              <w:t>Розділ 4.</w:t>
            </w:r>
            <w:r w:rsidRPr="003753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53FF">
              <w:rPr>
                <w:rFonts w:ascii="Times New Roman" w:hAnsi="Times New Roman"/>
                <w:b/>
                <w:i/>
                <w:sz w:val="24"/>
                <w:szCs w:val="24"/>
              </w:rPr>
              <w:t>Проза й поезія пізнього романтизму та пере</w:t>
            </w:r>
            <w:r w:rsidR="007904EB">
              <w:rPr>
                <w:rFonts w:ascii="Times New Roman" w:hAnsi="Times New Roman"/>
                <w:b/>
                <w:i/>
                <w:sz w:val="24"/>
                <w:szCs w:val="24"/>
              </w:rPr>
              <w:t>ходу до реалізму XIX ст. (6 год</w:t>
            </w:r>
            <w:r w:rsidRPr="003753FF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  <w:r w:rsidRPr="003753F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12BFB" w:rsidRPr="003753FF" w:rsidRDefault="00A12BFB" w:rsidP="00C260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3FF">
              <w:rPr>
                <w:rFonts w:ascii="Times New Roman" w:hAnsi="Times New Roman"/>
                <w:sz w:val="24"/>
                <w:szCs w:val="24"/>
              </w:rPr>
              <w:t xml:space="preserve">Специфіка переходу від романтизму до реалізму. Німеччина. Романтизм у Німеччині. Е. Т. А. Гофман як представник гротескної течії романтизму. Віхи мистецького шляху. Протиставлення філістерів та ентузіастів як провідний </w:t>
            </w:r>
            <w:r w:rsidRPr="003753F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конфлікт творчості Е. Т. А. Гофмана. «Крихітка </w:t>
            </w:r>
            <w:proofErr w:type="spellStart"/>
            <w:r w:rsidRPr="003753FF">
              <w:rPr>
                <w:rFonts w:ascii="Times New Roman" w:hAnsi="Times New Roman"/>
                <w:sz w:val="24"/>
                <w:szCs w:val="24"/>
              </w:rPr>
              <w:t>Цахес</w:t>
            </w:r>
            <w:proofErr w:type="spellEnd"/>
            <w:r w:rsidRPr="003753FF">
              <w:rPr>
                <w:rFonts w:ascii="Times New Roman" w:hAnsi="Times New Roman"/>
                <w:sz w:val="24"/>
                <w:szCs w:val="24"/>
              </w:rPr>
              <w:t xml:space="preserve"> на прізвисько </w:t>
            </w:r>
            <w:proofErr w:type="spellStart"/>
            <w:r w:rsidRPr="003753FF">
              <w:rPr>
                <w:rFonts w:ascii="Times New Roman" w:hAnsi="Times New Roman"/>
                <w:sz w:val="24"/>
                <w:szCs w:val="24"/>
              </w:rPr>
              <w:t>Цинобер</w:t>
            </w:r>
            <w:proofErr w:type="spellEnd"/>
            <w:r w:rsidRPr="003753FF">
              <w:rPr>
                <w:rFonts w:ascii="Times New Roman" w:hAnsi="Times New Roman"/>
                <w:sz w:val="24"/>
                <w:szCs w:val="24"/>
              </w:rPr>
              <w:t xml:space="preserve">». Робота над змістом. (ТЛ) Гротеск, фантастика, соціальна сатира, психологізм, верлібр.    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2BFB" w:rsidRPr="002E45EA" w:rsidRDefault="002E45EA" w:rsidP="002E4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5EA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</w:tr>
      <w:tr w:rsidR="00A12BFB" w:rsidRPr="003753FF" w:rsidTr="005348E9">
        <w:trPr>
          <w:trHeight w:val="3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FB" w:rsidRPr="003753FF" w:rsidRDefault="00A12BFB" w:rsidP="00A12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53F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2BFB" w:rsidRPr="003753FF" w:rsidRDefault="00A12BFB" w:rsidP="00C260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3FF">
              <w:rPr>
                <w:rFonts w:ascii="Times New Roman" w:hAnsi="Times New Roman"/>
                <w:sz w:val="24"/>
                <w:szCs w:val="24"/>
              </w:rPr>
              <w:t xml:space="preserve">Е. Т. А. Гофман. «Крихітка </w:t>
            </w:r>
            <w:proofErr w:type="spellStart"/>
            <w:r w:rsidRPr="003753FF">
              <w:rPr>
                <w:rFonts w:ascii="Times New Roman" w:hAnsi="Times New Roman"/>
                <w:sz w:val="24"/>
                <w:szCs w:val="24"/>
              </w:rPr>
              <w:t>Цахес</w:t>
            </w:r>
            <w:proofErr w:type="spellEnd"/>
            <w:r w:rsidRPr="003753FF">
              <w:rPr>
                <w:rFonts w:ascii="Times New Roman" w:hAnsi="Times New Roman"/>
                <w:sz w:val="24"/>
                <w:szCs w:val="24"/>
              </w:rPr>
              <w:t xml:space="preserve"> на прізвисько </w:t>
            </w:r>
            <w:proofErr w:type="spellStart"/>
            <w:r w:rsidRPr="003753FF">
              <w:rPr>
                <w:rFonts w:ascii="Times New Roman" w:hAnsi="Times New Roman"/>
                <w:sz w:val="24"/>
                <w:szCs w:val="24"/>
              </w:rPr>
              <w:t>Цинобер</w:t>
            </w:r>
            <w:proofErr w:type="spellEnd"/>
            <w:r w:rsidRPr="003753FF">
              <w:rPr>
                <w:rFonts w:ascii="Times New Roman" w:hAnsi="Times New Roman"/>
                <w:sz w:val="24"/>
                <w:szCs w:val="24"/>
              </w:rPr>
              <w:t xml:space="preserve">». Гротескні образи. Викривальний зміст твору. Символіка.  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2BFB" w:rsidRPr="002E45EA" w:rsidRDefault="002E45EA" w:rsidP="002E4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5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12BFB" w:rsidRPr="003753FF" w:rsidTr="005348E9">
        <w:trPr>
          <w:trHeight w:val="32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FB" w:rsidRPr="003753FF" w:rsidRDefault="00A12BFB" w:rsidP="00A12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53FF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2BFB" w:rsidRPr="00C260AA" w:rsidRDefault="00A12BFB" w:rsidP="00C260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60AA">
              <w:rPr>
                <w:rFonts w:ascii="Times New Roman" w:hAnsi="Times New Roman"/>
                <w:sz w:val="24"/>
                <w:szCs w:val="24"/>
              </w:rPr>
              <w:t xml:space="preserve">США. Розвиток романтизму в США, видатні представники. В. </w:t>
            </w:r>
            <w:proofErr w:type="spellStart"/>
            <w:r w:rsidRPr="00C260AA">
              <w:rPr>
                <w:rFonts w:ascii="Times New Roman" w:hAnsi="Times New Roman"/>
                <w:sz w:val="24"/>
                <w:szCs w:val="24"/>
              </w:rPr>
              <w:t>Вітмен</w:t>
            </w:r>
            <w:proofErr w:type="spellEnd"/>
            <w:r w:rsidRPr="00C260AA">
              <w:rPr>
                <w:rFonts w:ascii="Times New Roman" w:hAnsi="Times New Roman"/>
                <w:sz w:val="24"/>
                <w:szCs w:val="24"/>
              </w:rPr>
              <w:t xml:space="preserve">. «Листя трави» (1-2 уривки за вибором учителя). Місце В. </w:t>
            </w:r>
            <w:proofErr w:type="spellStart"/>
            <w:r w:rsidRPr="00C260AA">
              <w:rPr>
                <w:rFonts w:ascii="Times New Roman" w:hAnsi="Times New Roman"/>
                <w:sz w:val="24"/>
                <w:szCs w:val="24"/>
              </w:rPr>
              <w:t>Вітмена</w:t>
            </w:r>
            <w:proofErr w:type="spellEnd"/>
            <w:r w:rsidRPr="00C260AA">
              <w:rPr>
                <w:rFonts w:ascii="Times New Roman" w:hAnsi="Times New Roman"/>
                <w:sz w:val="24"/>
                <w:szCs w:val="24"/>
              </w:rPr>
              <w:t xml:space="preserve"> в літературному процесі США. Особливості світобачення митця. Зв’язок збірки «Листя трави» з історією та життям Америки. </w:t>
            </w:r>
            <w:r w:rsidRPr="00C260AA">
              <w:rPr>
                <w:rFonts w:ascii="Times New Roman" w:hAnsi="Times New Roman"/>
                <w:iCs/>
                <w:sz w:val="24"/>
                <w:szCs w:val="24"/>
              </w:rPr>
              <w:t>Напам’ять: один уривок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2BFB" w:rsidRPr="002E45EA" w:rsidRDefault="002E45EA" w:rsidP="002E4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5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12BFB" w:rsidRPr="003753FF" w:rsidTr="005348E9">
        <w:trPr>
          <w:trHeight w:val="3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FB" w:rsidRPr="003753FF" w:rsidRDefault="00A12BFB" w:rsidP="00A12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53FF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2BFB" w:rsidRPr="00C260AA" w:rsidRDefault="00A12BFB" w:rsidP="00C260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60AA">
              <w:rPr>
                <w:rFonts w:ascii="Times New Roman" w:hAnsi="Times New Roman"/>
                <w:sz w:val="24"/>
                <w:szCs w:val="24"/>
              </w:rPr>
              <w:t>Урок розвитку мовлення 2 (усний). Диспут про місце поезії в житті сучасної молоді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2BFB" w:rsidRPr="002E45EA" w:rsidRDefault="002E45EA" w:rsidP="002E4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5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12BFB" w:rsidRPr="003753FF" w:rsidTr="005348E9">
        <w:trPr>
          <w:trHeight w:val="63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FB" w:rsidRPr="003753FF" w:rsidRDefault="00A12BFB" w:rsidP="00A12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53FF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2BFB" w:rsidRPr="00C260AA" w:rsidRDefault="00A12BFB" w:rsidP="00C260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60AA">
              <w:rPr>
                <w:rFonts w:ascii="Times New Roman" w:hAnsi="Times New Roman"/>
                <w:sz w:val="24"/>
                <w:szCs w:val="24"/>
              </w:rPr>
              <w:t xml:space="preserve">Тематика, проблематика, композиція збірки «Листя трави». Образ ліричного героя. Символи. Традиції й  художнє новаторство В. </w:t>
            </w:r>
            <w:proofErr w:type="spellStart"/>
            <w:r w:rsidRPr="00C260AA">
              <w:rPr>
                <w:rFonts w:ascii="Times New Roman" w:hAnsi="Times New Roman"/>
                <w:sz w:val="24"/>
                <w:szCs w:val="24"/>
              </w:rPr>
              <w:t>Вітмена</w:t>
            </w:r>
            <w:proofErr w:type="spellEnd"/>
            <w:r w:rsidRPr="00C260AA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2BFB" w:rsidRPr="002E45EA" w:rsidRDefault="002E45EA" w:rsidP="002E4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5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12BFB" w:rsidRPr="003753FF" w:rsidTr="005348E9">
        <w:trPr>
          <w:trHeight w:val="3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FB" w:rsidRPr="003753FF" w:rsidRDefault="00A12BFB" w:rsidP="00A12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53FF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2BFB" w:rsidRPr="00C260AA" w:rsidRDefault="00A12BFB" w:rsidP="00C260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60AA">
              <w:rPr>
                <w:rFonts w:ascii="Times New Roman" w:hAnsi="Times New Roman"/>
                <w:sz w:val="24"/>
                <w:szCs w:val="24"/>
              </w:rPr>
              <w:t xml:space="preserve">Контрольна робота 1. </w:t>
            </w:r>
            <w:r w:rsidR="007904EB" w:rsidRPr="00C260AA">
              <w:rPr>
                <w:rFonts w:ascii="Times New Roman" w:hAnsi="Times New Roman"/>
                <w:sz w:val="24"/>
                <w:szCs w:val="24"/>
              </w:rPr>
              <w:t xml:space="preserve">Романтизм. Гофман </w:t>
            </w:r>
            <w:r w:rsidRPr="00C260AA">
              <w:rPr>
                <w:rFonts w:ascii="Times New Roman" w:hAnsi="Times New Roman"/>
                <w:sz w:val="24"/>
                <w:szCs w:val="24"/>
              </w:rPr>
              <w:t>(тестові й письмові різнорівневі завдання за варіантами)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2BFB" w:rsidRPr="002E45EA" w:rsidRDefault="002E45EA" w:rsidP="002E4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5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12BFB" w:rsidRPr="003753FF" w:rsidTr="005348E9">
        <w:trPr>
          <w:trHeight w:val="3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FB" w:rsidRPr="003753FF" w:rsidRDefault="00A12BFB" w:rsidP="00A12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53FF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2BFB" w:rsidRPr="00C260AA" w:rsidRDefault="00A12BFB" w:rsidP="00C260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60AA">
              <w:rPr>
                <w:rFonts w:ascii="Times New Roman" w:hAnsi="Times New Roman"/>
                <w:sz w:val="24"/>
                <w:szCs w:val="24"/>
              </w:rPr>
              <w:t>Урок позакласного читання 1. Д. Грін. «Паперові міста» (або «Провина зірок»)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2BFB" w:rsidRPr="002E45EA" w:rsidRDefault="002E45EA" w:rsidP="002E4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5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12BFB" w:rsidRPr="003753FF" w:rsidTr="005348E9">
        <w:trPr>
          <w:trHeight w:val="3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FB" w:rsidRPr="003753FF" w:rsidRDefault="00A12BFB" w:rsidP="00A12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53FF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2BFB" w:rsidRPr="003753FF" w:rsidRDefault="00A12BFB" w:rsidP="00C260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3FF">
              <w:rPr>
                <w:rFonts w:ascii="Times New Roman" w:hAnsi="Times New Roman"/>
                <w:b/>
                <w:bCs/>
                <w:sz w:val="24"/>
                <w:szCs w:val="24"/>
              </w:rPr>
              <w:t>Розділ 4.</w:t>
            </w:r>
            <w:r w:rsidRPr="003753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53FF">
              <w:rPr>
                <w:rFonts w:ascii="Times New Roman" w:hAnsi="Times New Roman"/>
                <w:b/>
                <w:i/>
                <w:sz w:val="24"/>
                <w:szCs w:val="24"/>
              </w:rPr>
              <w:t>Роман XIX ст</w:t>
            </w:r>
            <w:r w:rsidR="007904EB">
              <w:rPr>
                <w:rFonts w:ascii="Times New Roman" w:hAnsi="Times New Roman"/>
                <w:b/>
                <w:i/>
                <w:sz w:val="24"/>
                <w:szCs w:val="24"/>
              </w:rPr>
              <w:t>. (6 год</w:t>
            </w:r>
            <w:r w:rsidRPr="003753FF">
              <w:rPr>
                <w:rFonts w:ascii="Times New Roman" w:hAnsi="Times New Roman"/>
                <w:b/>
                <w:i/>
                <w:sz w:val="24"/>
                <w:szCs w:val="24"/>
              </w:rPr>
              <w:t>).</w:t>
            </w:r>
            <w:r w:rsidRPr="003753F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12BFB" w:rsidRPr="003753FF" w:rsidRDefault="00A12BFB" w:rsidP="00C260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3FF">
              <w:rPr>
                <w:rFonts w:ascii="Times New Roman" w:hAnsi="Times New Roman"/>
                <w:sz w:val="24"/>
                <w:szCs w:val="24"/>
              </w:rPr>
              <w:t>Франція. Стендаль (М. А. Бейль). «Червоне і чорне». Творчий шлях письменника, його внесок у скарбницю</w:t>
            </w:r>
            <w:r w:rsidRPr="003753FF">
              <w:t xml:space="preserve"> </w:t>
            </w:r>
            <w:r w:rsidRPr="003753FF">
              <w:rPr>
                <w:rFonts w:ascii="Times New Roman" w:hAnsi="Times New Roman"/>
                <w:sz w:val="24"/>
                <w:szCs w:val="24"/>
              </w:rPr>
              <w:t>психологічної прози XIX ст.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2BFB" w:rsidRPr="002E45EA" w:rsidRDefault="002E45EA" w:rsidP="002E4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5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12BFB" w:rsidRPr="003753FF" w:rsidTr="005348E9">
        <w:trPr>
          <w:trHeight w:val="3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FB" w:rsidRPr="003753FF" w:rsidRDefault="00A12BFB" w:rsidP="00A12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53FF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2BFB" w:rsidRPr="003753FF" w:rsidRDefault="00A12BFB" w:rsidP="00C260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3FF">
              <w:rPr>
                <w:rFonts w:ascii="Times New Roman" w:hAnsi="Times New Roman"/>
                <w:sz w:val="24"/>
                <w:szCs w:val="24"/>
              </w:rPr>
              <w:t xml:space="preserve">Стендаль. «Червоне і чорне». Конфлікт молодої людини та суспільства в романі «Червоне і чорне». Образ Жульєна </w:t>
            </w:r>
            <w:proofErr w:type="spellStart"/>
            <w:r w:rsidRPr="003753FF">
              <w:rPr>
                <w:rFonts w:ascii="Times New Roman" w:hAnsi="Times New Roman"/>
                <w:sz w:val="24"/>
                <w:szCs w:val="24"/>
              </w:rPr>
              <w:t>Сореля</w:t>
            </w:r>
            <w:proofErr w:type="spellEnd"/>
            <w:r w:rsidRPr="003753F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2BFB" w:rsidRPr="002E45EA" w:rsidRDefault="002E45EA" w:rsidP="002E4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5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12BFB" w:rsidRPr="003753FF" w:rsidTr="005348E9">
        <w:trPr>
          <w:trHeight w:val="3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FB" w:rsidRPr="003753FF" w:rsidRDefault="00A12BFB" w:rsidP="00A12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53FF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2BFB" w:rsidRPr="003753FF" w:rsidRDefault="00A12BFB" w:rsidP="00C260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3FF">
              <w:rPr>
                <w:rFonts w:ascii="Times New Roman" w:hAnsi="Times New Roman"/>
                <w:sz w:val="24"/>
                <w:szCs w:val="24"/>
              </w:rPr>
              <w:t>Стендаль. «Червоне і чорне». Зображення соціального середовища у творі. Символіка.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2BFB" w:rsidRPr="002E45EA" w:rsidRDefault="002E45EA" w:rsidP="002E4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5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12BFB" w:rsidRPr="003753FF" w:rsidTr="005348E9">
        <w:trPr>
          <w:trHeight w:val="3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FB" w:rsidRPr="003753FF" w:rsidRDefault="00A12BFB" w:rsidP="00A12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53FF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2BFB" w:rsidRPr="003753FF" w:rsidRDefault="00A12BFB" w:rsidP="00C260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3FF">
              <w:rPr>
                <w:rFonts w:ascii="Times New Roman" w:hAnsi="Times New Roman"/>
                <w:sz w:val="24"/>
                <w:szCs w:val="24"/>
              </w:rPr>
              <w:t xml:space="preserve">Англія. О. </w:t>
            </w:r>
            <w:proofErr w:type="spellStart"/>
            <w:r w:rsidRPr="003753FF">
              <w:rPr>
                <w:rFonts w:ascii="Times New Roman" w:hAnsi="Times New Roman"/>
                <w:sz w:val="24"/>
                <w:szCs w:val="24"/>
              </w:rPr>
              <w:t>Вайльд</w:t>
            </w:r>
            <w:proofErr w:type="spellEnd"/>
            <w:r w:rsidRPr="003753F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3753FF">
              <w:rPr>
                <w:rFonts w:ascii="Times New Roman" w:hAnsi="Times New Roman"/>
                <w:sz w:val="24"/>
                <w:szCs w:val="24"/>
              </w:rPr>
              <w:t>Ідейно</w:t>
            </w:r>
            <w:proofErr w:type="spellEnd"/>
            <w:r w:rsidRPr="003753FF">
              <w:rPr>
                <w:rFonts w:ascii="Times New Roman" w:hAnsi="Times New Roman"/>
                <w:sz w:val="24"/>
                <w:szCs w:val="24"/>
              </w:rPr>
              <w:t xml:space="preserve">-естетичні погляди і творчий шлях митця. Проблема краси й моралі в романі «Портрет </w:t>
            </w:r>
            <w:proofErr w:type="spellStart"/>
            <w:r w:rsidRPr="003753FF">
              <w:rPr>
                <w:rFonts w:ascii="Times New Roman" w:hAnsi="Times New Roman"/>
                <w:sz w:val="24"/>
                <w:szCs w:val="24"/>
              </w:rPr>
              <w:t>Доріана</w:t>
            </w:r>
            <w:proofErr w:type="spellEnd"/>
            <w:r w:rsidRPr="003753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753FF">
              <w:rPr>
                <w:rFonts w:ascii="Times New Roman" w:hAnsi="Times New Roman"/>
                <w:sz w:val="24"/>
                <w:szCs w:val="24"/>
              </w:rPr>
              <w:t>Грея</w:t>
            </w:r>
            <w:proofErr w:type="spellEnd"/>
            <w:r w:rsidRPr="003753FF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2BFB" w:rsidRPr="002E45EA" w:rsidRDefault="002E45EA" w:rsidP="002E4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5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12BFB" w:rsidRPr="003753FF" w:rsidTr="005348E9">
        <w:trPr>
          <w:trHeight w:val="3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FB" w:rsidRPr="003753FF" w:rsidRDefault="00A12BFB" w:rsidP="00A12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53FF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2BFB" w:rsidRPr="003753FF" w:rsidRDefault="00A12BFB" w:rsidP="00C260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3FF">
              <w:rPr>
                <w:rFonts w:ascii="Times New Roman" w:hAnsi="Times New Roman"/>
                <w:sz w:val="24"/>
                <w:szCs w:val="24"/>
              </w:rPr>
              <w:t xml:space="preserve">О. </w:t>
            </w:r>
            <w:proofErr w:type="spellStart"/>
            <w:r w:rsidRPr="003753FF">
              <w:rPr>
                <w:rFonts w:ascii="Times New Roman" w:hAnsi="Times New Roman"/>
                <w:sz w:val="24"/>
                <w:szCs w:val="24"/>
              </w:rPr>
              <w:t>Вайльд</w:t>
            </w:r>
            <w:proofErr w:type="spellEnd"/>
            <w:r w:rsidRPr="003753FF">
              <w:rPr>
                <w:rFonts w:ascii="Times New Roman" w:hAnsi="Times New Roman"/>
                <w:sz w:val="24"/>
                <w:szCs w:val="24"/>
              </w:rPr>
              <w:t xml:space="preserve">. «Портрет </w:t>
            </w:r>
            <w:proofErr w:type="spellStart"/>
            <w:r w:rsidRPr="003753FF">
              <w:rPr>
                <w:rFonts w:ascii="Times New Roman" w:hAnsi="Times New Roman"/>
                <w:sz w:val="24"/>
                <w:szCs w:val="24"/>
              </w:rPr>
              <w:t>Доріана</w:t>
            </w:r>
            <w:proofErr w:type="spellEnd"/>
            <w:r w:rsidRPr="003753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753FF">
              <w:rPr>
                <w:rFonts w:ascii="Times New Roman" w:hAnsi="Times New Roman"/>
                <w:sz w:val="24"/>
                <w:szCs w:val="24"/>
              </w:rPr>
              <w:t>Грея</w:t>
            </w:r>
            <w:proofErr w:type="spellEnd"/>
            <w:r w:rsidRPr="003753FF">
              <w:rPr>
                <w:rFonts w:ascii="Times New Roman" w:hAnsi="Times New Roman"/>
                <w:sz w:val="24"/>
                <w:szCs w:val="24"/>
              </w:rPr>
              <w:t xml:space="preserve">». Система образів. Еволюція головного героя. 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2BFB" w:rsidRPr="002E45EA" w:rsidRDefault="002E45EA" w:rsidP="002E4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5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12BFB" w:rsidRPr="003753FF" w:rsidTr="005348E9">
        <w:trPr>
          <w:trHeight w:val="3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FB" w:rsidRPr="003753FF" w:rsidRDefault="00A12BFB" w:rsidP="00A12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53FF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2BFB" w:rsidRPr="003753FF" w:rsidRDefault="00A12BFB" w:rsidP="00C260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3FF">
              <w:rPr>
                <w:rFonts w:ascii="Times New Roman" w:hAnsi="Times New Roman"/>
                <w:sz w:val="24"/>
                <w:szCs w:val="24"/>
              </w:rPr>
              <w:t xml:space="preserve">О. </w:t>
            </w:r>
            <w:proofErr w:type="spellStart"/>
            <w:r w:rsidRPr="003753FF">
              <w:rPr>
                <w:rFonts w:ascii="Times New Roman" w:hAnsi="Times New Roman"/>
                <w:sz w:val="24"/>
                <w:szCs w:val="24"/>
              </w:rPr>
              <w:t>Вайльд</w:t>
            </w:r>
            <w:proofErr w:type="spellEnd"/>
            <w:r w:rsidRPr="003753FF">
              <w:rPr>
                <w:rFonts w:ascii="Times New Roman" w:hAnsi="Times New Roman"/>
                <w:sz w:val="24"/>
                <w:szCs w:val="24"/>
              </w:rPr>
              <w:t xml:space="preserve">. «Портрет </w:t>
            </w:r>
            <w:proofErr w:type="spellStart"/>
            <w:r w:rsidRPr="003753FF">
              <w:rPr>
                <w:rFonts w:ascii="Times New Roman" w:hAnsi="Times New Roman"/>
                <w:sz w:val="24"/>
                <w:szCs w:val="24"/>
              </w:rPr>
              <w:t>Доріана</w:t>
            </w:r>
            <w:proofErr w:type="spellEnd"/>
            <w:r w:rsidRPr="003753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753FF">
              <w:rPr>
                <w:rFonts w:ascii="Times New Roman" w:hAnsi="Times New Roman"/>
                <w:sz w:val="24"/>
                <w:szCs w:val="24"/>
              </w:rPr>
              <w:t>Грея</w:t>
            </w:r>
            <w:proofErr w:type="spellEnd"/>
            <w:r w:rsidRPr="003753FF">
              <w:rPr>
                <w:rFonts w:ascii="Times New Roman" w:hAnsi="Times New Roman"/>
                <w:sz w:val="24"/>
                <w:szCs w:val="24"/>
              </w:rPr>
              <w:t>». Роль фантастики у творі. Символіка. Традиції і новаторство О. </w:t>
            </w:r>
            <w:proofErr w:type="spellStart"/>
            <w:r w:rsidRPr="003753FF">
              <w:rPr>
                <w:rFonts w:ascii="Times New Roman" w:hAnsi="Times New Roman"/>
                <w:sz w:val="24"/>
                <w:szCs w:val="24"/>
              </w:rPr>
              <w:t>Вайльда</w:t>
            </w:r>
            <w:proofErr w:type="spellEnd"/>
            <w:r w:rsidRPr="003753FF">
              <w:rPr>
                <w:rFonts w:ascii="Times New Roman" w:hAnsi="Times New Roman"/>
                <w:sz w:val="24"/>
                <w:szCs w:val="24"/>
              </w:rPr>
              <w:t xml:space="preserve"> в жанрі роману. (ЛК) Екранізації романів XIX ст.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2BFB" w:rsidRPr="002E45EA" w:rsidRDefault="002E45EA" w:rsidP="002E4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5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12BFB" w:rsidRPr="003753FF" w:rsidTr="005348E9">
        <w:trPr>
          <w:trHeight w:val="37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FB" w:rsidRPr="003753FF" w:rsidRDefault="00A12BFB" w:rsidP="00A12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53FF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2BFB" w:rsidRPr="00C260AA" w:rsidRDefault="00A12BFB" w:rsidP="00C260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60AA">
              <w:rPr>
                <w:rFonts w:ascii="Times New Roman" w:hAnsi="Times New Roman"/>
                <w:sz w:val="24"/>
                <w:szCs w:val="24"/>
              </w:rPr>
              <w:t xml:space="preserve">Урок розвитку мовлення 3 (писемний).  Підготовка до творчої роботи 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2BFB" w:rsidRPr="002E45EA" w:rsidRDefault="002E45EA" w:rsidP="002E4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5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12BFB" w:rsidRPr="003753FF" w:rsidTr="005348E9">
        <w:trPr>
          <w:trHeight w:val="3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FB" w:rsidRPr="003753FF" w:rsidRDefault="00A12BFB" w:rsidP="00A12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53FF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2BFB" w:rsidRPr="00C260AA" w:rsidRDefault="00A12BFB" w:rsidP="00C260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60AA">
              <w:rPr>
                <w:rFonts w:ascii="Times New Roman" w:hAnsi="Times New Roman"/>
                <w:sz w:val="24"/>
                <w:szCs w:val="24"/>
              </w:rPr>
              <w:t xml:space="preserve">Контрольна робота 3. Твір-роздум за творами Стендаля та О. </w:t>
            </w:r>
            <w:proofErr w:type="spellStart"/>
            <w:r w:rsidRPr="00C260AA">
              <w:rPr>
                <w:rFonts w:ascii="Times New Roman" w:hAnsi="Times New Roman"/>
                <w:sz w:val="24"/>
                <w:szCs w:val="24"/>
              </w:rPr>
              <w:t>Вайльда</w:t>
            </w:r>
            <w:proofErr w:type="spellEnd"/>
            <w:r w:rsidRPr="00C260A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2BFB" w:rsidRPr="002E45EA" w:rsidRDefault="002E45EA" w:rsidP="002E4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5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12BFB" w:rsidRPr="003753FF" w:rsidTr="005348E9">
        <w:trPr>
          <w:trHeight w:val="3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FB" w:rsidRPr="003753FF" w:rsidRDefault="00A12BFB" w:rsidP="00A12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53FF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7C9" w:rsidRPr="003753FF" w:rsidRDefault="00A12BFB" w:rsidP="00C260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3FF">
              <w:rPr>
                <w:rFonts w:ascii="Times New Roman" w:hAnsi="Times New Roman"/>
                <w:b/>
                <w:bCs/>
                <w:sz w:val="24"/>
                <w:szCs w:val="24"/>
              </w:rPr>
              <w:t>Розділ 5.</w:t>
            </w:r>
            <w:r w:rsidRPr="003753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53F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Перехід до модернізму. </w:t>
            </w:r>
            <w:r w:rsidR="007077C9" w:rsidRPr="003753F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Взаємодія символізму та </w:t>
            </w:r>
            <w:r w:rsidRPr="003753FF">
              <w:rPr>
                <w:rFonts w:ascii="Times New Roman" w:hAnsi="Times New Roman"/>
                <w:b/>
                <w:i/>
                <w:sz w:val="24"/>
                <w:szCs w:val="24"/>
              </w:rPr>
              <w:t>імпресіонізму в ліриці</w:t>
            </w:r>
            <w:r w:rsidR="007904E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(4 год</w:t>
            </w:r>
            <w:r w:rsidRPr="003753FF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  <w:r w:rsidR="007904EB">
              <w:rPr>
                <w:rFonts w:ascii="Times New Roman" w:hAnsi="Times New Roman"/>
                <w:sz w:val="24"/>
                <w:szCs w:val="24"/>
              </w:rPr>
              <w:t xml:space="preserve"> (4-5 творів за вибором</w:t>
            </w:r>
            <w:r w:rsidRPr="003753FF">
              <w:rPr>
                <w:rFonts w:ascii="Times New Roman" w:hAnsi="Times New Roman"/>
                <w:sz w:val="24"/>
                <w:szCs w:val="24"/>
              </w:rPr>
              <w:t xml:space="preserve">). </w:t>
            </w:r>
          </w:p>
          <w:p w:rsidR="00A12BFB" w:rsidRPr="003753FF" w:rsidRDefault="00A12BFB" w:rsidP="00C260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3FF">
              <w:rPr>
                <w:rFonts w:ascii="Times New Roman" w:hAnsi="Times New Roman"/>
                <w:sz w:val="24"/>
                <w:szCs w:val="24"/>
              </w:rPr>
              <w:t xml:space="preserve">Модернізм як літературно-мистецький напрям кінця XIX – початку XX ст. Течії раннього модернізму: символізм, імпресіонізм, неоромантизм. (ТЛ) Модернізм, символізм, імпресіонізм, неоромантизм, символ. Франція. Ш. Бодлер. «Квіти зла». 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2BFB" w:rsidRPr="002E45EA" w:rsidRDefault="002E45EA" w:rsidP="002E4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5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12BFB" w:rsidRPr="003753FF" w:rsidTr="005348E9">
        <w:trPr>
          <w:trHeight w:val="3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2BFB" w:rsidRPr="003753FF" w:rsidRDefault="00A12BFB" w:rsidP="00A12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53FF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2BFB" w:rsidRPr="003753FF" w:rsidRDefault="00A12BFB" w:rsidP="00C260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3FF">
              <w:rPr>
                <w:rFonts w:ascii="Times New Roman" w:hAnsi="Times New Roman"/>
                <w:sz w:val="24"/>
                <w:szCs w:val="24"/>
              </w:rPr>
              <w:t>Ш. Бодлер – пізній романтик і зачинатель модернізму. Збірка «Квіти зла» (загальна характеристика). Образи, символи, особливості поетичної мови у віршах Ш. Бодлера.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2BFB" w:rsidRPr="002E45EA" w:rsidRDefault="002E45EA" w:rsidP="002E4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5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12BFB" w:rsidRPr="003753FF" w:rsidTr="005348E9">
        <w:trPr>
          <w:trHeight w:val="4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FB" w:rsidRPr="003753FF" w:rsidRDefault="00A12BFB" w:rsidP="00A12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53FF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2BFB" w:rsidRPr="00C260AA" w:rsidRDefault="00A12BFB" w:rsidP="00C260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60AA">
              <w:rPr>
                <w:rFonts w:ascii="Times New Roman" w:hAnsi="Times New Roman"/>
                <w:sz w:val="24"/>
                <w:szCs w:val="24"/>
              </w:rPr>
              <w:t xml:space="preserve">П. Верлен. Естетичні погляди поета у вірші «Поетичне мистецтво». Зображення пейзажів природи і душі в «Осінній пісні». Сугестивність, музичність, живописність лірики. </w:t>
            </w:r>
            <w:r w:rsidRPr="00C260AA">
              <w:rPr>
                <w:rFonts w:ascii="Times New Roman" w:hAnsi="Times New Roman"/>
                <w:iCs/>
                <w:sz w:val="24"/>
                <w:szCs w:val="24"/>
              </w:rPr>
              <w:t xml:space="preserve">Напам’ять: </w:t>
            </w:r>
            <w:r w:rsidR="007077C9" w:rsidRPr="00C260AA">
              <w:rPr>
                <w:rFonts w:ascii="Times New Roman" w:hAnsi="Times New Roman"/>
                <w:iCs/>
                <w:sz w:val="24"/>
                <w:szCs w:val="24"/>
              </w:rPr>
              <w:t>один вірш за вибором</w:t>
            </w:r>
            <w:r w:rsidRPr="00C260AA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  <w:r w:rsidRPr="00C260AA">
              <w:rPr>
                <w:rFonts w:ascii="Times New Roman" w:hAnsi="Times New Roman"/>
                <w:sz w:val="24"/>
                <w:szCs w:val="24"/>
              </w:rPr>
              <w:t xml:space="preserve"> (ЛК) Імпресіонізм та символізм  у різних видах мистецтва. 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2BFB" w:rsidRPr="002E45EA" w:rsidRDefault="002E45EA" w:rsidP="002E4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5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12BFB" w:rsidRPr="003753FF" w:rsidTr="005348E9">
        <w:trPr>
          <w:trHeight w:val="3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FB" w:rsidRPr="003753FF" w:rsidRDefault="00A12BFB" w:rsidP="00A12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53FF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2BFB" w:rsidRPr="00C260AA" w:rsidRDefault="00A12BFB" w:rsidP="00C260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60AA">
              <w:rPr>
                <w:rFonts w:ascii="Times New Roman" w:hAnsi="Times New Roman"/>
                <w:sz w:val="24"/>
                <w:szCs w:val="24"/>
              </w:rPr>
              <w:t>Художнє новаторство А. Рембо. Поєднання рис імпресіонізму й символізму в сонеті «</w:t>
            </w:r>
            <w:proofErr w:type="spellStart"/>
            <w:r w:rsidRPr="00C260AA">
              <w:rPr>
                <w:rFonts w:ascii="Times New Roman" w:hAnsi="Times New Roman"/>
                <w:sz w:val="24"/>
                <w:szCs w:val="24"/>
              </w:rPr>
              <w:t>Голосівки</w:t>
            </w:r>
            <w:proofErr w:type="spellEnd"/>
            <w:r w:rsidRPr="00C260AA">
              <w:rPr>
                <w:rFonts w:ascii="Times New Roman" w:hAnsi="Times New Roman"/>
                <w:sz w:val="24"/>
                <w:szCs w:val="24"/>
              </w:rPr>
              <w:t xml:space="preserve">». Образ ліричного героя у вірші «Моя </w:t>
            </w:r>
            <w:proofErr w:type="spellStart"/>
            <w:r w:rsidRPr="00C260AA">
              <w:rPr>
                <w:rFonts w:ascii="Times New Roman" w:hAnsi="Times New Roman"/>
                <w:sz w:val="24"/>
                <w:szCs w:val="24"/>
              </w:rPr>
              <w:t>циганерія</w:t>
            </w:r>
            <w:proofErr w:type="spellEnd"/>
            <w:r w:rsidRPr="00C260AA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2BFB" w:rsidRPr="002E45EA" w:rsidRDefault="002E45EA" w:rsidP="002E4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5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12BFB" w:rsidRPr="003753FF" w:rsidTr="005348E9">
        <w:trPr>
          <w:trHeight w:val="3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FB" w:rsidRPr="003753FF" w:rsidRDefault="00A12BFB" w:rsidP="00A12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53FF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2BFB" w:rsidRPr="00C260AA" w:rsidRDefault="00A12BFB" w:rsidP="00C260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60AA">
              <w:rPr>
                <w:rFonts w:ascii="Times New Roman" w:hAnsi="Times New Roman"/>
                <w:sz w:val="24"/>
                <w:szCs w:val="24"/>
              </w:rPr>
              <w:t xml:space="preserve">Урок розвитку мовлення 4 (усний)  Складання тез власного виступу 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2BFB" w:rsidRPr="002E45EA" w:rsidRDefault="002E45EA" w:rsidP="002E4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5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12BFB" w:rsidRPr="003753FF" w:rsidTr="005348E9">
        <w:trPr>
          <w:trHeight w:val="3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FB" w:rsidRPr="003753FF" w:rsidRDefault="00A12BFB" w:rsidP="00A12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53FF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2BFB" w:rsidRPr="00C260AA" w:rsidRDefault="00A12BFB" w:rsidP="00C260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60AA">
              <w:rPr>
                <w:rFonts w:ascii="Times New Roman" w:hAnsi="Times New Roman"/>
                <w:sz w:val="24"/>
                <w:szCs w:val="24"/>
              </w:rPr>
              <w:t>Художнє новаторство А. Рембо. Поєднання рис імпресіонізму й символізму в сонеті «</w:t>
            </w:r>
            <w:proofErr w:type="spellStart"/>
            <w:r w:rsidRPr="00C260AA">
              <w:rPr>
                <w:rFonts w:ascii="Times New Roman" w:hAnsi="Times New Roman"/>
                <w:sz w:val="24"/>
                <w:szCs w:val="24"/>
              </w:rPr>
              <w:t>Голосівки</w:t>
            </w:r>
            <w:proofErr w:type="spellEnd"/>
            <w:r w:rsidRPr="00C260AA">
              <w:rPr>
                <w:rFonts w:ascii="Times New Roman" w:hAnsi="Times New Roman"/>
                <w:sz w:val="24"/>
                <w:szCs w:val="24"/>
              </w:rPr>
              <w:t xml:space="preserve">». Образ ліричного героя у вірші «Моя </w:t>
            </w:r>
            <w:proofErr w:type="spellStart"/>
            <w:r w:rsidRPr="00C260AA">
              <w:rPr>
                <w:rFonts w:ascii="Times New Roman" w:hAnsi="Times New Roman"/>
                <w:sz w:val="24"/>
                <w:szCs w:val="24"/>
              </w:rPr>
              <w:t>циганерія</w:t>
            </w:r>
            <w:proofErr w:type="spellEnd"/>
            <w:r w:rsidRPr="00C260AA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2BFB" w:rsidRPr="002E45EA" w:rsidRDefault="002E45EA" w:rsidP="002E4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5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12BFB" w:rsidRPr="003753FF" w:rsidTr="005348E9">
        <w:trPr>
          <w:trHeight w:val="3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FB" w:rsidRPr="003753FF" w:rsidRDefault="00A12BFB" w:rsidP="00A12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53FF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77C9" w:rsidRPr="003753FF" w:rsidRDefault="00A12BFB" w:rsidP="00C260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3FF">
              <w:rPr>
                <w:rFonts w:ascii="Times New Roman" w:hAnsi="Times New Roman"/>
                <w:b/>
                <w:bCs/>
                <w:sz w:val="24"/>
                <w:szCs w:val="24"/>
              </w:rPr>
              <w:t>Розділ 6.</w:t>
            </w:r>
            <w:r w:rsidRPr="003753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53FF">
              <w:rPr>
                <w:rFonts w:ascii="Times New Roman" w:hAnsi="Times New Roman"/>
                <w:b/>
                <w:i/>
                <w:sz w:val="24"/>
                <w:szCs w:val="24"/>
              </w:rPr>
              <w:t>Драматург</w:t>
            </w:r>
            <w:r w:rsidR="007077C9" w:rsidRPr="003753FF">
              <w:rPr>
                <w:rFonts w:ascii="Times New Roman" w:hAnsi="Times New Roman"/>
                <w:b/>
                <w:i/>
                <w:sz w:val="24"/>
                <w:szCs w:val="24"/>
              </w:rPr>
              <w:t>ія кінця XIX – початку XX ст. (4</w:t>
            </w:r>
            <w:r w:rsidR="007904E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год</w:t>
            </w:r>
            <w:r w:rsidRPr="003753FF">
              <w:rPr>
                <w:rFonts w:ascii="Times New Roman" w:hAnsi="Times New Roman"/>
                <w:b/>
                <w:i/>
                <w:sz w:val="24"/>
                <w:szCs w:val="24"/>
              </w:rPr>
              <w:t>).</w:t>
            </w:r>
            <w:r w:rsidRPr="003753F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12BFB" w:rsidRPr="003753FF" w:rsidRDefault="00A12BFB" w:rsidP="00C260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3F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Зміни в драматургії на межі XIX–XX ст. Бельгія. Моріс Метерлінк (1862 – 1942). «Синій птах». М. Метерлінк як теоретик і практик «нової драми». Концепція символістського театру. Ідея одухотворення життя й відновлення втрачених </w:t>
            </w:r>
            <w:proofErr w:type="spellStart"/>
            <w:r w:rsidRPr="003753FF">
              <w:rPr>
                <w:rFonts w:ascii="Times New Roman" w:hAnsi="Times New Roman"/>
                <w:sz w:val="24"/>
                <w:szCs w:val="24"/>
              </w:rPr>
              <w:t>зв’язків</w:t>
            </w:r>
            <w:proofErr w:type="spellEnd"/>
            <w:r w:rsidRPr="003753FF">
              <w:rPr>
                <w:rFonts w:ascii="Times New Roman" w:hAnsi="Times New Roman"/>
                <w:sz w:val="24"/>
                <w:szCs w:val="24"/>
              </w:rPr>
              <w:t xml:space="preserve"> у драмі-феєрії «Си</w:t>
            </w:r>
            <w:r w:rsidR="00C260AA">
              <w:rPr>
                <w:rFonts w:ascii="Times New Roman" w:hAnsi="Times New Roman"/>
                <w:sz w:val="24"/>
                <w:szCs w:val="24"/>
              </w:rPr>
              <w:t xml:space="preserve">ній птах». Робота над змістом. </w:t>
            </w:r>
            <w:r w:rsidRPr="003753FF">
              <w:rPr>
                <w:rFonts w:ascii="Times New Roman" w:hAnsi="Times New Roman"/>
                <w:sz w:val="24"/>
                <w:szCs w:val="24"/>
              </w:rPr>
              <w:t>(ТЛ) «Нова драма», дія (зовнішня і внутрішня), си</w:t>
            </w:r>
            <w:r w:rsidR="00C260AA">
              <w:rPr>
                <w:rFonts w:ascii="Times New Roman" w:hAnsi="Times New Roman"/>
                <w:sz w:val="24"/>
                <w:szCs w:val="24"/>
              </w:rPr>
              <w:t xml:space="preserve">мвол, підтекст, драма-феєрія. 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2BFB" w:rsidRPr="002E45EA" w:rsidRDefault="002E45EA" w:rsidP="002E4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5EA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</w:tr>
      <w:tr w:rsidR="00A12BFB" w:rsidRPr="003753FF" w:rsidTr="005348E9">
        <w:trPr>
          <w:trHeight w:val="3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FB" w:rsidRPr="003753FF" w:rsidRDefault="00A12BFB" w:rsidP="00A12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53F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32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2BFB" w:rsidRPr="003753FF" w:rsidRDefault="00A12BFB" w:rsidP="00C260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3FF">
              <w:rPr>
                <w:rFonts w:ascii="Times New Roman" w:hAnsi="Times New Roman"/>
                <w:sz w:val="24"/>
                <w:szCs w:val="24"/>
              </w:rPr>
              <w:t>Особливості розвитку сюжету</w:t>
            </w:r>
            <w:r w:rsidR="003753FF" w:rsidRPr="003753FF">
              <w:rPr>
                <w:rFonts w:ascii="Times New Roman" w:hAnsi="Times New Roman"/>
                <w:sz w:val="24"/>
                <w:szCs w:val="24"/>
              </w:rPr>
              <w:t xml:space="preserve"> в драмі-феєрії «Синій птах»</w:t>
            </w:r>
            <w:r w:rsidRPr="003753F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7077C9" w:rsidRPr="003753FF">
              <w:rPr>
                <w:rFonts w:ascii="Times New Roman" w:hAnsi="Times New Roman"/>
                <w:sz w:val="24"/>
                <w:szCs w:val="24"/>
              </w:rPr>
              <w:t>Роль фантастики. Символіка образів. Трактування фіналу.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2BFB" w:rsidRPr="002E45EA" w:rsidRDefault="002E45EA" w:rsidP="002E4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5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12BFB" w:rsidRPr="003753FF" w:rsidTr="005348E9">
        <w:trPr>
          <w:trHeight w:val="3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FB" w:rsidRPr="003753FF" w:rsidRDefault="00A12BFB" w:rsidP="00A12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53FF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2BFB" w:rsidRPr="003753FF" w:rsidRDefault="007077C9" w:rsidP="00C260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3FF">
              <w:rPr>
                <w:rFonts w:ascii="Times New Roman" w:hAnsi="Times New Roman"/>
                <w:sz w:val="24"/>
                <w:szCs w:val="24"/>
              </w:rPr>
              <w:t xml:space="preserve"> (ЕК) Ознаки казки в драмі «Синій птах» М. Метерлінка. Порівняння драм «Синій птах» М. Метерлінка і «Лісова пісня» Лесі Українки.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2BFB" w:rsidRPr="002E45EA" w:rsidRDefault="002E45EA" w:rsidP="002E4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5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12BFB" w:rsidRPr="003753FF" w:rsidTr="005348E9">
        <w:trPr>
          <w:trHeight w:val="3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FB" w:rsidRPr="003753FF" w:rsidRDefault="00A12BFB" w:rsidP="00A12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53FF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1191" w:rsidRDefault="007077C9" w:rsidP="00C260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3FF">
              <w:rPr>
                <w:rFonts w:ascii="Times New Roman" w:hAnsi="Times New Roman"/>
                <w:b/>
                <w:bCs/>
                <w:sz w:val="24"/>
                <w:szCs w:val="24"/>
              </w:rPr>
              <w:t>Розділ 7.</w:t>
            </w:r>
            <w:r w:rsidRPr="003753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1191">
              <w:rPr>
                <w:rFonts w:ascii="Times New Roman" w:hAnsi="Times New Roman"/>
                <w:b/>
                <w:i/>
                <w:sz w:val="24"/>
                <w:szCs w:val="24"/>
              </w:rPr>
              <w:t>Сучасна літера</w:t>
            </w:r>
            <w:r w:rsidR="007904EB" w:rsidRPr="00321191">
              <w:rPr>
                <w:rFonts w:ascii="Times New Roman" w:hAnsi="Times New Roman"/>
                <w:b/>
                <w:i/>
                <w:sz w:val="24"/>
                <w:szCs w:val="24"/>
              </w:rPr>
              <w:t>тура в юнацькому читанні (2 год</w:t>
            </w:r>
            <w:r w:rsidRPr="00321191">
              <w:rPr>
                <w:rFonts w:ascii="Times New Roman" w:hAnsi="Times New Roman"/>
                <w:b/>
                <w:i/>
                <w:sz w:val="24"/>
                <w:szCs w:val="24"/>
              </w:rPr>
              <w:t>).</w:t>
            </w:r>
            <w:r w:rsidRPr="003753F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12BFB" w:rsidRPr="003753FF" w:rsidRDefault="007077C9" w:rsidP="00C260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3FF">
              <w:rPr>
                <w:rFonts w:ascii="Times New Roman" w:hAnsi="Times New Roman"/>
                <w:sz w:val="24"/>
                <w:szCs w:val="24"/>
              </w:rPr>
              <w:t xml:space="preserve">(1-2 твори за вибором учителя та учнів). Польща. Й. </w:t>
            </w:r>
            <w:proofErr w:type="spellStart"/>
            <w:r w:rsidRPr="003753FF">
              <w:rPr>
                <w:rFonts w:ascii="Times New Roman" w:hAnsi="Times New Roman"/>
                <w:sz w:val="24"/>
                <w:szCs w:val="24"/>
              </w:rPr>
              <w:t>Яґелло</w:t>
            </w:r>
            <w:proofErr w:type="spellEnd"/>
            <w:r w:rsidRPr="003753FF">
              <w:rPr>
                <w:rFonts w:ascii="Times New Roman" w:hAnsi="Times New Roman"/>
                <w:sz w:val="24"/>
                <w:szCs w:val="24"/>
              </w:rPr>
              <w:t xml:space="preserve"> – польська письменниця, авторка творів для дітей та молоді. «Кава з кардамоном»: Синтез підліткової повісті (стосунки в родині, перше кохання) та детективу (розгадування сімейної таємниці). Проблема батьків і дітей. Образ головної героїні. Мова твору.</w:t>
            </w:r>
            <w:r w:rsidRPr="003753FF">
              <w:t xml:space="preserve"> </w:t>
            </w:r>
            <w:r w:rsidRPr="003753FF">
              <w:rPr>
                <w:rFonts w:ascii="Times New Roman" w:hAnsi="Times New Roman"/>
                <w:sz w:val="24"/>
                <w:szCs w:val="24"/>
              </w:rPr>
              <w:t>(ТЛ) Класична і масова література. Художність.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2BFB" w:rsidRPr="002E45EA" w:rsidRDefault="002E45EA" w:rsidP="002E4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5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12BFB" w:rsidRPr="003753FF" w:rsidTr="005348E9">
        <w:trPr>
          <w:trHeight w:val="3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FB" w:rsidRPr="003753FF" w:rsidRDefault="00A12BFB" w:rsidP="00A12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53FF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2BFB" w:rsidRPr="003753FF" w:rsidRDefault="007077C9" w:rsidP="00C260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60AA">
              <w:rPr>
                <w:rFonts w:ascii="Times New Roman" w:hAnsi="Times New Roman"/>
                <w:sz w:val="24"/>
                <w:szCs w:val="24"/>
              </w:rPr>
              <w:t xml:space="preserve">Урок позакласного читання 2. </w:t>
            </w:r>
            <w:proofErr w:type="spellStart"/>
            <w:r w:rsidRPr="003753FF">
              <w:rPr>
                <w:rFonts w:ascii="Times New Roman" w:hAnsi="Times New Roman"/>
                <w:sz w:val="24"/>
                <w:szCs w:val="24"/>
              </w:rPr>
              <w:t>Йоанна</w:t>
            </w:r>
            <w:proofErr w:type="spellEnd"/>
            <w:r w:rsidRPr="003753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753FF">
              <w:rPr>
                <w:rFonts w:ascii="Times New Roman" w:hAnsi="Times New Roman"/>
                <w:sz w:val="24"/>
                <w:szCs w:val="24"/>
              </w:rPr>
              <w:t>Ягелло</w:t>
            </w:r>
            <w:proofErr w:type="spellEnd"/>
            <w:r w:rsidRPr="003753FF">
              <w:rPr>
                <w:rFonts w:ascii="Times New Roman" w:hAnsi="Times New Roman"/>
                <w:sz w:val="24"/>
                <w:szCs w:val="24"/>
              </w:rPr>
              <w:t xml:space="preserve">. «Шоколад з </w:t>
            </w:r>
            <w:proofErr w:type="spellStart"/>
            <w:r w:rsidRPr="003753FF">
              <w:rPr>
                <w:rFonts w:ascii="Times New Roman" w:hAnsi="Times New Roman"/>
                <w:sz w:val="24"/>
                <w:szCs w:val="24"/>
              </w:rPr>
              <w:t>чилі</w:t>
            </w:r>
            <w:proofErr w:type="spellEnd"/>
            <w:r w:rsidRPr="003753FF">
              <w:rPr>
                <w:rFonts w:ascii="Times New Roman" w:hAnsi="Times New Roman"/>
                <w:sz w:val="24"/>
                <w:szCs w:val="24"/>
              </w:rPr>
              <w:t>»</w:t>
            </w:r>
            <w:r w:rsidR="00A12BFB" w:rsidRPr="003753FF">
              <w:rPr>
                <w:rFonts w:ascii="Times New Roman" w:hAnsi="Times New Roman"/>
                <w:sz w:val="24"/>
                <w:szCs w:val="24"/>
              </w:rPr>
              <w:t>. Узагальнення й систематизація навчального матеріалу.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2BFB" w:rsidRPr="002E45EA" w:rsidRDefault="002E45EA" w:rsidP="002E4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5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37206B" w:rsidRPr="008D3E7C" w:rsidRDefault="003753FF" w:rsidP="008D3E7C">
      <w:pPr>
        <w:tabs>
          <w:tab w:val="left" w:pos="4402"/>
          <w:tab w:val="center" w:pos="5174"/>
        </w:tabs>
        <w:spacing w:after="0"/>
        <w:jc w:val="center"/>
        <w:rPr>
          <w:rFonts w:ascii="Times New Roman" w:hAnsi="Times New Roman"/>
          <w:sz w:val="28"/>
          <w:szCs w:val="28"/>
        </w:rPr>
      </w:pPr>
      <w:r w:rsidRPr="003753FF">
        <w:rPr>
          <w:rFonts w:ascii="Times New Roman" w:hAnsi="Times New Roman"/>
          <w:sz w:val="28"/>
          <w:szCs w:val="28"/>
        </w:rPr>
        <w:t>ІІ курс</w:t>
      </w:r>
    </w:p>
    <w:tbl>
      <w:tblPr>
        <w:tblStyle w:val="a7"/>
        <w:tblW w:w="10219" w:type="dxa"/>
        <w:tblLook w:val="04A0" w:firstRow="1" w:lastRow="0" w:firstColumn="1" w:lastColumn="0" w:noHBand="0" w:noVBand="1"/>
      </w:tblPr>
      <w:tblGrid>
        <w:gridCol w:w="1164"/>
        <w:gridCol w:w="8053"/>
        <w:gridCol w:w="1002"/>
      </w:tblGrid>
      <w:tr w:rsidR="00552F37" w:rsidRPr="00552F37" w:rsidTr="008D3CDA">
        <w:tc>
          <w:tcPr>
            <w:tcW w:w="1164" w:type="dxa"/>
          </w:tcPr>
          <w:p w:rsidR="003753FF" w:rsidRPr="005348E9" w:rsidRDefault="003753FF" w:rsidP="005348E9">
            <w:pPr>
              <w:spacing w:after="0" w:line="240" w:lineRule="auto"/>
              <w:ind w:right="68" w:firstLine="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8E9">
              <w:rPr>
                <w:rFonts w:ascii="Times New Roman" w:hAnsi="Times New Roman"/>
                <w:sz w:val="24"/>
                <w:szCs w:val="24"/>
              </w:rPr>
              <w:t>№ з/п</w:t>
            </w:r>
          </w:p>
        </w:tc>
        <w:tc>
          <w:tcPr>
            <w:tcW w:w="8053" w:type="dxa"/>
          </w:tcPr>
          <w:p w:rsidR="003753FF" w:rsidRPr="00552F37" w:rsidRDefault="003753FF" w:rsidP="00552F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37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1002" w:type="dxa"/>
          </w:tcPr>
          <w:p w:rsidR="003753FF" w:rsidRPr="00552F37" w:rsidRDefault="003753FF" w:rsidP="00552F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F37">
              <w:rPr>
                <w:rFonts w:ascii="Times New Roman" w:hAnsi="Times New Roman"/>
                <w:sz w:val="24"/>
                <w:szCs w:val="24"/>
              </w:rPr>
              <w:t>Кіль-кість</w:t>
            </w:r>
          </w:p>
          <w:p w:rsidR="003753FF" w:rsidRPr="00552F37" w:rsidRDefault="008D3E7C" w:rsidP="00552F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3753FF" w:rsidRPr="00552F37">
              <w:rPr>
                <w:rFonts w:ascii="Times New Roman" w:hAnsi="Times New Roman"/>
                <w:sz w:val="24"/>
                <w:szCs w:val="24"/>
              </w:rPr>
              <w:t>од</w:t>
            </w:r>
          </w:p>
        </w:tc>
      </w:tr>
      <w:tr w:rsidR="003753FF" w:rsidRPr="00552F37" w:rsidTr="008D3CDA">
        <w:tc>
          <w:tcPr>
            <w:tcW w:w="1164" w:type="dxa"/>
          </w:tcPr>
          <w:p w:rsidR="003753FF" w:rsidRPr="005348E9" w:rsidRDefault="003753FF" w:rsidP="005348E9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right="68" w:firstLine="2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53" w:type="dxa"/>
          </w:tcPr>
          <w:p w:rsidR="007904EB" w:rsidRPr="00552F37" w:rsidRDefault="007904EB" w:rsidP="00552F3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52F37">
              <w:rPr>
                <w:rFonts w:ascii="Times New Roman" w:hAnsi="Times New Roman"/>
                <w:b/>
                <w:sz w:val="24"/>
                <w:szCs w:val="24"/>
              </w:rPr>
              <w:t xml:space="preserve">Розділ 1. </w:t>
            </w:r>
            <w:r w:rsidRPr="00552F37">
              <w:rPr>
                <w:rFonts w:ascii="Times New Roman" w:hAnsi="Times New Roman"/>
                <w:b/>
                <w:i/>
                <w:sz w:val="24"/>
                <w:szCs w:val="24"/>
              </w:rPr>
              <w:t>Вступ</w:t>
            </w:r>
            <w:r w:rsidR="003753FF" w:rsidRPr="00552F3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. </w:t>
            </w:r>
            <w:r w:rsidRPr="00552F37">
              <w:rPr>
                <w:rFonts w:ascii="Times New Roman" w:hAnsi="Times New Roman"/>
                <w:b/>
                <w:i/>
                <w:sz w:val="24"/>
                <w:szCs w:val="24"/>
              </w:rPr>
              <w:t>Література. Мораль. Людяність.(1 год)</w:t>
            </w:r>
            <w:r w:rsidR="003753FF" w:rsidRPr="00552F3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3753FF" w:rsidRPr="00552F37" w:rsidRDefault="003753FF" w:rsidP="00552F3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52F37">
              <w:rPr>
                <w:rFonts w:ascii="Times New Roman" w:hAnsi="Times New Roman"/>
                <w:sz w:val="24"/>
                <w:szCs w:val="24"/>
              </w:rPr>
              <w:t>Виклики сучасного світу. Значення літератури та культури для збереження миру й духовності. Роль вітчизняної перекладацької школи для популяризації світової літератури й формування українського читача. Літературні премії світу, письменники-лауреати та їхній внесок у боротьбу за мир і духовність.</w:t>
            </w:r>
            <w:r w:rsidRPr="00552F37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552F37">
              <w:rPr>
                <w:rFonts w:ascii="Times New Roman" w:hAnsi="Times New Roman"/>
                <w:sz w:val="24"/>
                <w:szCs w:val="24"/>
              </w:rPr>
              <w:t>(ТЛ) Діалог культур. Поглиблення поняття про художній переклад. (ЛК) Специфіка сучасної культури та роль літератури в ній.(УС) Видатні українці – популяризатори здобутків літератур народів світу. (ЕК) Відмінність понять «національна література» і «світова література».</w:t>
            </w:r>
          </w:p>
        </w:tc>
        <w:tc>
          <w:tcPr>
            <w:tcW w:w="1002" w:type="dxa"/>
          </w:tcPr>
          <w:p w:rsidR="003753FF" w:rsidRPr="00552F37" w:rsidRDefault="008D3CDA" w:rsidP="00552F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904EB" w:rsidRPr="00552F37" w:rsidTr="008D3CDA">
        <w:tc>
          <w:tcPr>
            <w:tcW w:w="1164" w:type="dxa"/>
          </w:tcPr>
          <w:p w:rsidR="007904EB" w:rsidRPr="005348E9" w:rsidRDefault="007904EB" w:rsidP="005348E9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right="68" w:firstLine="2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53" w:type="dxa"/>
          </w:tcPr>
          <w:p w:rsidR="00552F37" w:rsidRPr="00552F37" w:rsidRDefault="007904EB" w:rsidP="00552F37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552F37">
              <w:rPr>
                <w:rFonts w:ascii="Times New Roman" w:hAnsi="Times New Roman"/>
                <w:b/>
                <w:sz w:val="24"/>
                <w:szCs w:val="24"/>
              </w:rPr>
              <w:t xml:space="preserve">Розділ 2. </w:t>
            </w:r>
            <w:r w:rsidR="00552F37" w:rsidRPr="00552F37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Золоті сторінки далеких епох (3 год)</w:t>
            </w:r>
            <w:r w:rsidRPr="00552F37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  <w:p w:rsidR="00552F37" w:rsidRDefault="007904EB" w:rsidP="00552F37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u w:val="single"/>
              </w:rPr>
            </w:pPr>
            <w:r w:rsidRPr="00552F37">
              <w:rPr>
                <w:rFonts w:ascii="Times New Roman" w:hAnsi="Times New Roman"/>
                <w:iCs/>
                <w:sz w:val="24"/>
                <w:szCs w:val="24"/>
              </w:rPr>
              <w:t>Німеччина</w:t>
            </w:r>
            <w:r w:rsidR="00552F37" w:rsidRPr="00552F37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  <w:r w:rsidR="00552F37" w:rsidRPr="00552F37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 xml:space="preserve"> </w:t>
            </w:r>
            <w:r w:rsidRPr="00552F37">
              <w:rPr>
                <w:rFonts w:ascii="Times New Roman" w:hAnsi="Times New Roman"/>
                <w:sz w:val="24"/>
                <w:szCs w:val="24"/>
              </w:rPr>
              <w:t xml:space="preserve">Німецьке Просвітництво та його вплив на розвиток Європи. Йоганн Вольфґанґ Ґете (1749 – 1832). </w:t>
            </w:r>
            <w:r w:rsidRPr="00552F37">
              <w:rPr>
                <w:rFonts w:ascii="Times New Roman" w:hAnsi="Times New Roman"/>
                <w:iCs/>
                <w:sz w:val="24"/>
                <w:szCs w:val="24"/>
              </w:rPr>
              <w:t xml:space="preserve">«Фауст» (І частина), останній монолог Фауста (ІІ частина). </w:t>
            </w:r>
            <w:r w:rsidRPr="00552F37">
              <w:rPr>
                <w:rFonts w:ascii="Times New Roman" w:hAnsi="Times New Roman"/>
                <w:sz w:val="24"/>
                <w:szCs w:val="24"/>
              </w:rPr>
              <w:t>Віхи життя та значення діяльності Й. В. Ґете для світової культури. Історія створення трагедії «Фауст». Особливості  композиції. Проблематика. (ТЛ) Трагедія. Поглиблення поняття про художній образ</w:t>
            </w:r>
          </w:p>
          <w:p w:rsidR="007904EB" w:rsidRPr="00552F37" w:rsidRDefault="007904EB" w:rsidP="00552F37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u w:val="single"/>
              </w:rPr>
            </w:pPr>
            <w:r w:rsidRPr="00552F3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Один з монологів Фауста напам’ять</w:t>
            </w:r>
            <w:r w:rsidRPr="00552F37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02" w:type="dxa"/>
          </w:tcPr>
          <w:p w:rsidR="007904EB" w:rsidRPr="00552F37" w:rsidRDefault="008D3CDA" w:rsidP="00552F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904EB" w:rsidRPr="00552F37" w:rsidTr="008D3CDA">
        <w:tc>
          <w:tcPr>
            <w:tcW w:w="1164" w:type="dxa"/>
          </w:tcPr>
          <w:p w:rsidR="007904EB" w:rsidRPr="005348E9" w:rsidRDefault="007904EB" w:rsidP="005348E9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right="68" w:firstLine="2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53" w:type="dxa"/>
          </w:tcPr>
          <w:p w:rsidR="007904EB" w:rsidRPr="00552F37" w:rsidRDefault="007904EB" w:rsidP="00552F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2F37">
              <w:rPr>
                <w:rFonts w:ascii="Times New Roman" w:hAnsi="Times New Roman"/>
                <w:sz w:val="24"/>
                <w:szCs w:val="24"/>
              </w:rPr>
              <w:t>Образ Фауста як утілення динамізму нової європейської цивілізації. Пошуки сенсу буття й призначення людини. (ЕК) Порівняння образів Фауста і Вагнера</w:t>
            </w:r>
          </w:p>
        </w:tc>
        <w:tc>
          <w:tcPr>
            <w:tcW w:w="1002" w:type="dxa"/>
          </w:tcPr>
          <w:p w:rsidR="007904EB" w:rsidRPr="00552F37" w:rsidRDefault="008D3CDA" w:rsidP="00552F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61128" w:rsidRPr="00552F37" w:rsidTr="008D3CDA">
        <w:tc>
          <w:tcPr>
            <w:tcW w:w="1164" w:type="dxa"/>
          </w:tcPr>
          <w:p w:rsidR="00961128" w:rsidRPr="005348E9" w:rsidRDefault="00961128" w:rsidP="005348E9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right="68" w:firstLine="2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53" w:type="dxa"/>
          </w:tcPr>
          <w:p w:rsidR="00961128" w:rsidRPr="00552F37" w:rsidRDefault="00961128" w:rsidP="00552F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2F37">
              <w:rPr>
                <w:rFonts w:ascii="Times New Roman" w:hAnsi="Times New Roman"/>
                <w:sz w:val="24"/>
                <w:szCs w:val="24"/>
              </w:rPr>
              <w:t>Опозиція Фауст – Мефістофель. Фауст і Маргарита. Жанрова своєрідність твору. (ЛК) Утілення трагедії «Фауст» у різних видах мистецтва (образотворче мистецтво, музика, театр та ін.).</w:t>
            </w:r>
            <w:r w:rsidR="00552F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52F37">
              <w:rPr>
                <w:rFonts w:ascii="Times New Roman" w:hAnsi="Times New Roman"/>
                <w:sz w:val="24"/>
                <w:szCs w:val="24"/>
              </w:rPr>
              <w:t xml:space="preserve">(УС) «Фауст» в Україні: переклади й критика.  </w:t>
            </w:r>
          </w:p>
        </w:tc>
        <w:tc>
          <w:tcPr>
            <w:tcW w:w="1002" w:type="dxa"/>
          </w:tcPr>
          <w:p w:rsidR="00961128" w:rsidRPr="00552F37" w:rsidRDefault="008D3CDA" w:rsidP="00552F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904EB" w:rsidRPr="00552F37" w:rsidTr="008D3CDA">
        <w:tc>
          <w:tcPr>
            <w:tcW w:w="1164" w:type="dxa"/>
          </w:tcPr>
          <w:p w:rsidR="007904EB" w:rsidRPr="005348E9" w:rsidRDefault="007904EB" w:rsidP="005348E9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right="68" w:firstLine="2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53" w:type="dxa"/>
          </w:tcPr>
          <w:p w:rsidR="00961128" w:rsidRPr="00552F37" w:rsidRDefault="00552F37" w:rsidP="00552F3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Розділ 3</w:t>
            </w:r>
            <w:r w:rsidRPr="00552F37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961128" w:rsidRPr="00552F3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Модерністська проза початку ХХ ст. </w:t>
            </w: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(загальна характеристика) (6 год)</w:t>
            </w:r>
          </w:p>
          <w:p w:rsidR="007904EB" w:rsidRPr="00552F37" w:rsidRDefault="00961128" w:rsidP="00552F3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2F37">
              <w:rPr>
                <w:rFonts w:ascii="Times New Roman" w:hAnsi="Times New Roman"/>
                <w:sz w:val="24"/>
                <w:szCs w:val="24"/>
              </w:rPr>
              <w:t xml:space="preserve">Світоглядні й естетичні засади модернізму, його художнє новаторство. Модерністські явища в художній прозі на початку ХХ ст. Ф. Кафка, </w:t>
            </w:r>
            <w:proofErr w:type="spellStart"/>
            <w:r w:rsidRPr="00552F37">
              <w:rPr>
                <w:rFonts w:ascii="Times New Roman" w:hAnsi="Times New Roman"/>
                <w:sz w:val="24"/>
                <w:szCs w:val="24"/>
              </w:rPr>
              <w:t>Дж</w:t>
            </w:r>
            <w:proofErr w:type="spellEnd"/>
            <w:r w:rsidRPr="00552F37">
              <w:rPr>
                <w:rFonts w:ascii="Times New Roman" w:hAnsi="Times New Roman"/>
                <w:sz w:val="24"/>
                <w:szCs w:val="24"/>
              </w:rPr>
              <w:t>. Джойс і М. </w:t>
            </w:r>
            <w:proofErr w:type="spellStart"/>
            <w:r w:rsidRPr="00552F37">
              <w:rPr>
                <w:rFonts w:ascii="Times New Roman" w:hAnsi="Times New Roman"/>
                <w:sz w:val="24"/>
                <w:szCs w:val="24"/>
              </w:rPr>
              <w:t>Пруст</w:t>
            </w:r>
            <w:proofErr w:type="spellEnd"/>
            <w:r w:rsidRPr="00552F37">
              <w:rPr>
                <w:rFonts w:ascii="Times New Roman" w:hAnsi="Times New Roman"/>
                <w:sz w:val="24"/>
                <w:szCs w:val="24"/>
              </w:rPr>
              <w:t xml:space="preserve"> як зачинателі модернізму в європейській прозі.</w:t>
            </w:r>
            <w:r w:rsidR="00552F37">
              <w:rPr>
                <w:rFonts w:ascii="Times New Roman" w:hAnsi="Times New Roman"/>
                <w:sz w:val="24"/>
                <w:szCs w:val="24"/>
              </w:rPr>
              <w:t xml:space="preserve"> Екз</w:t>
            </w:r>
            <w:r w:rsidRPr="00552F37">
              <w:rPr>
                <w:rFonts w:ascii="Times New Roman" w:hAnsi="Times New Roman"/>
                <w:sz w:val="24"/>
                <w:szCs w:val="24"/>
              </w:rPr>
              <w:t>истенціалізм, його філософські засади та представники.</w:t>
            </w:r>
            <w:r w:rsidRPr="00552F37">
              <w:rPr>
                <w:rFonts w:ascii="Times New Roman" w:hAnsi="Times New Roman"/>
                <w:bCs/>
                <w:sz w:val="24"/>
                <w:szCs w:val="24"/>
              </w:rPr>
              <w:t xml:space="preserve"> Урок розвитку мовлення №1 (усно). Складання тез за темою «Модерністська проза початку ХХ ст.»</w:t>
            </w:r>
          </w:p>
        </w:tc>
        <w:tc>
          <w:tcPr>
            <w:tcW w:w="1002" w:type="dxa"/>
          </w:tcPr>
          <w:p w:rsidR="007904EB" w:rsidRPr="00552F37" w:rsidRDefault="008D3CDA" w:rsidP="00552F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904EB" w:rsidRPr="00552F37" w:rsidTr="008D3CDA">
        <w:tc>
          <w:tcPr>
            <w:tcW w:w="1164" w:type="dxa"/>
          </w:tcPr>
          <w:p w:rsidR="007904EB" w:rsidRPr="005348E9" w:rsidRDefault="007904EB" w:rsidP="005348E9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right="72" w:firstLine="2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53" w:type="dxa"/>
          </w:tcPr>
          <w:p w:rsidR="007904EB" w:rsidRPr="00552F37" w:rsidRDefault="00961128" w:rsidP="00552F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52F37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Німеччина. </w:t>
            </w:r>
            <w:r w:rsidR="007904EB" w:rsidRPr="00552F37">
              <w:rPr>
                <w:rFonts w:ascii="Times New Roman" w:hAnsi="Times New Roman"/>
                <w:sz w:val="24"/>
                <w:szCs w:val="24"/>
              </w:rPr>
              <w:t xml:space="preserve">Франц Кафка (1883 – 1924). </w:t>
            </w:r>
            <w:r w:rsidR="007904EB" w:rsidRPr="00552F37">
              <w:rPr>
                <w:rFonts w:ascii="Times New Roman" w:hAnsi="Times New Roman"/>
                <w:iCs/>
                <w:sz w:val="24"/>
                <w:szCs w:val="24"/>
              </w:rPr>
              <w:t>«Перевтілення».</w:t>
            </w:r>
            <w:r w:rsidR="00552F37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="007904EB" w:rsidRPr="00552F37">
              <w:rPr>
                <w:rFonts w:ascii="Times New Roman" w:hAnsi="Times New Roman"/>
                <w:sz w:val="24"/>
                <w:szCs w:val="24"/>
              </w:rPr>
              <w:t>Життя і творчий шлях Ф. Кафки. Зображення відчуження особистості в новелі «Перевтілення». Особливості композиції, функції фантастики.</w:t>
            </w:r>
          </w:p>
        </w:tc>
        <w:tc>
          <w:tcPr>
            <w:tcW w:w="1002" w:type="dxa"/>
          </w:tcPr>
          <w:p w:rsidR="007904EB" w:rsidRPr="00552F37" w:rsidRDefault="008D3CDA" w:rsidP="00552F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904EB" w:rsidRPr="00552F37" w:rsidTr="008D3CDA">
        <w:tc>
          <w:tcPr>
            <w:tcW w:w="1164" w:type="dxa"/>
          </w:tcPr>
          <w:p w:rsidR="007904EB" w:rsidRPr="005348E9" w:rsidRDefault="00AD151B" w:rsidP="005348E9">
            <w:pPr>
              <w:pStyle w:val="a3"/>
              <w:spacing w:after="0" w:line="240" w:lineRule="auto"/>
              <w:ind w:left="0" w:right="72" w:firstLine="29"/>
              <w:rPr>
                <w:rFonts w:ascii="Times New Roman" w:hAnsi="Times New Roman"/>
                <w:sz w:val="24"/>
                <w:szCs w:val="24"/>
              </w:rPr>
            </w:pPr>
            <w:r w:rsidRPr="005348E9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8053" w:type="dxa"/>
          </w:tcPr>
          <w:p w:rsidR="007904EB" w:rsidRPr="00552F37" w:rsidRDefault="00961128" w:rsidP="00552F37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552F37">
              <w:rPr>
                <w:rFonts w:ascii="Times New Roman" w:hAnsi="Times New Roman"/>
                <w:sz w:val="24"/>
                <w:szCs w:val="24"/>
              </w:rPr>
              <w:t xml:space="preserve">Франція. Альбер Камю (1913 – 1960). </w:t>
            </w:r>
            <w:r w:rsidRPr="00552F37">
              <w:rPr>
                <w:rFonts w:ascii="Times New Roman" w:hAnsi="Times New Roman"/>
                <w:iCs/>
                <w:sz w:val="24"/>
                <w:szCs w:val="24"/>
              </w:rPr>
              <w:t>«Чума</w:t>
            </w:r>
            <w:r w:rsidR="00552F37">
              <w:rPr>
                <w:rFonts w:ascii="Times New Roman" w:hAnsi="Times New Roman"/>
                <w:iCs/>
                <w:sz w:val="24"/>
                <w:szCs w:val="24"/>
              </w:rPr>
              <w:t xml:space="preserve">». </w:t>
            </w:r>
            <w:r w:rsidRPr="00552F37">
              <w:rPr>
                <w:rFonts w:ascii="Times New Roman" w:hAnsi="Times New Roman"/>
                <w:sz w:val="24"/>
                <w:szCs w:val="24"/>
              </w:rPr>
              <w:t xml:space="preserve">Віхи життя й особливості світогляду А. Камю. Роман «Чума»: проблематика, сюжет і композиція. </w:t>
            </w:r>
            <w:r w:rsidRPr="00552F37">
              <w:rPr>
                <w:rFonts w:ascii="Times New Roman" w:hAnsi="Times New Roman"/>
                <w:bCs/>
                <w:iCs/>
                <w:sz w:val="24"/>
                <w:szCs w:val="24"/>
              </w:rPr>
              <w:t>(ТЛ)</w:t>
            </w:r>
            <w:r w:rsidRPr="00552F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52F37">
              <w:rPr>
                <w:rFonts w:ascii="Times New Roman" w:hAnsi="Times New Roman"/>
                <w:iCs/>
                <w:sz w:val="24"/>
                <w:szCs w:val="24"/>
              </w:rPr>
              <w:t>Модернізм, екзистенціалізм, притча, гротеск.</w:t>
            </w:r>
          </w:p>
        </w:tc>
        <w:tc>
          <w:tcPr>
            <w:tcW w:w="1002" w:type="dxa"/>
          </w:tcPr>
          <w:p w:rsidR="007904EB" w:rsidRPr="00552F37" w:rsidRDefault="008D3CDA" w:rsidP="00552F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52F37" w:rsidRPr="00552F37" w:rsidTr="008D3CDA">
        <w:tc>
          <w:tcPr>
            <w:tcW w:w="1164" w:type="dxa"/>
          </w:tcPr>
          <w:p w:rsidR="007904EB" w:rsidRPr="005348E9" w:rsidRDefault="00AD151B" w:rsidP="005348E9">
            <w:pPr>
              <w:pStyle w:val="a3"/>
              <w:spacing w:after="0" w:line="240" w:lineRule="auto"/>
              <w:ind w:left="0" w:right="72" w:firstLine="29"/>
              <w:rPr>
                <w:rFonts w:ascii="Times New Roman" w:hAnsi="Times New Roman"/>
                <w:sz w:val="24"/>
                <w:szCs w:val="24"/>
              </w:rPr>
            </w:pPr>
            <w:r w:rsidRPr="005348E9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8053" w:type="dxa"/>
          </w:tcPr>
          <w:p w:rsidR="007904EB" w:rsidRPr="00552F37" w:rsidRDefault="00961128" w:rsidP="00552F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2F37">
              <w:rPr>
                <w:rFonts w:ascii="Times New Roman" w:hAnsi="Times New Roman"/>
                <w:sz w:val="24"/>
                <w:szCs w:val="24"/>
              </w:rPr>
              <w:t>Притчевість</w:t>
            </w:r>
            <w:proofErr w:type="spellEnd"/>
            <w:r w:rsidRPr="00552F37">
              <w:rPr>
                <w:rFonts w:ascii="Times New Roman" w:hAnsi="Times New Roman"/>
                <w:sz w:val="24"/>
                <w:szCs w:val="24"/>
              </w:rPr>
              <w:t xml:space="preserve"> роману «Чума», алегоризм образів і ситуацій. </w:t>
            </w:r>
            <w:r w:rsidRPr="00552F37">
              <w:rPr>
                <w:rFonts w:ascii="Times New Roman" w:hAnsi="Times New Roman"/>
                <w:bCs/>
                <w:iCs/>
                <w:sz w:val="24"/>
                <w:szCs w:val="24"/>
              </w:rPr>
              <w:t>(ЛК)</w:t>
            </w:r>
            <w:r w:rsidRPr="00552F37">
              <w:rPr>
                <w:rFonts w:ascii="Times New Roman" w:hAnsi="Times New Roman"/>
                <w:iCs/>
                <w:sz w:val="24"/>
                <w:szCs w:val="24"/>
              </w:rPr>
              <w:t xml:space="preserve"> Утілення сюжетів творів Ф. Кафки й А. Камю у кіно, анімації, живописі, графіці, музиці та інших видах мистецтва. Музеї та пам’ятники митцям у різних країнах світу. </w:t>
            </w:r>
            <w:r w:rsidRPr="00552F37">
              <w:rPr>
                <w:rFonts w:ascii="Times New Roman" w:hAnsi="Times New Roman"/>
                <w:bCs/>
                <w:iCs/>
                <w:sz w:val="24"/>
                <w:szCs w:val="24"/>
              </w:rPr>
              <w:t>(УС)</w:t>
            </w:r>
            <w:r w:rsidRPr="00552F37">
              <w:rPr>
                <w:rFonts w:ascii="Times New Roman" w:hAnsi="Times New Roman"/>
                <w:iCs/>
                <w:sz w:val="24"/>
                <w:szCs w:val="24"/>
              </w:rPr>
              <w:t xml:space="preserve"> Рецепція творів Ф. Кафки й А. Камю в Україні. </w:t>
            </w:r>
            <w:r w:rsidRPr="00552F37">
              <w:rPr>
                <w:rFonts w:ascii="Times New Roman" w:hAnsi="Times New Roman"/>
                <w:bCs/>
                <w:iCs/>
                <w:sz w:val="24"/>
                <w:szCs w:val="24"/>
              </w:rPr>
              <w:t>(ЕК)</w:t>
            </w:r>
            <w:r w:rsidRPr="00552F37">
              <w:rPr>
                <w:rFonts w:ascii="Times New Roman" w:hAnsi="Times New Roman"/>
                <w:iCs/>
                <w:sz w:val="24"/>
                <w:szCs w:val="24"/>
              </w:rPr>
              <w:t xml:space="preserve"> Відгомін ідейних пошуків першої половини ХХ ст. у художніх творах митців.</w:t>
            </w:r>
          </w:p>
        </w:tc>
        <w:tc>
          <w:tcPr>
            <w:tcW w:w="1002" w:type="dxa"/>
          </w:tcPr>
          <w:p w:rsidR="007904EB" w:rsidRPr="00552F37" w:rsidRDefault="008D3CDA" w:rsidP="00552F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52F37" w:rsidRPr="00552F37" w:rsidTr="008D3CDA">
        <w:tc>
          <w:tcPr>
            <w:tcW w:w="1164" w:type="dxa"/>
          </w:tcPr>
          <w:p w:rsidR="007904EB" w:rsidRPr="005348E9" w:rsidRDefault="00AD151B" w:rsidP="005348E9">
            <w:pPr>
              <w:pStyle w:val="a3"/>
              <w:spacing w:after="0" w:line="240" w:lineRule="auto"/>
              <w:ind w:left="0" w:right="72" w:firstLine="29"/>
              <w:rPr>
                <w:rFonts w:ascii="Times New Roman" w:hAnsi="Times New Roman"/>
                <w:sz w:val="24"/>
                <w:szCs w:val="24"/>
              </w:rPr>
            </w:pPr>
            <w:r w:rsidRPr="005348E9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8053" w:type="dxa"/>
          </w:tcPr>
          <w:p w:rsidR="007904EB" w:rsidRPr="00552F37" w:rsidRDefault="00961128" w:rsidP="00552F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2F37">
              <w:rPr>
                <w:rFonts w:ascii="Times New Roman" w:hAnsi="Times New Roman"/>
                <w:bCs/>
                <w:sz w:val="24"/>
                <w:szCs w:val="24"/>
              </w:rPr>
              <w:t xml:space="preserve">Урок розвитку мовлення №2 (письмово). Роль спадщини </w:t>
            </w:r>
            <w:proofErr w:type="spellStart"/>
            <w:r w:rsidRPr="00552F37">
              <w:rPr>
                <w:rFonts w:ascii="Times New Roman" w:hAnsi="Times New Roman"/>
                <w:bCs/>
                <w:sz w:val="24"/>
                <w:szCs w:val="24"/>
              </w:rPr>
              <w:t>Ф.Кафки</w:t>
            </w:r>
            <w:proofErr w:type="spellEnd"/>
            <w:r w:rsidRPr="00552F37">
              <w:rPr>
                <w:rFonts w:ascii="Times New Roman" w:hAnsi="Times New Roman"/>
                <w:bCs/>
                <w:sz w:val="24"/>
                <w:szCs w:val="24"/>
              </w:rPr>
              <w:t xml:space="preserve"> або </w:t>
            </w:r>
            <w:proofErr w:type="spellStart"/>
            <w:r w:rsidRPr="00552F37">
              <w:rPr>
                <w:rFonts w:ascii="Times New Roman" w:hAnsi="Times New Roman"/>
                <w:bCs/>
                <w:sz w:val="24"/>
                <w:szCs w:val="24"/>
              </w:rPr>
              <w:t>А.Камю</w:t>
            </w:r>
            <w:proofErr w:type="spellEnd"/>
            <w:r w:rsidRPr="00552F37">
              <w:rPr>
                <w:rFonts w:ascii="Times New Roman" w:hAnsi="Times New Roman"/>
                <w:bCs/>
                <w:sz w:val="24"/>
                <w:szCs w:val="24"/>
              </w:rPr>
              <w:t xml:space="preserve"> для розвитку світової культури.</w:t>
            </w:r>
          </w:p>
        </w:tc>
        <w:tc>
          <w:tcPr>
            <w:tcW w:w="1002" w:type="dxa"/>
          </w:tcPr>
          <w:p w:rsidR="007904EB" w:rsidRPr="00552F37" w:rsidRDefault="008D3CDA" w:rsidP="00552F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52F37" w:rsidRPr="00552F37" w:rsidTr="008D3CDA">
        <w:tc>
          <w:tcPr>
            <w:tcW w:w="1164" w:type="dxa"/>
          </w:tcPr>
          <w:p w:rsidR="007904EB" w:rsidRPr="005348E9" w:rsidRDefault="007904EB" w:rsidP="005348E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right="72" w:firstLine="2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53" w:type="dxa"/>
          </w:tcPr>
          <w:p w:rsidR="007904EB" w:rsidRPr="00552F37" w:rsidRDefault="00961128" w:rsidP="00E075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2F37">
              <w:rPr>
                <w:rStyle w:val="FontStyle54"/>
                <w:sz w:val="24"/>
                <w:szCs w:val="24"/>
                <w:lang w:eastAsia="uk-UA"/>
              </w:rPr>
              <w:t xml:space="preserve">Контрольна робота №1 </w:t>
            </w:r>
            <w:r w:rsidRPr="00552F37">
              <w:rPr>
                <w:rStyle w:val="FontStyle54"/>
                <w:bCs/>
                <w:iCs/>
                <w:sz w:val="24"/>
                <w:szCs w:val="24"/>
                <w:lang w:eastAsia="uk-UA"/>
              </w:rPr>
              <w:t>за темами «Золоті сторінки далеких епох» та «Модернізм»</w:t>
            </w:r>
            <w:r w:rsidRPr="00552F37"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  <w:r w:rsidRPr="00552F37">
              <w:rPr>
                <w:rFonts w:ascii="Times New Roman" w:hAnsi="Times New Roman"/>
                <w:sz w:val="24"/>
                <w:szCs w:val="24"/>
              </w:rPr>
              <w:t xml:space="preserve"> Тести, відповіді на запитання.</w:t>
            </w:r>
          </w:p>
        </w:tc>
        <w:tc>
          <w:tcPr>
            <w:tcW w:w="1002" w:type="dxa"/>
          </w:tcPr>
          <w:p w:rsidR="007904EB" w:rsidRPr="00552F37" w:rsidRDefault="008D3CDA" w:rsidP="00552F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52F37" w:rsidRPr="00552F37" w:rsidTr="008D3CDA">
        <w:tc>
          <w:tcPr>
            <w:tcW w:w="1164" w:type="dxa"/>
          </w:tcPr>
          <w:p w:rsidR="007904EB" w:rsidRPr="005348E9" w:rsidRDefault="007904EB" w:rsidP="005348E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right="72" w:firstLine="2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53" w:type="dxa"/>
          </w:tcPr>
          <w:p w:rsidR="00961128" w:rsidRPr="00552F37" w:rsidRDefault="005A69F5" w:rsidP="00C260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Розділ 4</w:t>
            </w:r>
            <w:r w:rsidRPr="00552F37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961128" w:rsidRPr="00C260AA">
              <w:rPr>
                <w:rFonts w:ascii="Times New Roman" w:hAnsi="Times New Roman"/>
                <w:b/>
                <w:i/>
                <w:sz w:val="24"/>
                <w:szCs w:val="24"/>
              </w:rPr>
              <w:t>Ш</w:t>
            </w:r>
            <w:r w:rsidR="00C260AA" w:rsidRPr="00C260AA">
              <w:rPr>
                <w:rFonts w:ascii="Times New Roman" w:hAnsi="Times New Roman"/>
                <w:b/>
                <w:i/>
                <w:sz w:val="24"/>
                <w:szCs w:val="24"/>
              </w:rPr>
              <w:t>едеври європейської лірики І пол. ХХ ст.</w:t>
            </w:r>
            <w:r w:rsidR="008D3CD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(5 год)</w:t>
            </w:r>
          </w:p>
          <w:p w:rsidR="007904EB" w:rsidRPr="00552F37" w:rsidRDefault="00961128" w:rsidP="003148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2F37">
              <w:rPr>
                <w:rFonts w:ascii="Times New Roman" w:hAnsi="Times New Roman"/>
                <w:sz w:val="24"/>
                <w:szCs w:val="24"/>
              </w:rPr>
              <w:t>Розмаїття течій модернізму й авангардизм</w:t>
            </w:r>
            <w:r w:rsidR="00C260AA">
              <w:rPr>
                <w:rFonts w:ascii="Times New Roman" w:hAnsi="Times New Roman"/>
                <w:sz w:val="24"/>
                <w:szCs w:val="24"/>
              </w:rPr>
              <w:t xml:space="preserve">у в європейській ліриці XX ст. </w:t>
            </w:r>
            <w:r w:rsidRPr="00C260AA">
              <w:rPr>
                <w:rFonts w:ascii="Times New Roman" w:hAnsi="Times New Roman"/>
                <w:iCs/>
                <w:sz w:val="24"/>
                <w:szCs w:val="24"/>
              </w:rPr>
              <w:t>Франція</w:t>
            </w:r>
            <w:r w:rsidR="00C260A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552F37">
              <w:rPr>
                <w:rFonts w:ascii="Times New Roman" w:hAnsi="Times New Roman"/>
                <w:sz w:val="24"/>
                <w:szCs w:val="24"/>
              </w:rPr>
              <w:t xml:space="preserve">Ґійом Аполлінер (Вільгельм Альберт Володимир Олександр Аполлінарій </w:t>
            </w:r>
            <w:proofErr w:type="spellStart"/>
            <w:r w:rsidRPr="00552F37">
              <w:rPr>
                <w:rFonts w:ascii="Times New Roman" w:hAnsi="Times New Roman"/>
                <w:sz w:val="24"/>
                <w:szCs w:val="24"/>
              </w:rPr>
              <w:t>Костровицький</w:t>
            </w:r>
            <w:proofErr w:type="spellEnd"/>
            <w:r w:rsidRPr="00552F37">
              <w:rPr>
                <w:rFonts w:ascii="Times New Roman" w:hAnsi="Times New Roman"/>
                <w:sz w:val="24"/>
                <w:szCs w:val="24"/>
              </w:rPr>
              <w:t xml:space="preserve">, 1880 – 1918). </w:t>
            </w:r>
            <w:r w:rsidRPr="00552F37">
              <w:rPr>
                <w:rFonts w:ascii="Times New Roman" w:hAnsi="Times New Roman"/>
                <w:iCs/>
                <w:sz w:val="24"/>
                <w:szCs w:val="24"/>
              </w:rPr>
              <w:t xml:space="preserve">«Зарізана голубка й водограй», «Міст Мірабо». </w:t>
            </w:r>
            <w:r w:rsidRPr="00552F37">
              <w:rPr>
                <w:rFonts w:ascii="Times New Roman" w:hAnsi="Times New Roman"/>
                <w:sz w:val="24"/>
                <w:szCs w:val="24"/>
              </w:rPr>
              <w:t>Аполлінер – поет-авангардист. Зв’язок поезії митця з естетикою кубізму, своєрідність «сюрреалізму» письменника, його художні новації в царині лірики. Збірки «Алкоголі. Вірші 1898 – 1913 рр.», «</w:t>
            </w:r>
            <w:proofErr w:type="spellStart"/>
            <w:r w:rsidRPr="00552F37">
              <w:rPr>
                <w:rFonts w:ascii="Times New Roman" w:hAnsi="Times New Roman"/>
                <w:sz w:val="24"/>
                <w:szCs w:val="24"/>
              </w:rPr>
              <w:t>Каліграми</w:t>
            </w:r>
            <w:proofErr w:type="spellEnd"/>
            <w:r w:rsidRPr="00552F37">
              <w:rPr>
                <w:rFonts w:ascii="Times New Roman" w:hAnsi="Times New Roman"/>
                <w:sz w:val="24"/>
                <w:szCs w:val="24"/>
              </w:rPr>
              <w:t xml:space="preserve">. Вірші Миру і Війни». Специфіка віршованої форми </w:t>
            </w:r>
            <w:proofErr w:type="spellStart"/>
            <w:r w:rsidRPr="00552F37">
              <w:rPr>
                <w:rFonts w:ascii="Times New Roman" w:hAnsi="Times New Roman"/>
                <w:sz w:val="24"/>
                <w:szCs w:val="24"/>
              </w:rPr>
              <w:t>каліграм</w:t>
            </w:r>
            <w:proofErr w:type="spellEnd"/>
            <w:r w:rsidRPr="00552F37">
              <w:rPr>
                <w:rFonts w:ascii="Times New Roman" w:hAnsi="Times New Roman"/>
                <w:sz w:val="24"/>
                <w:szCs w:val="24"/>
              </w:rPr>
              <w:t xml:space="preserve"> («Зарізана голубка й водограй»). Тема кохання й часу у вірші «Міст Мірабо». Верлібр </w:t>
            </w:r>
            <w:r w:rsidR="003148C8">
              <w:rPr>
                <w:rFonts w:ascii="Times New Roman" w:hAnsi="Times New Roman"/>
                <w:sz w:val="24"/>
                <w:szCs w:val="24"/>
              </w:rPr>
              <w:t xml:space="preserve">у творчості Ґійома Аполлінера. </w:t>
            </w:r>
            <w:r w:rsidRPr="00552F37">
              <w:rPr>
                <w:rFonts w:ascii="Times New Roman" w:hAnsi="Times New Roman"/>
                <w:sz w:val="24"/>
                <w:szCs w:val="24"/>
              </w:rPr>
              <w:t>(ТЛ) Вірш, поема, авангардизм, символізм, футуризм, акме</w:t>
            </w:r>
            <w:r w:rsidR="003148C8">
              <w:rPr>
                <w:rFonts w:ascii="Times New Roman" w:hAnsi="Times New Roman"/>
                <w:sz w:val="24"/>
                <w:szCs w:val="24"/>
              </w:rPr>
              <w:t xml:space="preserve">їзм, ліричний герой (героїня). </w:t>
            </w:r>
            <w:r w:rsidRPr="00552F37">
              <w:rPr>
                <w:rFonts w:ascii="Times New Roman" w:hAnsi="Times New Roman"/>
                <w:sz w:val="24"/>
                <w:szCs w:val="24"/>
              </w:rPr>
              <w:t>(ЛК) Національне і загальнолюдське у віршах митців.</w:t>
            </w:r>
            <w:r w:rsidR="003148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52F37">
              <w:rPr>
                <w:rFonts w:ascii="Times New Roman" w:hAnsi="Times New Roman"/>
                <w:sz w:val="24"/>
                <w:szCs w:val="24"/>
              </w:rPr>
              <w:t xml:space="preserve">Ґійом. </w:t>
            </w:r>
            <w:r w:rsidRPr="00552F37">
              <w:rPr>
                <w:rFonts w:ascii="Times New Roman" w:hAnsi="Times New Roman"/>
                <w:bCs/>
                <w:iCs/>
                <w:sz w:val="24"/>
                <w:szCs w:val="24"/>
              </w:rPr>
              <w:t>1 вірш напам’ять (за вибором учня)</w:t>
            </w:r>
          </w:p>
        </w:tc>
        <w:tc>
          <w:tcPr>
            <w:tcW w:w="1002" w:type="dxa"/>
          </w:tcPr>
          <w:p w:rsidR="007904EB" w:rsidRPr="00552F37" w:rsidRDefault="008D3CDA" w:rsidP="00552F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52F37" w:rsidRPr="00552F37" w:rsidTr="008D3CDA">
        <w:tc>
          <w:tcPr>
            <w:tcW w:w="1164" w:type="dxa"/>
          </w:tcPr>
          <w:p w:rsidR="007904EB" w:rsidRPr="005348E9" w:rsidRDefault="007904EB" w:rsidP="005348E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right="72" w:firstLine="2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53" w:type="dxa"/>
          </w:tcPr>
          <w:p w:rsidR="007904EB" w:rsidRPr="003148C8" w:rsidRDefault="00961128" w:rsidP="003148C8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148C8">
              <w:rPr>
                <w:rFonts w:ascii="Times New Roman" w:hAnsi="Times New Roman"/>
                <w:iCs/>
                <w:sz w:val="24"/>
                <w:szCs w:val="24"/>
              </w:rPr>
              <w:t>Австрія</w:t>
            </w:r>
            <w:r w:rsidR="003148C8">
              <w:rPr>
                <w:rFonts w:ascii="Times New Roman" w:hAnsi="Times New Roman"/>
                <w:iCs/>
                <w:sz w:val="24"/>
                <w:szCs w:val="24"/>
              </w:rPr>
              <w:t xml:space="preserve">. </w:t>
            </w:r>
            <w:proofErr w:type="spellStart"/>
            <w:r w:rsidRPr="00552F37">
              <w:rPr>
                <w:rFonts w:ascii="Times New Roman" w:hAnsi="Times New Roman"/>
                <w:sz w:val="24"/>
                <w:szCs w:val="24"/>
              </w:rPr>
              <w:t>Райнер</w:t>
            </w:r>
            <w:proofErr w:type="spellEnd"/>
            <w:r w:rsidRPr="00552F37">
              <w:rPr>
                <w:rFonts w:ascii="Times New Roman" w:hAnsi="Times New Roman"/>
                <w:sz w:val="24"/>
                <w:szCs w:val="24"/>
              </w:rPr>
              <w:t xml:space="preserve"> Марія Рільке (1875 – 1926). </w:t>
            </w:r>
            <w:r w:rsidRPr="00552F37">
              <w:rPr>
                <w:rFonts w:ascii="Times New Roman" w:hAnsi="Times New Roman"/>
                <w:iCs/>
                <w:sz w:val="24"/>
                <w:szCs w:val="24"/>
              </w:rPr>
              <w:t xml:space="preserve">«Згаси мій зір…», «Орфей, </w:t>
            </w:r>
            <w:proofErr w:type="spellStart"/>
            <w:r w:rsidRPr="00552F37">
              <w:rPr>
                <w:rFonts w:ascii="Times New Roman" w:hAnsi="Times New Roman"/>
                <w:iCs/>
                <w:sz w:val="24"/>
                <w:szCs w:val="24"/>
              </w:rPr>
              <w:t>Еврідіка</w:t>
            </w:r>
            <w:proofErr w:type="spellEnd"/>
            <w:r w:rsidRPr="00552F37">
              <w:rPr>
                <w:rFonts w:ascii="Times New Roman" w:hAnsi="Times New Roman"/>
                <w:iCs/>
                <w:sz w:val="24"/>
                <w:szCs w:val="24"/>
              </w:rPr>
              <w:t>, Гермес», збірка «Сонети д</w:t>
            </w:r>
            <w:r w:rsidR="003148C8">
              <w:rPr>
                <w:rFonts w:ascii="Times New Roman" w:hAnsi="Times New Roman"/>
                <w:iCs/>
                <w:sz w:val="24"/>
                <w:szCs w:val="24"/>
              </w:rPr>
              <w:t xml:space="preserve">о Орфея» (огляд). </w:t>
            </w:r>
            <w:r w:rsidRPr="00552F37">
              <w:rPr>
                <w:rFonts w:ascii="Times New Roman" w:hAnsi="Times New Roman"/>
                <w:sz w:val="24"/>
                <w:szCs w:val="24"/>
              </w:rPr>
              <w:t xml:space="preserve">Своєрідність поглядів і поетики Р. М. Рільке. Діалог ліричного героя з Богом («Згаси мій зір…»). Переосмислення античних міфів у віршах митця («Орфей, </w:t>
            </w:r>
            <w:proofErr w:type="spellStart"/>
            <w:r w:rsidRPr="00552F37">
              <w:rPr>
                <w:rFonts w:ascii="Times New Roman" w:hAnsi="Times New Roman"/>
                <w:sz w:val="24"/>
                <w:szCs w:val="24"/>
              </w:rPr>
              <w:t>Еврідіка</w:t>
            </w:r>
            <w:proofErr w:type="spellEnd"/>
            <w:r w:rsidRPr="00552F37">
              <w:rPr>
                <w:rFonts w:ascii="Times New Roman" w:hAnsi="Times New Roman"/>
                <w:sz w:val="24"/>
                <w:szCs w:val="24"/>
              </w:rPr>
              <w:t>, Гермес», збірка «Сонети до Орфея»). Філософський характер і художня довершеність лірики поета.</w:t>
            </w:r>
            <w:r w:rsidR="003148C8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552F37">
              <w:rPr>
                <w:rFonts w:ascii="Times New Roman" w:hAnsi="Times New Roman"/>
                <w:sz w:val="24"/>
                <w:szCs w:val="24"/>
              </w:rPr>
              <w:t>(ЕК) Образи й мотиви  світової культури (Біблії, мистецтва, філософі</w:t>
            </w:r>
            <w:r w:rsidR="003148C8">
              <w:rPr>
                <w:rFonts w:ascii="Times New Roman" w:hAnsi="Times New Roman"/>
                <w:sz w:val="24"/>
                <w:szCs w:val="24"/>
              </w:rPr>
              <w:t xml:space="preserve">ї, фольклору) у творах поетів. </w:t>
            </w:r>
            <w:r w:rsidRPr="00552F37">
              <w:rPr>
                <w:rFonts w:ascii="Times New Roman" w:hAnsi="Times New Roman"/>
                <w:bCs/>
                <w:iCs/>
                <w:sz w:val="24"/>
                <w:szCs w:val="24"/>
              </w:rPr>
              <w:t>1 вірш напам’ять (за вибором учня)</w:t>
            </w:r>
          </w:p>
        </w:tc>
        <w:tc>
          <w:tcPr>
            <w:tcW w:w="1002" w:type="dxa"/>
          </w:tcPr>
          <w:p w:rsidR="007904EB" w:rsidRPr="00552F37" w:rsidRDefault="008D3CDA" w:rsidP="00552F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816EF" w:rsidRPr="00552F37" w:rsidTr="008D3CDA">
        <w:tc>
          <w:tcPr>
            <w:tcW w:w="1164" w:type="dxa"/>
          </w:tcPr>
          <w:p w:rsidR="00C816EF" w:rsidRPr="005348E9" w:rsidRDefault="00C816EF" w:rsidP="005348E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right="72" w:firstLine="2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53" w:type="dxa"/>
          </w:tcPr>
          <w:p w:rsidR="00C816EF" w:rsidRPr="003148C8" w:rsidRDefault="00C816EF" w:rsidP="003148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48C8">
              <w:rPr>
                <w:rFonts w:ascii="Times New Roman" w:hAnsi="Times New Roman"/>
                <w:sz w:val="24"/>
                <w:szCs w:val="24"/>
                <w:lang w:eastAsia="ru-RU"/>
              </w:rPr>
              <w:t>Іспанія</w:t>
            </w:r>
            <w:r w:rsidR="003148C8" w:rsidRPr="003148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552F37">
              <w:rPr>
                <w:rFonts w:ascii="Times New Roman" w:hAnsi="Times New Roman"/>
                <w:bCs/>
                <w:sz w:val="24"/>
                <w:szCs w:val="24"/>
              </w:rPr>
              <w:t xml:space="preserve">Федеріко Ґарсіа Лорка (1898 – 1936). </w:t>
            </w:r>
            <w:r w:rsidRPr="00552F3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«Про царівну </w:t>
            </w:r>
            <w:proofErr w:type="spellStart"/>
            <w:r w:rsidRPr="00552F37">
              <w:rPr>
                <w:rFonts w:ascii="Times New Roman" w:hAnsi="Times New Roman"/>
                <w:bCs/>
                <w:iCs/>
                <w:sz w:val="24"/>
                <w:szCs w:val="24"/>
              </w:rPr>
              <w:t>Місяцівну</w:t>
            </w:r>
            <w:proofErr w:type="spellEnd"/>
            <w:r w:rsidRPr="00552F37">
              <w:rPr>
                <w:rFonts w:ascii="Times New Roman" w:hAnsi="Times New Roman"/>
                <w:bCs/>
                <w:iCs/>
                <w:sz w:val="24"/>
                <w:szCs w:val="24"/>
              </w:rPr>
              <w:t>», «Гітара».</w:t>
            </w:r>
            <w:r w:rsidRPr="00552F37">
              <w:rPr>
                <w:rFonts w:ascii="Times New Roman" w:hAnsi="Times New Roman"/>
                <w:sz w:val="24"/>
                <w:szCs w:val="24"/>
              </w:rPr>
              <w:t xml:space="preserve"> Віхи творчого шляху й художні здобутки Ф. Ґарсіа Лорки. Жанрове розмаїття його лірики. Яскраві образи й символи у віршах поета. Своєрідність художнього світу Ф. Ґарсіа Лорки. (УС) Видатні поети Європи першої половини  XX ст. і Україна.</w:t>
            </w:r>
          </w:p>
        </w:tc>
        <w:tc>
          <w:tcPr>
            <w:tcW w:w="1002" w:type="dxa"/>
          </w:tcPr>
          <w:p w:rsidR="00C816EF" w:rsidRPr="00552F37" w:rsidRDefault="008D3CDA" w:rsidP="00552F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52F37" w:rsidRPr="00552F37" w:rsidTr="008D3CDA">
        <w:tc>
          <w:tcPr>
            <w:tcW w:w="1164" w:type="dxa"/>
          </w:tcPr>
          <w:p w:rsidR="007904EB" w:rsidRPr="005348E9" w:rsidRDefault="007904EB" w:rsidP="005348E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right="72" w:firstLine="2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53" w:type="dxa"/>
          </w:tcPr>
          <w:p w:rsidR="007904EB" w:rsidRPr="00552F37" w:rsidRDefault="00961128" w:rsidP="003148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2F37">
              <w:rPr>
                <w:rStyle w:val="FontStyle54"/>
                <w:sz w:val="24"/>
                <w:szCs w:val="24"/>
                <w:lang w:eastAsia="uk-UA"/>
              </w:rPr>
              <w:t xml:space="preserve">Контрольна робота №2  </w:t>
            </w:r>
            <w:r w:rsidRPr="00552F37">
              <w:rPr>
                <w:rStyle w:val="FontStyle54"/>
                <w:bCs/>
                <w:iCs/>
                <w:sz w:val="24"/>
                <w:szCs w:val="24"/>
                <w:lang w:eastAsia="uk-UA"/>
              </w:rPr>
              <w:t>Контрольний твір</w:t>
            </w:r>
            <w:r w:rsidRPr="00552F37">
              <w:rPr>
                <w:rStyle w:val="FontStyle54"/>
                <w:sz w:val="24"/>
                <w:szCs w:val="24"/>
                <w:lang w:eastAsia="uk-UA"/>
              </w:rPr>
              <w:t xml:space="preserve"> </w:t>
            </w:r>
            <w:r w:rsidRPr="00552F37">
              <w:rPr>
                <w:rFonts w:ascii="Times New Roman" w:hAnsi="Times New Roman"/>
                <w:sz w:val="24"/>
                <w:szCs w:val="24"/>
                <w:lang w:eastAsia="ru-RU"/>
              </w:rPr>
              <w:t>за темою «Шедеври європейської лірики першої половини ХХ ст.»</w:t>
            </w:r>
          </w:p>
        </w:tc>
        <w:tc>
          <w:tcPr>
            <w:tcW w:w="1002" w:type="dxa"/>
          </w:tcPr>
          <w:p w:rsidR="007904EB" w:rsidRPr="00552F37" w:rsidRDefault="008D3CDA" w:rsidP="00552F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52F37" w:rsidRPr="00552F37" w:rsidTr="008D3CDA">
        <w:tc>
          <w:tcPr>
            <w:tcW w:w="1164" w:type="dxa"/>
          </w:tcPr>
          <w:p w:rsidR="007904EB" w:rsidRPr="005348E9" w:rsidRDefault="007904EB" w:rsidP="005348E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right="72" w:firstLine="2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53" w:type="dxa"/>
          </w:tcPr>
          <w:p w:rsidR="007904EB" w:rsidRPr="00552F37" w:rsidRDefault="00961128" w:rsidP="00314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2F37">
              <w:rPr>
                <w:rStyle w:val="FontStyle54"/>
                <w:sz w:val="24"/>
                <w:szCs w:val="24"/>
                <w:lang w:eastAsia="uk-UA"/>
              </w:rPr>
              <w:t xml:space="preserve">Позакласне читання №1 </w:t>
            </w:r>
            <w:proofErr w:type="spellStart"/>
            <w:r w:rsidRPr="00552F37">
              <w:rPr>
                <w:rStyle w:val="FontStyle54"/>
                <w:iCs/>
                <w:sz w:val="24"/>
                <w:szCs w:val="24"/>
                <w:lang w:eastAsia="uk-UA"/>
              </w:rPr>
              <w:t>Умберто</w:t>
            </w:r>
            <w:proofErr w:type="spellEnd"/>
            <w:r w:rsidRPr="00552F37">
              <w:rPr>
                <w:rStyle w:val="FontStyle54"/>
                <w:iCs/>
                <w:sz w:val="24"/>
                <w:szCs w:val="24"/>
                <w:lang w:eastAsia="uk-UA"/>
              </w:rPr>
              <w:t xml:space="preserve"> Еко «Ім’я </w:t>
            </w:r>
            <w:proofErr w:type="spellStart"/>
            <w:r w:rsidRPr="00552F37">
              <w:rPr>
                <w:rStyle w:val="FontStyle54"/>
                <w:iCs/>
                <w:sz w:val="24"/>
                <w:szCs w:val="24"/>
                <w:lang w:eastAsia="uk-UA"/>
              </w:rPr>
              <w:t>троянди</w:t>
            </w:r>
            <w:proofErr w:type="spellEnd"/>
            <w:r w:rsidRPr="00552F37">
              <w:rPr>
                <w:rStyle w:val="FontStyle54"/>
                <w:iCs/>
                <w:sz w:val="24"/>
                <w:szCs w:val="24"/>
                <w:lang w:eastAsia="uk-UA"/>
              </w:rPr>
              <w:t>».</w:t>
            </w:r>
          </w:p>
        </w:tc>
        <w:tc>
          <w:tcPr>
            <w:tcW w:w="1002" w:type="dxa"/>
          </w:tcPr>
          <w:p w:rsidR="007904EB" w:rsidRPr="00552F37" w:rsidRDefault="008D3CDA" w:rsidP="00552F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52F37" w:rsidRPr="00552F37" w:rsidTr="008D3CDA">
        <w:tc>
          <w:tcPr>
            <w:tcW w:w="1164" w:type="dxa"/>
          </w:tcPr>
          <w:p w:rsidR="007904EB" w:rsidRPr="005348E9" w:rsidRDefault="007904EB" w:rsidP="005348E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right="72" w:firstLine="2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53" w:type="dxa"/>
          </w:tcPr>
          <w:p w:rsidR="00AF3BC2" w:rsidRDefault="003148C8" w:rsidP="00314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Розділ 5</w:t>
            </w:r>
            <w:r w:rsidRPr="00552F37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C816EF" w:rsidRPr="00AF3BC2">
              <w:rPr>
                <w:rFonts w:ascii="Times New Roman" w:hAnsi="Times New Roman"/>
                <w:b/>
                <w:i/>
                <w:sz w:val="24"/>
                <w:szCs w:val="24"/>
              </w:rPr>
              <w:t>А</w:t>
            </w:r>
            <w:r w:rsidR="00AF3BC2" w:rsidRPr="00AF3BC2">
              <w:rPr>
                <w:rFonts w:ascii="Times New Roman" w:hAnsi="Times New Roman"/>
                <w:b/>
                <w:i/>
                <w:sz w:val="24"/>
                <w:szCs w:val="24"/>
              </w:rPr>
              <w:t>нтиутопія у світовій літературі</w:t>
            </w:r>
            <w:r w:rsidR="00AF3BC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(4 год)</w:t>
            </w:r>
          </w:p>
          <w:p w:rsidR="007904EB" w:rsidRPr="00AF3BC2" w:rsidRDefault="00C816EF" w:rsidP="00552F37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u w:val="single"/>
              </w:rPr>
            </w:pPr>
            <w:r w:rsidRPr="00552F37">
              <w:rPr>
                <w:rFonts w:ascii="Times New Roman" w:hAnsi="Times New Roman"/>
                <w:sz w:val="24"/>
                <w:szCs w:val="24"/>
              </w:rPr>
              <w:t>Розвиток жанру антиутопії у XX ст.: ознаки та представники.</w:t>
            </w:r>
            <w:r w:rsidRPr="00AF3BC2">
              <w:rPr>
                <w:rFonts w:ascii="Times New Roman" w:hAnsi="Times New Roman"/>
                <w:iCs/>
                <w:sz w:val="24"/>
                <w:szCs w:val="24"/>
              </w:rPr>
              <w:t xml:space="preserve"> Велика Британія</w:t>
            </w:r>
            <w:r w:rsidR="00AF3BC2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  <w:r w:rsidR="00AF3BC2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 xml:space="preserve"> </w:t>
            </w:r>
            <w:r w:rsidRPr="00552F37">
              <w:rPr>
                <w:rFonts w:ascii="Times New Roman" w:hAnsi="Times New Roman"/>
                <w:sz w:val="24"/>
                <w:szCs w:val="24"/>
              </w:rPr>
              <w:t xml:space="preserve">Джордж </w:t>
            </w:r>
            <w:proofErr w:type="spellStart"/>
            <w:r w:rsidRPr="00552F37">
              <w:rPr>
                <w:rFonts w:ascii="Times New Roman" w:hAnsi="Times New Roman"/>
                <w:sz w:val="24"/>
                <w:szCs w:val="24"/>
              </w:rPr>
              <w:t>Оруелл</w:t>
            </w:r>
            <w:proofErr w:type="spellEnd"/>
            <w:r w:rsidRPr="00552F37">
              <w:rPr>
                <w:rFonts w:ascii="Times New Roman" w:hAnsi="Times New Roman"/>
                <w:sz w:val="24"/>
                <w:szCs w:val="24"/>
              </w:rPr>
              <w:t xml:space="preserve"> (Ерік Артур Блер, 1903 – 1950). </w:t>
            </w:r>
            <w:r w:rsidRPr="00552F37">
              <w:rPr>
                <w:rFonts w:ascii="Times New Roman" w:hAnsi="Times New Roman"/>
                <w:iCs/>
                <w:sz w:val="24"/>
                <w:szCs w:val="24"/>
              </w:rPr>
              <w:t xml:space="preserve">«1984». </w:t>
            </w:r>
            <w:r w:rsidRPr="00552F37">
              <w:rPr>
                <w:rFonts w:ascii="Times New Roman" w:hAnsi="Times New Roman"/>
                <w:sz w:val="24"/>
                <w:szCs w:val="24"/>
              </w:rPr>
              <w:t xml:space="preserve">Зв’язок творчості </w:t>
            </w:r>
            <w:proofErr w:type="spellStart"/>
            <w:r w:rsidRPr="00552F37">
              <w:rPr>
                <w:rFonts w:ascii="Times New Roman" w:hAnsi="Times New Roman"/>
                <w:sz w:val="24"/>
                <w:szCs w:val="24"/>
              </w:rPr>
              <w:t>Дж</w:t>
            </w:r>
            <w:proofErr w:type="spellEnd"/>
            <w:r w:rsidRPr="00552F37">
              <w:rPr>
                <w:rFonts w:ascii="Times New Roman" w:hAnsi="Times New Roman"/>
                <w:sz w:val="24"/>
                <w:szCs w:val="24"/>
              </w:rPr>
              <w:t>. </w:t>
            </w:r>
            <w:proofErr w:type="spellStart"/>
            <w:r w:rsidRPr="00552F37">
              <w:rPr>
                <w:rFonts w:ascii="Times New Roman" w:hAnsi="Times New Roman"/>
                <w:sz w:val="24"/>
                <w:szCs w:val="24"/>
              </w:rPr>
              <w:t>Оруелла</w:t>
            </w:r>
            <w:proofErr w:type="spellEnd"/>
            <w:r w:rsidRPr="00552F37">
              <w:rPr>
                <w:rFonts w:ascii="Times New Roman" w:hAnsi="Times New Roman"/>
                <w:sz w:val="24"/>
                <w:szCs w:val="24"/>
              </w:rPr>
              <w:t xml:space="preserve"> із соціально-історичною ситуацією доби. Викриття сутності тоталітарної системи та її ієрархії в антиутопіях митця. Поетика антиутопії (фантастика, мо</w:t>
            </w:r>
            <w:r w:rsidR="00AF3BC2">
              <w:rPr>
                <w:rFonts w:ascii="Times New Roman" w:hAnsi="Times New Roman"/>
                <w:sz w:val="24"/>
                <w:szCs w:val="24"/>
              </w:rPr>
              <w:t xml:space="preserve">ва, символи, алегорії та ін.). </w:t>
            </w:r>
            <w:r w:rsidRPr="00552F37">
              <w:rPr>
                <w:rFonts w:ascii="Times New Roman" w:hAnsi="Times New Roman"/>
                <w:sz w:val="24"/>
                <w:szCs w:val="24"/>
              </w:rPr>
              <w:t>(ТЛ) Антиутопія, конфлікт, с</w:t>
            </w:r>
            <w:r w:rsidR="00AF3BC2">
              <w:rPr>
                <w:rFonts w:ascii="Times New Roman" w:hAnsi="Times New Roman"/>
                <w:sz w:val="24"/>
                <w:szCs w:val="24"/>
              </w:rPr>
              <w:t xml:space="preserve">атира, соціальна фантастика. </w:t>
            </w:r>
            <w:r w:rsidRPr="00552F37">
              <w:rPr>
                <w:rFonts w:ascii="Times New Roman" w:hAnsi="Times New Roman"/>
                <w:sz w:val="24"/>
                <w:szCs w:val="24"/>
              </w:rPr>
              <w:t>(ЛК) Викривальний пафос антиутопії, спрямований проти тоталітаризму. Антиутопія в кіномистецтві XX–XXI ст.</w:t>
            </w:r>
          </w:p>
        </w:tc>
        <w:tc>
          <w:tcPr>
            <w:tcW w:w="1002" w:type="dxa"/>
          </w:tcPr>
          <w:p w:rsidR="007904EB" w:rsidRPr="00552F37" w:rsidRDefault="008D3CDA" w:rsidP="00552F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52F37" w:rsidRPr="00552F37" w:rsidTr="008D3CDA">
        <w:tc>
          <w:tcPr>
            <w:tcW w:w="1164" w:type="dxa"/>
          </w:tcPr>
          <w:p w:rsidR="007904EB" w:rsidRPr="005348E9" w:rsidRDefault="007904EB" w:rsidP="005348E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right="72" w:firstLine="2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53" w:type="dxa"/>
          </w:tcPr>
          <w:p w:rsidR="007904EB" w:rsidRPr="00552F37" w:rsidRDefault="00C816EF" w:rsidP="00AF3B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2F37">
              <w:rPr>
                <w:rFonts w:ascii="Times New Roman" w:hAnsi="Times New Roman"/>
                <w:sz w:val="24"/>
                <w:szCs w:val="24"/>
              </w:rPr>
              <w:t xml:space="preserve">Джордж </w:t>
            </w:r>
            <w:proofErr w:type="spellStart"/>
            <w:r w:rsidRPr="00552F37">
              <w:rPr>
                <w:rFonts w:ascii="Times New Roman" w:hAnsi="Times New Roman"/>
                <w:sz w:val="24"/>
                <w:szCs w:val="24"/>
              </w:rPr>
              <w:t>Оруелл</w:t>
            </w:r>
            <w:proofErr w:type="spellEnd"/>
            <w:r w:rsidRPr="00552F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52F37">
              <w:rPr>
                <w:rFonts w:ascii="Times New Roman" w:hAnsi="Times New Roman"/>
                <w:iCs/>
                <w:sz w:val="24"/>
                <w:szCs w:val="24"/>
              </w:rPr>
              <w:t xml:space="preserve">«1984». </w:t>
            </w:r>
            <w:r w:rsidRPr="00552F37">
              <w:rPr>
                <w:rFonts w:ascii="Times New Roman" w:hAnsi="Times New Roman"/>
                <w:sz w:val="24"/>
                <w:szCs w:val="24"/>
              </w:rPr>
              <w:t>Боротьба проти страху й рабської покірності в суспільній свідомості. Образ</w:t>
            </w:r>
            <w:r w:rsidR="00AF3BC2">
              <w:rPr>
                <w:rFonts w:ascii="Times New Roman" w:hAnsi="Times New Roman"/>
                <w:sz w:val="24"/>
                <w:szCs w:val="24"/>
              </w:rPr>
              <w:t xml:space="preserve"> головного героя в динаміці. </w:t>
            </w:r>
            <w:r w:rsidRPr="00552F37">
              <w:rPr>
                <w:rFonts w:ascii="Times New Roman" w:hAnsi="Times New Roman"/>
                <w:sz w:val="24"/>
                <w:szCs w:val="24"/>
              </w:rPr>
              <w:t>(УС) Антиут</w:t>
            </w:r>
            <w:r w:rsidR="00AF3BC2">
              <w:rPr>
                <w:rFonts w:ascii="Times New Roman" w:hAnsi="Times New Roman"/>
                <w:sz w:val="24"/>
                <w:szCs w:val="24"/>
              </w:rPr>
              <w:t xml:space="preserve">опія в </w:t>
            </w:r>
            <w:r w:rsidR="00AF3BC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українській літературі. </w:t>
            </w:r>
            <w:r w:rsidRPr="00552F37">
              <w:rPr>
                <w:rFonts w:ascii="Times New Roman" w:hAnsi="Times New Roman"/>
                <w:sz w:val="24"/>
                <w:szCs w:val="24"/>
              </w:rPr>
              <w:t>(ЕК) Зіставлення фрагментів англійських ориг</w:t>
            </w:r>
            <w:r w:rsidR="00AF3BC2">
              <w:rPr>
                <w:rFonts w:ascii="Times New Roman" w:hAnsi="Times New Roman"/>
                <w:sz w:val="24"/>
                <w:szCs w:val="24"/>
              </w:rPr>
              <w:t xml:space="preserve">іналів й українських перекладів </w:t>
            </w:r>
            <w:r w:rsidRPr="00552F37">
              <w:rPr>
                <w:rFonts w:ascii="Times New Roman" w:hAnsi="Times New Roman"/>
                <w:sz w:val="24"/>
                <w:szCs w:val="24"/>
              </w:rPr>
              <w:t xml:space="preserve">творів </w:t>
            </w:r>
            <w:proofErr w:type="spellStart"/>
            <w:r w:rsidRPr="00552F37">
              <w:rPr>
                <w:rFonts w:ascii="Times New Roman" w:hAnsi="Times New Roman"/>
                <w:sz w:val="24"/>
                <w:szCs w:val="24"/>
              </w:rPr>
              <w:t>Дж</w:t>
            </w:r>
            <w:proofErr w:type="spellEnd"/>
            <w:r w:rsidRPr="00552F37">
              <w:rPr>
                <w:rFonts w:ascii="Times New Roman" w:hAnsi="Times New Roman"/>
                <w:sz w:val="24"/>
                <w:szCs w:val="24"/>
              </w:rPr>
              <w:t>. </w:t>
            </w:r>
            <w:proofErr w:type="spellStart"/>
            <w:r w:rsidRPr="00552F37">
              <w:rPr>
                <w:rFonts w:ascii="Times New Roman" w:hAnsi="Times New Roman"/>
                <w:sz w:val="24"/>
                <w:szCs w:val="24"/>
              </w:rPr>
              <w:t>Оруелла</w:t>
            </w:r>
            <w:proofErr w:type="spellEnd"/>
          </w:p>
        </w:tc>
        <w:tc>
          <w:tcPr>
            <w:tcW w:w="1002" w:type="dxa"/>
          </w:tcPr>
          <w:p w:rsidR="007904EB" w:rsidRPr="00552F37" w:rsidRDefault="008D3CDA" w:rsidP="00552F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</w:tr>
      <w:tr w:rsidR="00552F37" w:rsidRPr="00552F37" w:rsidTr="008D3CDA">
        <w:tc>
          <w:tcPr>
            <w:tcW w:w="1164" w:type="dxa"/>
          </w:tcPr>
          <w:p w:rsidR="007904EB" w:rsidRPr="005348E9" w:rsidRDefault="007904EB" w:rsidP="005348E9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right="68" w:firstLine="2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53" w:type="dxa"/>
          </w:tcPr>
          <w:p w:rsidR="00AF3BC2" w:rsidRDefault="00AF3BC2" w:rsidP="00AF3BC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Розділ 6</w:t>
            </w:r>
            <w:r w:rsidRPr="00552F37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C816EF" w:rsidRPr="00AF3BC2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П</w:t>
            </w:r>
            <w:r w:rsidRPr="00AF3BC2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роблема війни і миру в літературі ХХ ст.</w:t>
            </w: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 (</w:t>
            </w:r>
            <w:r w:rsidR="008D3CDA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 год)</w:t>
            </w:r>
          </w:p>
          <w:p w:rsidR="00C816EF" w:rsidRPr="00AF3BC2" w:rsidRDefault="00C816EF" w:rsidP="00AF3BC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AF3BC2">
              <w:rPr>
                <w:rFonts w:ascii="Times New Roman" w:hAnsi="Times New Roman"/>
                <w:iCs/>
                <w:sz w:val="24"/>
                <w:szCs w:val="24"/>
              </w:rPr>
              <w:t>Німеччина</w:t>
            </w:r>
            <w:r w:rsidR="00AF3BC2">
              <w:rPr>
                <w:rFonts w:ascii="Times New Roman" w:hAnsi="Times New Roman"/>
                <w:iCs/>
                <w:sz w:val="24"/>
                <w:szCs w:val="24"/>
              </w:rPr>
              <w:t xml:space="preserve">. </w:t>
            </w:r>
            <w:r w:rsidRPr="00552F37">
              <w:rPr>
                <w:rFonts w:ascii="Times New Roman" w:hAnsi="Times New Roman"/>
                <w:sz w:val="24"/>
                <w:szCs w:val="24"/>
              </w:rPr>
              <w:t xml:space="preserve">Епічний театр Б. Брехта: теоретичні засади й художня практика. </w:t>
            </w:r>
          </w:p>
          <w:p w:rsidR="007904EB" w:rsidRPr="00552F37" w:rsidRDefault="00C816EF" w:rsidP="00AF3B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2F37">
              <w:rPr>
                <w:rFonts w:ascii="Times New Roman" w:hAnsi="Times New Roman"/>
                <w:sz w:val="24"/>
                <w:szCs w:val="24"/>
              </w:rPr>
              <w:t>Бертольт</w:t>
            </w:r>
            <w:proofErr w:type="spellEnd"/>
            <w:r w:rsidRPr="00552F37">
              <w:rPr>
                <w:rFonts w:ascii="Times New Roman" w:hAnsi="Times New Roman"/>
                <w:sz w:val="24"/>
                <w:szCs w:val="24"/>
              </w:rPr>
              <w:t xml:space="preserve"> Брехт (1898 – 1956). </w:t>
            </w:r>
            <w:r w:rsidRPr="00552F37">
              <w:rPr>
                <w:rFonts w:ascii="Times New Roman" w:hAnsi="Times New Roman"/>
                <w:iCs/>
                <w:sz w:val="24"/>
                <w:szCs w:val="24"/>
              </w:rPr>
              <w:t>«Матінка Кураж та її діти».</w:t>
            </w:r>
            <w:r w:rsidR="00AF3BC2">
              <w:rPr>
                <w:rFonts w:ascii="Times New Roman" w:hAnsi="Times New Roman"/>
                <w:sz w:val="24"/>
                <w:szCs w:val="24"/>
              </w:rPr>
              <w:t xml:space="preserve"> Б. Брехт – драматург-новатор. </w:t>
            </w:r>
            <w:r w:rsidRPr="00552F37">
              <w:rPr>
                <w:rFonts w:ascii="Times New Roman" w:hAnsi="Times New Roman"/>
                <w:sz w:val="24"/>
                <w:szCs w:val="24"/>
              </w:rPr>
              <w:t>(ТЛ) Епічний театр</w:t>
            </w:r>
            <w:r w:rsidR="00AF3BC2">
              <w:rPr>
                <w:rFonts w:ascii="Times New Roman" w:hAnsi="Times New Roman"/>
                <w:sz w:val="24"/>
                <w:szCs w:val="24"/>
              </w:rPr>
              <w:t xml:space="preserve">, підтекст, мотив, композиція. </w:t>
            </w:r>
            <w:r w:rsidRPr="00552F37">
              <w:rPr>
                <w:rFonts w:ascii="Times New Roman" w:hAnsi="Times New Roman"/>
                <w:sz w:val="24"/>
                <w:szCs w:val="24"/>
              </w:rPr>
              <w:t>(УС) Друга світова війна у творах української літератури. Г. </w:t>
            </w:r>
            <w:proofErr w:type="spellStart"/>
            <w:r w:rsidRPr="00552F37">
              <w:rPr>
                <w:rFonts w:ascii="Times New Roman" w:hAnsi="Times New Roman"/>
                <w:sz w:val="24"/>
                <w:szCs w:val="24"/>
              </w:rPr>
              <w:t>Белль</w:t>
            </w:r>
            <w:proofErr w:type="spellEnd"/>
            <w:r w:rsidRPr="00552F37">
              <w:rPr>
                <w:rFonts w:ascii="Times New Roman" w:hAnsi="Times New Roman"/>
                <w:sz w:val="24"/>
                <w:szCs w:val="24"/>
              </w:rPr>
              <w:t xml:space="preserve"> і Україна. Пауль </w:t>
            </w:r>
            <w:proofErr w:type="spellStart"/>
            <w:r w:rsidRPr="00552F37">
              <w:rPr>
                <w:rFonts w:ascii="Times New Roman" w:hAnsi="Times New Roman"/>
                <w:sz w:val="24"/>
                <w:szCs w:val="24"/>
              </w:rPr>
              <w:t>Це</w:t>
            </w:r>
            <w:r w:rsidR="00AF3BC2">
              <w:rPr>
                <w:rFonts w:ascii="Times New Roman" w:hAnsi="Times New Roman"/>
                <w:sz w:val="24"/>
                <w:szCs w:val="24"/>
              </w:rPr>
              <w:t>лан</w:t>
            </w:r>
            <w:proofErr w:type="spellEnd"/>
            <w:r w:rsidR="00AF3BC2">
              <w:rPr>
                <w:rFonts w:ascii="Times New Roman" w:hAnsi="Times New Roman"/>
                <w:sz w:val="24"/>
                <w:szCs w:val="24"/>
              </w:rPr>
              <w:t xml:space="preserve"> і Україна. </w:t>
            </w:r>
            <w:r w:rsidRPr="00552F37">
              <w:rPr>
                <w:rFonts w:ascii="Times New Roman" w:hAnsi="Times New Roman"/>
                <w:sz w:val="24"/>
                <w:szCs w:val="24"/>
              </w:rPr>
              <w:t>(ЕК) Зіставлення образів персонажів</w:t>
            </w:r>
          </w:p>
        </w:tc>
        <w:tc>
          <w:tcPr>
            <w:tcW w:w="1002" w:type="dxa"/>
          </w:tcPr>
          <w:p w:rsidR="007904EB" w:rsidRPr="00552F37" w:rsidRDefault="008D3CDA" w:rsidP="00552F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52F37" w:rsidRPr="00552F37" w:rsidTr="008D3CDA">
        <w:tc>
          <w:tcPr>
            <w:tcW w:w="1164" w:type="dxa"/>
          </w:tcPr>
          <w:p w:rsidR="007904EB" w:rsidRPr="005348E9" w:rsidRDefault="007904EB" w:rsidP="005348E9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right="68" w:firstLine="2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53" w:type="dxa"/>
          </w:tcPr>
          <w:p w:rsidR="00C816EF" w:rsidRPr="00552F37" w:rsidRDefault="00C816EF" w:rsidP="00552F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2F37">
              <w:rPr>
                <w:rFonts w:ascii="Times New Roman" w:hAnsi="Times New Roman"/>
                <w:sz w:val="24"/>
                <w:szCs w:val="24"/>
              </w:rPr>
              <w:t xml:space="preserve">Зображення війни як засобу збагачення в драмі «Матінка Кураж та її діти». Ідеї попередження та риси «епічного театру» в п’єсі. </w:t>
            </w:r>
          </w:p>
          <w:p w:rsidR="007904EB" w:rsidRPr="00552F37" w:rsidRDefault="00C816EF" w:rsidP="00552F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2F37">
              <w:rPr>
                <w:rFonts w:ascii="Times New Roman" w:hAnsi="Times New Roman"/>
                <w:sz w:val="24"/>
                <w:szCs w:val="24"/>
              </w:rPr>
              <w:t xml:space="preserve">(ЛК) «Матінка Кураж та її діти» в театрі й кіно. </w:t>
            </w:r>
            <w:r w:rsidRPr="00552F37">
              <w:rPr>
                <w:rFonts w:ascii="Times New Roman" w:hAnsi="Times New Roman"/>
                <w:bCs/>
                <w:sz w:val="24"/>
                <w:szCs w:val="24"/>
              </w:rPr>
              <w:t>Зображення згубності війни в документалістиці й творах мистецтва.</w:t>
            </w:r>
          </w:p>
        </w:tc>
        <w:tc>
          <w:tcPr>
            <w:tcW w:w="1002" w:type="dxa"/>
          </w:tcPr>
          <w:p w:rsidR="007904EB" w:rsidRPr="00552F37" w:rsidRDefault="008D3CDA" w:rsidP="00552F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52F37" w:rsidRPr="00552F37" w:rsidTr="008D3CDA">
        <w:tc>
          <w:tcPr>
            <w:tcW w:w="1164" w:type="dxa"/>
          </w:tcPr>
          <w:p w:rsidR="007904EB" w:rsidRPr="005348E9" w:rsidRDefault="007904EB" w:rsidP="005348E9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right="68" w:firstLine="2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53" w:type="dxa"/>
          </w:tcPr>
          <w:p w:rsidR="007904EB" w:rsidRPr="00552F37" w:rsidRDefault="008D3CDA" w:rsidP="008D3C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Генріх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Белль</w:t>
            </w:r>
            <w:proofErr w:type="spellEnd"/>
            <w:r w:rsidR="00C816EF" w:rsidRPr="00552F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816EF" w:rsidRPr="00552F37">
              <w:rPr>
                <w:rFonts w:ascii="Times New Roman" w:hAnsi="Times New Roman"/>
                <w:iCs/>
                <w:sz w:val="24"/>
                <w:szCs w:val="24"/>
              </w:rPr>
              <w:t xml:space="preserve">«Подорожній, коли ти прийдеш у </w:t>
            </w:r>
            <w:proofErr w:type="spellStart"/>
            <w:r w:rsidR="00C816EF" w:rsidRPr="00552F37">
              <w:rPr>
                <w:rFonts w:ascii="Times New Roman" w:hAnsi="Times New Roman"/>
                <w:iCs/>
                <w:sz w:val="24"/>
                <w:szCs w:val="24"/>
              </w:rPr>
              <w:t>Спа</w:t>
            </w:r>
            <w:proofErr w:type="spellEnd"/>
            <w:r w:rsidR="00C816EF" w:rsidRPr="00552F37">
              <w:rPr>
                <w:rFonts w:ascii="Times New Roman" w:hAnsi="Times New Roman"/>
                <w:iCs/>
                <w:sz w:val="24"/>
                <w:szCs w:val="24"/>
              </w:rPr>
              <w:t>…».</w:t>
            </w:r>
            <w:r w:rsidR="00C816EF" w:rsidRPr="00552F37">
              <w:rPr>
                <w:rFonts w:ascii="Times New Roman" w:hAnsi="Times New Roman"/>
                <w:sz w:val="24"/>
                <w:szCs w:val="24"/>
              </w:rPr>
              <w:t xml:space="preserve"> Життєвий і творчий шлях письменника. Засудження антигуманної сутності Другої світової війни, її руйнівних наслідків для людства в оповіданні «Подорожній, коли ти прийдеш у </w:t>
            </w:r>
            <w:proofErr w:type="spellStart"/>
            <w:r w:rsidR="00C816EF" w:rsidRPr="00552F37">
              <w:rPr>
                <w:rFonts w:ascii="Times New Roman" w:hAnsi="Times New Roman"/>
                <w:sz w:val="24"/>
                <w:szCs w:val="24"/>
              </w:rPr>
              <w:t>Спа</w:t>
            </w:r>
            <w:proofErr w:type="spellEnd"/>
            <w:r w:rsidR="00C816EF" w:rsidRPr="00552F37">
              <w:rPr>
                <w:rFonts w:ascii="Times New Roman" w:hAnsi="Times New Roman"/>
                <w:sz w:val="24"/>
                <w:szCs w:val="24"/>
              </w:rPr>
              <w:t xml:space="preserve">…». Образ школи як художня модель нацистської Німеччини. </w:t>
            </w:r>
            <w:r w:rsidRPr="00552F37">
              <w:rPr>
                <w:rFonts w:ascii="Times New Roman" w:hAnsi="Times New Roman"/>
                <w:sz w:val="24"/>
                <w:szCs w:val="24"/>
              </w:rPr>
              <w:t>Символічний зміст назви оповідання, її зв’язок з історією Спарти.</w:t>
            </w:r>
          </w:p>
        </w:tc>
        <w:tc>
          <w:tcPr>
            <w:tcW w:w="1002" w:type="dxa"/>
          </w:tcPr>
          <w:p w:rsidR="007904EB" w:rsidRPr="00552F37" w:rsidRDefault="008D3CDA" w:rsidP="00552F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D3CDA" w:rsidRPr="00552F37" w:rsidTr="008D3CDA">
        <w:tc>
          <w:tcPr>
            <w:tcW w:w="1164" w:type="dxa"/>
          </w:tcPr>
          <w:p w:rsidR="008D3CDA" w:rsidRPr="005348E9" w:rsidRDefault="008D3CDA" w:rsidP="005348E9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right="68" w:firstLine="2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53" w:type="dxa"/>
          </w:tcPr>
          <w:p w:rsidR="008D3CDA" w:rsidRPr="00552F37" w:rsidRDefault="008D3CDA" w:rsidP="008D3C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2F37">
              <w:rPr>
                <w:rFonts w:ascii="Times New Roman" w:hAnsi="Times New Roman"/>
                <w:sz w:val="24"/>
                <w:szCs w:val="24"/>
              </w:rPr>
              <w:t>Зображення війни з погляду важко пораненого юного солдата. Форма твору (внутрішній монолог). Специфіка змалювання образу головного героя (відсутність імені, виразних індивідуальних рис, байдужість до світу, зміни в його внутрішньому світі та ін.). Художні деталі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Підтекст. Авторська позиція. </w:t>
            </w:r>
            <w:r w:rsidRPr="00552F37">
              <w:rPr>
                <w:rFonts w:ascii="Times New Roman" w:hAnsi="Times New Roman"/>
                <w:sz w:val="24"/>
                <w:szCs w:val="24"/>
              </w:rPr>
              <w:t>(УС) Друга світова війна у творах української літератури. Г. </w:t>
            </w:r>
            <w:proofErr w:type="spellStart"/>
            <w:r w:rsidRPr="00552F37">
              <w:rPr>
                <w:rFonts w:ascii="Times New Roman" w:hAnsi="Times New Roman"/>
                <w:sz w:val="24"/>
                <w:szCs w:val="24"/>
              </w:rPr>
              <w:t>Белл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і Україна. </w:t>
            </w:r>
            <w:r w:rsidRPr="00552F37">
              <w:rPr>
                <w:rFonts w:ascii="Times New Roman" w:hAnsi="Times New Roman"/>
                <w:sz w:val="24"/>
                <w:szCs w:val="24"/>
              </w:rPr>
              <w:t>(ЕК) Зіставлення образів персонажів.</w:t>
            </w:r>
          </w:p>
        </w:tc>
        <w:tc>
          <w:tcPr>
            <w:tcW w:w="1002" w:type="dxa"/>
          </w:tcPr>
          <w:p w:rsidR="008D3CDA" w:rsidRPr="00552F37" w:rsidRDefault="008D3CDA" w:rsidP="00552F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52F37" w:rsidRPr="00552F37" w:rsidTr="008D3CDA">
        <w:tc>
          <w:tcPr>
            <w:tcW w:w="1164" w:type="dxa"/>
          </w:tcPr>
          <w:p w:rsidR="007904EB" w:rsidRPr="005348E9" w:rsidRDefault="007904EB" w:rsidP="005348E9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right="68" w:firstLine="2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53" w:type="dxa"/>
          </w:tcPr>
          <w:p w:rsidR="007904EB" w:rsidRPr="00552F37" w:rsidRDefault="00C816EF" w:rsidP="00552F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2F37">
              <w:rPr>
                <w:rFonts w:ascii="Times New Roman" w:hAnsi="Times New Roman"/>
                <w:sz w:val="24"/>
                <w:szCs w:val="24"/>
              </w:rPr>
              <w:t>Віхи життя й творчості Пауля </w:t>
            </w:r>
            <w:proofErr w:type="spellStart"/>
            <w:r w:rsidRPr="00552F37">
              <w:rPr>
                <w:rFonts w:ascii="Times New Roman" w:hAnsi="Times New Roman"/>
                <w:sz w:val="24"/>
                <w:szCs w:val="24"/>
              </w:rPr>
              <w:t>Целана</w:t>
            </w:r>
            <w:proofErr w:type="spellEnd"/>
            <w:r w:rsidRPr="00552F37">
              <w:rPr>
                <w:rFonts w:ascii="Times New Roman" w:hAnsi="Times New Roman"/>
                <w:sz w:val="24"/>
                <w:szCs w:val="24"/>
              </w:rPr>
              <w:t xml:space="preserve">. «Фуга смерті» – один із найвідоміших творів про Голокост. Художнє новаторство митця. Ключові метафори («чорне молоко світання», «могила в повітрі»)  як відтворення жахливої реальності </w:t>
            </w:r>
            <w:proofErr w:type="spellStart"/>
            <w:r w:rsidRPr="00552F37">
              <w:rPr>
                <w:rFonts w:ascii="Times New Roman" w:hAnsi="Times New Roman"/>
                <w:sz w:val="24"/>
                <w:szCs w:val="24"/>
              </w:rPr>
              <w:t>Освенціму</w:t>
            </w:r>
            <w:proofErr w:type="spellEnd"/>
            <w:r w:rsidRPr="00552F37">
              <w:rPr>
                <w:rFonts w:ascii="Times New Roman" w:hAnsi="Times New Roman"/>
                <w:sz w:val="24"/>
                <w:szCs w:val="24"/>
              </w:rPr>
              <w:t>. Прийом протиставлення. Провідні мотиви та їхня роль у творі. Трансформація біблійних образів і мотивів у творі. (УС) Друга світова війна у творах української літератури. Пауль </w:t>
            </w:r>
            <w:proofErr w:type="spellStart"/>
            <w:r w:rsidRPr="00552F37">
              <w:rPr>
                <w:rFonts w:ascii="Times New Roman" w:hAnsi="Times New Roman"/>
                <w:sz w:val="24"/>
                <w:szCs w:val="24"/>
              </w:rPr>
              <w:t>Целан</w:t>
            </w:r>
            <w:proofErr w:type="spellEnd"/>
            <w:r w:rsidRPr="00552F37">
              <w:rPr>
                <w:rFonts w:ascii="Times New Roman" w:hAnsi="Times New Roman"/>
                <w:sz w:val="24"/>
                <w:szCs w:val="24"/>
              </w:rPr>
              <w:t xml:space="preserve"> і Україна. (ЕК) Зіставлення образів персонажів.</w:t>
            </w:r>
          </w:p>
        </w:tc>
        <w:tc>
          <w:tcPr>
            <w:tcW w:w="1002" w:type="dxa"/>
          </w:tcPr>
          <w:p w:rsidR="007904EB" w:rsidRPr="00552F37" w:rsidRDefault="008D3CDA" w:rsidP="00552F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52F37" w:rsidRPr="00552F37" w:rsidTr="008D3CDA">
        <w:tc>
          <w:tcPr>
            <w:tcW w:w="1164" w:type="dxa"/>
          </w:tcPr>
          <w:p w:rsidR="007904EB" w:rsidRPr="005348E9" w:rsidRDefault="007904EB" w:rsidP="005348E9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right="68" w:firstLine="2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53" w:type="dxa"/>
          </w:tcPr>
          <w:p w:rsidR="007904EB" w:rsidRPr="00552F37" w:rsidRDefault="00C816EF" w:rsidP="00AF3B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2F37">
              <w:rPr>
                <w:rFonts w:ascii="Times New Roman" w:hAnsi="Times New Roman"/>
                <w:bCs/>
                <w:sz w:val="24"/>
                <w:szCs w:val="24"/>
              </w:rPr>
              <w:t>Урок розвитку мовлення №3. Твір-роздум за прочитаними творами.</w:t>
            </w:r>
          </w:p>
        </w:tc>
        <w:tc>
          <w:tcPr>
            <w:tcW w:w="1002" w:type="dxa"/>
          </w:tcPr>
          <w:p w:rsidR="007904EB" w:rsidRPr="00552F37" w:rsidRDefault="008D3CDA" w:rsidP="00552F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52F37" w:rsidRPr="00552F37" w:rsidTr="008D3CDA">
        <w:tc>
          <w:tcPr>
            <w:tcW w:w="1164" w:type="dxa"/>
          </w:tcPr>
          <w:p w:rsidR="007904EB" w:rsidRPr="005348E9" w:rsidRDefault="007904EB" w:rsidP="005348E9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right="68" w:firstLine="2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53" w:type="dxa"/>
          </w:tcPr>
          <w:p w:rsidR="007904EB" w:rsidRPr="00552F37" w:rsidRDefault="00C816EF" w:rsidP="00AF3B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2F37">
              <w:rPr>
                <w:rStyle w:val="FontStyle54"/>
                <w:sz w:val="24"/>
                <w:szCs w:val="24"/>
                <w:lang w:eastAsia="uk-UA"/>
              </w:rPr>
              <w:t xml:space="preserve">Контрольна робота №3  </w:t>
            </w:r>
            <w:r w:rsidRPr="00552F37">
              <w:rPr>
                <w:rStyle w:val="FontStyle54"/>
                <w:bCs/>
                <w:iCs/>
                <w:sz w:val="24"/>
                <w:szCs w:val="24"/>
                <w:lang w:eastAsia="uk-UA"/>
              </w:rPr>
              <w:t>за темами «Антиутопія у світовій літературі», «Проблема війни та миру в літературі ХХ ст.».</w:t>
            </w:r>
            <w:r w:rsidRPr="00552F37">
              <w:rPr>
                <w:rFonts w:ascii="Times New Roman" w:hAnsi="Times New Roman"/>
                <w:sz w:val="24"/>
                <w:szCs w:val="24"/>
              </w:rPr>
              <w:t xml:space="preserve"> Тести, відповіді на запитання.</w:t>
            </w:r>
          </w:p>
        </w:tc>
        <w:tc>
          <w:tcPr>
            <w:tcW w:w="1002" w:type="dxa"/>
          </w:tcPr>
          <w:p w:rsidR="007904EB" w:rsidRPr="00552F37" w:rsidRDefault="008D3CDA" w:rsidP="00552F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52F37" w:rsidRPr="00552F37" w:rsidTr="008D3CDA">
        <w:tc>
          <w:tcPr>
            <w:tcW w:w="1164" w:type="dxa"/>
          </w:tcPr>
          <w:p w:rsidR="007904EB" w:rsidRPr="005348E9" w:rsidRDefault="007904EB" w:rsidP="005348E9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right="68" w:firstLine="2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53" w:type="dxa"/>
          </w:tcPr>
          <w:p w:rsidR="00C816EF" w:rsidRPr="00552F37" w:rsidRDefault="00AF3BC2" w:rsidP="00AF3BC2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Розділ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7</w:t>
            </w:r>
            <w:r w:rsidRPr="00552F37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C816EF" w:rsidRPr="00AF3BC2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Л</w:t>
            </w:r>
            <w:r w:rsidRPr="00AF3BC2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юдина та пошуки сенсу існування у прозі ІІ пол. ХХ ст. (4 год)</w:t>
            </w:r>
          </w:p>
          <w:p w:rsidR="007904EB" w:rsidRPr="00552F37" w:rsidRDefault="00C816EF" w:rsidP="00AF3B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2F37">
              <w:rPr>
                <w:rFonts w:ascii="Times New Roman" w:hAnsi="Times New Roman"/>
                <w:sz w:val="24"/>
                <w:szCs w:val="24"/>
              </w:rPr>
              <w:t>Загальна характеристика провідних тенденці</w:t>
            </w:r>
            <w:r w:rsidR="00AF3BC2">
              <w:rPr>
                <w:rFonts w:ascii="Times New Roman" w:hAnsi="Times New Roman"/>
                <w:sz w:val="24"/>
                <w:szCs w:val="24"/>
              </w:rPr>
              <w:t xml:space="preserve">й прози другої половини ХХ ст. </w:t>
            </w:r>
            <w:r w:rsidRPr="00AF3BC2">
              <w:rPr>
                <w:rFonts w:ascii="Times New Roman" w:hAnsi="Times New Roman"/>
                <w:iCs/>
                <w:sz w:val="24"/>
                <w:szCs w:val="24"/>
              </w:rPr>
              <w:t>США</w:t>
            </w:r>
            <w:r w:rsidR="00AF3BC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552F37">
              <w:rPr>
                <w:rFonts w:ascii="Times New Roman" w:hAnsi="Times New Roman"/>
                <w:sz w:val="24"/>
                <w:szCs w:val="24"/>
              </w:rPr>
              <w:t xml:space="preserve">Ернест Міллер </w:t>
            </w:r>
            <w:proofErr w:type="spellStart"/>
            <w:r w:rsidRPr="00552F37">
              <w:rPr>
                <w:rStyle w:val="a6"/>
                <w:rFonts w:ascii="Times New Roman" w:hAnsi="Times New Roman"/>
                <w:bCs/>
                <w:i w:val="0"/>
                <w:sz w:val="24"/>
                <w:szCs w:val="24"/>
                <w:shd w:val="clear" w:color="auto" w:fill="FFFFFF"/>
              </w:rPr>
              <w:t>Гемінґвей</w:t>
            </w:r>
            <w:proofErr w:type="spellEnd"/>
            <w:r w:rsidRPr="00552F37">
              <w:rPr>
                <w:rFonts w:ascii="Times New Roman" w:hAnsi="Times New Roman"/>
                <w:sz w:val="24"/>
                <w:szCs w:val="24"/>
              </w:rPr>
              <w:t xml:space="preserve"> (1899 – 1961). </w:t>
            </w:r>
            <w:r w:rsidRPr="00552F37">
              <w:rPr>
                <w:rFonts w:ascii="Times New Roman" w:hAnsi="Times New Roman"/>
                <w:iCs/>
                <w:sz w:val="24"/>
                <w:szCs w:val="24"/>
              </w:rPr>
              <w:t>«Старий і море».</w:t>
            </w:r>
            <w:r w:rsidRPr="00552F37">
              <w:rPr>
                <w:rFonts w:ascii="Times New Roman" w:hAnsi="Times New Roman"/>
                <w:sz w:val="24"/>
                <w:szCs w:val="24"/>
              </w:rPr>
              <w:t xml:space="preserve"> Віхи життя й творчості митця. «Кодекс честі» героїв Е. М. </w:t>
            </w:r>
            <w:proofErr w:type="spellStart"/>
            <w:r w:rsidRPr="00552F37">
              <w:rPr>
                <w:rStyle w:val="a6"/>
                <w:rFonts w:ascii="Times New Roman" w:hAnsi="Times New Roman"/>
                <w:bCs/>
                <w:i w:val="0"/>
                <w:sz w:val="24"/>
                <w:szCs w:val="24"/>
                <w:shd w:val="clear" w:color="auto" w:fill="FFFFFF"/>
              </w:rPr>
              <w:t>Гемінґвея</w:t>
            </w:r>
            <w:proofErr w:type="spellEnd"/>
            <w:r w:rsidR="00AF3BC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552F37">
              <w:rPr>
                <w:rFonts w:ascii="Times New Roman" w:hAnsi="Times New Roman"/>
                <w:bCs/>
                <w:iCs/>
                <w:sz w:val="24"/>
                <w:szCs w:val="24"/>
              </w:rPr>
              <w:t>(ТЛ)</w:t>
            </w:r>
            <w:r w:rsidRPr="00552F37">
              <w:rPr>
                <w:rFonts w:ascii="Times New Roman" w:hAnsi="Times New Roman"/>
                <w:iCs/>
                <w:sz w:val="24"/>
                <w:szCs w:val="24"/>
              </w:rPr>
              <w:t xml:space="preserve"> Притча, «магічний реалізм», підтекст, індивідуальний стиль письменника, національний колорит.</w:t>
            </w:r>
          </w:p>
        </w:tc>
        <w:tc>
          <w:tcPr>
            <w:tcW w:w="1002" w:type="dxa"/>
          </w:tcPr>
          <w:p w:rsidR="007904EB" w:rsidRPr="00552F37" w:rsidRDefault="008D3CDA" w:rsidP="00552F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816EF" w:rsidRPr="00552F37" w:rsidTr="008D3CDA">
        <w:tc>
          <w:tcPr>
            <w:tcW w:w="1164" w:type="dxa"/>
          </w:tcPr>
          <w:p w:rsidR="00C816EF" w:rsidRPr="005348E9" w:rsidRDefault="00C816EF" w:rsidP="005348E9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right="68" w:firstLine="2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53" w:type="dxa"/>
          </w:tcPr>
          <w:p w:rsidR="00C816EF" w:rsidRPr="00552F37" w:rsidRDefault="00C816EF" w:rsidP="008D3CDA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552F37">
              <w:rPr>
                <w:rFonts w:ascii="Times New Roman" w:hAnsi="Times New Roman"/>
                <w:sz w:val="24"/>
                <w:szCs w:val="24"/>
              </w:rPr>
              <w:t xml:space="preserve">Реалістичний, міфологічний і філософський плани повісті «Старий і море». Символіка образів (риба, море, рибалка, хлопчик та ін.). </w:t>
            </w:r>
          </w:p>
        </w:tc>
        <w:tc>
          <w:tcPr>
            <w:tcW w:w="1002" w:type="dxa"/>
          </w:tcPr>
          <w:p w:rsidR="00C816EF" w:rsidRPr="00552F37" w:rsidRDefault="008D3CDA" w:rsidP="00552F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D3CDA" w:rsidRPr="00552F37" w:rsidTr="008D3CDA">
        <w:tc>
          <w:tcPr>
            <w:tcW w:w="1164" w:type="dxa"/>
          </w:tcPr>
          <w:p w:rsidR="008D3CDA" w:rsidRPr="005348E9" w:rsidRDefault="008D3CDA" w:rsidP="005348E9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right="68" w:firstLine="2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53" w:type="dxa"/>
          </w:tcPr>
          <w:p w:rsidR="008D3CDA" w:rsidRPr="00552F37" w:rsidRDefault="008D3CDA" w:rsidP="00552F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2F37">
              <w:rPr>
                <w:rFonts w:ascii="Times New Roman" w:hAnsi="Times New Roman"/>
                <w:sz w:val="24"/>
                <w:szCs w:val="24"/>
              </w:rPr>
              <w:t xml:space="preserve">Образ Сантьяго. Ознаки притчі у повісті. </w:t>
            </w:r>
            <w:r w:rsidRPr="00552F37">
              <w:rPr>
                <w:rFonts w:ascii="Times New Roman" w:hAnsi="Times New Roman"/>
                <w:bCs/>
                <w:iCs/>
                <w:sz w:val="24"/>
                <w:szCs w:val="24"/>
              </w:rPr>
              <w:t>(ЛК)</w:t>
            </w:r>
            <w:r w:rsidRPr="00552F37">
              <w:rPr>
                <w:rFonts w:ascii="Times New Roman" w:hAnsi="Times New Roman"/>
                <w:iCs/>
                <w:sz w:val="24"/>
                <w:szCs w:val="24"/>
              </w:rPr>
              <w:t xml:space="preserve"> Відображення специфіки національної культури у літературному творі. Екранізації літературного твору.</w:t>
            </w:r>
            <w:r w:rsidRPr="00552F3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(УС)</w:t>
            </w:r>
            <w:r w:rsidRPr="00552F37">
              <w:rPr>
                <w:rFonts w:ascii="Times New Roman" w:hAnsi="Times New Roman"/>
                <w:iCs/>
                <w:sz w:val="24"/>
                <w:szCs w:val="24"/>
              </w:rPr>
              <w:t xml:space="preserve"> Українські переклади і видання творів Е. М. </w:t>
            </w:r>
            <w:proofErr w:type="spellStart"/>
            <w:r w:rsidRPr="00552F37">
              <w:rPr>
                <w:rFonts w:ascii="Times New Roman" w:hAnsi="Times New Roman"/>
                <w:iCs/>
                <w:sz w:val="24"/>
                <w:szCs w:val="24"/>
              </w:rPr>
              <w:t>Гемінґвея</w:t>
            </w:r>
            <w:proofErr w:type="spellEnd"/>
            <w:r w:rsidRPr="00552F37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</w:tc>
        <w:tc>
          <w:tcPr>
            <w:tcW w:w="1002" w:type="dxa"/>
          </w:tcPr>
          <w:p w:rsidR="008D3CDA" w:rsidRPr="00552F37" w:rsidRDefault="008D3CDA" w:rsidP="00552F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816EF" w:rsidRPr="00552F37" w:rsidTr="008D3CDA">
        <w:tc>
          <w:tcPr>
            <w:tcW w:w="1164" w:type="dxa"/>
          </w:tcPr>
          <w:p w:rsidR="00C816EF" w:rsidRPr="005348E9" w:rsidRDefault="00C816EF" w:rsidP="005348E9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right="68" w:firstLine="2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53" w:type="dxa"/>
          </w:tcPr>
          <w:p w:rsidR="00C816EF" w:rsidRPr="00AF3BC2" w:rsidRDefault="00C816EF" w:rsidP="00AF3BC2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AF3BC2">
              <w:rPr>
                <w:rFonts w:ascii="Times New Roman" w:hAnsi="Times New Roman"/>
                <w:iCs/>
                <w:sz w:val="24"/>
                <w:szCs w:val="24"/>
              </w:rPr>
              <w:t>Колумбія</w:t>
            </w:r>
            <w:r w:rsidR="00AF3BC2">
              <w:rPr>
                <w:rFonts w:ascii="Times New Roman" w:hAnsi="Times New Roman"/>
                <w:iCs/>
                <w:sz w:val="24"/>
                <w:szCs w:val="24"/>
              </w:rPr>
              <w:t xml:space="preserve">. </w:t>
            </w:r>
            <w:r w:rsidRPr="00552F37">
              <w:rPr>
                <w:rFonts w:ascii="Times New Roman" w:hAnsi="Times New Roman"/>
                <w:sz w:val="24"/>
                <w:szCs w:val="24"/>
              </w:rPr>
              <w:t xml:space="preserve">Ґабріель Ґарсіа Маркес (1927 – 2014). </w:t>
            </w:r>
            <w:r w:rsidRPr="00552F37">
              <w:rPr>
                <w:rFonts w:ascii="Times New Roman" w:hAnsi="Times New Roman"/>
                <w:iCs/>
                <w:sz w:val="24"/>
                <w:szCs w:val="24"/>
              </w:rPr>
              <w:t>«Стариган із крилами».</w:t>
            </w:r>
            <w:r w:rsidRPr="00552F37">
              <w:rPr>
                <w:rFonts w:ascii="Times New Roman" w:hAnsi="Times New Roman"/>
                <w:sz w:val="24"/>
                <w:szCs w:val="24"/>
              </w:rPr>
              <w:t xml:space="preserve"> Короткі відомості про життя митця, лауреата Нобелівської премії. Специфіка «магічного реалізму» Ґ. Ґарсіа Маркеса. Синтез реального і фантастичного в оповіданні Ґ. Ґарсіа Маркеса «Стариган із крилами». Відображення моральної деградації людства. Символічний зміст образу янгола. Ідея прагнення до внутрішнього вдосконалення, морального відродження, повернення до вічних цінностей. </w:t>
            </w:r>
            <w:r w:rsidRPr="00552F37">
              <w:rPr>
                <w:rFonts w:ascii="Times New Roman" w:hAnsi="Times New Roman"/>
                <w:bCs/>
                <w:iCs/>
                <w:sz w:val="24"/>
                <w:szCs w:val="24"/>
              </w:rPr>
              <w:t>(ЛК)</w:t>
            </w:r>
            <w:r w:rsidRPr="00552F37">
              <w:rPr>
                <w:rFonts w:ascii="Times New Roman" w:hAnsi="Times New Roman"/>
                <w:iCs/>
                <w:sz w:val="24"/>
                <w:szCs w:val="24"/>
              </w:rPr>
              <w:t xml:space="preserve"> Відображення специфіки національної культури у літературному творі. Екранізації літературного твору. </w:t>
            </w:r>
            <w:r w:rsidRPr="00552F37">
              <w:rPr>
                <w:rFonts w:ascii="Times New Roman" w:hAnsi="Times New Roman"/>
                <w:bCs/>
                <w:iCs/>
                <w:sz w:val="24"/>
                <w:szCs w:val="24"/>
              </w:rPr>
              <w:t>(УС)</w:t>
            </w:r>
            <w:r w:rsidRPr="00552F37">
              <w:rPr>
                <w:rFonts w:ascii="Times New Roman" w:hAnsi="Times New Roman"/>
                <w:iCs/>
                <w:sz w:val="24"/>
                <w:szCs w:val="24"/>
              </w:rPr>
              <w:t xml:space="preserve"> Українські переклади і видання творів Ґ. Ґарсіа Маркеса. </w:t>
            </w:r>
            <w:r w:rsidRPr="00552F37">
              <w:rPr>
                <w:rFonts w:ascii="Times New Roman" w:hAnsi="Times New Roman"/>
                <w:bCs/>
                <w:iCs/>
                <w:sz w:val="24"/>
                <w:szCs w:val="24"/>
              </w:rPr>
              <w:t>(ЕК)</w:t>
            </w:r>
            <w:r w:rsidRPr="00552F37">
              <w:rPr>
                <w:rFonts w:ascii="Times New Roman" w:hAnsi="Times New Roman"/>
                <w:iCs/>
                <w:sz w:val="24"/>
                <w:szCs w:val="24"/>
              </w:rPr>
              <w:t xml:space="preserve"> Порівняння образів персонажів.</w:t>
            </w:r>
          </w:p>
        </w:tc>
        <w:tc>
          <w:tcPr>
            <w:tcW w:w="1002" w:type="dxa"/>
          </w:tcPr>
          <w:p w:rsidR="00C816EF" w:rsidRPr="00552F37" w:rsidRDefault="008D3CDA" w:rsidP="00552F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816EF" w:rsidRPr="00552F37" w:rsidTr="008D3CDA">
        <w:tc>
          <w:tcPr>
            <w:tcW w:w="1164" w:type="dxa"/>
          </w:tcPr>
          <w:p w:rsidR="00C816EF" w:rsidRPr="005348E9" w:rsidRDefault="00C816EF" w:rsidP="005348E9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right="68" w:firstLine="2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53" w:type="dxa"/>
          </w:tcPr>
          <w:p w:rsidR="00AF3BC2" w:rsidRPr="002E45EA" w:rsidRDefault="00AF3BC2" w:rsidP="00AF3BC2">
            <w:pPr>
              <w:tabs>
                <w:tab w:val="left" w:pos="93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45EA">
              <w:rPr>
                <w:rFonts w:ascii="Times New Roman" w:hAnsi="Times New Roman"/>
                <w:b/>
                <w:sz w:val="24"/>
                <w:szCs w:val="24"/>
              </w:rPr>
              <w:t xml:space="preserve">Розділ 8. </w:t>
            </w:r>
            <w:r w:rsidR="00C816EF" w:rsidRPr="002E45EA">
              <w:rPr>
                <w:rFonts w:ascii="Times New Roman" w:hAnsi="Times New Roman"/>
                <w:b/>
                <w:i/>
                <w:sz w:val="24"/>
                <w:szCs w:val="24"/>
              </w:rPr>
              <w:t>Л</w:t>
            </w:r>
            <w:r w:rsidRPr="002E45E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ітература ІІ пол. ХХ – </w:t>
            </w:r>
            <w:proofErr w:type="spellStart"/>
            <w:r w:rsidRPr="002E45EA">
              <w:rPr>
                <w:rFonts w:ascii="Times New Roman" w:hAnsi="Times New Roman"/>
                <w:b/>
                <w:i/>
                <w:sz w:val="24"/>
                <w:szCs w:val="24"/>
              </w:rPr>
              <w:t>поч</w:t>
            </w:r>
            <w:proofErr w:type="spellEnd"/>
            <w:r w:rsidRPr="002E45EA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  <w:r w:rsidR="002E45E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2E45EA">
              <w:rPr>
                <w:rFonts w:ascii="Times New Roman" w:hAnsi="Times New Roman"/>
                <w:b/>
                <w:i/>
                <w:sz w:val="24"/>
                <w:szCs w:val="24"/>
              </w:rPr>
              <w:t>ХХІ ст.</w:t>
            </w:r>
            <w:r w:rsidR="002E45E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(</w:t>
            </w:r>
            <w:r w:rsidR="008D3CDA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  <w:r w:rsidR="002E45E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год)</w:t>
            </w:r>
          </w:p>
          <w:p w:rsidR="00C816EF" w:rsidRPr="002E45EA" w:rsidRDefault="00C816EF" w:rsidP="002E45E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2E45EA">
              <w:rPr>
                <w:rFonts w:ascii="Times New Roman" w:hAnsi="Times New Roman"/>
                <w:iCs/>
                <w:noProof/>
                <w:sz w:val="24"/>
                <w:szCs w:val="24"/>
              </w:rPr>
              <w:t xml:space="preserve">Провідні тенденції в драматургії другої половини ХХ ст.  </w:t>
            </w:r>
            <w:r w:rsidRPr="002E45EA">
              <w:rPr>
                <w:rFonts w:ascii="Times New Roman" w:hAnsi="Times New Roman"/>
                <w:noProof/>
                <w:sz w:val="24"/>
                <w:szCs w:val="24"/>
              </w:rPr>
              <w:t>Формування «театру абсурду» як явища театрального авангарду в 1950-1960-х рр., його провідні ознаки. Огляд здобутків митців («Гостина старої дами» Ф. Дюрренматта, «Санта-Крус» М. Фріша, «Носороги» Е. Йонеско, «Чекаючи на Годо» С. Беккета). Жанрові новації (драма-притча, трагікомедія та ін.). Значення іронії</w:t>
            </w:r>
            <w:r w:rsidR="002E45EA">
              <w:rPr>
                <w:rFonts w:ascii="Times New Roman" w:hAnsi="Times New Roman"/>
                <w:noProof/>
                <w:sz w:val="24"/>
                <w:szCs w:val="24"/>
              </w:rPr>
              <w:t xml:space="preserve">, гротеcку у творах. </w:t>
            </w:r>
            <w:r w:rsidRPr="002E45EA">
              <w:rPr>
                <w:rFonts w:ascii="Times New Roman" w:hAnsi="Times New Roman"/>
                <w:sz w:val="24"/>
                <w:szCs w:val="24"/>
              </w:rPr>
              <w:t>(ТЛ) «Театр абсурду». (ЕК) Зіставлення персонажів, символів, метафор</w:t>
            </w:r>
          </w:p>
        </w:tc>
        <w:tc>
          <w:tcPr>
            <w:tcW w:w="1002" w:type="dxa"/>
          </w:tcPr>
          <w:p w:rsidR="00C816EF" w:rsidRPr="00552F37" w:rsidRDefault="008D3CDA" w:rsidP="00552F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816EF" w:rsidRPr="00552F37" w:rsidTr="008D3CDA">
        <w:tc>
          <w:tcPr>
            <w:tcW w:w="1164" w:type="dxa"/>
          </w:tcPr>
          <w:p w:rsidR="00C816EF" w:rsidRPr="005348E9" w:rsidRDefault="00C816EF" w:rsidP="005348E9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right="68" w:firstLine="2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53" w:type="dxa"/>
          </w:tcPr>
          <w:p w:rsidR="00C816EF" w:rsidRPr="002E45EA" w:rsidRDefault="00C816EF" w:rsidP="002E45E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u w:val="single"/>
              </w:rPr>
            </w:pPr>
            <w:r w:rsidRPr="002E45EA">
              <w:rPr>
                <w:rFonts w:ascii="Times New Roman" w:hAnsi="Times New Roman"/>
                <w:iCs/>
                <w:sz w:val="24"/>
                <w:szCs w:val="24"/>
              </w:rPr>
              <w:t>Література постмодернізму</w:t>
            </w:r>
            <w:r w:rsidR="002E45EA" w:rsidRPr="002E45EA">
              <w:rPr>
                <w:rFonts w:ascii="Times New Roman" w:hAnsi="Times New Roman"/>
                <w:iCs/>
                <w:sz w:val="24"/>
                <w:szCs w:val="24"/>
              </w:rPr>
              <w:t xml:space="preserve">. </w:t>
            </w:r>
            <w:r w:rsidRPr="00552F37">
              <w:rPr>
                <w:rFonts w:ascii="Times New Roman" w:hAnsi="Times New Roman"/>
                <w:sz w:val="24"/>
                <w:szCs w:val="24"/>
              </w:rPr>
              <w:t>Постмодернізм – одне із найяскравіших літературних явищ останніх десятиліть ХХ – початку ХХІ ст. Постмодерністське мистецтво: елітарна й масова культура.</w:t>
            </w:r>
          </w:p>
          <w:p w:rsidR="00C816EF" w:rsidRPr="00552F37" w:rsidRDefault="00C816EF" w:rsidP="002E45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2F37">
              <w:rPr>
                <w:rFonts w:ascii="Times New Roman" w:hAnsi="Times New Roman"/>
                <w:bCs/>
                <w:sz w:val="24"/>
                <w:szCs w:val="24"/>
              </w:rPr>
              <w:t xml:space="preserve">Урок розвитку мовлення №4. </w:t>
            </w:r>
            <w:r w:rsidRPr="00552F37">
              <w:rPr>
                <w:rFonts w:ascii="Times New Roman" w:hAnsi="Times New Roman"/>
                <w:sz w:val="24"/>
                <w:szCs w:val="24"/>
              </w:rPr>
              <w:t>Складання тез за темою «Постмодернізм – одне із найяскравіших літературних явищ останніх десятиліт</w:t>
            </w:r>
            <w:r w:rsidR="002E45EA">
              <w:rPr>
                <w:rFonts w:ascii="Times New Roman" w:hAnsi="Times New Roman"/>
                <w:sz w:val="24"/>
                <w:szCs w:val="24"/>
              </w:rPr>
              <w:t xml:space="preserve">ь ХХ – початку ХХІ ст.» (усно). </w:t>
            </w:r>
            <w:r w:rsidRPr="00552F37">
              <w:rPr>
                <w:rFonts w:ascii="Times New Roman" w:hAnsi="Times New Roman"/>
                <w:sz w:val="24"/>
                <w:szCs w:val="24"/>
              </w:rPr>
              <w:t xml:space="preserve">(ТЛ) Постмодернізм, </w:t>
            </w:r>
            <w:proofErr w:type="spellStart"/>
            <w:r w:rsidRPr="00552F37">
              <w:rPr>
                <w:rFonts w:ascii="Times New Roman" w:hAnsi="Times New Roman"/>
                <w:sz w:val="24"/>
                <w:szCs w:val="24"/>
              </w:rPr>
              <w:t>інтертекст</w:t>
            </w:r>
            <w:r w:rsidR="002E45EA">
              <w:rPr>
                <w:rFonts w:ascii="Times New Roman" w:hAnsi="Times New Roman"/>
                <w:sz w:val="24"/>
                <w:szCs w:val="24"/>
              </w:rPr>
              <w:t>уальність</w:t>
            </w:r>
            <w:proofErr w:type="spellEnd"/>
            <w:r w:rsidR="002E45EA">
              <w:rPr>
                <w:rFonts w:ascii="Times New Roman" w:hAnsi="Times New Roman"/>
                <w:sz w:val="24"/>
                <w:szCs w:val="24"/>
              </w:rPr>
              <w:t xml:space="preserve">, «магічний реалізм». </w:t>
            </w:r>
            <w:r w:rsidRPr="00552F37">
              <w:rPr>
                <w:rFonts w:ascii="Times New Roman" w:hAnsi="Times New Roman"/>
                <w:sz w:val="24"/>
                <w:szCs w:val="24"/>
              </w:rPr>
              <w:t>(ЛК) Літературні твори другої половини XX ст. в кіно й театрі</w:t>
            </w:r>
          </w:p>
        </w:tc>
        <w:tc>
          <w:tcPr>
            <w:tcW w:w="1002" w:type="dxa"/>
          </w:tcPr>
          <w:p w:rsidR="00C816EF" w:rsidRPr="00552F37" w:rsidRDefault="008D3CDA" w:rsidP="00552F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52F37" w:rsidRPr="00552F37" w:rsidTr="008D3CDA">
        <w:tc>
          <w:tcPr>
            <w:tcW w:w="1164" w:type="dxa"/>
          </w:tcPr>
          <w:p w:rsidR="00C816EF" w:rsidRPr="005348E9" w:rsidRDefault="00C816EF" w:rsidP="005348E9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right="68" w:firstLine="2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53" w:type="dxa"/>
          </w:tcPr>
          <w:p w:rsidR="00C816EF" w:rsidRPr="002E45EA" w:rsidRDefault="00552F37" w:rsidP="002E45EA">
            <w:pPr>
              <w:pStyle w:val="3"/>
              <w:keepNext w:val="0"/>
              <w:widowControl w:val="0"/>
              <w:spacing w:before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iCs/>
                <w:color w:val="auto"/>
              </w:rPr>
            </w:pPr>
            <w:r w:rsidRPr="002E45EA">
              <w:rPr>
                <w:rFonts w:ascii="Times New Roman" w:hAnsi="Times New Roman" w:cs="Times New Roman"/>
                <w:bCs/>
                <w:iCs/>
                <w:color w:val="auto"/>
              </w:rPr>
              <w:t>Сербія</w:t>
            </w:r>
            <w:r w:rsidR="002E45EA">
              <w:rPr>
                <w:rFonts w:ascii="Times New Roman" w:hAnsi="Times New Roman" w:cs="Times New Roman"/>
                <w:bCs/>
                <w:iCs/>
                <w:color w:val="auto"/>
              </w:rPr>
              <w:t xml:space="preserve">. </w:t>
            </w:r>
            <w:proofErr w:type="spellStart"/>
            <w:r w:rsidRPr="00552F37">
              <w:rPr>
                <w:rFonts w:ascii="Times New Roman" w:hAnsi="Times New Roman" w:cs="Times New Roman"/>
                <w:bCs/>
                <w:color w:val="auto"/>
              </w:rPr>
              <w:t>Милорад</w:t>
            </w:r>
            <w:proofErr w:type="spellEnd"/>
            <w:r w:rsidRPr="00552F37">
              <w:rPr>
                <w:rFonts w:ascii="Times New Roman" w:hAnsi="Times New Roman" w:cs="Times New Roman"/>
                <w:bCs/>
                <w:color w:val="auto"/>
              </w:rPr>
              <w:t xml:space="preserve"> Павич (1929 – 2009). </w:t>
            </w:r>
            <w:r w:rsidRPr="00552F37">
              <w:rPr>
                <w:rFonts w:ascii="Times New Roman" w:hAnsi="Times New Roman" w:cs="Times New Roman"/>
                <w:bCs/>
                <w:iCs/>
                <w:color w:val="auto"/>
              </w:rPr>
              <w:t xml:space="preserve">«Скляний равлик». </w:t>
            </w:r>
            <w:r w:rsidRPr="00552F37">
              <w:rPr>
                <w:rFonts w:ascii="Times New Roman" w:hAnsi="Times New Roman" w:cs="Times New Roman"/>
                <w:color w:val="auto"/>
              </w:rPr>
              <w:t>Короткі відомості про митця. Утілення в оповіданні «Скляний равлик» рис постмодернізму. Можливість вибору шляхів читання твору як вияв характерної для постмодерністської літератури гри письменника з текстом і читачем, «відмови від монопольного права автора на істину». Варіанти фіналу твору як ознака стилю М. Павича. Значення центральної метафори. (УС) Українські переклади й видання творів М.  Павича. М. Павич і Україна. (ЕК) Зіставлення персонажів, символів, метафор</w:t>
            </w:r>
          </w:p>
        </w:tc>
        <w:tc>
          <w:tcPr>
            <w:tcW w:w="1002" w:type="dxa"/>
          </w:tcPr>
          <w:p w:rsidR="00C816EF" w:rsidRPr="00552F37" w:rsidRDefault="008D3CDA" w:rsidP="00552F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816EF" w:rsidRPr="00552F37" w:rsidTr="008D3CDA">
        <w:tc>
          <w:tcPr>
            <w:tcW w:w="1164" w:type="dxa"/>
          </w:tcPr>
          <w:p w:rsidR="00C816EF" w:rsidRPr="005348E9" w:rsidRDefault="00C816EF" w:rsidP="005348E9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right="68" w:firstLine="2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53" w:type="dxa"/>
          </w:tcPr>
          <w:p w:rsidR="00C816EF" w:rsidRPr="00552F37" w:rsidRDefault="00552F37" w:rsidP="002E45EA">
            <w:pPr>
              <w:tabs>
                <w:tab w:val="left" w:pos="93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2F3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Контрольна робота №4 </w:t>
            </w:r>
            <w:r w:rsidRPr="00552F37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Контрольний твір</w:t>
            </w:r>
            <w:r w:rsidRPr="00552F3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 темою </w:t>
            </w:r>
            <w:r w:rsidR="002E45E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«Література другої половини XX – </w:t>
            </w:r>
            <w:r w:rsidRPr="00552F3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початку XXІ ст.». </w:t>
            </w:r>
          </w:p>
        </w:tc>
        <w:tc>
          <w:tcPr>
            <w:tcW w:w="1002" w:type="dxa"/>
          </w:tcPr>
          <w:p w:rsidR="00C816EF" w:rsidRPr="00552F37" w:rsidRDefault="008D3CDA" w:rsidP="00552F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52F37" w:rsidRPr="00552F37" w:rsidTr="008D3CDA">
        <w:tc>
          <w:tcPr>
            <w:tcW w:w="1164" w:type="dxa"/>
          </w:tcPr>
          <w:p w:rsidR="00552F37" w:rsidRPr="005348E9" w:rsidRDefault="00552F37" w:rsidP="005348E9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right="68" w:firstLine="2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53" w:type="dxa"/>
          </w:tcPr>
          <w:p w:rsidR="00552F37" w:rsidRPr="00552F37" w:rsidRDefault="00552F37" w:rsidP="002E45EA">
            <w:pPr>
              <w:tabs>
                <w:tab w:val="left" w:pos="93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2F37">
              <w:rPr>
                <w:rStyle w:val="FontStyle54"/>
                <w:sz w:val="24"/>
                <w:szCs w:val="24"/>
                <w:lang w:eastAsia="uk-UA"/>
              </w:rPr>
              <w:t xml:space="preserve">Позакласне читання №2 </w:t>
            </w:r>
            <w:r w:rsidRPr="00552F37">
              <w:rPr>
                <w:rStyle w:val="FontStyle54"/>
                <w:iCs/>
                <w:sz w:val="24"/>
                <w:szCs w:val="24"/>
                <w:lang w:eastAsia="uk-UA"/>
              </w:rPr>
              <w:t xml:space="preserve">Макс </w:t>
            </w:r>
            <w:proofErr w:type="spellStart"/>
            <w:r w:rsidRPr="00552F37">
              <w:rPr>
                <w:rStyle w:val="FontStyle54"/>
                <w:iCs/>
                <w:sz w:val="24"/>
                <w:szCs w:val="24"/>
                <w:lang w:eastAsia="uk-UA"/>
              </w:rPr>
              <w:t>Фірш</w:t>
            </w:r>
            <w:proofErr w:type="spellEnd"/>
            <w:r w:rsidRPr="00552F37">
              <w:rPr>
                <w:rStyle w:val="FontStyle54"/>
                <w:iCs/>
                <w:sz w:val="24"/>
                <w:szCs w:val="24"/>
                <w:lang w:eastAsia="uk-UA"/>
              </w:rPr>
              <w:t xml:space="preserve"> </w:t>
            </w:r>
            <w:r w:rsidRPr="00552F37">
              <w:rPr>
                <w:rFonts w:ascii="Times New Roman" w:hAnsi="Times New Roman"/>
                <w:iCs/>
                <w:noProof/>
                <w:sz w:val="24"/>
                <w:szCs w:val="24"/>
              </w:rPr>
              <w:t>«Санта-Крус».</w:t>
            </w:r>
          </w:p>
        </w:tc>
        <w:tc>
          <w:tcPr>
            <w:tcW w:w="1002" w:type="dxa"/>
          </w:tcPr>
          <w:p w:rsidR="00552F37" w:rsidRPr="00552F37" w:rsidRDefault="008D3CDA" w:rsidP="00552F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52F37" w:rsidRPr="00552F37" w:rsidTr="008D3CDA">
        <w:tc>
          <w:tcPr>
            <w:tcW w:w="1164" w:type="dxa"/>
          </w:tcPr>
          <w:p w:rsidR="00552F37" w:rsidRPr="005348E9" w:rsidRDefault="00552F37" w:rsidP="005348E9">
            <w:pPr>
              <w:spacing w:after="0" w:line="240" w:lineRule="auto"/>
              <w:ind w:right="68" w:firstLine="2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151B" w:rsidRPr="005348E9" w:rsidRDefault="00AD151B" w:rsidP="005348E9">
            <w:pPr>
              <w:spacing w:after="0" w:line="240" w:lineRule="auto"/>
              <w:ind w:right="68" w:firstLine="2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53" w:type="dxa"/>
          </w:tcPr>
          <w:p w:rsidR="00552F37" w:rsidRPr="00552F37" w:rsidRDefault="002E45EA" w:rsidP="00552F37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Розділ 9</w:t>
            </w:r>
            <w:r w:rsidRPr="00552F37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552F37" w:rsidRPr="002E45EA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С</w:t>
            </w:r>
            <w:r w:rsidRPr="002E45EA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учасна література в юнацькому читанні</w:t>
            </w:r>
            <w:r w:rsidR="00552F37" w:rsidRPr="002E45E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2E45E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(2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год</w:t>
            </w:r>
            <w:r w:rsidRPr="002E45E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)</w:t>
            </w:r>
          </w:p>
          <w:p w:rsidR="00552F37" w:rsidRPr="00552F37" w:rsidRDefault="00552F37" w:rsidP="00552F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2F37">
              <w:rPr>
                <w:rFonts w:ascii="Times New Roman" w:hAnsi="Times New Roman"/>
                <w:sz w:val="24"/>
                <w:szCs w:val="24"/>
              </w:rPr>
              <w:t xml:space="preserve">Загальна характеристика розвитку кримськотатарської літератури й культури. </w:t>
            </w:r>
          </w:p>
          <w:p w:rsidR="00552F37" w:rsidRPr="00552F37" w:rsidRDefault="00552F37" w:rsidP="00552F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2F37">
              <w:rPr>
                <w:rFonts w:ascii="Times New Roman" w:hAnsi="Times New Roman"/>
                <w:bCs/>
                <w:sz w:val="24"/>
                <w:szCs w:val="24"/>
              </w:rPr>
              <w:t>Таїр</w:t>
            </w:r>
            <w:proofErr w:type="spellEnd"/>
            <w:r w:rsidRPr="00552F3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52F37">
              <w:rPr>
                <w:rFonts w:ascii="Times New Roman" w:hAnsi="Times New Roman"/>
                <w:bCs/>
                <w:sz w:val="24"/>
                <w:szCs w:val="24"/>
              </w:rPr>
              <w:t>Халілов</w:t>
            </w:r>
            <w:proofErr w:type="spellEnd"/>
            <w:r w:rsidRPr="00552F37">
              <w:rPr>
                <w:rFonts w:ascii="Times New Roman" w:hAnsi="Times New Roman"/>
                <w:bCs/>
                <w:sz w:val="24"/>
                <w:szCs w:val="24"/>
              </w:rPr>
              <w:t xml:space="preserve"> (нар. 1940 р.).</w:t>
            </w:r>
            <w:r w:rsidRPr="00552F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52F37">
              <w:rPr>
                <w:rFonts w:ascii="Times New Roman" w:hAnsi="Times New Roman"/>
                <w:bCs/>
                <w:iCs/>
                <w:sz w:val="24"/>
                <w:szCs w:val="24"/>
              </w:rPr>
              <w:t>«До останнього подиху».</w:t>
            </w:r>
            <w:r w:rsidRPr="00552F3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52F37" w:rsidRPr="002E45EA" w:rsidRDefault="00552F37" w:rsidP="002E45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2F37">
              <w:rPr>
                <w:rFonts w:ascii="Times New Roman" w:hAnsi="Times New Roman"/>
                <w:sz w:val="24"/>
                <w:szCs w:val="24"/>
              </w:rPr>
              <w:t>Таїр</w:t>
            </w:r>
            <w:proofErr w:type="spellEnd"/>
            <w:r w:rsidRPr="00552F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2F37">
              <w:rPr>
                <w:rFonts w:ascii="Times New Roman" w:hAnsi="Times New Roman"/>
                <w:sz w:val="24"/>
                <w:szCs w:val="24"/>
              </w:rPr>
              <w:t>Халілов</w:t>
            </w:r>
            <w:proofErr w:type="spellEnd"/>
            <w:r w:rsidRPr="00552F37">
              <w:rPr>
                <w:rFonts w:ascii="Times New Roman" w:hAnsi="Times New Roman"/>
                <w:sz w:val="24"/>
                <w:szCs w:val="24"/>
              </w:rPr>
              <w:t xml:space="preserve"> – сучасний український кримськотатарський письменник. Близькість прози </w:t>
            </w:r>
            <w:proofErr w:type="spellStart"/>
            <w:r w:rsidRPr="00552F37">
              <w:rPr>
                <w:rFonts w:ascii="Times New Roman" w:hAnsi="Times New Roman"/>
                <w:sz w:val="24"/>
                <w:szCs w:val="24"/>
              </w:rPr>
              <w:t>Халілова</w:t>
            </w:r>
            <w:proofErr w:type="spellEnd"/>
            <w:r w:rsidRPr="00552F37">
              <w:rPr>
                <w:rFonts w:ascii="Times New Roman" w:hAnsi="Times New Roman"/>
                <w:sz w:val="24"/>
                <w:szCs w:val="24"/>
              </w:rPr>
              <w:t xml:space="preserve"> до філософії екзистенціалізму. «До останнього подиху» – історія життя, боротьби та любові героя твору, віддзеркалення в ній трагічної долі кримськотатарського народу. Тема депортації кримських татар та свавілля влади. Образ </w:t>
            </w:r>
            <w:proofErr w:type="spellStart"/>
            <w:r w:rsidRPr="00552F37">
              <w:rPr>
                <w:rFonts w:ascii="Times New Roman" w:hAnsi="Times New Roman"/>
                <w:sz w:val="24"/>
                <w:szCs w:val="24"/>
              </w:rPr>
              <w:t>Бекира</w:t>
            </w:r>
            <w:proofErr w:type="spellEnd"/>
            <w:r w:rsidRPr="00552F37">
              <w:rPr>
                <w:rFonts w:ascii="Times New Roman" w:hAnsi="Times New Roman"/>
                <w:sz w:val="24"/>
                <w:szCs w:val="24"/>
              </w:rPr>
              <w:t xml:space="preserve"> – людини, котра ніколи не здається. Почуття гідності героя, глиб</w:t>
            </w:r>
            <w:r w:rsidR="002E45EA">
              <w:rPr>
                <w:rFonts w:ascii="Times New Roman" w:hAnsi="Times New Roman"/>
                <w:sz w:val="24"/>
                <w:szCs w:val="24"/>
              </w:rPr>
              <w:t xml:space="preserve">инний зв’язок зі своїм народом. </w:t>
            </w:r>
            <w:r w:rsidRPr="00552F37">
              <w:rPr>
                <w:rFonts w:ascii="Times New Roman" w:hAnsi="Times New Roman"/>
                <w:sz w:val="24"/>
                <w:szCs w:val="24"/>
              </w:rPr>
              <w:t>(УС) Видатні укра</w:t>
            </w:r>
            <w:r w:rsidR="002E45EA">
              <w:rPr>
                <w:rFonts w:ascii="Times New Roman" w:hAnsi="Times New Roman"/>
                <w:sz w:val="24"/>
                <w:szCs w:val="24"/>
              </w:rPr>
              <w:t xml:space="preserve">їнські літературознавці XX ст. </w:t>
            </w:r>
            <w:r w:rsidRPr="00552F37">
              <w:rPr>
                <w:rFonts w:ascii="Times New Roman" w:hAnsi="Times New Roman"/>
                <w:sz w:val="24"/>
                <w:szCs w:val="24"/>
              </w:rPr>
              <w:t xml:space="preserve">(ЕК) Трансформації традиційних жанрів у сучасну добу. Зіставлення літературних творів та їх утілення в кіно, театрі, образотворчому мистецтві.  </w:t>
            </w:r>
          </w:p>
          <w:p w:rsidR="00552F37" w:rsidRPr="002E45EA" w:rsidRDefault="00552F37" w:rsidP="002E45EA">
            <w:pPr>
              <w:shd w:val="clear" w:color="auto" w:fill="FFFFFF"/>
              <w:spacing w:after="0" w:line="240" w:lineRule="auto"/>
              <w:jc w:val="both"/>
              <w:rPr>
                <w:rStyle w:val="FontStyle54"/>
                <w:bCs/>
                <w:iCs/>
                <w:sz w:val="24"/>
                <w:szCs w:val="24"/>
                <w:u w:val="single"/>
              </w:rPr>
            </w:pPr>
            <w:r w:rsidRPr="002E45EA">
              <w:rPr>
                <w:rFonts w:ascii="Times New Roman" w:hAnsi="Times New Roman"/>
                <w:bCs/>
                <w:iCs/>
                <w:sz w:val="24"/>
                <w:szCs w:val="24"/>
              </w:rPr>
              <w:t>Австралія</w:t>
            </w:r>
            <w:r w:rsidR="002E45EA" w:rsidRPr="002E45E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. </w:t>
            </w:r>
            <w:proofErr w:type="spellStart"/>
            <w:r w:rsidRPr="002E45EA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Маркус</w:t>
            </w:r>
            <w:proofErr w:type="spellEnd"/>
            <w:r w:rsidRPr="00552F37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2F37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Френк</w:t>
            </w:r>
            <w:proofErr w:type="spellEnd"/>
            <w:r w:rsidRPr="00552F37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2F37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Зузак</w:t>
            </w:r>
            <w:proofErr w:type="spellEnd"/>
            <w:r w:rsidRPr="00552F37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(нар. </w:t>
            </w:r>
            <w:r w:rsidRPr="00552F3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1975). </w:t>
            </w:r>
            <w:r w:rsidRPr="00552F37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«Крадійка книжок».</w:t>
            </w:r>
            <w:r w:rsidRPr="00552F3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Короткі відомості про митця. «Крадійка книжок» - роман про </w:t>
            </w:r>
            <w:r w:rsidRPr="002E45E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Другу світову війну. Історія життя дівчинки </w:t>
            </w:r>
            <w:proofErr w:type="spellStart"/>
            <w:r w:rsidRPr="002E45E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Лізель</w:t>
            </w:r>
            <w:proofErr w:type="spellEnd"/>
            <w:r w:rsidRPr="002E45E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E45E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Мемінґер</w:t>
            </w:r>
            <w:proofErr w:type="spellEnd"/>
            <w:r w:rsidRPr="002E45E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 Викриття згубного впливу нацизму у творі. Образи «маленьких людей», які опинилися в умовах фашистської системи. Ідеї людяності, добра, порятунку життя й культури. Книга як символ збереження духовності в жо</w:t>
            </w:r>
            <w:r w:rsidR="002E45EA" w:rsidRPr="002E45E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рстокому світу. Форми оповіді. </w:t>
            </w:r>
            <w:r w:rsidRPr="002E45EA">
              <w:rPr>
                <w:rFonts w:ascii="Times New Roman" w:hAnsi="Times New Roman"/>
                <w:shd w:val="clear" w:color="auto" w:fill="FFFFFF"/>
              </w:rPr>
              <w:t>(</w:t>
            </w:r>
            <w:r w:rsidRPr="002E45EA">
              <w:rPr>
                <w:rFonts w:ascii="Times New Roman" w:hAnsi="Times New Roman"/>
                <w:bCs/>
                <w:iCs/>
              </w:rPr>
              <w:t>ТЛ)</w:t>
            </w:r>
            <w:r w:rsidRPr="002E45EA">
              <w:rPr>
                <w:rFonts w:ascii="Times New Roman" w:hAnsi="Times New Roman"/>
                <w:iCs/>
              </w:rPr>
              <w:t xml:space="preserve"> Поглиблення понять про класичну і масову літературу, популярні </w:t>
            </w:r>
            <w:r w:rsidRPr="002E45EA">
              <w:rPr>
                <w:rFonts w:ascii="Times New Roman" w:hAnsi="Times New Roman"/>
              </w:rPr>
              <w:t xml:space="preserve">жанри сучасної літератури. </w:t>
            </w:r>
            <w:r w:rsidRPr="002E45EA">
              <w:rPr>
                <w:rFonts w:ascii="Times New Roman" w:hAnsi="Times New Roman"/>
                <w:sz w:val="24"/>
                <w:szCs w:val="24"/>
              </w:rPr>
              <w:t>(ЛК) Відображення проблем війни і миру, суспільства, сучасної молоді, психології</w:t>
            </w:r>
            <w:r w:rsidRPr="00552F37">
              <w:rPr>
                <w:rFonts w:ascii="Times New Roman" w:hAnsi="Times New Roman"/>
                <w:sz w:val="24"/>
                <w:szCs w:val="24"/>
              </w:rPr>
              <w:t xml:space="preserve"> особистості, природи й людини у творах літератури й інших видах мистецтва.   </w:t>
            </w:r>
          </w:p>
        </w:tc>
        <w:tc>
          <w:tcPr>
            <w:tcW w:w="1002" w:type="dxa"/>
          </w:tcPr>
          <w:p w:rsidR="00552F37" w:rsidRPr="00552F37" w:rsidRDefault="008D3CDA" w:rsidP="00552F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D3CDA" w:rsidRPr="00552F37" w:rsidTr="008D3CDA">
        <w:tc>
          <w:tcPr>
            <w:tcW w:w="1164" w:type="dxa"/>
          </w:tcPr>
          <w:p w:rsidR="008D3CDA" w:rsidRPr="005348E9" w:rsidRDefault="008D3CDA" w:rsidP="005348E9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right="68" w:firstLine="2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53" w:type="dxa"/>
          </w:tcPr>
          <w:p w:rsidR="008D3CDA" w:rsidRPr="00552F37" w:rsidRDefault="008D3CDA" w:rsidP="008D3CDA">
            <w:pPr>
              <w:tabs>
                <w:tab w:val="left" w:pos="93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2F37">
              <w:rPr>
                <w:rFonts w:ascii="Times New Roman" w:hAnsi="Times New Roman"/>
                <w:sz w:val="24"/>
                <w:szCs w:val="24"/>
                <w:lang w:eastAsia="ru-RU"/>
              </w:rPr>
              <w:t>Узагальнення і систематизація навчального матеріалу.</w:t>
            </w:r>
          </w:p>
        </w:tc>
        <w:tc>
          <w:tcPr>
            <w:tcW w:w="1002" w:type="dxa"/>
          </w:tcPr>
          <w:p w:rsidR="008D3CDA" w:rsidRPr="00552F37" w:rsidRDefault="008D3CDA" w:rsidP="008D3C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37206B" w:rsidRPr="003753FF" w:rsidRDefault="0037206B" w:rsidP="0037206B">
      <w:pPr>
        <w:spacing w:after="0" w:line="240" w:lineRule="auto"/>
        <w:rPr>
          <w:rFonts w:ascii="Times New Roman" w:hAnsi="Times New Roman"/>
          <w:caps/>
          <w:sz w:val="28"/>
          <w:szCs w:val="28"/>
        </w:rPr>
      </w:pPr>
    </w:p>
    <w:p w:rsidR="0037206B" w:rsidRPr="003753FF" w:rsidRDefault="0037206B" w:rsidP="0037206B">
      <w:pPr>
        <w:spacing w:after="0" w:line="240" w:lineRule="auto"/>
        <w:rPr>
          <w:rFonts w:ascii="Times New Roman" w:hAnsi="Times New Roman"/>
          <w:caps/>
          <w:sz w:val="28"/>
          <w:szCs w:val="28"/>
        </w:rPr>
      </w:pPr>
    </w:p>
    <w:p w:rsidR="0037206B" w:rsidRPr="003753FF" w:rsidRDefault="0037206B" w:rsidP="0037206B">
      <w:pPr>
        <w:spacing w:after="0" w:line="240" w:lineRule="auto"/>
        <w:rPr>
          <w:rFonts w:ascii="Times New Roman" w:hAnsi="Times New Roman"/>
          <w:caps/>
          <w:sz w:val="28"/>
          <w:szCs w:val="28"/>
        </w:rPr>
      </w:pPr>
    </w:p>
    <w:p w:rsidR="0037206B" w:rsidRDefault="0037206B" w:rsidP="0037206B">
      <w:pPr>
        <w:spacing w:after="0" w:line="240" w:lineRule="auto"/>
        <w:rPr>
          <w:rFonts w:ascii="Times New Roman" w:hAnsi="Times New Roman"/>
          <w:caps/>
          <w:sz w:val="28"/>
          <w:szCs w:val="28"/>
        </w:rPr>
      </w:pPr>
    </w:p>
    <w:p w:rsidR="00F21CBD" w:rsidRDefault="00F21CBD" w:rsidP="0037206B">
      <w:pPr>
        <w:spacing w:after="0" w:line="240" w:lineRule="auto"/>
        <w:rPr>
          <w:rFonts w:ascii="Times New Roman" w:hAnsi="Times New Roman"/>
          <w:caps/>
          <w:sz w:val="28"/>
          <w:szCs w:val="28"/>
        </w:rPr>
      </w:pPr>
    </w:p>
    <w:p w:rsidR="00F21CBD" w:rsidRPr="003753FF" w:rsidRDefault="00F21CBD" w:rsidP="0037206B">
      <w:pPr>
        <w:spacing w:after="0" w:line="240" w:lineRule="auto"/>
        <w:rPr>
          <w:rFonts w:ascii="Times New Roman" w:hAnsi="Times New Roman"/>
          <w:caps/>
          <w:sz w:val="28"/>
          <w:szCs w:val="28"/>
        </w:rPr>
      </w:pPr>
    </w:p>
    <w:p w:rsidR="0037206B" w:rsidRPr="003753FF" w:rsidRDefault="0037206B" w:rsidP="0037206B">
      <w:pPr>
        <w:spacing w:after="0" w:line="240" w:lineRule="auto"/>
        <w:rPr>
          <w:rFonts w:ascii="Times New Roman" w:hAnsi="Times New Roman"/>
          <w:caps/>
          <w:sz w:val="28"/>
          <w:szCs w:val="28"/>
        </w:rPr>
      </w:pPr>
    </w:p>
    <w:p w:rsidR="0037206B" w:rsidRPr="003753FF" w:rsidRDefault="0037206B" w:rsidP="0037206B">
      <w:pPr>
        <w:spacing w:after="0" w:line="240" w:lineRule="auto"/>
        <w:rPr>
          <w:rFonts w:ascii="Times New Roman" w:hAnsi="Times New Roman"/>
          <w:caps/>
          <w:sz w:val="28"/>
          <w:szCs w:val="28"/>
        </w:rPr>
      </w:pPr>
    </w:p>
    <w:p w:rsidR="0037206B" w:rsidRPr="003753FF" w:rsidRDefault="0037206B" w:rsidP="0037206B">
      <w:pPr>
        <w:spacing w:after="0" w:line="240" w:lineRule="auto"/>
        <w:rPr>
          <w:rFonts w:ascii="Times New Roman" w:hAnsi="Times New Roman"/>
          <w:caps/>
          <w:sz w:val="28"/>
          <w:szCs w:val="28"/>
        </w:rPr>
      </w:pPr>
    </w:p>
    <w:p w:rsidR="0037206B" w:rsidRPr="003753FF" w:rsidRDefault="0037206B" w:rsidP="0037206B">
      <w:pPr>
        <w:pStyle w:val="1"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  <w:r w:rsidRPr="003753FF">
        <w:rPr>
          <w:rFonts w:ascii="Times New Roman" w:hAnsi="Times New Roman" w:cs="Times New Roman"/>
          <w:b/>
          <w:caps/>
          <w:sz w:val="28"/>
          <w:szCs w:val="28"/>
        </w:rPr>
        <w:t xml:space="preserve">6. </w:t>
      </w:r>
      <w:r w:rsidRPr="003753FF">
        <w:rPr>
          <w:rFonts w:ascii="Times New Roman" w:hAnsi="Times New Roman" w:cs="Times New Roman"/>
          <w:b/>
          <w:sz w:val="28"/>
          <w:szCs w:val="28"/>
        </w:rPr>
        <w:t>ЗАСОБИ ДІАГНОСТИКИ РЕЗУЛЬТАТІВ НАВЧАННЯ, ІНСТРУМЕНТІВ, ОБЛАДНАННЯ ТА ПРОГРАМНЕ ЗАБЕЗПЕЧЕННЯ, використання яких передбачає навчальна дисципліна</w:t>
      </w:r>
    </w:p>
    <w:p w:rsidR="0037206B" w:rsidRPr="003753FF" w:rsidRDefault="0037206B" w:rsidP="003720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53FF">
        <w:rPr>
          <w:rFonts w:ascii="Times New Roman" w:hAnsi="Times New Roman"/>
          <w:sz w:val="28"/>
          <w:szCs w:val="28"/>
        </w:rPr>
        <w:t xml:space="preserve">Використовуються такі засоби діагностики: поточний контроль, завдання контрольної роботи, написання творів, виконання </w:t>
      </w:r>
      <w:proofErr w:type="spellStart"/>
      <w:r w:rsidRPr="003753FF">
        <w:rPr>
          <w:rFonts w:ascii="Times New Roman" w:hAnsi="Times New Roman"/>
          <w:sz w:val="28"/>
          <w:szCs w:val="28"/>
        </w:rPr>
        <w:t>проєкту</w:t>
      </w:r>
      <w:proofErr w:type="spellEnd"/>
      <w:r w:rsidRPr="003753FF">
        <w:rPr>
          <w:rFonts w:ascii="Times New Roman" w:hAnsi="Times New Roman"/>
          <w:sz w:val="28"/>
          <w:szCs w:val="28"/>
        </w:rPr>
        <w:t>, індивідуальних завдань, складання підсумкового контролю: (тести) пакет комплексної контрольної роботи.</w:t>
      </w:r>
    </w:p>
    <w:p w:rsidR="0037206B" w:rsidRPr="003753FF" w:rsidRDefault="0037206B" w:rsidP="003720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7206B" w:rsidRPr="003753FF" w:rsidRDefault="0037206B" w:rsidP="003720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7206B" w:rsidRPr="003753FF" w:rsidRDefault="0037206B" w:rsidP="003720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7206B" w:rsidRPr="003753FF" w:rsidRDefault="0037206B" w:rsidP="003720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7206B" w:rsidRPr="003753FF" w:rsidRDefault="0037206B" w:rsidP="003720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7206B" w:rsidRPr="003753FF" w:rsidRDefault="0037206B" w:rsidP="003720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7206B" w:rsidRPr="003753FF" w:rsidRDefault="0037206B" w:rsidP="003720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7206B" w:rsidRPr="003753FF" w:rsidRDefault="0037206B" w:rsidP="003720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7206B" w:rsidRPr="003753FF" w:rsidRDefault="0037206B" w:rsidP="003720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7206B" w:rsidRPr="003753FF" w:rsidRDefault="0037206B" w:rsidP="003720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7206B" w:rsidRPr="003753FF" w:rsidRDefault="0037206B" w:rsidP="003720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7206B" w:rsidRPr="003753FF" w:rsidRDefault="0037206B" w:rsidP="003720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7206B" w:rsidRPr="003753FF" w:rsidRDefault="0037206B" w:rsidP="003720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7206B" w:rsidRPr="003753FF" w:rsidRDefault="0037206B" w:rsidP="003720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7206B" w:rsidRPr="003753FF" w:rsidRDefault="0037206B" w:rsidP="003720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7206B" w:rsidRPr="003753FF" w:rsidRDefault="0037206B" w:rsidP="003720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7206B" w:rsidRPr="003753FF" w:rsidRDefault="0037206B" w:rsidP="003720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7206B" w:rsidRPr="003753FF" w:rsidRDefault="0037206B" w:rsidP="003720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7206B" w:rsidRPr="003753FF" w:rsidRDefault="0037206B" w:rsidP="003720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7206B" w:rsidRPr="003753FF" w:rsidRDefault="0037206B" w:rsidP="003720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7206B" w:rsidRPr="003753FF" w:rsidRDefault="0037206B" w:rsidP="003720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7206B" w:rsidRPr="003753FF" w:rsidRDefault="0037206B" w:rsidP="003720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7206B" w:rsidRPr="003753FF" w:rsidRDefault="0037206B" w:rsidP="003720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7206B" w:rsidRPr="003753FF" w:rsidRDefault="0037206B" w:rsidP="003720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7206B" w:rsidRPr="003753FF" w:rsidRDefault="0037206B" w:rsidP="003720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7206B" w:rsidRPr="003753FF" w:rsidRDefault="0037206B" w:rsidP="003720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7206B" w:rsidRPr="003753FF" w:rsidRDefault="0037206B" w:rsidP="003720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7206B" w:rsidRPr="003753FF" w:rsidRDefault="0037206B" w:rsidP="003720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7206B" w:rsidRPr="003753FF" w:rsidRDefault="0037206B" w:rsidP="003720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7206B" w:rsidRPr="003753FF" w:rsidRDefault="0037206B" w:rsidP="003720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7206B" w:rsidRPr="003753FF" w:rsidRDefault="0037206B" w:rsidP="003720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7206B" w:rsidRPr="003753FF" w:rsidRDefault="0037206B" w:rsidP="003720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7206B" w:rsidRPr="003753FF" w:rsidRDefault="0037206B" w:rsidP="003720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7206B" w:rsidRPr="003753FF" w:rsidRDefault="0037206B" w:rsidP="003720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7206B" w:rsidRPr="003753FF" w:rsidRDefault="0037206B" w:rsidP="003720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7206B" w:rsidRPr="003753FF" w:rsidRDefault="0037206B" w:rsidP="003720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7206B" w:rsidRPr="003753FF" w:rsidRDefault="0037206B" w:rsidP="003720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7206B" w:rsidRPr="003753FF" w:rsidRDefault="0037206B" w:rsidP="003720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7206B" w:rsidRPr="003753FF" w:rsidRDefault="0037206B" w:rsidP="003720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7206B" w:rsidRPr="003753FF" w:rsidRDefault="0037206B" w:rsidP="003720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7206B" w:rsidRPr="003753FF" w:rsidRDefault="0037206B" w:rsidP="003720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7206B" w:rsidRPr="003753FF" w:rsidRDefault="0037206B" w:rsidP="003720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753FF">
        <w:rPr>
          <w:rFonts w:ascii="Times New Roman" w:hAnsi="Times New Roman"/>
          <w:b/>
          <w:sz w:val="28"/>
          <w:szCs w:val="28"/>
        </w:rPr>
        <w:t>7. ПОРЯДОК ТА КРИТЕРІЇ ОЦІНЮВАННЯ РЕЗУЛЬТАТІВ НАВЧАННЯ</w:t>
      </w:r>
    </w:p>
    <w:tbl>
      <w:tblPr>
        <w:tblpPr w:leftFromText="180" w:rightFromText="180" w:vertAnchor="text" w:horzAnchor="page" w:tblpX="1414" w:tblpY="717"/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1"/>
        <w:gridCol w:w="518"/>
        <w:gridCol w:w="7087"/>
      </w:tblGrid>
      <w:tr w:rsidR="0037206B" w:rsidRPr="003753FF" w:rsidTr="00A12BFB">
        <w:trPr>
          <w:trHeight w:val="654"/>
        </w:trPr>
        <w:tc>
          <w:tcPr>
            <w:tcW w:w="9776" w:type="dxa"/>
            <w:gridSpan w:val="3"/>
            <w:vAlign w:val="center"/>
          </w:tcPr>
          <w:p w:rsidR="0037206B" w:rsidRPr="003753FF" w:rsidRDefault="0037206B" w:rsidP="00A12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53FF">
              <w:rPr>
                <w:rFonts w:ascii="Times New Roman" w:hAnsi="Times New Roman"/>
                <w:sz w:val="28"/>
                <w:szCs w:val="28"/>
              </w:rPr>
              <w:t>7.1. Порядок оцінювання результатів навчання</w:t>
            </w:r>
          </w:p>
        </w:tc>
      </w:tr>
      <w:tr w:rsidR="0037206B" w:rsidRPr="003753FF" w:rsidTr="00A12BFB">
        <w:tc>
          <w:tcPr>
            <w:tcW w:w="2689" w:type="dxa"/>
            <w:gridSpan w:val="2"/>
            <w:vAlign w:val="center"/>
          </w:tcPr>
          <w:p w:rsidR="0037206B" w:rsidRPr="003753FF" w:rsidRDefault="0037206B" w:rsidP="00A12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53FF">
              <w:rPr>
                <w:rFonts w:ascii="Times New Roman" w:hAnsi="Times New Roman"/>
                <w:sz w:val="28"/>
                <w:szCs w:val="28"/>
              </w:rPr>
              <w:t>Форма контролю</w:t>
            </w:r>
          </w:p>
        </w:tc>
        <w:tc>
          <w:tcPr>
            <w:tcW w:w="7087" w:type="dxa"/>
            <w:vAlign w:val="center"/>
          </w:tcPr>
          <w:p w:rsidR="0037206B" w:rsidRPr="003753FF" w:rsidRDefault="0037206B" w:rsidP="00A12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53FF">
              <w:rPr>
                <w:rFonts w:ascii="Times New Roman" w:hAnsi="Times New Roman"/>
                <w:sz w:val="28"/>
                <w:szCs w:val="28"/>
              </w:rPr>
              <w:t>Порядок проведення контролю</w:t>
            </w:r>
          </w:p>
        </w:tc>
      </w:tr>
      <w:tr w:rsidR="0037206B" w:rsidRPr="003753FF" w:rsidTr="00A12BFB">
        <w:tc>
          <w:tcPr>
            <w:tcW w:w="2689" w:type="dxa"/>
            <w:gridSpan w:val="2"/>
            <w:vAlign w:val="center"/>
          </w:tcPr>
          <w:p w:rsidR="0037206B" w:rsidRPr="003753FF" w:rsidRDefault="0037206B" w:rsidP="00A12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53FF">
              <w:rPr>
                <w:rFonts w:ascii="Times New Roman" w:hAnsi="Times New Roman"/>
                <w:sz w:val="28"/>
                <w:szCs w:val="28"/>
              </w:rPr>
              <w:t>Поточний контроль</w:t>
            </w:r>
          </w:p>
          <w:p w:rsidR="0037206B" w:rsidRPr="003753FF" w:rsidRDefault="0037206B" w:rsidP="00A12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7" w:type="dxa"/>
            <w:vAlign w:val="center"/>
          </w:tcPr>
          <w:p w:rsidR="0037206B" w:rsidRPr="003753FF" w:rsidRDefault="0037206B" w:rsidP="00A12BFB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53FF">
              <w:rPr>
                <w:rFonts w:ascii="Times New Roman" w:eastAsia="Times New Roman" w:hAnsi="Times New Roman" w:cs="Times New Roman"/>
                <w:sz w:val="28"/>
                <w:szCs w:val="28"/>
              </w:rPr>
              <w:t>Усне опитування, домашні завдання, виступи на заняттях, індивідуальні та письмові роботи,</w:t>
            </w:r>
            <w:r w:rsidRPr="003753FF">
              <w:rPr>
                <w:rFonts w:ascii="Times New Roman" w:hAnsi="Times New Roman"/>
                <w:sz w:val="28"/>
                <w:szCs w:val="28"/>
              </w:rPr>
              <w:t xml:space="preserve"> домашнє завдання</w:t>
            </w:r>
            <w:r w:rsidRPr="003753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оцінюються за </w:t>
            </w:r>
            <w:proofErr w:type="spellStart"/>
            <w:r w:rsidRPr="003753FF">
              <w:rPr>
                <w:rFonts w:ascii="Times New Roman" w:eastAsia="Times New Roman" w:hAnsi="Times New Roman" w:cs="Times New Roman"/>
                <w:sz w:val="28"/>
                <w:szCs w:val="28"/>
              </w:rPr>
              <w:t>дванадцятибальною</w:t>
            </w:r>
            <w:proofErr w:type="spellEnd"/>
            <w:r w:rsidRPr="003753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шкалою</w:t>
            </w:r>
          </w:p>
        </w:tc>
      </w:tr>
      <w:tr w:rsidR="0037206B" w:rsidRPr="003753FF" w:rsidTr="00A12BFB">
        <w:tc>
          <w:tcPr>
            <w:tcW w:w="2689" w:type="dxa"/>
            <w:gridSpan w:val="2"/>
            <w:vAlign w:val="center"/>
          </w:tcPr>
          <w:p w:rsidR="0037206B" w:rsidRPr="003753FF" w:rsidRDefault="0037206B" w:rsidP="00A12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53FF">
              <w:rPr>
                <w:rFonts w:ascii="Times New Roman" w:hAnsi="Times New Roman"/>
                <w:sz w:val="28"/>
                <w:szCs w:val="28"/>
              </w:rPr>
              <w:t>Тестовий контроль</w:t>
            </w:r>
          </w:p>
          <w:p w:rsidR="0037206B" w:rsidRPr="003753FF" w:rsidRDefault="0037206B" w:rsidP="00A12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7" w:type="dxa"/>
            <w:vAlign w:val="center"/>
          </w:tcPr>
          <w:p w:rsidR="0037206B" w:rsidRPr="003753FF" w:rsidRDefault="0037206B" w:rsidP="00A12BFB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53FF">
              <w:rPr>
                <w:rFonts w:ascii="Times New Roman" w:eastAsia="Times New Roman" w:hAnsi="Times New Roman" w:cs="Times New Roman"/>
                <w:sz w:val="28"/>
                <w:szCs w:val="28"/>
              </w:rPr>
              <w:t>Тестові завдання. Тести відкритого типу, літературні диктанти.</w:t>
            </w:r>
          </w:p>
        </w:tc>
      </w:tr>
      <w:tr w:rsidR="0037206B" w:rsidRPr="003753FF" w:rsidTr="00A12BFB">
        <w:tc>
          <w:tcPr>
            <w:tcW w:w="2689" w:type="dxa"/>
            <w:gridSpan w:val="2"/>
            <w:vAlign w:val="center"/>
          </w:tcPr>
          <w:p w:rsidR="0037206B" w:rsidRPr="003753FF" w:rsidRDefault="0037206B" w:rsidP="00A12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53FF">
              <w:rPr>
                <w:rFonts w:ascii="Times New Roman" w:hAnsi="Times New Roman"/>
                <w:sz w:val="28"/>
                <w:szCs w:val="28"/>
              </w:rPr>
              <w:t>Рубіжний контроль</w:t>
            </w:r>
          </w:p>
          <w:p w:rsidR="0037206B" w:rsidRPr="003753FF" w:rsidRDefault="0037206B" w:rsidP="00A12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7" w:type="dxa"/>
            <w:vAlign w:val="center"/>
          </w:tcPr>
          <w:p w:rsidR="0037206B" w:rsidRPr="003753FF" w:rsidRDefault="0037206B" w:rsidP="00A12BFB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53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Оцінка за тему визначається за </w:t>
            </w:r>
            <w:proofErr w:type="spellStart"/>
            <w:r w:rsidRPr="003753FF">
              <w:rPr>
                <w:rFonts w:ascii="Times New Roman" w:eastAsia="Times New Roman" w:hAnsi="Times New Roman" w:cs="Times New Roman"/>
                <w:sz w:val="28"/>
                <w:szCs w:val="28"/>
              </w:rPr>
              <w:t>дванадцятибальною</w:t>
            </w:r>
            <w:proofErr w:type="spellEnd"/>
            <w:r w:rsidRPr="003753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шкалою з врахуванням усіх поточних оцінок та обчислюється як середня арифметична.</w:t>
            </w:r>
          </w:p>
          <w:p w:rsidR="0037206B" w:rsidRPr="003753FF" w:rsidRDefault="0037206B" w:rsidP="00A12BFB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53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Оцінка за модуль визначається за </w:t>
            </w:r>
            <w:proofErr w:type="spellStart"/>
            <w:r w:rsidRPr="003753FF">
              <w:rPr>
                <w:rFonts w:ascii="Times New Roman" w:eastAsia="Times New Roman" w:hAnsi="Times New Roman" w:cs="Times New Roman"/>
                <w:sz w:val="28"/>
                <w:szCs w:val="28"/>
              </w:rPr>
              <w:t>дванадцятибальною</w:t>
            </w:r>
            <w:proofErr w:type="spellEnd"/>
            <w:r w:rsidRPr="003753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шкалою з врахуванням усіх оцінок за тему та обчислюється як середня арифметична.</w:t>
            </w:r>
          </w:p>
        </w:tc>
      </w:tr>
      <w:tr w:rsidR="0037206B" w:rsidRPr="003753FF" w:rsidTr="00A12BFB">
        <w:tc>
          <w:tcPr>
            <w:tcW w:w="2689" w:type="dxa"/>
            <w:gridSpan w:val="2"/>
            <w:vAlign w:val="center"/>
          </w:tcPr>
          <w:p w:rsidR="0037206B" w:rsidRPr="003753FF" w:rsidRDefault="0037206B" w:rsidP="00A12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53FF">
              <w:rPr>
                <w:rFonts w:ascii="Times New Roman" w:hAnsi="Times New Roman"/>
                <w:sz w:val="28"/>
                <w:szCs w:val="28"/>
              </w:rPr>
              <w:t>Підсумковий контроль</w:t>
            </w:r>
          </w:p>
          <w:p w:rsidR="0037206B" w:rsidRPr="003753FF" w:rsidRDefault="0037206B" w:rsidP="00A12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7" w:type="dxa"/>
            <w:vAlign w:val="center"/>
          </w:tcPr>
          <w:p w:rsidR="0037206B" w:rsidRPr="003753FF" w:rsidRDefault="0037206B" w:rsidP="00A12BFB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53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Семестрова та підсумкова оцінки визначається за </w:t>
            </w:r>
            <w:proofErr w:type="spellStart"/>
            <w:r w:rsidRPr="003753FF">
              <w:rPr>
                <w:rFonts w:ascii="Times New Roman" w:eastAsia="Times New Roman" w:hAnsi="Times New Roman" w:cs="Times New Roman"/>
                <w:sz w:val="28"/>
                <w:szCs w:val="28"/>
              </w:rPr>
              <w:t>дванадцятибальною</w:t>
            </w:r>
            <w:proofErr w:type="spellEnd"/>
            <w:r w:rsidRPr="003753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шкалою на основі рубіжного контролю та обчислюється як середня арифметична.</w:t>
            </w:r>
          </w:p>
        </w:tc>
      </w:tr>
      <w:tr w:rsidR="0037206B" w:rsidRPr="003753FF" w:rsidTr="00A12BFB">
        <w:tc>
          <w:tcPr>
            <w:tcW w:w="9776" w:type="dxa"/>
            <w:gridSpan w:val="3"/>
            <w:vAlign w:val="center"/>
          </w:tcPr>
          <w:p w:rsidR="0037206B" w:rsidRPr="003753FF" w:rsidRDefault="0037206B" w:rsidP="00A12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53FF">
              <w:rPr>
                <w:rFonts w:ascii="Times New Roman" w:hAnsi="Times New Roman"/>
                <w:sz w:val="28"/>
                <w:szCs w:val="28"/>
              </w:rPr>
              <w:t>7.2. Критерії оцінювання результатів навчання</w:t>
            </w:r>
          </w:p>
        </w:tc>
      </w:tr>
      <w:tr w:rsidR="0037206B" w:rsidRPr="003753FF" w:rsidTr="00A12BFB">
        <w:tc>
          <w:tcPr>
            <w:tcW w:w="2689" w:type="dxa"/>
            <w:gridSpan w:val="2"/>
            <w:vAlign w:val="center"/>
          </w:tcPr>
          <w:p w:rsidR="0037206B" w:rsidRPr="003753FF" w:rsidRDefault="0037206B" w:rsidP="00A12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53FF">
              <w:rPr>
                <w:rFonts w:ascii="Times New Roman" w:hAnsi="Times New Roman"/>
                <w:sz w:val="28"/>
                <w:szCs w:val="28"/>
              </w:rPr>
              <w:t>Оцінювання за національною шкалою:</w:t>
            </w:r>
          </w:p>
        </w:tc>
        <w:tc>
          <w:tcPr>
            <w:tcW w:w="7087" w:type="dxa"/>
            <w:vMerge w:val="restart"/>
            <w:vAlign w:val="center"/>
          </w:tcPr>
          <w:p w:rsidR="0037206B" w:rsidRPr="003753FF" w:rsidRDefault="0037206B" w:rsidP="00A12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53FF">
              <w:rPr>
                <w:rFonts w:ascii="Times New Roman" w:hAnsi="Times New Roman"/>
                <w:sz w:val="28"/>
                <w:szCs w:val="28"/>
              </w:rPr>
              <w:t>Критерії та визначення оцінювання</w:t>
            </w:r>
          </w:p>
        </w:tc>
      </w:tr>
      <w:tr w:rsidR="0037206B" w:rsidRPr="003753FF" w:rsidTr="00A12BFB">
        <w:trPr>
          <w:trHeight w:val="966"/>
        </w:trPr>
        <w:tc>
          <w:tcPr>
            <w:tcW w:w="2171" w:type="dxa"/>
            <w:tcBorders>
              <w:bottom w:val="single" w:sz="4" w:space="0" w:color="000000"/>
            </w:tcBorders>
            <w:vAlign w:val="center"/>
          </w:tcPr>
          <w:p w:rsidR="0037206B" w:rsidRPr="003753FF" w:rsidRDefault="0037206B" w:rsidP="00A12BF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53FF">
              <w:rPr>
                <w:rFonts w:ascii="Times New Roman" w:hAnsi="Times New Roman"/>
                <w:sz w:val="28"/>
                <w:szCs w:val="28"/>
              </w:rPr>
              <w:t>рівень компетентності</w:t>
            </w:r>
          </w:p>
        </w:tc>
        <w:tc>
          <w:tcPr>
            <w:tcW w:w="518" w:type="dxa"/>
            <w:tcBorders>
              <w:bottom w:val="single" w:sz="4" w:space="0" w:color="000000"/>
            </w:tcBorders>
            <w:vAlign w:val="center"/>
          </w:tcPr>
          <w:p w:rsidR="0037206B" w:rsidRPr="003753FF" w:rsidRDefault="0037206B" w:rsidP="00A12BFB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53FF">
              <w:rPr>
                <w:rFonts w:ascii="Times New Roman" w:hAnsi="Times New Roman"/>
                <w:sz w:val="28"/>
                <w:szCs w:val="28"/>
              </w:rPr>
              <w:t>12-ба-льна</w:t>
            </w:r>
          </w:p>
        </w:tc>
        <w:tc>
          <w:tcPr>
            <w:tcW w:w="7087" w:type="dxa"/>
            <w:vMerge/>
            <w:tcBorders>
              <w:bottom w:val="single" w:sz="4" w:space="0" w:color="000000"/>
            </w:tcBorders>
          </w:tcPr>
          <w:p w:rsidR="0037206B" w:rsidRPr="003753FF" w:rsidRDefault="0037206B" w:rsidP="00A12B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206B" w:rsidRPr="003753FF" w:rsidTr="00A12BFB">
        <w:tc>
          <w:tcPr>
            <w:tcW w:w="2171" w:type="dxa"/>
            <w:vMerge w:val="restart"/>
            <w:vAlign w:val="center"/>
          </w:tcPr>
          <w:p w:rsidR="0037206B" w:rsidRPr="003753FF" w:rsidRDefault="0037206B" w:rsidP="00A12BF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53FF">
              <w:rPr>
                <w:rFonts w:ascii="Times New Roman" w:hAnsi="Times New Roman"/>
                <w:sz w:val="28"/>
                <w:szCs w:val="28"/>
              </w:rPr>
              <w:t>Високий</w:t>
            </w:r>
          </w:p>
          <w:p w:rsidR="0037206B" w:rsidRPr="003753FF" w:rsidRDefault="0037206B" w:rsidP="00A12BF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8" w:type="dxa"/>
            <w:vAlign w:val="center"/>
          </w:tcPr>
          <w:p w:rsidR="0037206B" w:rsidRPr="003753FF" w:rsidRDefault="0037206B" w:rsidP="00A12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53FF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7087" w:type="dxa"/>
            <w:vAlign w:val="center"/>
          </w:tcPr>
          <w:p w:rsidR="0037206B" w:rsidRPr="003753FF" w:rsidRDefault="008D3CDA" w:rsidP="00A12B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Учень</w:t>
            </w:r>
            <w:r w:rsidR="0037206B" w:rsidRPr="003753F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7206B" w:rsidRPr="003753FF">
              <w:rPr>
                <w:rFonts w:ascii="Times New Roman" w:hAnsi="Times New Roman"/>
                <w:sz w:val="28"/>
                <w:szCs w:val="28"/>
              </w:rPr>
              <w:t>вiльно</w:t>
            </w:r>
            <w:proofErr w:type="spellEnd"/>
            <w:r w:rsidR="0037206B" w:rsidRPr="003753F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7206B" w:rsidRPr="003753FF">
              <w:rPr>
                <w:rFonts w:ascii="Times New Roman" w:hAnsi="Times New Roman"/>
                <w:sz w:val="28"/>
                <w:szCs w:val="28"/>
              </w:rPr>
              <w:t>володiє</w:t>
            </w:r>
            <w:proofErr w:type="spellEnd"/>
            <w:r w:rsidR="0037206B" w:rsidRPr="003753FF">
              <w:rPr>
                <w:rFonts w:ascii="Times New Roman" w:hAnsi="Times New Roman"/>
                <w:sz w:val="28"/>
                <w:szCs w:val="28"/>
              </w:rPr>
              <w:t xml:space="preserve"> програмовим </w:t>
            </w:r>
            <w:proofErr w:type="spellStart"/>
            <w:r w:rsidR="0037206B" w:rsidRPr="003753FF">
              <w:rPr>
                <w:rFonts w:ascii="Times New Roman" w:hAnsi="Times New Roman"/>
                <w:sz w:val="28"/>
                <w:szCs w:val="28"/>
              </w:rPr>
              <w:t>матерiалом</w:t>
            </w:r>
            <w:proofErr w:type="spellEnd"/>
            <w:r w:rsidR="0037206B" w:rsidRPr="003753FF">
              <w:rPr>
                <w:rFonts w:ascii="Times New Roman" w:hAnsi="Times New Roman"/>
                <w:sz w:val="28"/>
                <w:szCs w:val="28"/>
              </w:rPr>
              <w:t xml:space="preserve">, виявляє </w:t>
            </w:r>
            <w:proofErr w:type="spellStart"/>
            <w:r w:rsidR="0037206B" w:rsidRPr="003753FF">
              <w:rPr>
                <w:rFonts w:ascii="Times New Roman" w:hAnsi="Times New Roman"/>
                <w:sz w:val="28"/>
                <w:szCs w:val="28"/>
              </w:rPr>
              <w:t>здiбностi</w:t>
            </w:r>
            <w:proofErr w:type="spellEnd"/>
            <w:r w:rsidR="0037206B" w:rsidRPr="003753F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37206B" w:rsidRPr="003753FF">
              <w:rPr>
                <w:rFonts w:ascii="Times New Roman" w:hAnsi="Times New Roman"/>
                <w:sz w:val="28"/>
                <w:szCs w:val="28"/>
              </w:rPr>
              <w:t>вмiє</w:t>
            </w:r>
            <w:proofErr w:type="spellEnd"/>
            <w:r w:rsidR="0037206B" w:rsidRPr="003753F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7206B" w:rsidRPr="003753FF">
              <w:rPr>
                <w:rFonts w:ascii="Times New Roman" w:hAnsi="Times New Roman"/>
                <w:sz w:val="28"/>
                <w:szCs w:val="28"/>
              </w:rPr>
              <w:t>самостiйно</w:t>
            </w:r>
            <w:proofErr w:type="spellEnd"/>
            <w:r w:rsidR="0037206B" w:rsidRPr="003753FF">
              <w:rPr>
                <w:rFonts w:ascii="Times New Roman" w:hAnsi="Times New Roman"/>
                <w:sz w:val="28"/>
                <w:szCs w:val="28"/>
              </w:rPr>
              <w:t xml:space="preserve"> поставити мету </w:t>
            </w:r>
            <w:proofErr w:type="spellStart"/>
            <w:r w:rsidR="0037206B" w:rsidRPr="003753FF">
              <w:rPr>
                <w:rFonts w:ascii="Times New Roman" w:hAnsi="Times New Roman"/>
                <w:sz w:val="28"/>
                <w:szCs w:val="28"/>
              </w:rPr>
              <w:t>дослiдження</w:t>
            </w:r>
            <w:proofErr w:type="spellEnd"/>
            <w:r w:rsidR="0037206B" w:rsidRPr="003753FF">
              <w:rPr>
                <w:rFonts w:ascii="Times New Roman" w:hAnsi="Times New Roman"/>
                <w:sz w:val="28"/>
                <w:szCs w:val="28"/>
              </w:rPr>
              <w:t xml:space="preserve">, вказує шляхи її </w:t>
            </w:r>
            <w:proofErr w:type="spellStart"/>
            <w:r w:rsidR="0037206B" w:rsidRPr="003753FF">
              <w:rPr>
                <w:rFonts w:ascii="Times New Roman" w:hAnsi="Times New Roman"/>
                <w:sz w:val="28"/>
                <w:szCs w:val="28"/>
              </w:rPr>
              <w:t>реалiзацiї</w:t>
            </w:r>
            <w:proofErr w:type="spellEnd"/>
            <w:r w:rsidR="0037206B" w:rsidRPr="003753FF">
              <w:rPr>
                <w:rFonts w:ascii="Times New Roman" w:hAnsi="Times New Roman"/>
                <w:sz w:val="28"/>
                <w:szCs w:val="28"/>
              </w:rPr>
              <w:t xml:space="preserve">, робить </w:t>
            </w:r>
            <w:proofErr w:type="spellStart"/>
            <w:r w:rsidR="0037206B" w:rsidRPr="003753FF">
              <w:rPr>
                <w:rFonts w:ascii="Times New Roman" w:hAnsi="Times New Roman"/>
                <w:sz w:val="28"/>
                <w:szCs w:val="28"/>
              </w:rPr>
              <w:t>аналiз</w:t>
            </w:r>
            <w:proofErr w:type="spellEnd"/>
            <w:r w:rsidR="0037206B" w:rsidRPr="003753FF">
              <w:rPr>
                <w:rFonts w:ascii="Times New Roman" w:hAnsi="Times New Roman"/>
                <w:sz w:val="28"/>
                <w:szCs w:val="28"/>
              </w:rPr>
              <w:t xml:space="preserve"> та висновки.</w:t>
            </w:r>
          </w:p>
        </w:tc>
      </w:tr>
      <w:tr w:rsidR="0037206B" w:rsidRPr="003753FF" w:rsidTr="00A12BFB">
        <w:tc>
          <w:tcPr>
            <w:tcW w:w="2171" w:type="dxa"/>
            <w:vMerge/>
            <w:vAlign w:val="center"/>
          </w:tcPr>
          <w:p w:rsidR="0037206B" w:rsidRPr="003753FF" w:rsidRDefault="0037206B" w:rsidP="00A12BF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8" w:type="dxa"/>
            <w:vAlign w:val="center"/>
          </w:tcPr>
          <w:p w:rsidR="0037206B" w:rsidRPr="003753FF" w:rsidRDefault="0037206B" w:rsidP="00A12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53FF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7087" w:type="dxa"/>
            <w:vAlign w:val="center"/>
          </w:tcPr>
          <w:p w:rsidR="0037206B" w:rsidRPr="003753FF" w:rsidRDefault="008D3CDA" w:rsidP="00A12B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Учень</w:t>
            </w:r>
            <w:r w:rsidR="0037206B" w:rsidRPr="003753FF">
              <w:rPr>
                <w:rFonts w:ascii="Times New Roman" w:hAnsi="Times New Roman"/>
                <w:sz w:val="28"/>
                <w:szCs w:val="28"/>
              </w:rPr>
              <w:t xml:space="preserve"> на високому </w:t>
            </w:r>
            <w:proofErr w:type="spellStart"/>
            <w:r w:rsidR="0037206B" w:rsidRPr="003753FF">
              <w:rPr>
                <w:rFonts w:ascii="Times New Roman" w:hAnsi="Times New Roman"/>
                <w:sz w:val="28"/>
                <w:szCs w:val="28"/>
              </w:rPr>
              <w:t>рiвнi</w:t>
            </w:r>
            <w:proofErr w:type="spellEnd"/>
            <w:r w:rsidR="0037206B" w:rsidRPr="003753FF">
              <w:rPr>
                <w:rFonts w:ascii="Times New Roman" w:hAnsi="Times New Roman"/>
                <w:sz w:val="28"/>
                <w:szCs w:val="28"/>
              </w:rPr>
              <w:t xml:space="preserve"> опанував програмовий </w:t>
            </w:r>
            <w:proofErr w:type="spellStart"/>
            <w:r w:rsidR="0037206B" w:rsidRPr="003753FF">
              <w:rPr>
                <w:rFonts w:ascii="Times New Roman" w:hAnsi="Times New Roman"/>
                <w:sz w:val="28"/>
                <w:szCs w:val="28"/>
              </w:rPr>
              <w:t>матерiал</w:t>
            </w:r>
            <w:proofErr w:type="spellEnd"/>
            <w:r w:rsidR="0037206B" w:rsidRPr="003753F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37206B" w:rsidRPr="003753FF">
              <w:rPr>
                <w:rFonts w:ascii="Times New Roman" w:hAnsi="Times New Roman"/>
                <w:sz w:val="28"/>
                <w:szCs w:val="28"/>
              </w:rPr>
              <w:t>самостiйно</w:t>
            </w:r>
            <w:proofErr w:type="spellEnd"/>
            <w:r w:rsidR="0037206B" w:rsidRPr="003753FF">
              <w:rPr>
                <w:rFonts w:ascii="Times New Roman" w:hAnsi="Times New Roman"/>
                <w:sz w:val="28"/>
                <w:szCs w:val="28"/>
              </w:rPr>
              <w:t xml:space="preserve">, у межах чинної програми </w:t>
            </w:r>
            <w:proofErr w:type="spellStart"/>
            <w:r w:rsidR="0037206B" w:rsidRPr="003753FF">
              <w:rPr>
                <w:rFonts w:ascii="Times New Roman" w:hAnsi="Times New Roman"/>
                <w:sz w:val="28"/>
                <w:szCs w:val="28"/>
              </w:rPr>
              <w:t>оцiнює</w:t>
            </w:r>
            <w:proofErr w:type="spellEnd"/>
            <w:r w:rsidR="0037206B" w:rsidRPr="003753F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7206B" w:rsidRPr="003753FF">
              <w:rPr>
                <w:rFonts w:ascii="Times New Roman" w:hAnsi="Times New Roman"/>
                <w:sz w:val="28"/>
                <w:szCs w:val="28"/>
              </w:rPr>
              <w:t>рiзноманiтнi</w:t>
            </w:r>
            <w:proofErr w:type="spellEnd"/>
            <w:r w:rsidR="0037206B" w:rsidRPr="003753FF">
              <w:rPr>
                <w:rFonts w:ascii="Times New Roman" w:hAnsi="Times New Roman"/>
                <w:sz w:val="28"/>
                <w:szCs w:val="28"/>
              </w:rPr>
              <w:t xml:space="preserve"> явища, факти, </w:t>
            </w:r>
            <w:proofErr w:type="spellStart"/>
            <w:r w:rsidR="0037206B" w:rsidRPr="003753FF">
              <w:rPr>
                <w:rFonts w:ascii="Times New Roman" w:hAnsi="Times New Roman"/>
                <w:sz w:val="28"/>
                <w:szCs w:val="28"/>
              </w:rPr>
              <w:t>теорiї</w:t>
            </w:r>
            <w:proofErr w:type="spellEnd"/>
            <w:r w:rsidR="0037206B" w:rsidRPr="003753FF">
              <w:rPr>
                <w:rFonts w:ascii="Times New Roman" w:hAnsi="Times New Roman"/>
                <w:sz w:val="28"/>
                <w:szCs w:val="28"/>
              </w:rPr>
              <w:t xml:space="preserve">, використовує </w:t>
            </w:r>
            <w:proofErr w:type="spellStart"/>
            <w:r w:rsidR="0037206B" w:rsidRPr="003753FF">
              <w:rPr>
                <w:rFonts w:ascii="Times New Roman" w:hAnsi="Times New Roman"/>
                <w:sz w:val="28"/>
                <w:szCs w:val="28"/>
              </w:rPr>
              <w:t>здобутi</w:t>
            </w:r>
            <w:proofErr w:type="spellEnd"/>
            <w:r w:rsidR="0037206B" w:rsidRPr="003753FF">
              <w:rPr>
                <w:rFonts w:ascii="Times New Roman" w:hAnsi="Times New Roman"/>
                <w:sz w:val="28"/>
                <w:szCs w:val="28"/>
              </w:rPr>
              <w:t xml:space="preserve"> знання і  </w:t>
            </w:r>
            <w:proofErr w:type="spellStart"/>
            <w:r w:rsidR="0037206B" w:rsidRPr="003753FF">
              <w:rPr>
                <w:rFonts w:ascii="Times New Roman" w:hAnsi="Times New Roman"/>
                <w:sz w:val="28"/>
                <w:szCs w:val="28"/>
              </w:rPr>
              <w:t>вмiння</w:t>
            </w:r>
            <w:proofErr w:type="spellEnd"/>
            <w:r w:rsidR="0037206B" w:rsidRPr="003753FF">
              <w:rPr>
                <w:rFonts w:ascii="Times New Roman" w:hAnsi="Times New Roman"/>
                <w:sz w:val="28"/>
                <w:szCs w:val="28"/>
              </w:rPr>
              <w:t xml:space="preserve"> у нестандартних </w:t>
            </w:r>
            <w:proofErr w:type="spellStart"/>
            <w:r w:rsidR="0037206B" w:rsidRPr="003753FF">
              <w:rPr>
                <w:rFonts w:ascii="Times New Roman" w:hAnsi="Times New Roman"/>
                <w:sz w:val="28"/>
                <w:szCs w:val="28"/>
              </w:rPr>
              <w:t>ситуацiях</w:t>
            </w:r>
            <w:proofErr w:type="spellEnd"/>
            <w:r w:rsidR="0037206B" w:rsidRPr="003753FF">
              <w:rPr>
                <w:rFonts w:ascii="Times New Roman" w:hAnsi="Times New Roman"/>
                <w:sz w:val="28"/>
                <w:szCs w:val="28"/>
              </w:rPr>
              <w:t xml:space="preserve">, поглиблює </w:t>
            </w:r>
            <w:proofErr w:type="spellStart"/>
            <w:r w:rsidR="0037206B" w:rsidRPr="003753FF">
              <w:rPr>
                <w:rFonts w:ascii="Times New Roman" w:hAnsi="Times New Roman"/>
                <w:sz w:val="28"/>
                <w:szCs w:val="28"/>
              </w:rPr>
              <w:t>набутi</w:t>
            </w:r>
            <w:proofErr w:type="spellEnd"/>
            <w:r w:rsidR="0037206B" w:rsidRPr="003753FF">
              <w:rPr>
                <w:rFonts w:ascii="Times New Roman" w:hAnsi="Times New Roman"/>
                <w:sz w:val="28"/>
                <w:szCs w:val="28"/>
              </w:rPr>
              <w:t xml:space="preserve"> знання.</w:t>
            </w:r>
          </w:p>
        </w:tc>
      </w:tr>
      <w:tr w:rsidR="0037206B" w:rsidRPr="003753FF" w:rsidTr="00A12BFB">
        <w:tc>
          <w:tcPr>
            <w:tcW w:w="2171" w:type="dxa"/>
            <w:vMerge/>
            <w:vAlign w:val="center"/>
          </w:tcPr>
          <w:p w:rsidR="0037206B" w:rsidRPr="003753FF" w:rsidRDefault="0037206B" w:rsidP="00A12BF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8" w:type="dxa"/>
            <w:vAlign w:val="center"/>
          </w:tcPr>
          <w:p w:rsidR="0037206B" w:rsidRPr="003753FF" w:rsidRDefault="0037206B" w:rsidP="00A12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53FF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087" w:type="dxa"/>
            <w:vAlign w:val="center"/>
          </w:tcPr>
          <w:p w:rsidR="0037206B" w:rsidRPr="003753FF" w:rsidRDefault="008D3CDA" w:rsidP="00A12B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Учень</w:t>
            </w:r>
            <w:r w:rsidR="0037206B" w:rsidRPr="003753F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7206B" w:rsidRPr="003753FF">
              <w:rPr>
                <w:rFonts w:ascii="Times New Roman" w:hAnsi="Times New Roman"/>
                <w:sz w:val="28"/>
                <w:szCs w:val="28"/>
              </w:rPr>
              <w:t>вiльно</w:t>
            </w:r>
            <w:proofErr w:type="spellEnd"/>
            <w:r w:rsidR="0037206B" w:rsidRPr="003753F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7206B" w:rsidRPr="003753FF">
              <w:rPr>
                <w:rFonts w:ascii="Times New Roman" w:hAnsi="Times New Roman"/>
                <w:sz w:val="28"/>
                <w:szCs w:val="28"/>
              </w:rPr>
              <w:t>володiє</w:t>
            </w:r>
            <w:proofErr w:type="spellEnd"/>
            <w:r w:rsidR="0037206B" w:rsidRPr="003753FF">
              <w:rPr>
                <w:rFonts w:ascii="Times New Roman" w:hAnsi="Times New Roman"/>
                <w:sz w:val="28"/>
                <w:szCs w:val="28"/>
              </w:rPr>
              <w:t xml:space="preserve"> вивченим </w:t>
            </w:r>
            <w:proofErr w:type="spellStart"/>
            <w:r w:rsidR="0037206B" w:rsidRPr="003753FF">
              <w:rPr>
                <w:rFonts w:ascii="Times New Roman" w:hAnsi="Times New Roman"/>
                <w:sz w:val="28"/>
                <w:szCs w:val="28"/>
              </w:rPr>
              <w:t>матерiалом</w:t>
            </w:r>
            <w:proofErr w:type="spellEnd"/>
            <w:r w:rsidR="0037206B" w:rsidRPr="003753F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37206B" w:rsidRPr="003753FF">
              <w:rPr>
                <w:rFonts w:ascii="Times New Roman" w:hAnsi="Times New Roman"/>
                <w:sz w:val="28"/>
                <w:szCs w:val="28"/>
              </w:rPr>
              <w:t>умiло</w:t>
            </w:r>
            <w:proofErr w:type="spellEnd"/>
            <w:r w:rsidR="0037206B" w:rsidRPr="003753FF">
              <w:rPr>
                <w:rFonts w:ascii="Times New Roman" w:hAnsi="Times New Roman"/>
                <w:sz w:val="28"/>
                <w:szCs w:val="28"/>
              </w:rPr>
              <w:t xml:space="preserve"> послуговується науковою </w:t>
            </w:r>
            <w:proofErr w:type="spellStart"/>
            <w:r w:rsidR="0037206B" w:rsidRPr="003753FF">
              <w:rPr>
                <w:rFonts w:ascii="Times New Roman" w:hAnsi="Times New Roman"/>
                <w:sz w:val="28"/>
                <w:szCs w:val="28"/>
              </w:rPr>
              <w:t>термiнологiєю</w:t>
            </w:r>
            <w:proofErr w:type="spellEnd"/>
            <w:r w:rsidR="0037206B" w:rsidRPr="003753F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37206B" w:rsidRPr="003753FF">
              <w:rPr>
                <w:rFonts w:ascii="Times New Roman" w:hAnsi="Times New Roman"/>
                <w:sz w:val="28"/>
                <w:szCs w:val="28"/>
              </w:rPr>
              <w:t>вмiє</w:t>
            </w:r>
            <w:proofErr w:type="spellEnd"/>
            <w:r w:rsidR="0037206B" w:rsidRPr="003753F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7206B" w:rsidRPr="003753F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опрацьовувати наукову </w:t>
            </w:r>
            <w:proofErr w:type="spellStart"/>
            <w:r w:rsidR="0037206B" w:rsidRPr="003753FF">
              <w:rPr>
                <w:rFonts w:ascii="Times New Roman" w:hAnsi="Times New Roman"/>
                <w:sz w:val="28"/>
                <w:szCs w:val="28"/>
              </w:rPr>
              <w:t>iнформацiю</w:t>
            </w:r>
            <w:proofErr w:type="spellEnd"/>
            <w:r w:rsidR="0037206B" w:rsidRPr="003753FF">
              <w:rPr>
                <w:rFonts w:ascii="Times New Roman" w:hAnsi="Times New Roman"/>
                <w:sz w:val="28"/>
                <w:szCs w:val="28"/>
              </w:rPr>
              <w:t xml:space="preserve"> (знаходити </w:t>
            </w:r>
            <w:proofErr w:type="spellStart"/>
            <w:r w:rsidR="0037206B" w:rsidRPr="003753FF">
              <w:rPr>
                <w:rFonts w:ascii="Times New Roman" w:hAnsi="Times New Roman"/>
                <w:sz w:val="28"/>
                <w:szCs w:val="28"/>
              </w:rPr>
              <w:t>новi</w:t>
            </w:r>
            <w:proofErr w:type="spellEnd"/>
            <w:r w:rsidR="0037206B" w:rsidRPr="003753FF">
              <w:rPr>
                <w:rFonts w:ascii="Times New Roman" w:hAnsi="Times New Roman"/>
                <w:sz w:val="28"/>
                <w:szCs w:val="28"/>
              </w:rPr>
              <w:t xml:space="preserve"> фак</w:t>
            </w:r>
            <w:r w:rsidR="0037206B" w:rsidRPr="003753FF">
              <w:rPr>
                <w:rFonts w:ascii="Times New Roman" w:hAnsi="Times New Roman"/>
                <w:sz w:val="28"/>
                <w:szCs w:val="28"/>
              </w:rPr>
              <w:softHyphen/>
              <w:t xml:space="preserve">ти, явища, </w:t>
            </w:r>
            <w:proofErr w:type="spellStart"/>
            <w:r w:rsidR="0037206B" w:rsidRPr="003753FF">
              <w:rPr>
                <w:rFonts w:ascii="Times New Roman" w:hAnsi="Times New Roman"/>
                <w:sz w:val="28"/>
                <w:szCs w:val="28"/>
              </w:rPr>
              <w:t>iдеї</w:t>
            </w:r>
            <w:proofErr w:type="spellEnd"/>
            <w:r w:rsidR="0037206B" w:rsidRPr="003753F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37206B" w:rsidRPr="003753FF">
              <w:rPr>
                <w:rFonts w:ascii="Times New Roman" w:hAnsi="Times New Roman"/>
                <w:sz w:val="28"/>
                <w:szCs w:val="28"/>
              </w:rPr>
              <w:t>самостiйно</w:t>
            </w:r>
            <w:proofErr w:type="spellEnd"/>
            <w:r w:rsidR="0037206B" w:rsidRPr="003753FF">
              <w:rPr>
                <w:rFonts w:ascii="Times New Roman" w:hAnsi="Times New Roman"/>
                <w:sz w:val="28"/>
                <w:szCs w:val="28"/>
              </w:rPr>
              <w:t xml:space="preserve"> використовувати їх </w:t>
            </w:r>
            <w:proofErr w:type="spellStart"/>
            <w:r w:rsidR="0037206B" w:rsidRPr="003753FF">
              <w:rPr>
                <w:rFonts w:ascii="Times New Roman" w:hAnsi="Times New Roman"/>
                <w:sz w:val="28"/>
                <w:szCs w:val="28"/>
              </w:rPr>
              <w:t>вiдповiдно</w:t>
            </w:r>
            <w:proofErr w:type="spellEnd"/>
            <w:r w:rsidR="0037206B" w:rsidRPr="003753FF">
              <w:rPr>
                <w:rFonts w:ascii="Times New Roman" w:hAnsi="Times New Roman"/>
                <w:sz w:val="28"/>
                <w:szCs w:val="28"/>
              </w:rPr>
              <w:t xml:space="preserve"> до поставленої мети тощо).</w:t>
            </w:r>
          </w:p>
        </w:tc>
      </w:tr>
      <w:tr w:rsidR="0037206B" w:rsidRPr="003753FF" w:rsidTr="00A12BFB">
        <w:tc>
          <w:tcPr>
            <w:tcW w:w="2171" w:type="dxa"/>
            <w:vMerge w:val="restart"/>
            <w:vAlign w:val="center"/>
          </w:tcPr>
          <w:p w:rsidR="0037206B" w:rsidRPr="003753FF" w:rsidRDefault="0037206B" w:rsidP="00A12BF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53FF">
              <w:rPr>
                <w:rFonts w:ascii="Times New Roman" w:hAnsi="Times New Roman"/>
                <w:sz w:val="28"/>
                <w:szCs w:val="28"/>
              </w:rPr>
              <w:lastRenderedPageBreak/>
              <w:t>Достатній</w:t>
            </w:r>
          </w:p>
          <w:p w:rsidR="0037206B" w:rsidRPr="003753FF" w:rsidRDefault="0037206B" w:rsidP="00A12BF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8" w:type="dxa"/>
            <w:vAlign w:val="center"/>
          </w:tcPr>
          <w:p w:rsidR="0037206B" w:rsidRPr="003753FF" w:rsidRDefault="0037206B" w:rsidP="00A12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53FF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7087" w:type="dxa"/>
            <w:vAlign w:val="center"/>
          </w:tcPr>
          <w:p w:rsidR="0037206B" w:rsidRPr="003753FF" w:rsidRDefault="008D3CDA" w:rsidP="00A12B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Учень</w:t>
            </w:r>
            <w:r w:rsidR="0037206B" w:rsidRPr="003753F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7206B" w:rsidRPr="003753FF">
              <w:rPr>
                <w:rFonts w:ascii="Times New Roman" w:hAnsi="Times New Roman"/>
                <w:sz w:val="28"/>
                <w:szCs w:val="28"/>
              </w:rPr>
              <w:t>вiльно</w:t>
            </w:r>
            <w:proofErr w:type="spellEnd"/>
            <w:r w:rsidR="0037206B" w:rsidRPr="003753F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7206B" w:rsidRPr="003753FF">
              <w:rPr>
                <w:rFonts w:ascii="Times New Roman" w:hAnsi="Times New Roman"/>
                <w:sz w:val="28"/>
                <w:szCs w:val="28"/>
              </w:rPr>
              <w:t>володiє</w:t>
            </w:r>
            <w:proofErr w:type="spellEnd"/>
            <w:r w:rsidR="0037206B" w:rsidRPr="003753FF">
              <w:rPr>
                <w:rFonts w:ascii="Times New Roman" w:hAnsi="Times New Roman"/>
                <w:sz w:val="28"/>
                <w:szCs w:val="28"/>
              </w:rPr>
              <w:t xml:space="preserve"> вивченим </w:t>
            </w:r>
            <w:proofErr w:type="spellStart"/>
            <w:r w:rsidR="0037206B" w:rsidRPr="003753FF">
              <w:rPr>
                <w:rFonts w:ascii="Times New Roman" w:hAnsi="Times New Roman"/>
                <w:sz w:val="28"/>
                <w:szCs w:val="28"/>
              </w:rPr>
              <w:t>матерiалом</w:t>
            </w:r>
            <w:proofErr w:type="spellEnd"/>
            <w:r w:rsidR="0037206B" w:rsidRPr="003753FF">
              <w:rPr>
                <w:rFonts w:ascii="Times New Roman" w:hAnsi="Times New Roman"/>
                <w:sz w:val="28"/>
                <w:szCs w:val="28"/>
              </w:rPr>
              <w:t xml:space="preserve"> у стандартних </w:t>
            </w:r>
            <w:proofErr w:type="spellStart"/>
            <w:r w:rsidR="0037206B" w:rsidRPr="003753FF">
              <w:rPr>
                <w:rFonts w:ascii="Times New Roman" w:hAnsi="Times New Roman"/>
                <w:sz w:val="28"/>
                <w:szCs w:val="28"/>
              </w:rPr>
              <w:t>ситуацiях</w:t>
            </w:r>
            <w:proofErr w:type="spellEnd"/>
            <w:r w:rsidR="0037206B" w:rsidRPr="003753FF">
              <w:rPr>
                <w:rFonts w:ascii="Times New Roman" w:hAnsi="Times New Roman"/>
                <w:sz w:val="28"/>
                <w:szCs w:val="28"/>
              </w:rPr>
              <w:t xml:space="preserve">, наводить приклади його практичного застосування та аргументи на </w:t>
            </w:r>
            <w:proofErr w:type="spellStart"/>
            <w:r w:rsidR="0037206B" w:rsidRPr="003753FF">
              <w:rPr>
                <w:rFonts w:ascii="Times New Roman" w:hAnsi="Times New Roman"/>
                <w:sz w:val="28"/>
                <w:szCs w:val="28"/>
              </w:rPr>
              <w:t>пiдтвердження</w:t>
            </w:r>
            <w:proofErr w:type="spellEnd"/>
            <w:r w:rsidR="0037206B" w:rsidRPr="003753FF">
              <w:rPr>
                <w:rFonts w:ascii="Times New Roman" w:hAnsi="Times New Roman"/>
                <w:sz w:val="28"/>
                <w:szCs w:val="28"/>
              </w:rPr>
              <w:t xml:space="preserve"> власних думок.</w:t>
            </w:r>
          </w:p>
        </w:tc>
      </w:tr>
      <w:tr w:rsidR="0037206B" w:rsidRPr="003753FF" w:rsidTr="00A12BFB">
        <w:tc>
          <w:tcPr>
            <w:tcW w:w="2171" w:type="dxa"/>
            <w:vMerge/>
            <w:vAlign w:val="center"/>
          </w:tcPr>
          <w:p w:rsidR="0037206B" w:rsidRPr="003753FF" w:rsidRDefault="0037206B" w:rsidP="00A12BF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8" w:type="dxa"/>
            <w:vAlign w:val="center"/>
          </w:tcPr>
          <w:p w:rsidR="0037206B" w:rsidRPr="003753FF" w:rsidRDefault="0037206B" w:rsidP="00A12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53FF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087" w:type="dxa"/>
            <w:vAlign w:val="center"/>
          </w:tcPr>
          <w:p w:rsidR="0037206B" w:rsidRPr="003753FF" w:rsidRDefault="008D3CDA" w:rsidP="00A12B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Учень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умiє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пояснювати явища,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ана</w:t>
            </w:r>
            <w:r w:rsidR="0037206B" w:rsidRPr="003753FF">
              <w:rPr>
                <w:rFonts w:ascii="Times New Roman" w:hAnsi="Times New Roman"/>
                <w:sz w:val="28"/>
                <w:szCs w:val="28"/>
              </w:rPr>
              <w:t>лiзувати</w:t>
            </w:r>
            <w:proofErr w:type="spellEnd"/>
            <w:r w:rsidR="0037206B" w:rsidRPr="003753FF">
              <w:rPr>
                <w:rFonts w:ascii="Times New Roman" w:hAnsi="Times New Roman"/>
                <w:sz w:val="28"/>
                <w:szCs w:val="28"/>
              </w:rPr>
              <w:t xml:space="preserve">, узагальнювати знання, систематизувати їх, </w:t>
            </w:r>
            <w:proofErr w:type="spellStart"/>
            <w:r w:rsidR="0037206B" w:rsidRPr="003753FF">
              <w:rPr>
                <w:rFonts w:ascii="Times New Roman" w:hAnsi="Times New Roman"/>
                <w:sz w:val="28"/>
                <w:szCs w:val="28"/>
              </w:rPr>
              <w:t>зi</w:t>
            </w:r>
            <w:proofErr w:type="spellEnd"/>
            <w:r w:rsidR="0037206B" w:rsidRPr="003753FF">
              <w:rPr>
                <w:rFonts w:ascii="Times New Roman" w:hAnsi="Times New Roman"/>
                <w:sz w:val="28"/>
                <w:szCs w:val="28"/>
              </w:rPr>
              <w:t xml:space="preserve"> сторонньою допомогою (вчителя, </w:t>
            </w:r>
            <w:proofErr w:type="spellStart"/>
            <w:r w:rsidR="0037206B" w:rsidRPr="003753FF">
              <w:rPr>
                <w:rFonts w:ascii="Times New Roman" w:hAnsi="Times New Roman"/>
                <w:sz w:val="28"/>
                <w:szCs w:val="28"/>
              </w:rPr>
              <w:t>однокласникiв</w:t>
            </w:r>
            <w:proofErr w:type="spellEnd"/>
            <w:r w:rsidR="0037206B" w:rsidRPr="003753FF">
              <w:rPr>
                <w:rFonts w:ascii="Times New Roman" w:hAnsi="Times New Roman"/>
                <w:sz w:val="28"/>
                <w:szCs w:val="28"/>
              </w:rPr>
              <w:t xml:space="preserve"> тощо) ро</w:t>
            </w:r>
            <w:r w:rsidR="0037206B" w:rsidRPr="003753FF">
              <w:rPr>
                <w:rFonts w:ascii="Times New Roman" w:hAnsi="Times New Roman"/>
                <w:sz w:val="28"/>
                <w:szCs w:val="28"/>
              </w:rPr>
              <w:softHyphen/>
              <w:t>бити висновки.</w:t>
            </w:r>
          </w:p>
        </w:tc>
      </w:tr>
      <w:tr w:rsidR="0037206B" w:rsidRPr="003753FF" w:rsidTr="00A12BFB">
        <w:tc>
          <w:tcPr>
            <w:tcW w:w="2171" w:type="dxa"/>
            <w:vMerge/>
            <w:vAlign w:val="center"/>
          </w:tcPr>
          <w:p w:rsidR="0037206B" w:rsidRPr="003753FF" w:rsidRDefault="0037206B" w:rsidP="00A12BF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8" w:type="dxa"/>
            <w:vAlign w:val="center"/>
          </w:tcPr>
          <w:p w:rsidR="0037206B" w:rsidRPr="003753FF" w:rsidRDefault="0037206B" w:rsidP="00A12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53FF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087" w:type="dxa"/>
            <w:vAlign w:val="center"/>
          </w:tcPr>
          <w:p w:rsidR="0037206B" w:rsidRPr="003753FF" w:rsidRDefault="008D3CDA" w:rsidP="00A12B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Учень</w:t>
            </w:r>
            <w:r w:rsidR="0037206B" w:rsidRPr="003753FF">
              <w:rPr>
                <w:rFonts w:ascii="Times New Roman" w:hAnsi="Times New Roman"/>
                <w:sz w:val="28"/>
                <w:szCs w:val="28"/>
              </w:rPr>
              <w:t xml:space="preserve"> може пояснювати явища, виправляти </w:t>
            </w:r>
            <w:proofErr w:type="spellStart"/>
            <w:r w:rsidR="0037206B" w:rsidRPr="003753FF">
              <w:rPr>
                <w:rFonts w:ascii="Times New Roman" w:hAnsi="Times New Roman"/>
                <w:sz w:val="28"/>
                <w:szCs w:val="28"/>
              </w:rPr>
              <w:t>допущенi</w:t>
            </w:r>
            <w:proofErr w:type="spellEnd"/>
            <w:r w:rsidR="0037206B" w:rsidRPr="003753F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7206B" w:rsidRPr="003753FF">
              <w:rPr>
                <w:rFonts w:ascii="Times New Roman" w:hAnsi="Times New Roman"/>
                <w:sz w:val="28"/>
                <w:szCs w:val="28"/>
              </w:rPr>
              <w:t>неточностi</w:t>
            </w:r>
            <w:proofErr w:type="spellEnd"/>
            <w:r w:rsidR="0037206B" w:rsidRPr="003753FF">
              <w:rPr>
                <w:rFonts w:ascii="Times New Roman" w:hAnsi="Times New Roman"/>
                <w:sz w:val="28"/>
                <w:szCs w:val="28"/>
              </w:rPr>
              <w:t xml:space="preserve">, виявляє знання i </w:t>
            </w:r>
            <w:proofErr w:type="spellStart"/>
            <w:r w:rsidR="0037206B" w:rsidRPr="003753FF">
              <w:rPr>
                <w:rFonts w:ascii="Times New Roman" w:hAnsi="Times New Roman"/>
                <w:sz w:val="28"/>
                <w:szCs w:val="28"/>
              </w:rPr>
              <w:t>розумiння</w:t>
            </w:r>
            <w:proofErr w:type="spellEnd"/>
            <w:r w:rsidR="0037206B" w:rsidRPr="003753FF">
              <w:rPr>
                <w:rFonts w:ascii="Times New Roman" w:hAnsi="Times New Roman"/>
                <w:sz w:val="28"/>
                <w:szCs w:val="28"/>
              </w:rPr>
              <w:t xml:space="preserve"> основних положень (</w:t>
            </w:r>
            <w:proofErr w:type="spellStart"/>
            <w:r w:rsidR="0037206B" w:rsidRPr="003753FF">
              <w:rPr>
                <w:rFonts w:ascii="Times New Roman" w:hAnsi="Times New Roman"/>
                <w:sz w:val="28"/>
                <w:szCs w:val="28"/>
              </w:rPr>
              <w:t>законiв</w:t>
            </w:r>
            <w:proofErr w:type="spellEnd"/>
            <w:r w:rsidR="0037206B" w:rsidRPr="003753FF">
              <w:rPr>
                <w:rFonts w:ascii="Times New Roman" w:hAnsi="Times New Roman"/>
                <w:sz w:val="28"/>
                <w:szCs w:val="28"/>
              </w:rPr>
              <w:t xml:space="preserve">, понять, формул, </w:t>
            </w:r>
            <w:proofErr w:type="spellStart"/>
            <w:r w:rsidR="0037206B" w:rsidRPr="003753FF">
              <w:rPr>
                <w:rFonts w:ascii="Times New Roman" w:hAnsi="Times New Roman"/>
                <w:sz w:val="28"/>
                <w:szCs w:val="28"/>
              </w:rPr>
              <w:t>теорiй</w:t>
            </w:r>
            <w:proofErr w:type="spellEnd"/>
            <w:r w:rsidR="0037206B" w:rsidRPr="003753FF">
              <w:rPr>
                <w:rFonts w:ascii="Times New Roman" w:hAnsi="Times New Roman"/>
                <w:sz w:val="28"/>
                <w:szCs w:val="28"/>
              </w:rPr>
              <w:t>).</w:t>
            </w:r>
          </w:p>
        </w:tc>
      </w:tr>
      <w:tr w:rsidR="0037206B" w:rsidRPr="003753FF" w:rsidTr="00A12BFB">
        <w:tc>
          <w:tcPr>
            <w:tcW w:w="2171" w:type="dxa"/>
            <w:vMerge w:val="restart"/>
            <w:vAlign w:val="center"/>
          </w:tcPr>
          <w:p w:rsidR="0037206B" w:rsidRPr="003753FF" w:rsidRDefault="0037206B" w:rsidP="00A12BF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53FF">
              <w:rPr>
                <w:rFonts w:ascii="Times New Roman" w:hAnsi="Times New Roman"/>
                <w:sz w:val="28"/>
                <w:szCs w:val="28"/>
              </w:rPr>
              <w:t>Середній</w:t>
            </w:r>
          </w:p>
          <w:p w:rsidR="0037206B" w:rsidRPr="003753FF" w:rsidRDefault="0037206B" w:rsidP="00A12BF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8" w:type="dxa"/>
            <w:vAlign w:val="center"/>
          </w:tcPr>
          <w:p w:rsidR="0037206B" w:rsidRPr="003753FF" w:rsidRDefault="0037206B" w:rsidP="00A12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53F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087" w:type="dxa"/>
            <w:vAlign w:val="center"/>
          </w:tcPr>
          <w:p w:rsidR="0037206B" w:rsidRPr="003753FF" w:rsidRDefault="008D3CDA" w:rsidP="00A12B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Учень</w:t>
            </w:r>
            <w:r w:rsidR="0037206B" w:rsidRPr="003753FF">
              <w:rPr>
                <w:rFonts w:ascii="Times New Roman" w:hAnsi="Times New Roman"/>
                <w:sz w:val="28"/>
                <w:szCs w:val="28"/>
              </w:rPr>
              <w:t xml:space="preserve"> може </w:t>
            </w:r>
            <w:proofErr w:type="spellStart"/>
            <w:r w:rsidR="0037206B" w:rsidRPr="003753FF">
              <w:rPr>
                <w:rFonts w:ascii="Times New Roman" w:hAnsi="Times New Roman"/>
                <w:sz w:val="28"/>
                <w:szCs w:val="28"/>
              </w:rPr>
              <w:t>зi</w:t>
            </w:r>
            <w:proofErr w:type="spellEnd"/>
            <w:r w:rsidR="0037206B" w:rsidRPr="003753FF">
              <w:rPr>
                <w:rFonts w:ascii="Times New Roman" w:hAnsi="Times New Roman"/>
                <w:sz w:val="28"/>
                <w:szCs w:val="28"/>
              </w:rPr>
              <w:t xml:space="preserve"> сторонньою допомогою пояснювати явища, виправляти </w:t>
            </w:r>
            <w:proofErr w:type="spellStart"/>
            <w:r w:rsidR="0037206B" w:rsidRPr="003753FF">
              <w:rPr>
                <w:rFonts w:ascii="Times New Roman" w:hAnsi="Times New Roman"/>
                <w:sz w:val="28"/>
                <w:szCs w:val="28"/>
              </w:rPr>
              <w:t>допущенi</w:t>
            </w:r>
            <w:proofErr w:type="spellEnd"/>
            <w:r w:rsidR="0037206B" w:rsidRPr="003753F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7206B" w:rsidRPr="003753FF">
              <w:rPr>
                <w:rFonts w:ascii="Times New Roman" w:hAnsi="Times New Roman"/>
                <w:sz w:val="28"/>
                <w:szCs w:val="28"/>
              </w:rPr>
              <w:t>неточностi</w:t>
            </w:r>
            <w:proofErr w:type="spellEnd"/>
            <w:r w:rsidR="0037206B" w:rsidRPr="003753FF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="0037206B" w:rsidRPr="003753FF">
              <w:rPr>
                <w:rFonts w:ascii="Times New Roman" w:hAnsi="Times New Roman"/>
                <w:sz w:val="28"/>
                <w:szCs w:val="28"/>
              </w:rPr>
              <w:t>власнi</w:t>
            </w:r>
            <w:proofErr w:type="spellEnd"/>
            <w:r w:rsidR="0037206B" w:rsidRPr="003753F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37206B" w:rsidRPr="003753FF">
              <w:rPr>
                <w:rFonts w:ascii="Times New Roman" w:hAnsi="Times New Roman"/>
                <w:sz w:val="28"/>
                <w:szCs w:val="28"/>
              </w:rPr>
              <w:t>iнших</w:t>
            </w:r>
            <w:proofErr w:type="spellEnd"/>
            <w:r w:rsidR="0037206B" w:rsidRPr="003753F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7206B" w:rsidRPr="003753FF">
              <w:rPr>
                <w:rFonts w:ascii="Times New Roman" w:hAnsi="Times New Roman"/>
                <w:sz w:val="28"/>
                <w:szCs w:val="28"/>
              </w:rPr>
              <w:t>уч</w:t>
            </w:r>
            <w:r w:rsidR="0037206B" w:rsidRPr="003753FF">
              <w:rPr>
                <w:rFonts w:ascii="Times New Roman" w:hAnsi="Times New Roman"/>
                <w:sz w:val="28"/>
                <w:szCs w:val="28"/>
              </w:rPr>
              <w:softHyphen/>
              <w:t>нiв</w:t>
            </w:r>
            <w:proofErr w:type="spellEnd"/>
            <w:r w:rsidR="0037206B" w:rsidRPr="003753FF">
              <w:rPr>
                <w:rFonts w:ascii="Times New Roman" w:hAnsi="Times New Roman"/>
                <w:sz w:val="28"/>
                <w:szCs w:val="28"/>
              </w:rPr>
              <w:t xml:space="preserve">), виявляє </w:t>
            </w:r>
            <w:proofErr w:type="spellStart"/>
            <w:r w:rsidR="0037206B" w:rsidRPr="003753FF">
              <w:rPr>
                <w:rFonts w:ascii="Times New Roman" w:hAnsi="Times New Roman"/>
                <w:sz w:val="28"/>
                <w:szCs w:val="28"/>
              </w:rPr>
              <w:t>елементарнi</w:t>
            </w:r>
            <w:proofErr w:type="spellEnd"/>
            <w:r w:rsidR="0037206B" w:rsidRPr="003753FF">
              <w:rPr>
                <w:rFonts w:ascii="Times New Roman" w:hAnsi="Times New Roman"/>
                <w:sz w:val="28"/>
                <w:szCs w:val="28"/>
              </w:rPr>
              <w:t xml:space="preserve"> знання основних по</w:t>
            </w:r>
            <w:r w:rsidR="0037206B" w:rsidRPr="003753FF">
              <w:rPr>
                <w:rFonts w:ascii="Times New Roman" w:hAnsi="Times New Roman"/>
                <w:sz w:val="28"/>
                <w:szCs w:val="28"/>
              </w:rPr>
              <w:softHyphen/>
              <w:t>ложень (</w:t>
            </w:r>
            <w:proofErr w:type="spellStart"/>
            <w:r w:rsidR="0037206B" w:rsidRPr="003753FF">
              <w:rPr>
                <w:rFonts w:ascii="Times New Roman" w:hAnsi="Times New Roman"/>
                <w:sz w:val="28"/>
                <w:szCs w:val="28"/>
              </w:rPr>
              <w:t>законiв</w:t>
            </w:r>
            <w:proofErr w:type="spellEnd"/>
            <w:r w:rsidR="0037206B" w:rsidRPr="003753FF">
              <w:rPr>
                <w:rFonts w:ascii="Times New Roman" w:hAnsi="Times New Roman"/>
                <w:sz w:val="28"/>
                <w:szCs w:val="28"/>
              </w:rPr>
              <w:t>, понять, формул).</w:t>
            </w:r>
          </w:p>
        </w:tc>
      </w:tr>
      <w:tr w:rsidR="0037206B" w:rsidRPr="003753FF" w:rsidTr="00A12BFB">
        <w:tc>
          <w:tcPr>
            <w:tcW w:w="2171" w:type="dxa"/>
            <w:vMerge/>
            <w:vAlign w:val="center"/>
          </w:tcPr>
          <w:p w:rsidR="0037206B" w:rsidRPr="003753FF" w:rsidRDefault="0037206B" w:rsidP="00A12BF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8" w:type="dxa"/>
            <w:vAlign w:val="center"/>
          </w:tcPr>
          <w:p w:rsidR="0037206B" w:rsidRPr="003753FF" w:rsidRDefault="0037206B" w:rsidP="00A12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53F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087" w:type="dxa"/>
            <w:vAlign w:val="center"/>
          </w:tcPr>
          <w:p w:rsidR="0037206B" w:rsidRPr="003753FF" w:rsidRDefault="008D3CDA" w:rsidP="00A12B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Учень</w:t>
            </w:r>
            <w:r w:rsidR="0037206B" w:rsidRPr="003753FF">
              <w:rPr>
                <w:rFonts w:ascii="Times New Roman" w:hAnsi="Times New Roman"/>
                <w:sz w:val="28"/>
                <w:szCs w:val="28"/>
              </w:rPr>
              <w:t xml:space="preserve"> описує явища, </w:t>
            </w:r>
            <w:proofErr w:type="spellStart"/>
            <w:r w:rsidR="0037206B" w:rsidRPr="003753FF">
              <w:rPr>
                <w:rFonts w:ascii="Times New Roman" w:hAnsi="Times New Roman"/>
                <w:sz w:val="28"/>
                <w:szCs w:val="28"/>
              </w:rPr>
              <w:t>вiдтворює</w:t>
            </w:r>
            <w:proofErr w:type="spellEnd"/>
            <w:r w:rsidR="0037206B" w:rsidRPr="003753FF">
              <w:rPr>
                <w:rFonts w:ascii="Times New Roman" w:hAnsi="Times New Roman"/>
                <w:sz w:val="28"/>
                <w:szCs w:val="28"/>
              </w:rPr>
              <w:t xml:space="preserve"> знач</w:t>
            </w:r>
            <w:r w:rsidR="0037206B" w:rsidRPr="003753FF">
              <w:rPr>
                <w:rFonts w:ascii="Times New Roman" w:hAnsi="Times New Roman"/>
                <w:sz w:val="28"/>
                <w:szCs w:val="28"/>
              </w:rPr>
              <w:softHyphen/>
              <w:t xml:space="preserve">ну частину навчального </w:t>
            </w:r>
            <w:proofErr w:type="spellStart"/>
            <w:r w:rsidR="0037206B" w:rsidRPr="003753FF">
              <w:rPr>
                <w:rFonts w:ascii="Times New Roman" w:hAnsi="Times New Roman"/>
                <w:sz w:val="28"/>
                <w:szCs w:val="28"/>
              </w:rPr>
              <w:t>матерiалу</w:t>
            </w:r>
            <w:proofErr w:type="spellEnd"/>
            <w:r w:rsidR="0037206B" w:rsidRPr="003753FF">
              <w:rPr>
                <w:rFonts w:ascii="Times New Roman" w:hAnsi="Times New Roman"/>
                <w:sz w:val="28"/>
                <w:szCs w:val="28"/>
              </w:rPr>
              <w:t xml:space="preserve">, знає </w:t>
            </w:r>
            <w:proofErr w:type="spellStart"/>
            <w:r w:rsidR="0037206B" w:rsidRPr="003753FF">
              <w:rPr>
                <w:rFonts w:ascii="Times New Roman" w:hAnsi="Times New Roman"/>
                <w:sz w:val="28"/>
                <w:szCs w:val="28"/>
              </w:rPr>
              <w:t>одиницi</w:t>
            </w:r>
            <w:proofErr w:type="spellEnd"/>
            <w:r w:rsidR="0037206B" w:rsidRPr="003753F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7206B" w:rsidRPr="003753FF">
              <w:rPr>
                <w:rFonts w:ascii="Times New Roman" w:hAnsi="Times New Roman"/>
                <w:sz w:val="28"/>
                <w:szCs w:val="28"/>
              </w:rPr>
              <w:t>вимiрювання</w:t>
            </w:r>
            <w:proofErr w:type="spellEnd"/>
            <w:r w:rsidR="0037206B" w:rsidRPr="003753FF">
              <w:rPr>
                <w:rFonts w:ascii="Times New Roman" w:hAnsi="Times New Roman"/>
                <w:sz w:val="28"/>
                <w:szCs w:val="28"/>
              </w:rPr>
              <w:t xml:space="preserve"> окремих </w:t>
            </w:r>
            <w:proofErr w:type="spellStart"/>
            <w:r w:rsidR="0037206B" w:rsidRPr="003753FF">
              <w:rPr>
                <w:rFonts w:ascii="Times New Roman" w:hAnsi="Times New Roman"/>
                <w:sz w:val="28"/>
                <w:szCs w:val="28"/>
              </w:rPr>
              <w:t>фi</w:t>
            </w:r>
            <w:r w:rsidR="0037206B" w:rsidRPr="003753FF">
              <w:rPr>
                <w:rFonts w:ascii="Times New Roman" w:hAnsi="Times New Roman"/>
                <w:sz w:val="28"/>
                <w:szCs w:val="28"/>
              </w:rPr>
              <w:softHyphen/>
              <w:t>зич</w:t>
            </w:r>
            <w:r w:rsidR="0037206B" w:rsidRPr="003753FF">
              <w:rPr>
                <w:rFonts w:ascii="Times New Roman" w:hAnsi="Times New Roman"/>
                <w:sz w:val="28"/>
                <w:szCs w:val="28"/>
              </w:rPr>
              <w:softHyphen/>
              <w:t>них</w:t>
            </w:r>
            <w:proofErr w:type="spellEnd"/>
            <w:r w:rsidR="0037206B" w:rsidRPr="003753FF">
              <w:rPr>
                <w:rFonts w:ascii="Times New Roman" w:hAnsi="Times New Roman"/>
                <w:sz w:val="28"/>
                <w:szCs w:val="28"/>
              </w:rPr>
              <w:t xml:space="preserve"> величин, записує </w:t>
            </w:r>
            <w:proofErr w:type="spellStart"/>
            <w:r w:rsidR="0037206B" w:rsidRPr="003753FF">
              <w:rPr>
                <w:rFonts w:ascii="Times New Roman" w:hAnsi="Times New Roman"/>
                <w:sz w:val="28"/>
                <w:szCs w:val="28"/>
              </w:rPr>
              <w:t>основнi</w:t>
            </w:r>
            <w:proofErr w:type="spellEnd"/>
            <w:r w:rsidR="0037206B" w:rsidRPr="003753FF">
              <w:rPr>
                <w:rFonts w:ascii="Times New Roman" w:hAnsi="Times New Roman"/>
                <w:sz w:val="28"/>
                <w:szCs w:val="28"/>
              </w:rPr>
              <w:t xml:space="preserve"> формули, </w:t>
            </w:r>
            <w:proofErr w:type="spellStart"/>
            <w:r w:rsidR="0037206B" w:rsidRPr="003753FF">
              <w:rPr>
                <w:rFonts w:ascii="Times New Roman" w:hAnsi="Times New Roman"/>
                <w:sz w:val="28"/>
                <w:szCs w:val="28"/>
              </w:rPr>
              <w:t>рiв</w:t>
            </w:r>
            <w:r w:rsidR="0037206B" w:rsidRPr="003753FF">
              <w:rPr>
                <w:rFonts w:ascii="Times New Roman" w:hAnsi="Times New Roman"/>
                <w:sz w:val="28"/>
                <w:szCs w:val="28"/>
              </w:rPr>
              <w:softHyphen/>
              <w:t>няння</w:t>
            </w:r>
            <w:proofErr w:type="spellEnd"/>
            <w:r w:rsidR="0037206B" w:rsidRPr="003753FF">
              <w:rPr>
                <w:rFonts w:ascii="Times New Roman" w:hAnsi="Times New Roman"/>
                <w:sz w:val="28"/>
                <w:szCs w:val="28"/>
              </w:rPr>
              <w:t xml:space="preserve"> i закони.</w:t>
            </w:r>
          </w:p>
        </w:tc>
      </w:tr>
      <w:tr w:rsidR="0037206B" w:rsidRPr="003753FF" w:rsidTr="00A12BFB">
        <w:tc>
          <w:tcPr>
            <w:tcW w:w="2171" w:type="dxa"/>
            <w:vMerge/>
            <w:vAlign w:val="center"/>
          </w:tcPr>
          <w:p w:rsidR="0037206B" w:rsidRPr="003753FF" w:rsidRDefault="0037206B" w:rsidP="00A12BF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8" w:type="dxa"/>
            <w:vAlign w:val="center"/>
          </w:tcPr>
          <w:p w:rsidR="0037206B" w:rsidRPr="003753FF" w:rsidRDefault="0037206B" w:rsidP="00A12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53F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87" w:type="dxa"/>
            <w:vAlign w:val="center"/>
          </w:tcPr>
          <w:p w:rsidR="0037206B" w:rsidRPr="003753FF" w:rsidRDefault="008D3CDA" w:rsidP="00A12B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Учень</w:t>
            </w:r>
            <w:r w:rsidR="0037206B" w:rsidRPr="003753FF">
              <w:rPr>
                <w:rFonts w:ascii="Times New Roman" w:hAnsi="Times New Roman"/>
                <w:sz w:val="28"/>
                <w:szCs w:val="28"/>
              </w:rPr>
              <w:t xml:space="preserve"> за допомогою вчителя описує явища, без пояснень наводить приклади, що ґрунтуються на його власних спостереженнях чи </w:t>
            </w:r>
            <w:proofErr w:type="spellStart"/>
            <w:r w:rsidR="0037206B" w:rsidRPr="003753FF">
              <w:rPr>
                <w:rFonts w:ascii="Times New Roman" w:hAnsi="Times New Roman"/>
                <w:sz w:val="28"/>
                <w:szCs w:val="28"/>
              </w:rPr>
              <w:t>матерiалi</w:t>
            </w:r>
            <w:proofErr w:type="spellEnd"/>
            <w:r w:rsidR="0037206B" w:rsidRPr="003753F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7206B" w:rsidRPr="003753FF">
              <w:rPr>
                <w:rFonts w:ascii="Times New Roman" w:hAnsi="Times New Roman"/>
                <w:sz w:val="28"/>
                <w:szCs w:val="28"/>
              </w:rPr>
              <w:t>пiдручника</w:t>
            </w:r>
            <w:proofErr w:type="spellEnd"/>
            <w:r w:rsidR="0037206B" w:rsidRPr="003753F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37206B" w:rsidRPr="003753FF">
              <w:rPr>
                <w:rFonts w:ascii="Times New Roman" w:hAnsi="Times New Roman"/>
                <w:sz w:val="28"/>
                <w:szCs w:val="28"/>
              </w:rPr>
              <w:t>розповiдях</w:t>
            </w:r>
            <w:proofErr w:type="spellEnd"/>
            <w:r w:rsidR="0037206B" w:rsidRPr="003753FF">
              <w:rPr>
                <w:rFonts w:ascii="Times New Roman" w:hAnsi="Times New Roman"/>
                <w:sz w:val="28"/>
                <w:szCs w:val="28"/>
              </w:rPr>
              <w:t xml:space="preserve"> учителя тощо.</w:t>
            </w:r>
          </w:p>
        </w:tc>
      </w:tr>
      <w:tr w:rsidR="0037206B" w:rsidRPr="003753FF" w:rsidTr="00A12BFB">
        <w:tc>
          <w:tcPr>
            <w:tcW w:w="2171" w:type="dxa"/>
            <w:vMerge w:val="restart"/>
            <w:vAlign w:val="center"/>
          </w:tcPr>
          <w:p w:rsidR="0037206B" w:rsidRPr="003753FF" w:rsidRDefault="0037206B" w:rsidP="00A12BF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53FF">
              <w:rPr>
                <w:rFonts w:ascii="Times New Roman" w:hAnsi="Times New Roman"/>
                <w:sz w:val="28"/>
                <w:szCs w:val="28"/>
              </w:rPr>
              <w:t>Початковий</w:t>
            </w:r>
          </w:p>
          <w:p w:rsidR="0037206B" w:rsidRPr="003753FF" w:rsidRDefault="0037206B" w:rsidP="00A12BF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8" w:type="dxa"/>
            <w:vAlign w:val="center"/>
          </w:tcPr>
          <w:p w:rsidR="0037206B" w:rsidRPr="003753FF" w:rsidRDefault="0037206B" w:rsidP="00A12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53F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87" w:type="dxa"/>
            <w:vAlign w:val="center"/>
          </w:tcPr>
          <w:p w:rsidR="0037206B" w:rsidRPr="003753FF" w:rsidRDefault="008D3CDA" w:rsidP="00A12B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Учень</w:t>
            </w:r>
            <w:r w:rsidR="0037206B" w:rsidRPr="003753FF">
              <w:rPr>
                <w:rFonts w:ascii="Times New Roman" w:hAnsi="Times New Roman"/>
                <w:sz w:val="28"/>
                <w:szCs w:val="28"/>
              </w:rPr>
              <w:t xml:space="preserve"> за допомогою вчителя описує явище або його частини у зв’язаному </w:t>
            </w:r>
            <w:proofErr w:type="spellStart"/>
            <w:r w:rsidR="0037206B" w:rsidRPr="003753FF">
              <w:rPr>
                <w:rFonts w:ascii="Times New Roman" w:hAnsi="Times New Roman"/>
                <w:sz w:val="28"/>
                <w:szCs w:val="28"/>
              </w:rPr>
              <w:t>ви</w:t>
            </w:r>
            <w:r w:rsidR="0037206B" w:rsidRPr="003753FF">
              <w:rPr>
                <w:rFonts w:ascii="Times New Roman" w:hAnsi="Times New Roman"/>
                <w:sz w:val="28"/>
                <w:szCs w:val="28"/>
              </w:rPr>
              <w:softHyphen/>
              <w:t>глядi</w:t>
            </w:r>
            <w:proofErr w:type="spellEnd"/>
            <w:r w:rsidR="0037206B" w:rsidRPr="003753FF">
              <w:rPr>
                <w:rFonts w:ascii="Times New Roman" w:hAnsi="Times New Roman"/>
                <w:sz w:val="28"/>
                <w:szCs w:val="28"/>
              </w:rPr>
              <w:t xml:space="preserve"> без пояснень </w:t>
            </w:r>
            <w:proofErr w:type="spellStart"/>
            <w:r w:rsidR="0037206B" w:rsidRPr="003753FF">
              <w:rPr>
                <w:rFonts w:ascii="Times New Roman" w:hAnsi="Times New Roman"/>
                <w:sz w:val="28"/>
                <w:szCs w:val="28"/>
              </w:rPr>
              <w:t>вiдповiдних</w:t>
            </w:r>
            <w:proofErr w:type="spellEnd"/>
            <w:r w:rsidR="0037206B" w:rsidRPr="003753FF">
              <w:rPr>
                <w:rFonts w:ascii="Times New Roman" w:hAnsi="Times New Roman"/>
                <w:sz w:val="28"/>
                <w:szCs w:val="28"/>
              </w:rPr>
              <w:t xml:space="preserve"> причин, називає </w:t>
            </w:r>
            <w:proofErr w:type="spellStart"/>
            <w:r w:rsidR="0037206B" w:rsidRPr="003753FF">
              <w:rPr>
                <w:rFonts w:ascii="Times New Roman" w:hAnsi="Times New Roman"/>
                <w:sz w:val="28"/>
                <w:szCs w:val="28"/>
              </w:rPr>
              <w:t>фiзичнi</w:t>
            </w:r>
            <w:proofErr w:type="spellEnd"/>
            <w:r w:rsidR="0037206B" w:rsidRPr="003753FF">
              <w:rPr>
                <w:rFonts w:ascii="Times New Roman" w:hAnsi="Times New Roman"/>
                <w:sz w:val="28"/>
                <w:szCs w:val="28"/>
              </w:rPr>
              <w:t xml:space="preserve"> явища, </w:t>
            </w:r>
            <w:proofErr w:type="spellStart"/>
            <w:r w:rsidR="0037206B" w:rsidRPr="003753FF">
              <w:rPr>
                <w:rFonts w:ascii="Times New Roman" w:hAnsi="Times New Roman"/>
                <w:sz w:val="28"/>
                <w:szCs w:val="28"/>
              </w:rPr>
              <w:t>розрiзняє</w:t>
            </w:r>
            <w:proofErr w:type="spellEnd"/>
            <w:r w:rsidR="0037206B" w:rsidRPr="003753FF">
              <w:rPr>
                <w:rFonts w:ascii="Times New Roman" w:hAnsi="Times New Roman"/>
                <w:sz w:val="28"/>
                <w:szCs w:val="28"/>
              </w:rPr>
              <w:t xml:space="preserve"> позначення окремих </w:t>
            </w:r>
            <w:proofErr w:type="spellStart"/>
            <w:r w:rsidR="0037206B" w:rsidRPr="003753FF">
              <w:rPr>
                <w:rFonts w:ascii="Times New Roman" w:hAnsi="Times New Roman"/>
                <w:sz w:val="28"/>
                <w:szCs w:val="28"/>
              </w:rPr>
              <w:t>фiзичних</w:t>
            </w:r>
            <w:proofErr w:type="spellEnd"/>
            <w:r w:rsidR="0037206B" w:rsidRPr="003753FF">
              <w:rPr>
                <w:rFonts w:ascii="Times New Roman" w:hAnsi="Times New Roman"/>
                <w:sz w:val="28"/>
                <w:szCs w:val="28"/>
              </w:rPr>
              <w:t xml:space="preserve"> величин.</w:t>
            </w:r>
          </w:p>
        </w:tc>
      </w:tr>
      <w:tr w:rsidR="0037206B" w:rsidRPr="003753FF" w:rsidTr="00A12BFB">
        <w:tc>
          <w:tcPr>
            <w:tcW w:w="2171" w:type="dxa"/>
            <w:vMerge/>
            <w:vAlign w:val="center"/>
          </w:tcPr>
          <w:p w:rsidR="0037206B" w:rsidRPr="003753FF" w:rsidRDefault="0037206B" w:rsidP="00A12BF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8" w:type="dxa"/>
            <w:vAlign w:val="center"/>
          </w:tcPr>
          <w:p w:rsidR="0037206B" w:rsidRPr="003753FF" w:rsidRDefault="0037206B" w:rsidP="00A12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53F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87" w:type="dxa"/>
            <w:vAlign w:val="center"/>
          </w:tcPr>
          <w:p w:rsidR="0037206B" w:rsidRPr="003753FF" w:rsidRDefault="008D3CDA" w:rsidP="00A12B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Учень</w:t>
            </w:r>
            <w:r w:rsidR="0037206B" w:rsidRPr="003753FF">
              <w:rPr>
                <w:rFonts w:ascii="Times New Roman" w:hAnsi="Times New Roman"/>
                <w:sz w:val="28"/>
                <w:szCs w:val="28"/>
              </w:rPr>
              <w:t xml:space="preserve"> описує </w:t>
            </w:r>
            <w:proofErr w:type="spellStart"/>
            <w:r w:rsidR="0037206B" w:rsidRPr="003753FF">
              <w:rPr>
                <w:rFonts w:ascii="Times New Roman" w:hAnsi="Times New Roman"/>
                <w:sz w:val="28"/>
                <w:szCs w:val="28"/>
              </w:rPr>
              <w:t>природнi</w:t>
            </w:r>
            <w:proofErr w:type="spellEnd"/>
            <w:r w:rsidR="0037206B" w:rsidRPr="003753FF">
              <w:rPr>
                <w:rFonts w:ascii="Times New Roman" w:hAnsi="Times New Roman"/>
                <w:sz w:val="28"/>
                <w:szCs w:val="28"/>
              </w:rPr>
              <w:t xml:space="preserve"> явища на </w:t>
            </w:r>
            <w:proofErr w:type="spellStart"/>
            <w:r w:rsidR="0037206B" w:rsidRPr="003753FF">
              <w:rPr>
                <w:rFonts w:ascii="Times New Roman" w:hAnsi="Times New Roman"/>
                <w:sz w:val="28"/>
                <w:szCs w:val="28"/>
              </w:rPr>
              <w:t>ос</w:t>
            </w:r>
            <w:r w:rsidR="0037206B" w:rsidRPr="003753FF">
              <w:rPr>
                <w:rFonts w:ascii="Times New Roman" w:hAnsi="Times New Roman"/>
                <w:sz w:val="28"/>
                <w:szCs w:val="28"/>
              </w:rPr>
              <w:softHyphen/>
              <w:t>новi</w:t>
            </w:r>
            <w:proofErr w:type="spellEnd"/>
            <w:r w:rsidR="0037206B" w:rsidRPr="003753FF">
              <w:rPr>
                <w:rFonts w:ascii="Times New Roman" w:hAnsi="Times New Roman"/>
                <w:sz w:val="28"/>
                <w:szCs w:val="28"/>
              </w:rPr>
              <w:t xml:space="preserve"> свого попереднього </w:t>
            </w:r>
            <w:proofErr w:type="spellStart"/>
            <w:r w:rsidR="0037206B" w:rsidRPr="003753FF">
              <w:rPr>
                <w:rFonts w:ascii="Times New Roman" w:hAnsi="Times New Roman"/>
                <w:sz w:val="28"/>
                <w:szCs w:val="28"/>
              </w:rPr>
              <w:t>досвiду</w:t>
            </w:r>
            <w:proofErr w:type="spellEnd"/>
            <w:r w:rsidR="0037206B" w:rsidRPr="003753FF">
              <w:rPr>
                <w:rFonts w:ascii="Times New Roman" w:hAnsi="Times New Roman"/>
                <w:sz w:val="28"/>
                <w:szCs w:val="28"/>
              </w:rPr>
              <w:t xml:space="preserve">, за допомогою вчителя </w:t>
            </w:r>
            <w:proofErr w:type="spellStart"/>
            <w:r w:rsidR="0037206B" w:rsidRPr="003753FF">
              <w:rPr>
                <w:rFonts w:ascii="Times New Roman" w:hAnsi="Times New Roman"/>
                <w:sz w:val="28"/>
                <w:szCs w:val="28"/>
              </w:rPr>
              <w:t>вiдповiдає</w:t>
            </w:r>
            <w:proofErr w:type="spellEnd"/>
            <w:r w:rsidR="0037206B" w:rsidRPr="003753FF">
              <w:rPr>
                <w:rFonts w:ascii="Times New Roman" w:hAnsi="Times New Roman"/>
                <w:sz w:val="28"/>
                <w:szCs w:val="28"/>
              </w:rPr>
              <w:t xml:space="preserve"> на запитання, що потребують </w:t>
            </w:r>
            <w:proofErr w:type="spellStart"/>
            <w:r w:rsidR="0037206B" w:rsidRPr="003753FF">
              <w:rPr>
                <w:rFonts w:ascii="Times New Roman" w:hAnsi="Times New Roman"/>
                <w:sz w:val="28"/>
                <w:szCs w:val="28"/>
              </w:rPr>
              <w:t>однослiвної</w:t>
            </w:r>
            <w:proofErr w:type="spellEnd"/>
            <w:r w:rsidR="0037206B" w:rsidRPr="003753F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7206B" w:rsidRPr="003753FF">
              <w:rPr>
                <w:rFonts w:ascii="Times New Roman" w:hAnsi="Times New Roman"/>
                <w:sz w:val="28"/>
                <w:szCs w:val="28"/>
              </w:rPr>
              <w:t>вiд</w:t>
            </w:r>
            <w:r w:rsidR="0037206B" w:rsidRPr="003753FF">
              <w:rPr>
                <w:rFonts w:ascii="Times New Roman" w:hAnsi="Times New Roman"/>
                <w:sz w:val="28"/>
                <w:szCs w:val="28"/>
              </w:rPr>
              <w:softHyphen/>
              <w:t>по</w:t>
            </w:r>
            <w:r w:rsidR="0037206B" w:rsidRPr="003753FF">
              <w:rPr>
                <w:rFonts w:ascii="Times New Roman" w:hAnsi="Times New Roman"/>
                <w:sz w:val="28"/>
                <w:szCs w:val="28"/>
              </w:rPr>
              <w:softHyphen/>
              <w:t>вiдi</w:t>
            </w:r>
            <w:proofErr w:type="spellEnd"/>
            <w:r w:rsidR="0037206B" w:rsidRPr="003753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37206B" w:rsidRPr="003753FF" w:rsidTr="00A12BFB">
        <w:tc>
          <w:tcPr>
            <w:tcW w:w="2171" w:type="dxa"/>
            <w:vMerge/>
            <w:vAlign w:val="center"/>
          </w:tcPr>
          <w:p w:rsidR="0037206B" w:rsidRPr="003753FF" w:rsidRDefault="0037206B" w:rsidP="00A12BF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8" w:type="dxa"/>
            <w:vAlign w:val="center"/>
          </w:tcPr>
          <w:p w:rsidR="0037206B" w:rsidRPr="003753FF" w:rsidRDefault="0037206B" w:rsidP="00A12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53F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87" w:type="dxa"/>
            <w:vAlign w:val="center"/>
          </w:tcPr>
          <w:p w:rsidR="0037206B" w:rsidRPr="003753FF" w:rsidRDefault="008D3CDA" w:rsidP="00A12B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Учень</w:t>
            </w:r>
            <w:r w:rsidR="0037206B" w:rsidRPr="003753F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7206B" w:rsidRPr="003753FF">
              <w:rPr>
                <w:rFonts w:ascii="Times New Roman" w:hAnsi="Times New Roman"/>
                <w:sz w:val="28"/>
                <w:szCs w:val="28"/>
              </w:rPr>
              <w:t>володiє</w:t>
            </w:r>
            <w:proofErr w:type="spellEnd"/>
            <w:r w:rsidR="0037206B" w:rsidRPr="003753FF">
              <w:rPr>
                <w:rFonts w:ascii="Times New Roman" w:hAnsi="Times New Roman"/>
                <w:sz w:val="28"/>
                <w:szCs w:val="28"/>
              </w:rPr>
              <w:t xml:space="preserve"> навчальним </w:t>
            </w:r>
            <w:proofErr w:type="spellStart"/>
            <w:r w:rsidR="0037206B" w:rsidRPr="003753FF">
              <w:rPr>
                <w:rFonts w:ascii="Times New Roman" w:hAnsi="Times New Roman"/>
                <w:sz w:val="28"/>
                <w:szCs w:val="28"/>
              </w:rPr>
              <w:t>мате</w:t>
            </w:r>
            <w:r w:rsidR="0037206B" w:rsidRPr="003753FF">
              <w:rPr>
                <w:rFonts w:ascii="Times New Roman" w:hAnsi="Times New Roman"/>
                <w:sz w:val="28"/>
                <w:szCs w:val="28"/>
              </w:rPr>
              <w:softHyphen/>
              <w:t>рiа</w:t>
            </w:r>
            <w:r w:rsidR="0037206B" w:rsidRPr="003753FF">
              <w:rPr>
                <w:rFonts w:ascii="Times New Roman" w:hAnsi="Times New Roman"/>
                <w:sz w:val="28"/>
                <w:szCs w:val="28"/>
              </w:rPr>
              <w:softHyphen/>
              <w:t>лом</w:t>
            </w:r>
            <w:proofErr w:type="spellEnd"/>
            <w:r w:rsidR="0037206B" w:rsidRPr="003753FF">
              <w:rPr>
                <w:rFonts w:ascii="Times New Roman" w:hAnsi="Times New Roman"/>
                <w:sz w:val="28"/>
                <w:szCs w:val="28"/>
              </w:rPr>
              <w:t xml:space="preserve"> на</w:t>
            </w:r>
            <w:r w:rsidR="0037206B" w:rsidRPr="003753FF">
              <w:rPr>
                <w:rFonts w:ascii="Times New Roman" w:hAnsi="Times New Roman"/>
                <w:sz w:val="28"/>
                <w:szCs w:val="28"/>
              </w:rPr>
              <w:t> </w:t>
            </w:r>
            <w:proofErr w:type="spellStart"/>
            <w:r w:rsidR="0037206B" w:rsidRPr="003753FF">
              <w:rPr>
                <w:rFonts w:ascii="Times New Roman" w:hAnsi="Times New Roman"/>
                <w:sz w:val="28"/>
                <w:szCs w:val="28"/>
              </w:rPr>
              <w:t>рiвнi</w:t>
            </w:r>
            <w:proofErr w:type="spellEnd"/>
            <w:r w:rsidR="0037206B" w:rsidRPr="003753FF">
              <w:rPr>
                <w:rFonts w:ascii="Times New Roman" w:hAnsi="Times New Roman"/>
                <w:sz w:val="28"/>
                <w:szCs w:val="28"/>
              </w:rPr>
              <w:softHyphen/>
            </w:r>
            <w:r w:rsidR="0037206B" w:rsidRPr="003753FF">
              <w:rPr>
                <w:rFonts w:ascii="Times New Roman" w:hAnsi="Times New Roman"/>
                <w:sz w:val="28"/>
                <w:szCs w:val="28"/>
              </w:rPr>
              <w:t> </w:t>
            </w:r>
            <w:proofErr w:type="spellStart"/>
            <w:r w:rsidR="0037206B" w:rsidRPr="003753FF">
              <w:rPr>
                <w:rFonts w:ascii="Times New Roman" w:hAnsi="Times New Roman"/>
                <w:sz w:val="28"/>
                <w:szCs w:val="28"/>
              </w:rPr>
              <w:t>розпiзнавання</w:t>
            </w:r>
            <w:proofErr w:type="spellEnd"/>
            <w:r w:rsidR="0037206B" w:rsidRPr="003753FF">
              <w:rPr>
                <w:rFonts w:ascii="Times New Roman" w:hAnsi="Times New Roman"/>
                <w:sz w:val="28"/>
                <w:szCs w:val="28"/>
              </w:rPr>
              <w:t xml:space="preserve"> явищ при</w:t>
            </w:r>
            <w:r w:rsidR="0037206B" w:rsidRPr="003753FF">
              <w:rPr>
                <w:rFonts w:ascii="Times New Roman" w:hAnsi="Times New Roman"/>
                <w:sz w:val="28"/>
                <w:szCs w:val="28"/>
              </w:rPr>
              <w:softHyphen/>
              <w:t xml:space="preserve">роди, за допомогою вчителя </w:t>
            </w:r>
            <w:proofErr w:type="spellStart"/>
            <w:r w:rsidR="0037206B" w:rsidRPr="003753FF">
              <w:rPr>
                <w:rFonts w:ascii="Times New Roman" w:hAnsi="Times New Roman"/>
                <w:sz w:val="28"/>
                <w:szCs w:val="28"/>
              </w:rPr>
              <w:t>вiдповiдає</w:t>
            </w:r>
            <w:proofErr w:type="spellEnd"/>
            <w:r w:rsidR="0037206B" w:rsidRPr="003753FF">
              <w:rPr>
                <w:rFonts w:ascii="Times New Roman" w:hAnsi="Times New Roman"/>
                <w:sz w:val="28"/>
                <w:szCs w:val="28"/>
              </w:rPr>
              <w:t xml:space="preserve"> на</w:t>
            </w:r>
            <w:r w:rsidR="0037206B" w:rsidRPr="003753FF">
              <w:rPr>
                <w:rFonts w:ascii="Times New Roman" w:hAnsi="Times New Roman"/>
                <w:sz w:val="28"/>
                <w:szCs w:val="28"/>
              </w:rPr>
              <w:t> </w:t>
            </w:r>
            <w:r w:rsidR="0037206B" w:rsidRPr="003753FF">
              <w:rPr>
                <w:rFonts w:ascii="Times New Roman" w:hAnsi="Times New Roman"/>
                <w:sz w:val="28"/>
                <w:szCs w:val="28"/>
              </w:rPr>
              <w:t xml:space="preserve">запитання, що потребують </w:t>
            </w:r>
            <w:proofErr w:type="spellStart"/>
            <w:r w:rsidR="0037206B" w:rsidRPr="003753FF">
              <w:rPr>
                <w:rFonts w:ascii="Times New Roman" w:hAnsi="Times New Roman"/>
                <w:sz w:val="28"/>
                <w:szCs w:val="28"/>
              </w:rPr>
              <w:t>вiдповiдi</w:t>
            </w:r>
            <w:proofErr w:type="spellEnd"/>
            <w:r w:rsidR="0037206B" w:rsidRPr="003753FF">
              <w:rPr>
                <w:rFonts w:ascii="Times New Roman" w:hAnsi="Times New Roman"/>
                <w:sz w:val="28"/>
                <w:szCs w:val="28"/>
              </w:rPr>
              <w:t xml:space="preserve"> “так” чи “</w:t>
            </w:r>
            <w:proofErr w:type="spellStart"/>
            <w:r w:rsidR="0037206B" w:rsidRPr="003753FF">
              <w:rPr>
                <w:rFonts w:ascii="Times New Roman" w:hAnsi="Times New Roman"/>
                <w:sz w:val="28"/>
                <w:szCs w:val="28"/>
              </w:rPr>
              <w:t>нi</w:t>
            </w:r>
            <w:proofErr w:type="spellEnd"/>
            <w:r w:rsidR="0037206B" w:rsidRPr="003753FF">
              <w:rPr>
                <w:rFonts w:ascii="Times New Roman" w:hAnsi="Times New Roman"/>
                <w:sz w:val="28"/>
                <w:szCs w:val="28"/>
              </w:rPr>
              <w:t>”.</w:t>
            </w:r>
          </w:p>
        </w:tc>
      </w:tr>
    </w:tbl>
    <w:p w:rsidR="0037206B" w:rsidRPr="003753FF" w:rsidRDefault="0037206B" w:rsidP="003720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7206B" w:rsidRPr="003753FF" w:rsidRDefault="0037206B" w:rsidP="003720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53FF">
        <w:rPr>
          <w:rFonts w:ascii="Times New Roman" w:hAnsi="Times New Roman"/>
          <w:sz w:val="28"/>
          <w:szCs w:val="28"/>
        </w:rPr>
        <w:br w:type="page"/>
      </w:r>
    </w:p>
    <w:p w:rsidR="0037206B" w:rsidRPr="003753FF" w:rsidRDefault="0037206B" w:rsidP="003720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753FF">
        <w:rPr>
          <w:rFonts w:ascii="Times New Roman" w:hAnsi="Times New Roman"/>
          <w:b/>
          <w:sz w:val="28"/>
          <w:szCs w:val="28"/>
        </w:rPr>
        <w:lastRenderedPageBreak/>
        <w:t>8. РЕКОМЕНДОВАНА ЛІТЕРАТУРА</w:t>
      </w:r>
    </w:p>
    <w:p w:rsidR="0037206B" w:rsidRPr="003753FF" w:rsidRDefault="0037206B" w:rsidP="003720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10041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9170"/>
        <w:gridCol w:w="8"/>
        <w:gridCol w:w="13"/>
      </w:tblGrid>
      <w:tr w:rsidR="0037206B" w:rsidRPr="003753FF" w:rsidTr="00A12BFB">
        <w:trPr>
          <w:gridAfter w:val="1"/>
          <w:wAfter w:w="13" w:type="dxa"/>
          <w:trHeight w:val="60"/>
        </w:trPr>
        <w:tc>
          <w:tcPr>
            <w:tcW w:w="850" w:type="dxa"/>
            <w:tcBorders>
              <w:right w:val="single" w:sz="4" w:space="0" w:color="000000"/>
            </w:tcBorders>
          </w:tcPr>
          <w:p w:rsidR="0037206B" w:rsidRPr="003753FF" w:rsidRDefault="0037206B" w:rsidP="00A12BFB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8"/>
                <w:szCs w:val="28"/>
              </w:rPr>
            </w:pPr>
            <w:r w:rsidRPr="003753FF">
              <w:rPr>
                <w:rFonts w:ascii="Times New Roman" w:eastAsia="Times New Roman" w:hAnsi="Times New Roman" w:cs="Times New Roman"/>
                <w:smallCaps/>
                <w:sz w:val="28"/>
                <w:szCs w:val="28"/>
              </w:rPr>
              <w:t xml:space="preserve">№ </w:t>
            </w:r>
            <w:r w:rsidRPr="003753FF">
              <w:rPr>
                <w:rFonts w:ascii="Times New Roman" w:eastAsia="Times New Roman" w:hAnsi="Times New Roman" w:cs="Times New Roman"/>
                <w:sz w:val="28"/>
                <w:szCs w:val="28"/>
              </w:rPr>
              <w:t>з/п</w:t>
            </w:r>
          </w:p>
        </w:tc>
        <w:tc>
          <w:tcPr>
            <w:tcW w:w="9178" w:type="dxa"/>
            <w:gridSpan w:val="2"/>
            <w:tcBorders>
              <w:left w:val="single" w:sz="4" w:space="0" w:color="000000"/>
            </w:tcBorders>
          </w:tcPr>
          <w:p w:rsidR="0037206B" w:rsidRPr="003753FF" w:rsidRDefault="0037206B" w:rsidP="00A12BFB">
            <w:pPr>
              <w:pStyle w:val="1"/>
              <w:tabs>
                <w:tab w:val="left" w:pos="102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53FF">
              <w:rPr>
                <w:rFonts w:ascii="Times New Roman" w:eastAsia="Times New Roman" w:hAnsi="Times New Roman" w:cs="Times New Roman"/>
                <w:sz w:val="28"/>
                <w:szCs w:val="28"/>
              </w:rPr>
              <w:t>Автор та назва літературного джерела (інформаційного ресурсу в Інтернет)</w:t>
            </w:r>
          </w:p>
        </w:tc>
      </w:tr>
      <w:tr w:rsidR="0037206B" w:rsidRPr="003753FF" w:rsidTr="00A12BFB">
        <w:tc>
          <w:tcPr>
            <w:tcW w:w="10041" w:type="dxa"/>
            <w:gridSpan w:val="4"/>
          </w:tcPr>
          <w:p w:rsidR="0037206B" w:rsidRPr="003753FF" w:rsidRDefault="0037206B" w:rsidP="00A12BFB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8"/>
                <w:szCs w:val="28"/>
              </w:rPr>
            </w:pPr>
            <w:r w:rsidRPr="003753FF">
              <w:rPr>
                <w:rFonts w:ascii="Times New Roman" w:eastAsia="Times New Roman" w:hAnsi="Times New Roman" w:cs="Times New Roman"/>
                <w:sz w:val="28"/>
                <w:szCs w:val="28"/>
              </w:rPr>
              <w:t>8.1. Основна література:</w:t>
            </w:r>
          </w:p>
        </w:tc>
      </w:tr>
      <w:tr w:rsidR="0037206B" w:rsidRPr="003753FF" w:rsidTr="00A12BFB">
        <w:trPr>
          <w:gridAfter w:val="2"/>
          <w:wAfter w:w="21" w:type="dxa"/>
        </w:trPr>
        <w:tc>
          <w:tcPr>
            <w:tcW w:w="850" w:type="dxa"/>
          </w:tcPr>
          <w:p w:rsidR="0037206B" w:rsidRPr="003753FF" w:rsidRDefault="0037206B" w:rsidP="00A12BFB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53F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70" w:type="dxa"/>
          </w:tcPr>
          <w:p w:rsidR="0037206B" w:rsidRPr="003753FF" w:rsidRDefault="0037206B" w:rsidP="00A12BFB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53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Зарубіжна література: 10 </w:t>
            </w:r>
            <w:proofErr w:type="spellStart"/>
            <w:r w:rsidRPr="003753FF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3753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.:підручник для загальноосвітніх навчальних </w:t>
            </w:r>
            <w:proofErr w:type="spellStart"/>
            <w:r w:rsidRPr="003753FF">
              <w:rPr>
                <w:rFonts w:ascii="Times New Roman" w:eastAsia="Times New Roman" w:hAnsi="Times New Roman" w:cs="Times New Roman"/>
                <w:sz w:val="28"/>
                <w:szCs w:val="28"/>
              </w:rPr>
              <w:t>закладів.рівень</w:t>
            </w:r>
            <w:proofErr w:type="spellEnd"/>
            <w:r w:rsidRPr="003753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стандарту/ О. М. Ніколаєнко. – К. Вид-во «Грамота», 2018</w:t>
            </w:r>
          </w:p>
        </w:tc>
      </w:tr>
      <w:tr w:rsidR="0037206B" w:rsidRPr="003753FF" w:rsidTr="00A12BFB">
        <w:trPr>
          <w:gridAfter w:val="2"/>
          <w:wAfter w:w="21" w:type="dxa"/>
        </w:trPr>
        <w:tc>
          <w:tcPr>
            <w:tcW w:w="850" w:type="dxa"/>
          </w:tcPr>
          <w:p w:rsidR="0037206B" w:rsidRPr="003753FF" w:rsidRDefault="0037206B" w:rsidP="00A12BFB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53F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170" w:type="dxa"/>
          </w:tcPr>
          <w:p w:rsidR="0037206B" w:rsidRPr="003753FF" w:rsidRDefault="0037206B" w:rsidP="00A12BFB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53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Зарубіжна література: 10 </w:t>
            </w:r>
            <w:proofErr w:type="spellStart"/>
            <w:r w:rsidRPr="003753FF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3753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.:підручник для загальноосвітніх навчальних </w:t>
            </w:r>
            <w:proofErr w:type="spellStart"/>
            <w:r w:rsidRPr="003753FF">
              <w:rPr>
                <w:rFonts w:ascii="Times New Roman" w:eastAsia="Times New Roman" w:hAnsi="Times New Roman" w:cs="Times New Roman"/>
                <w:sz w:val="28"/>
                <w:szCs w:val="28"/>
              </w:rPr>
              <w:t>закладів.рівень</w:t>
            </w:r>
            <w:proofErr w:type="spellEnd"/>
            <w:r w:rsidRPr="003753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стандарту/ Ю. І. Ковбасенко. – К. Вид-во ТОВ «Літера ЛТД», 2018</w:t>
            </w:r>
          </w:p>
        </w:tc>
      </w:tr>
      <w:tr w:rsidR="0037206B" w:rsidRPr="003753FF" w:rsidTr="00A12BFB">
        <w:trPr>
          <w:gridAfter w:val="2"/>
          <w:wAfter w:w="21" w:type="dxa"/>
        </w:trPr>
        <w:tc>
          <w:tcPr>
            <w:tcW w:w="850" w:type="dxa"/>
          </w:tcPr>
          <w:p w:rsidR="0037206B" w:rsidRPr="003753FF" w:rsidRDefault="0037206B" w:rsidP="00A12BFB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53FF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170" w:type="dxa"/>
          </w:tcPr>
          <w:p w:rsidR="0037206B" w:rsidRPr="003753FF" w:rsidRDefault="0037206B" w:rsidP="00A12BFB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53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Зарубіжна література: 10 </w:t>
            </w:r>
            <w:proofErr w:type="spellStart"/>
            <w:r w:rsidRPr="003753FF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3753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.:підручник для загальноосвітніх навчальних </w:t>
            </w:r>
            <w:proofErr w:type="spellStart"/>
            <w:r w:rsidRPr="003753FF">
              <w:rPr>
                <w:rFonts w:ascii="Times New Roman" w:eastAsia="Times New Roman" w:hAnsi="Times New Roman" w:cs="Times New Roman"/>
                <w:sz w:val="28"/>
                <w:szCs w:val="28"/>
              </w:rPr>
              <w:t>закладів.рівень</w:t>
            </w:r>
            <w:proofErr w:type="spellEnd"/>
            <w:r w:rsidRPr="003753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стандарту/ Н. Р. </w:t>
            </w:r>
            <w:proofErr w:type="spellStart"/>
            <w:r w:rsidRPr="003753FF">
              <w:rPr>
                <w:rFonts w:ascii="Times New Roman" w:eastAsia="Times New Roman" w:hAnsi="Times New Roman" w:cs="Times New Roman"/>
                <w:sz w:val="28"/>
                <w:szCs w:val="28"/>
              </w:rPr>
              <w:t>Міляновська</w:t>
            </w:r>
            <w:proofErr w:type="spellEnd"/>
            <w:r w:rsidRPr="003753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– К. : вид-во ТзОВ «Видавництво </w:t>
            </w:r>
            <w:proofErr w:type="spellStart"/>
            <w:r w:rsidRPr="003753FF">
              <w:rPr>
                <w:rFonts w:ascii="Times New Roman" w:eastAsia="Times New Roman" w:hAnsi="Times New Roman" w:cs="Times New Roman"/>
                <w:sz w:val="28"/>
                <w:szCs w:val="28"/>
              </w:rPr>
              <w:t>Астон</w:t>
            </w:r>
            <w:proofErr w:type="spellEnd"/>
            <w:r w:rsidRPr="003753FF">
              <w:rPr>
                <w:rFonts w:ascii="Times New Roman" w:eastAsia="Times New Roman" w:hAnsi="Times New Roman" w:cs="Times New Roman"/>
                <w:sz w:val="28"/>
                <w:szCs w:val="28"/>
              </w:rPr>
              <w:t>», 2018</w:t>
            </w:r>
          </w:p>
        </w:tc>
      </w:tr>
      <w:tr w:rsidR="0037206B" w:rsidRPr="003753FF" w:rsidTr="00A12BFB">
        <w:trPr>
          <w:gridAfter w:val="2"/>
          <w:wAfter w:w="21" w:type="dxa"/>
        </w:trPr>
        <w:tc>
          <w:tcPr>
            <w:tcW w:w="850" w:type="dxa"/>
          </w:tcPr>
          <w:p w:rsidR="0037206B" w:rsidRPr="003753FF" w:rsidRDefault="0037206B" w:rsidP="00A12BFB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53FF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170" w:type="dxa"/>
          </w:tcPr>
          <w:p w:rsidR="0037206B" w:rsidRPr="003753FF" w:rsidRDefault="0037206B" w:rsidP="00A12BFB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53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Зарубіжна література: 10 </w:t>
            </w:r>
            <w:proofErr w:type="spellStart"/>
            <w:r w:rsidRPr="003753FF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3753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.:підручник для загальноосвітніх навчальних </w:t>
            </w:r>
            <w:proofErr w:type="spellStart"/>
            <w:r w:rsidRPr="003753FF">
              <w:rPr>
                <w:rFonts w:ascii="Times New Roman" w:eastAsia="Times New Roman" w:hAnsi="Times New Roman" w:cs="Times New Roman"/>
                <w:sz w:val="28"/>
                <w:szCs w:val="28"/>
              </w:rPr>
              <w:t>закладів.рівень</w:t>
            </w:r>
            <w:proofErr w:type="spellEnd"/>
            <w:r w:rsidRPr="003753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стандарту/ В.В. </w:t>
            </w:r>
            <w:proofErr w:type="spellStart"/>
            <w:r w:rsidRPr="003753FF">
              <w:rPr>
                <w:rFonts w:ascii="Times New Roman" w:eastAsia="Times New Roman" w:hAnsi="Times New Roman" w:cs="Times New Roman"/>
                <w:sz w:val="28"/>
                <w:szCs w:val="28"/>
              </w:rPr>
              <w:t>Паращич</w:t>
            </w:r>
            <w:proofErr w:type="spellEnd"/>
            <w:r w:rsidRPr="003753FF">
              <w:rPr>
                <w:rFonts w:ascii="Times New Roman" w:eastAsia="Times New Roman" w:hAnsi="Times New Roman" w:cs="Times New Roman"/>
                <w:sz w:val="28"/>
                <w:szCs w:val="28"/>
              </w:rPr>
              <w:t>. – Х.: Вид-во «Ранок», 2018</w:t>
            </w:r>
          </w:p>
        </w:tc>
      </w:tr>
      <w:tr w:rsidR="0037206B" w:rsidRPr="003753FF" w:rsidTr="00A12BFB">
        <w:trPr>
          <w:gridAfter w:val="2"/>
          <w:wAfter w:w="21" w:type="dxa"/>
        </w:trPr>
        <w:tc>
          <w:tcPr>
            <w:tcW w:w="850" w:type="dxa"/>
          </w:tcPr>
          <w:p w:rsidR="0037206B" w:rsidRPr="003753FF" w:rsidRDefault="0037206B" w:rsidP="00A12BFB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53FF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170" w:type="dxa"/>
          </w:tcPr>
          <w:p w:rsidR="0037206B" w:rsidRPr="003753FF" w:rsidRDefault="0037206B" w:rsidP="00A12BFB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53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Зарубіжна література: 10 </w:t>
            </w:r>
            <w:proofErr w:type="spellStart"/>
            <w:r w:rsidRPr="003753FF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3753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.:підручник для загальноосвітніх навчальних </w:t>
            </w:r>
            <w:proofErr w:type="spellStart"/>
            <w:r w:rsidRPr="003753FF">
              <w:rPr>
                <w:rFonts w:ascii="Times New Roman" w:eastAsia="Times New Roman" w:hAnsi="Times New Roman" w:cs="Times New Roman"/>
                <w:sz w:val="28"/>
                <w:szCs w:val="28"/>
              </w:rPr>
              <w:t>закладів.рівень</w:t>
            </w:r>
            <w:proofErr w:type="spellEnd"/>
            <w:r w:rsidRPr="003753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стандарту/ О. О. Ісаєва. – К. Вид-во ТОВ «Оріон», 2018</w:t>
            </w:r>
          </w:p>
        </w:tc>
      </w:tr>
      <w:tr w:rsidR="0037206B" w:rsidRPr="003753FF" w:rsidTr="00A12BFB">
        <w:trPr>
          <w:gridAfter w:val="2"/>
          <w:wAfter w:w="21" w:type="dxa"/>
        </w:trPr>
        <w:tc>
          <w:tcPr>
            <w:tcW w:w="850" w:type="dxa"/>
          </w:tcPr>
          <w:p w:rsidR="0037206B" w:rsidRPr="003753FF" w:rsidRDefault="0037206B" w:rsidP="00A12BFB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53FF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170" w:type="dxa"/>
          </w:tcPr>
          <w:p w:rsidR="0037206B" w:rsidRPr="003753FF" w:rsidRDefault="0037206B" w:rsidP="00A12BFB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53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Зарубіжна література: 11 </w:t>
            </w:r>
            <w:proofErr w:type="spellStart"/>
            <w:r w:rsidRPr="003753FF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3753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.:підручник для загальноосвітніх навчальних </w:t>
            </w:r>
            <w:proofErr w:type="spellStart"/>
            <w:r w:rsidRPr="003753FF">
              <w:rPr>
                <w:rFonts w:ascii="Times New Roman" w:eastAsia="Times New Roman" w:hAnsi="Times New Roman" w:cs="Times New Roman"/>
                <w:sz w:val="28"/>
                <w:szCs w:val="28"/>
              </w:rPr>
              <w:t>закладів.рівень</w:t>
            </w:r>
            <w:proofErr w:type="spellEnd"/>
            <w:r w:rsidRPr="003753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стандарту/ О. М. Ніколаєнко. – К. Вид-во «Грамота», 2019</w:t>
            </w:r>
          </w:p>
        </w:tc>
      </w:tr>
      <w:tr w:rsidR="0037206B" w:rsidRPr="003753FF" w:rsidTr="00A12BFB">
        <w:trPr>
          <w:gridAfter w:val="2"/>
          <w:wAfter w:w="21" w:type="dxa"/>
        </w:trPr>
        <w:tc>
          <w:tcPr>
            <w:tcW w:w="850" w:type="dxa"/>
          </w:tcPr>
          <w:p w:rsidR="0037206B" w:rsidRPr="003753FF" w:rsidRDefault="0037206B" w:rsidP="00A12BFB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53FF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170" w:type="dxa"/>
          </w:tcPr>
          <w:p w:rsidR="0037206B" w:rsidRPr="003753FF" w:rsidRDefault="0037206B" w:rsidP="00A12BFB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53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Зарубіжна література: 11 </w:t>
            </w:r>
            <w:proofErr w:type="spellStart"/>
            <w:r w:rsidRPr="003753FF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3753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.:підручник для загальноосвітніх навчальних </w:t>
            </w:r>
            <w:proofErr w:type="spellStart"/>
            <w:r w:rsidRPr="003753FF">
              <w:rPr>
                <w:rFonts w:ascii="Times New Roman" w:eastAsia="Times New Roman" w:hAnsi="Times New Roman" w:cs="Times New Roman"/>
                <w:sz w:val="28"/>
                <w:szCs w:val="28"/>
              </w:rPr>
              <w:t>закладів.рівень</w:t>
            </w:r>
            <w:proofErr w:type="spellEnd"/>
            <w:r w:rsidRPr="003753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стандарту/ О. О. Ісаєва. – К. Вид-во ТОВ «Оріон», 2019</w:t>
            </w:r>
          </w:p>
        </w:tc>
      </w:tr>
      <w:tr w:rsidR="0037206B" w:rsidRPr="003753FF" w:rsidTr="00A12BFB">
        <w:trPr>
          <w:gridAfter w:val="2"/>
          <w:wAfter w:w="21" w:type="dxa"/>
        </w:trPr>
        <w:tc>
          <w:tcPr>
            <w:tcW w:w="850" w:type="dxa"/>
          </w:tcPr>
          <w:p w:rsidR="0037206B" w:rsidRPr="003753FF" w:rsidRDefault="0037206B" w:rsidP="00A12BFB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53FF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170" w:type="dxa"/>
          </w:tcPr>
          <w:p w:rsidR="0037206B" w:rsidRPr="003753FF" w:rsidRDefault="0037206B" w:rsidP="00A12BFB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53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Зарубіжна література: 11 </w:t>
            </w:r>
            <w:proofErr w:type="spellStart"/>
            <w:r w:rsidRPr="003753FF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3753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.:підручник для загальноосвітніх навчальних </w:t>
            </w:r>
            <w:proofErr w:type="spellStart"/>
            <w:r w:rsidRPr="003753FF">
              <w:rPr>
                <w:rFonts w:ascii="Times New Roman" w:eastAsia="Times New Roman" w:hAnsi="Times New Roman" w:cs="Times New Roman"/>
                <w:sz w:val="28"/>
                <w:szCs w:val="28"/>
              </w:rPr>
              <w:t>закладів.рівень</w:t>
            </w:r>
            <w:proofErr w:type="spellEnd"/>
            <w:r w:rsidRPr="003753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стандарту/ Ю. І. Ковбасенко. – К. Вид-во ТОВ «Літера ЛТД», 2019</w:t>
            </w:r>
          </w:p>
        </w:tc>
      </w:tr>
      <w:tr w:rsidR="0037206B" w:rsidRPr="003753FF" w:rsidTr="00A12BFB">
        <w:tc>
          <w:tcPr>
            <w:tcW w:w="10041" w:type="dxa"/>
            <w:gridSpan w:val="4"/>
          </w:tcPr>
          <w:p w:rsidR="0037206B" w:rsidRPr="003753FF" w:rsidRDefault="0037206B" w:rsidP="00A12BFB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53FF">
              <w:rPr>
                <w:rFonts w:ascii="Times New Roman" w:eastAsia="Times New Roman" w:hAnsi="Times New Roman" w:cs="Times New Roman"/>
                <w:sz w:val="28"/>
                <w:szCs w:val="28"/>
              </w:rPr>
              <w:t>8.2. Допоміжна література:</w:t>
            </w:r>
          </w:p>
        </w:tc>
      </w:tr>
      <w:tr w:rsidR="0037206B" w:rsidRPr="003753FF" w:rsidTr="00A12BFB">
        <w:trPr>
          <w:gridAfter w:val="2"/>
          <w:wAfter w:w="21" w:type="dxa"/>
        </w:trPr>
        <w:tc>
          <w:tcPr>
            <w:tcW w:w="850" w:type="dxa"/>
            <w:tcBorders>
              <w:right w:val="single" w:sz="4" w:space="0" w:color="auto"/>
            </w:tcBorders>
          </w:tcPr>
          <w:p w:rsidR="0037206B" w:rsidRPr="003753FF" w:rsidRDefault="0037206B" w:rsidP="00A12BFB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53FF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bookmarkStart w:id="0" w:name="_GoBack"/>
            <w:bookmarkEnd w:id="0"/>
          </w:p>
        </w:tc>
        <w:tc>
          <w:tcPr>
            <w:tcW w:w="9170" w:type="dxa"/>
            <w:tcBorders>
              <w:left w:val="single" w:sz="4" w:space="0" w:color="auto"/>
            </w:tcBorders>
          </w:tcPr>
          <w:p w:rsidR="0037206B" w:rsidRPr="003753FF" w:rsidRDefault="0037206B" w:rsidP="00A12BFB">
            <w:pPr>
              <w:pStyle w:val="Body1"/>
              <w:tabs>
                <w:tab w:val="clear" w:pos="283"/>
                <w:tab w:val="left" w:pos="360"/>
                <w:tab w:val="left" w:pos="993"/>
                <w:tab w:val="left" w:pos="1134"/>
              </w:tabs>
              <w:rPr>
                <w:sz w:val="28"/>
                <w:szCs w:val="28"/>
              </w:rPr>
            </w:pPr>
            <w:r w:rsidRPr="003753FF">
              <w:rPr>
                <w:sz w:val="28"/>
                <w:szCs w:val="28"/>
              </w:rPr>
              <w:t xml:space="preserve">Літературознавча енциклопедія: у 2-х томах [автор-укладач Ю. І. Ковалів]. – К., 2007. </w:t>
            </w:r>
          </w:p>
        </w:tc>
      </w:tr>
      <w:tr w:rsidR="0037206B" w:rsidRPr="003753FF" w:rsidTr="00A12BFB">
        <w:trPr>
          <w:gridAfter w:val="2"/>
          <w:wAfter w:w="21" w:type="dxa"/>
          <w:trHeight w:val="442"/>
        </w:trPr>
        <w:tc>
          <w:tcPr>
            <w:tcW w:w="850" w:type="dxa"/>
            <w:tcBorders>
              <w:right w:val="single" w:sz="4" w:space="0" w:color="auto"/>
            </w:tcBorders>
          </w:tcPr>
          <w:p w:rsidR="0037206B" w:rsidRPr="003753FF" w:rsidRDefault="0037206B" w:rsidP="00A12BFB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53FF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170" w:type="dxa"/>
            <w:tcBorders>
              <w:left w:val="single" w:sz="4" w:space="0" w:color="auto"/>
            </w:tcBorders>
          </w:tcPr>
          <w:p w:rsidR="0037206B" w:rsidRPr="003753FF" w:rsidRDefault="0037206B" w:rsidP="00A12BFB">
            <w:pPr>
              <w:pStyle w:val="Body1"/>
              <w:tabs>
                <w:tab w:val="clear" w:pos="283"/>
                <w:tab w:val="left" w:pos="360"/>
                <w:tab w:val="left" w:pos="993"/>
                <w:tab w:val="left" w:pos="1134"/>
              </w:tabs>
              <w:rPr>
                <w:sz w:val="28"/>
                <w:szCs w:val="28"/>
              </w:rPr>
            </w:pPr>
            <w:proofErr w:type="spellStart"/>
            <w:r w:rsidRPr="003753FF">
              <w:rPr>
                <w:sz w:val="28"/>
                <w:szCs w:val="28"/>
              </w:rPr>
              <w:t>Пахаренко</w:t>
            </w:r>
            <w:proofErr w:type="spellEnd"/>
            <w:r w:rsidRPr="003753FF">
              <w:rPr>
                <w:sz w:val="28"/>
                <w:szCs w:val="28"/>
              </w:rPr>
              <w:t xml:space="preserve"> В. І. Основи теорії літератури / В. І. </w:t>
            </w:r>
            <w:proofErr w:type="spellStart"/>
            <w:r w:rsidRPr="003753FF">
              <w:rPr>
                <w:sz w:val="28"/>
                <w:szCs w:val="28"/>
              </w:rPr>
              <w:t>Пахаренко</w:t>
            </w:r>
            <w:proofErr w:type="spellEnd"/>
            <w:r w:rsidRPr="003753FF">
              <w:rPr>
                <w:sz w:val="28"/>
                <w:szCs w:val="28"/>
              </w:rPr>
              <w:t xml:space="preserve">. </w:t>
            </w:r>
            <w:r w:rsidRPr="003753FF">
              <w:rPr>
                <w:rStyle w:val="FontStyle20"/>
                <w:sz w:val="28"/>
                <w:szCs w:val="28"/>
                <w:lang w:eastAsia="uk-UA"/>
              </w:rPr>
              <w:t>– К., 2009</w:t>
            </w:r>
          </w:p>
        </w:tc>
      </w:tr>
      <w:tr w:rsidR="0037206B" w:rsidRPr="003753FF" w:rsidTr="00A12BFB">
        <w:tc>
          <w:tcPr>
            <w:tcW w:w="10041" w:type="dxa"/>
            <w:gridSpan w:val="4"/>
          </w:tcPr>
          <w:p w:rsidR="0037206B" w:rsidRPr="003753FF" w:rsidRDefault="0037206B" w:rsidP="00A12BFB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53FF">
              <w:rPr>
                <w:rFonts w:ascii="Times New Roman" w:eastAsia="Times New Roman" w:hAnsi="Times New Roman" w:cs="Times New Roman"/>
                <w:sz w:val="28"/>
                <w:szCs w:val="28"/>
              </w:rPr>
              <w:t>8.3. Інформаційні ресурси в Інтернеті</w:t>
            </w:r>
          </w:p>
        </w:tc>
      </w:tr>
      <w:tr w:rsidR="0037206B" w:rsidRPr="003753FF" w:rsidTr="00A12BFB">
        <w:trPr>
          <w:gridAfter w:val="2"/>
          <w:wAfter w:w="21" w:type="dxa"/>
        </w:trPr>
        <w:tc>
          <w:tcPr>
            <w:tcW w:w="850" w:type="dxa"/>
          </w:tcPr>
          <w:p w:rsidR="0037206B" w:rsidRPr="003753FF" w:rsidRDefault="0037206B" w:rsidP="00A12BFB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53FF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170" w:type="dxa"/>
          </w:tcPr>
          <w:p w:rsidR="0037206B" w:rsidRPr="003753FF" w:rsidRDefault="0037206B" w:rsidP="00A12BFB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53FF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Електронні підручники з зарубіжної літератури рівня стандарту. [Електронний ресурс]-Режим доступу : </w:t>
            </w:r>
            <w:hyperlink r:id="rId5" w:history="1">
              <w:r w:rsidRPr="003753FF">
                <w:rPr>
                  <w:rStyle w:val="a4"/>
                  <w:rFonts w:ascii="Times New Roman" w:eastAsia="Times New Roman" w:hAnsi="Times New Roman" w:cs="Times New Roman"/>
                  <w:color w:val="auto"/>
                  <w:sz w:val="28"/>
                  <w:szCs w:val="28"/>
                </w:rPr>
                <w:t>https://lib.imzo.gov.ua/handle/123456789/827</w:t>
              </w:r>
            </w:hyperlink>
          </w:p>
        </w:tc>
      </w:tr>
      <w:tr w:rsidR="0037206B" w:rsidRPr="003753FF" w:rsidTr="00A12BFB">
        <w:trPr>
          <w:gridAfter w:val="2"/>
          <w:wAfter w:w="21" w:type="dxa"/>
        </w:trPr>
        <w:tc>
          <w:tcPr>
            <w:tcW w:w="850" w:type="dxa"/>
          </w:tcPr>
          <w:p w:rsidR="0037206B" w:rsidRPr="003753FF" w:rsidRDefault="0037206B" w:rsidP="00A12BFB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53FF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170" w:type="dxa"/>
          </w:tcPr>
          <w:p w:rsidR="0037206B" w:rsidRPr="003753FF" w:rsidRDefault="0037206B" w:rsidP="00A12B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53F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Сайти бібліотек</w:t>
            </w:r>
          </w:p>
          <w:p w:rsidR="0037206B" w:rsidRPr="003753FF" w:rsidRDefault="0037206B" w:rsidP="00A12B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53FF">
              <w:rPr>
                <w:rFonts w:ascii="Times New Roman" w:hAnsi="Times New Roman"/>
                <w:sz w:val="28"/>
                <w:szCs w:val="28"/>
              </w:rPr>
              <w:t>Державна бібліотека України для юнацтва: http://www.4uth.gov.ua/</w:t>
            </w:r>
          </w:p>
          <w:p w:rsidR="0037206B" w:rsidRPr="003753FF" w:rsidRDefault="0037206B" w:rsidP="00A12B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53FF">
              <w:rPr>
                <w:rFonts w:ascii="Times New Roman" w:hAnsi="Times New Roman"/>
                <w:sz w:val="28"/>
                <w:szCs w:val="28"/>
              </w:rPr>
              <w:t>Національна бібліотека України для дітей: www.chl.kiev.ua/.</w:t>
            </w:r>
          </w:p>
          <w:p w:rsidR="0037206B" w:rsidRPr="003753FF" w:rsidRDefault="0037206B" w:rsidP="00A12B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53FF">
              <w:rPr>
                <w:rFonts w:ascii="Times New Roman" w:hAnsi="Times New Roman"/>
                <w:sz w:val="28"/>
                <w:szCs w:val="28"/>
              </w:rPr>
              <w:t>Національна парламентська бібліотека України: http://www.</w:t>
            </w:r>
            <w:r w:rsidRPr="003753FF">
              <w:rPr>
                <w:rStyle w:val="HTML"/>
                <w:rFonts w:ascii="Times New Roman" w:hAnsi="Times New Roman"/>
                <w:sz w:val="28"/>
                <w:szCs w:val="28"/>
                <w:shd w:val="clear" w:color="auto" w:fill="FFFFFF"/>
              </w:rPr>
              <w:t>nplu.org/</w:t>
            </w:r>
            <w:r w:rsidRPr="003753FF">
              <w:rPr>
                <w:rStyle w:val="std"/>
                <w:rFonts w:ascii="Times New Roman" w:hAnsi="Times New Roman"/>
                <w:sz w:val="28"/>
                <w:szCs w:val="28"/>
                <w:shd w:val="clear" w:color="auto" w:fill="FFFFFF"/>
              </w:rPr>
              <w:t> </w:t>
            </w:r>
          </w:p>
          <w:p w:rsidR="0037206B" w:rsidRPr="003753FF" w:rsidRDefault="005348E9" w:rsidP="00A12BFB">
            <w:pPr>
              <w:shd w:val="clear" w:color="auto" w:fill="FFFFFF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hyperlink r:id="rId6" w:history="1">
              <w:r w:rsidR="0037206B" w:rsidRPr="003753FF">
                <w:rPr>
                  <w:rStyle w:val="a4"/>
                  <w:rFonts w:ascii="Times New Roman" w:eastAsia="Batang" w:hAnsi="Times New Roman"/>
                  <w:bCs/>
                  <w:color w:val="auto"/>
                  <w:sz w:val="28"/>
                  <w:szCs w:val="28"/>
                </w:rPr>
                <w:t>Львівська обласна</w:t>
              </w:r>
              <w:r w:rsidR="0037206B" w:rsidRPr="003753FF">
                <w:rPr>
                  <w:rStyle w:val="a4"/>
                  <w:rFonts w:ascii="Times New Roman" w:eastAsia="Batang" w:hAnsi="Times New Roman"/>
                  <w:color w:val="auto"/>
                  <w:sz w:val="28"/>
                  <w:szCs w:val="28"/>
                </w:rPr>
                <w:t> бібліотека для </w:t>
              </w:r>
              <w:r w:rsidR="0037206B" w:rsidRPr="003753FF">
                <w:rPr>
                  <w:rStyle w:val="a4"/>
                  <w:rFonts w:ascii="Times New Roman" w:eastAsia="Batang" w:hAnsi="Times New Roman"/>
                  <w:bCs/>
                  <w:color w:val="auto"/>
                  <w:sz w:val="28"/>
                  <w:szCs w:val="28"/>
                </w:rPr>
                <w:t>дітей</w:t>
              </w:r>
            </w:hyperlink>
            <w:r w:rsidR="0037206B" w:rsidRPr="003753FF">
              <w:rPr>
                <w:rFonts w:ascii="Times New Roman" w:hAnsi="Times New Roman"/>
                <w:sz w:val="28"/>
                <w:szCs w:val="28"/>
              </w:rPr>
              <w:t xml:space="preserve"> : http://kazkar.at.ua/lodb.org.ua/ </w:t>
            </w:r>
          </w:p>
          <w:p w:rsidR="0037206B" w:rsidRPr="003753FF" w:rsidRDefault="0037206B" w:rsidP="00A12B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53FF">
              <w:rPr>
                <w:rFonts w:ascii="Times New Roman" w:hAnsi="Times New Roman"/>
                <w:sz w:val="28"/>
                <w:szCs w:val="28"/>
              </w:rPr>
              <w:t xml:space="preserve">Електронна бібліотека української літератури (зарубіжна література): </w:t>
            </w:r>
            <w:r w:rsidRPr="003753FF">
              <w:rPr>
                <w:rFonts w:ascii="Times New Roman" w:hAnsi="Times New Roman"/>
                <w:bCs/>
                <w:sz w:val="28"/>
                <w:szCs w:val="28"/>
              </w:rPr>
              <w:t>http://ukrlib.com.</w:t>
            </w:r>
          </w:p>
          <w:p w:rsidR="0037206B" w:rsidRPr="003753FF" w:rsidRDefault="0037206B" w:rsidP="00A12B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53FF">
              <w:rPr>
                <w:rFonts w:ascii="Times New Roman" w:hAnsi="Times New Roman"/>
                <w:sz w:val="28"/>
                <w:szCs w:val="28"/>
              </w:rPr>
              <w:t xml:space="preserve">Бібліотека українського центру: </w:t>
            </w:r>
            <w:r w:rsidRPr="003753FF">
              <w:rPr>
                <w:rFonts w:ascii="Times New Roman" w:hAnsi="Times New Roman"/>
                <w:bCs/>
                <w:sz w:val="28"/>
                <w:szCs w:val="28"/>
              </w:rPr>
              <w:t>http://ukrcenter.com.</w:t>
            </w:r>
          </w:p>
          <w:p w:rsidR="0037206B" w:rsidRPr="003753FF" w:rsidRDefault="0037206B" w:rsidP="00A12B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53FF">
              <w:rPr>
                <w:rFonts w:ascii="Times New Roman" w:hAnsi="Times New Roman"/>
                <w:sz w:val="28"/>
                <w:szCs w:val="28"/>
              </w:rPr>
              <w:t xml:space="preserve">Дитячий сайт «Казкар»: http://kazkar.at.ua/   </w:t>
            </w:r>
          </w:p>
        </w:tc>
      </w:tr>
    </w:tbl>
    <w:p w:rsidR="0037206B" w:rsidRPr="003753FF" w:rsidRDefault="0037206B" w:rsidP="003720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2BFB" w:rsidRPr="003753FF" w:rsidRDefault="00A12BFB"/>
    <w:sectPr w:rsidR="00A12BFB" w:rsidRPr="003753FF" w:rsidSect="00A12BFB">
      <w:pgSz w:w="11907" w:h="16839" w:code="9"/>
      <w:pgMar w:top="851" w:right="425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MT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E5A88"/>
    <w:multiLevelType w:val="hybridMultilevel"/>
    <w:tmpl w:val="ACEA1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CB5F76"/>
    <w:multiLevelType w:val="hybridMultilevel"/>
    <w:tmpl w:val="55C0F81C"/>
    <w:lvl w:ilvl="0" w:tplc="115AFB46">
      <w:start w:val="1"/>
      <w:numFmt w:val="decimal"/>
      <w:lvlText w:val="%1."/>
      <w:lvlJc w:val="left"/>
      <w:pPr>
        <w:ind w:left="2629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3349" w:hanging="360"/>
      </w:pPr>
    </w:lvl>
    <w:lvl w:ilvl="2" w:tplc="0422001B" w:tentative="1">
      <w:start w:val="1"/>
      <w:numFmt w:val="lowerRoman"/>
      <w:lvlText w:val="%3."/>
      <w:lvlJc w:val="right"/>
      <w:pPr>
        <w:ind w:left="4069" w:hanging="180"/>
      </w:pPr>
    </w:lvl>
    <w:lvl w:ilvl="3" w:tplc="0422000F" w:tentative="1">
      <w:start w:val="1"/>
      <w:numFmt w:val="decimal"/>
      <w:lvlText w:val="%4."/>
      <w:lvlJc w:val="left"/>
      <w:pPr>
        <w:ind w:left="4789" w:hanging="360"/>
      </w:pPr>
    </w:lvl>
    <w:lvl w:ilvl="4" w:tplc="04220019" w:tentative="1">
      <w:start w:val="1"/>
      <w:numFmt w:val="lowerLetter"/>
      <w:lvlText w:val="%5."/>
      <w:lvlJc w:val="left"/>
      <w:pPr>
        <w:ind w:left="5509" w:hanging="360"/>
      </w:pPr>
    </w:lvl>
    <w:lvl w:ilvl="5" w:tplc="0422001B" w:tentative="1">
      <w:start w:val="1"/>
      <w:numFmt w:val="lowerRoman"/>
      <w:lvlText w:val="%6."/>
      <w:lvlJc w:val="right"/>
      <w:pPr>
        <w:ind w:left="6229" w:hanging="180"/>
      </w:pPr>
    </w:lvl>
    <w:lvl w:ilvl="6" w:tplc="0422000F" w:tentative="1">
      <w:start w:val="1"/>
      <w:numFmt w:val="decimal"/>
      <w:lvlText w:val="%7."/>
      <w:lvlJc w:val="left"/>
      <w:pPr>
        <w:ind w:left="6949" w:hanging="360"/>
      </w:pPr>
    </w:lvl>
    <w:lvl w:ilvl="7" w:tplc="04220019" w:tentative="1">
      <w:start w:val="1"/>
      <w:numFmt w:val="lowerLetter"/>
      <w:lvlText w:val="%8."/>
      <w:lvlJc w:val="left"/>
      <w:pPr>
        <w:ind w:left="7669" w:hanging="360"/>
      </w:pPr>
    </w:lvl>
    <w:lvl w:ilvl="8" w:tplc="0422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2" w15:restartNumberingAfterBreak="0">
    <w:nsid w:val="26EF6686"/>
    <w:multiLevelType w:val="hybridMultilevel"/>
    <w:tmpl w:val="370E6456"/>
    <w:lvl w:ilvl="0" w:tplc="831AE4FC">
      <w:start w:val="1"/>
      <w:numFmt w:val="decimal"/>
      <w:lvlText w:val="%1."/>
      <w:lvlJc w:val="left"/>
      <w:pPr>
        <w:ind w:left="5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4" w:hanging="360"/>
      </w:pPr>
    </w:lvl>
    <w:lvl w:ilvl="2" w:tplc="0419001B" w:tentative="1">
      <w:start w:val="1"/>
      <w:numFmt w:val="lowerRoman"/>
      <w:lvlText w:val="%3."/>
      <w:lvlJc w:val="right"/>
      <w:pPr>
        <w:ind w:left="1964" w:hanging="180"/>
      </w:pPr>
    </w:lvl>
    <w:lvl w:ilvl="3" w:tplc="0419000F" w:tentative="1">
      <w:start w:val="1"/>
      <w:numFmt w:val="decimal"/>
      <w:lvlText w:val="%4."/>
      <w:lvlJc w:val="left"/>
      <w:pPr>
        <w:ind w:left="2684" w:hanging="360"/>
      </w:pPr>
    </w:lvl>
    <w:lvl w:ilvl="4" w:tplc="04190019" w:tentative="1">
      <w:start w:val="1"/>
      <w:numFmt w:val="lowerLetter"/>
      <w:lvlText w:val="%5."/>
      <w:lvlJc w:val="left"/>
      <w:pPr>
        <w:ind w:left="3404" w:hanging="360"/>
      </w:pPr>
    </w:lvl>
    <w:lvl w:ilvl="5" w:tplc="0419001B" w:tentative="1">
      <w:start w:val="1"/>
      <w:numFmt w:val="lowerRoman"/>
      <w:lvlText w:val="%6."/>
      <w:lvlJc w:val="right"/>
      <w:pPr>
        <w:ind w:left="4124" w:hanging="180"/>
      </w:pPr>
    </w:lvl>
    <w:lvl w:ilvl="6" w:tplc="0419000F" w:tentative="1">
      <w:start w:val="1"/>
      <w:numFmt w:val="decimal"/>
      <w:lvlText w:val="%7."/>
      <w:lvlJc w:val="left"/>
      <w:pPr>
        <w:ind w:left="4844" w:hanging="360"/>
      </w:pPr>
    </w:lvl>
    <w:lvl w:ilvl="7" w:tplc="04190019" w:tentative="1">
      <w:start w:val="1"/>
      <w:numFmt w:val="lowerLetter"/>
      <w:lvlText w:val="%8."/>
      <w:lvlJc w:val="left"/>
      <w:pPr>
        <w:ind w:left="5564" w:hanging="360"/>
      </w:pPr>
    </w:lvl>
    <w:lvl w:ilvl="8" w:tplc="0419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3" w15:restartNumberingAfterBreak="0">
    <w:nsid w:val="2B4816A4"/>
    <w:multiLevelType w:val="hybridMultilevel"/>
    <w:tmpl w:val="B852B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6A08AB"/>
    <w:multiLevelType w:val="hybridMultilevel"/>
    <w:tmpl w:val="4330FB46"/>
    <w:lvl w:ilvl="0" w:tplc="115AFB46">
      <w:start w:val="2"/>
      <w:numFmt w:val="decimal"/>
      <w:lvlText w:val="%1."/>
      <w:lvlJc w:val="left"/>
      <w:pPr>
        <w:ind w:left="26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5" w15:restartNumberingAfterBreak="0">
    <w:nsid w:val="4B8F0387"/>
    <w:multiLevelType w:val="hybridMultilevel"/>
    <w:tmpl w:val="F0D00FF4"/>
    <w:lvl w:ilvl="0" w:tplc="D6541424">
      <w:start w:val="3"/>
      <w:numFmt w:val="decimal"/>
      <w:lvlText w:val="%1."/>
      <w:lvlJc w:val="left"/>
      <w:pPr>
        <w:ind w:left="2989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3709" w:hanging="360"/>
      </w:pPr>
    </w:lvl>
    <w:lvl w:ilvl="2" w:tplc="0419001B" w:tentative="1">
      <w:start w:val="1"/>
      <w:numFmt w:val="lowerRoman"/>
      <w:lvlText w:val="%3."/>
      <w:lvlJc w:val="right"/>
      <w:pPr>
        <w:ind w:left="4429" w:hanging="180"/>
      </w:pPr>
    </w:lvl>
    <w:lvl w:ilvl="3" w:tplc="0419000F" w:tentative="1">
      <w:start w:val="1"/>
      <w:numFmt w:val="decimal"/>
      <w:lvlText w:val="%4."/>
      <w:lvlJc w:val="left"/>
      <w:pPr>
        <w:ind w:left="5149" w:hanging="360"/>
      </w:pPr>
    </w:lvl>
    <w:lvl w:ilvl="4" w:tplc="04190019" w:tentative="1">
      <w:start w:val="1"/>
      <w:numFmt w:val="lowerLetter"/>
      <w:lvlText w:val="%5."/>
      <w:lvlJc w:val="left"/>
      <w:pPr>
        <w:ind w:left="5869" w:hanging="360"/>
      </w:pPr>
    </w:lvl>
    <w:lvl w:ilvl="5" w:tplc="0419001B" w:tentative="1">
      <w:start w:val="1"/>
      <w:numFmt w:val="lowerRoman"/>
      <w:lvlText w:val="%6."/>
      <w:lvlJc w:val="right"/>
      <w:pPr>
        <w:ind w:left="6589" w:hanging="180"/>
      </w:pPr>
    </w:lvl>
    <w:lvl w:ilvl="6" w:tplc="0419000F" w:tentative="1">
      <w:start w:val="1"/>
      <w:numFmt w:val="decimal"/>
      <w:lvlText w:val="%7."/>
      <w:lvlJc w:val="left"/>
      <w:pPr>
        <w:ind w:left="7309" w:hanging="360"/>
      </w:pPr>
    </w:lvl>
    <w:lvl w:ilvl="7" w:tplc="04190019" w:tentative="1">
      <w:start w:val="1"/>
      <w:numFmt w:val="lowerLetter"/>
      <w:lvlText w:val="%8."/>
      <w:lvlJc w:val="left"/>
      <w:pPr>
        <w:ind w:left="8029" w:hanging="360"/>
      </w:pPr>
    </w:lvl>
    <w:lvl w:ilvl="8" w:tplc="0419001B" w:tentative="1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4E927A33"/>
    <w:multiLevelType w:val="hybridMultilevel"/>
    <w:tmpl w:val="03809750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D05366"/>
    <w:multiLevelType w:val="hybridMultilevel"/>
    <w:tmpl w:val="C4FC7B9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7E5B23"/>
    <w:multiLevelType w:val="hybridMultilevel"/>
    <w:tmpl w:val="136A23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9642A9"/>
    <w:multiLevelType w:val="hybridMultilevel"/>
    <w:tmpl w:val="4330FB46"/>
    <w:lvl w:ilvl="0" w:tplc="115AFB46">
      <w:start w:val="2"/>
      <w:numFmt w:val="decimal"/>
      <w:lvlText w:val="%1."/>
      <w:lvlJc w:val="left"/>
      <w:pPr>
        <w:ind w:left="26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0" w15:restartNumberingAfterBreak="0">
    <w:nsid w:val="75452483"/>
    <w:multiLevelType w:val="hybridMultilevel"/>
    <w:tmpl w:val="F51011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9"/>
  </w:num>
  <w:num w:numId="5">
    <w:abstractNumId w:val="10"/>
  </w:num>
  <w:num w:numId="6">
    <w:abstractNumId w:val="7"/>
  </w:num>
  <w:num w:numId="7">
    <w:abstractNumId w:val="0"/>
  </w:num>
  <w:num w:numId="8">
    <w:abstractNumId w:val="8"/>
  </w:num>
  <w:num w:numId="9">
    <w:abstractNumId w:val="3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06B"/>
    <w:rsid w:val="00015EF7"/>
    <w:rsid w:val="0006476D"/>
    <w:rsid w:val="00210DA4"/>
    <w:rsid w:val="00215CEF"/>
    <w:rsid w:val="002B4219"/>
    <w:rsid w:val="002C6B57"/>
    <w:rsid w:val="002E45EA"/>
    <w:rsid w:val="00314244"/>
    <w:rsid w:val="003148C8"/>
    <w:rsid w:val="00321191"/>
    <w:rsid w:val="00336399"/>
    <w:rsid w:val="0037206B"/>
    <w:rsid w:val="003753FF"/>
    <w:rsid w:val="004C4700"/>
    <w:rsid w:val="004C5562"/>
    <w:rsid w:val="005348E9"/>
    <w:rsid w:val="00552F37"/>
    <w:rsid w:val="005A061B"/>
    <w:rsid w:val="005A69F5"/>
    <w:rsid w:val="007077C9"/>
    <w:rsid w:val="00730F2D"/>
    <w:rsid w:val="007904EB"/>
    <w:rsid w:val="00831095"/>
    <w:rsid w:val="00865623"/>
    <w:rsid w:val="008B4193"/>
    <w:rsid w:val="008D3CDA"/>
    <w:rsid w:val="008D3E7C"/>
    <w:rsid w:val="008F0C7B"/>
    <w:rsid w:val="00961128"/>
    <w:rsid w:val="009A50DB"/>
    <w:rsid w:val="009B2F70"/>
    <w:rsid w:val="009E7CD6"/>
    <w:rsid w:val="00A12BFB"/>
    <w:rsid w:val="00AB26A5"/>
    <w:rsid w:val="00AD151B"/>
    <w:rsid w:val="00AF3BC2"/>
    <w:rsid w:val="00BA7ADE"/>
    <w:rsid w:val="00C260AA"/>
    <w:rsid w:val="00C816EF"/>
    <w:rsid w:val="00D370D8"/>
    <w:rsid w:val="00DA6109"/>
    <w:rsid w:val="00E02BC1"/>
    <w:rsid w:val="00E075CB"/>
    <w:rsid w:val="00E27DB2"/>
    <w:rsid w:val="00EB7180"/>
    <w:rsid w:val="00F21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D634E"/>
  <w15:chartTrackingRefBased/>
  <w15:docId w15:val="{E46C5F8F-310C-4D0B-833A-DF03D56C5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206B"/>
    <w:pPr>
      <w:spacing w:after="200" w:line="276" w:lineRule="auto"/>
    </w:pPr>
    <w:rPr>
      <w:rFonts w:ascii="Calibri" w:eastAsia="Times New Roman" w:hAnsi="Calibri" w:cs="Times New Roman"/>
      <w:lang w:val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A12BF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206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37206B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3">
    <w:name w:val="List Paragraph"/>
    <w:basedOn w:val="a"/>
    <w:uiPriority w:val="34"/>
    <w:qFormat/>
    <w:rsid w:val="0037206B"/>
    <w:pPr>
      <w:ind w:left="720"/>
      <w:contextualSpacing/>
    </w:pPr>
  </w:style>
  <w:style w:type="paragraph" w:customStyle="1" w:styleId="1">
    <w:name w:val="Звичайний1"/>
    <w:rsid w:val="0037206B"/>
    <w:pPr>
      <w:spacing w:after="200" w:line="276" w:lineRule="auto"/>
    </w:pPr>
    <w:rPr>
      <w:rFonts w:ascii="Calibri" w:eastAsia="Calibri" w:hAnsi="Calibri" w:cs="Calibri"/>
      <w:lang w:val="uk-UA" w:eastAsia="ru-RU"/>
    </w:rPr>
  </w:style>
  <w:style w:type="character" w:styleId="a4">
    <w:name w:val="Hyperlink"/>
    <w:uiPriority w:val="99"/>
    <w:unhideWhenUsed/>
    <w:rsid w:val="0037206B"/>
    <w:rPr>
      <w:color w:val="0000FF"/>
      <w:u w:val="single"/>
    </w:rPr>
  </w:style>
  <w:style w:type="character" w:styleId="HTML">
    <w:name w:val="HTML Cite"/>
    <w:semiHidden/>
    <w:unhideWhenUsed/>
    <w:rsid w:val="0037206B"/>
    <w:rPr>
      <w:i/>
      <w:iCs/>
    </w:rPr>
  </w:style>
  <w:style w:type="character" w:customStyle="1" w:styleId="std">
    <w:name w:val="std"/>
    <w:rsid w:val="0037206B"/>
  </w:style>
  <w:style w:type="paragraph" w:customStyle="1" w:styleId="Body1">
    <w:name w:val="Body_1"/>
    <w:basedOn w:val="a"/>
    <w:uiPriority w:val="99"/>
    <w:rsid w:val="0037206B"/>
    <w:pPr>
      <w:tabs>
        <w:tab w:val="left" w:pos="283"/>
        <w:tab w:val="left" w:pos="561"/>
      </w:tabs>
      <w:snapToGrid w:val="0"/>
      <w:spacing w:after="0" w:line="240" w:lineRule="auto"/>
      <w:ind w:left="283" w:hanging="283"/>
      <w:jc w:val="both"/>
    </w:pPr>
    <w:rPr>
      <w:rFonts w:ascii="Times New Roman" w:hAnsi="Times New Roman"/>
      <w:sz w:val="21"/>
      <w:szCs w:val="20"/>
      <w:lang w:eastAsia="ru-RU"/>
    </w:rPr>
  </w:style>
  <w:style w:type="character" w:customStyle="1" w:styleId="FontStyle20">
    <w:name w:val="Font Style20"/>
    <w:rsid w:val="0037206B"/>
    <w:rPr>
      <w:rFonts w:ascii="Times New Roman" w:hAnsi="Times New Roman" w:cs="Times New Roman"/>
      <w:sz w:val="26"/>
      <w:szCs w:val="26"/>
    </w:rPr>
  </w:style>
  <w:style w:type="character" w:styleId="a5">
    <w:name w:val="Strong"/>
    <w:basedOn w:val="a0"/>
    <w:uiPriority w:val="22"/>
    <w:qFormat/>
    <w:rsid w:val="0037206B"/>
    <w:rPr>
      <w:b/>
      <w:bCs/>
    </w:rPr>
  </w:style>
  <w:style w:type="character" w:styleId="a6">
    <w:name w:val="Emphasis"/>
    <w:basedOn w:val="a0"/>
    <w:qFormat/>
    <w:rsid w:val="0037206B"/>
    <w:rPr>
      <w:i/>
      <w:iCs/>
    </w:rPr>
  </w:style>
  <w:style w:type="table" w:customStyle="1" w:styleId="10">
    <w:name w:val="Сетка таблицы1"/>
    <w:basedOn w:val="a1"/>
    <w:uiPriority w:val="59"/>
    <w:rsid w:val="0037206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7">
    <w:name w:val="Table Grid"/>
    <w:basedOn w:val="a1"/>
    <w:uiPriority w:val="59"/>
    <w:rsid w:val="003720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semiHidden/>
    <w:unhideWhenUsed/>
    <w:qFormat/>
    <w:rsid w:val="0037206B"/>
    <w:pPr>
      <w:spacing w:after="0" w:line="240" w:lineRule="auto"/>
      <w:jc w:val="center"/>
    </w:pPr>
    <w:rPr>
      <w:rFonts w:ascii="Times New Roman" w:hAnsi="Times New Roman"/>
      <w:b/>
      <w:sz w:val="32"/>
      <w:szCs w:val="20"/>
      <w:lang w:eastAsia="ru-RU"/>
    </w:rPr>
  </w:style>
  <w:style w:type="paragraph" w:styleId="a9">
    <w:name w:val="Normal (Web)"/>
    <w:basedOn w:val="a"/>
    <w:unhideWhenUsed/>
    <w:rsid w:val="003720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37206B"/>
    <w:pPr>
      <w:spacing w:after="120"/>
      <w:ind w:left="283"/>
    </w:pPr>
    <w:rPr>
      <w:rFonts w:asciiTheme="minorHAnsi" w:eastAsiaTheme="minorHAnsi" w:hAnsiTheme="minorHAnsi" w:cstheme="minorBidi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37206B"/>
    <w:rPr>
      <w:lang w:val="uk-UA"/>
    </w:rPr>
  </w:style>
  <w:style w:type="character" w:customStyle="1" w:styleId="hgkelc">
    <w:name w:val="hgkelc"/>
    <w:rsid w:val="0037206B"/>
  </w:style>
  <w:style w:type="paragraph" w:customStyle="1" w:styleId="Default">
    <w:name w:val="Default"/>
    <w:rsid w:val="003720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A12BF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c">
    <w:name w:val="No Spacing"/>
    <w:uiPriority w:val="1"/>
    <w:qFormat/>
    <w:rsid w:val="00A12BF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xfmc4">
    <w:name w:val="xfmc4"/>
    <w:basedOn w:val="a"/>
    <w:uiPriority w:val="99"/>
    <w:rsid w:val="00A12BF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customStyle="1" w:styleId="FontStyle54">
    <w:name w:val="Font Style54"/>
    <w:rsid w:val="00A12BFB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.ua/url?sa=t&amp;rct=j&amp;q=&amp;esrc=s&amp;source=web&amp;cd=1&amp;sqi=2&amp;ved=0CCgQFjAA&amp;url=http%3A%2F%2Flodb.org.ua%2F&amp;ei=CkaJT6qxK9DesgbRzenSCw&amp;usg=AFQjCNHfegbzEeg-fTS_l8Ic3VlIYZQGYQ&amp;sig2=WUMG54jJGveykrenlNkg6A" TargetMode="External"/><Relationship Id="rId5" Type="http://schemas.openxmlformats.org/officeDocument/2006/relationships/hyperlink" Target="https://lib.imzo.gov.ua/handle/123456789/82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24</Pages>
  <Words>6611</Words>
  <Characters>37685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2022-10-17T05:03:00Z</dcterms:created>
  <dcterms:modified xsi:type="dcterms:W3CDTF">2022-12-18T12:58:00Z</dcterms:modified>
</cp:coreProperties>
</file>