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36" w:rsidRPr="005D367F" w:rsidRDefault="003D66E8" w:rsidP="00407D36">
      <w:pPr>
        <w:tabs>
          <w:tab w:val="left" w:pos="2835"/>
          <w:tab w:val="left" w:pos="14317"/>
        </w:tabs>
        <w:spacing w:after="0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407D36" w:rsidRPr="005D367F">
        <w:rPr>
          <w:b/>
          <w:szCs w:val="28"/>
        </w:rPr>
        <w:t>МІНІСТЕРСТВО ОСВІТИ І НАУКИ УКРАЇНИ</w:t>
      </w:r>
    </w:p>
    <w:p w:rsidR="00407D36" w:rsidRPr="005D367F" w:rsidRDefault="00407D36" w:rsidP="00407D36">
      <w:pPr>
        <w:tabs>
          <w:tab w:val="left" w:pos="2835"/>
        </w:tabs>
        <w:spacing w:after="0"/>
        <w:ind w:left="0" w:firstLine="0"/>
        <w:jc w:val="center"/>
        <w:rPr>
          <w:b/>
          <w:szCs w:val="28"/>
        </w:rPr>
      </w:pPr>
      <w:r w:rsidRPr="005D367F">
        <w:rPr>
          <w:b/>
          <w:szCs w:val="28"/>
        </w:rPr>
        <w:t>ВІДОКРЕМЛЕНИЙ СТРУКТУРНИЙ ПІДРОЗДІЛ</w:t>
      </w:r>
    </w:p>
    <w:p w:rsidR="00407D36" w:rsidRPr="005D367F" w:rsidRDefault="00407D36" w:rsidP="00407D36">
      <w:pPr>
        <w:tabs>
          <w:tab w:val="left" w:pos="2835"/>
        </w:tabs>
        <w:spacing w:after="0"/>
        <w:ind w:left="0" w:firstLine="0"/>
        <w:jc w:val="center"/>
        <w:rPr>
          <w:b/>
          <w:szCs w:val="28"/>
        </w:rPr>
      </w:pPr>
      <w:r w:rsidRPr="005D367F">
        <w:rPr>
          <w:b/>
          <w:szCs w:val="28"/>
        </w:rPr>
        <w:t>«ТЕХНІЧНИЙ ФАХОВИЙ КОЛЕДЖ ЛУЦЬКОГО НАЦІОНАЛЬНОГО ТЕХНІЧНОГО УНІВЕРСИТЕТУ»</w:t>
      </w:r>
    </w:p>
    <w:p w:rsidR="00407D36" w:rsidRPr="005D367F" w:rsidRDefault="00407D36" w:rsidP="00407D36">
      <w:pPr>
        <w:pBdr>
          <w:bottom w:val="single" w:sz="12" w:space="1" w:color="auto"/>
        </w:pBdr>
        <w:tabs>
          <w:tab w:val="left" w:pos="2835"/>
        </w:tabs>
        <w:spacing w:after="0"/>
        <w:ind w:left="0" w:firstLine="0"/>
        <w:jc w:val="center"/>
        <w:rPr>
          <w:b/>
          <w:szCs w:val="28"/>
        </w:rPr>
      </w:pPr>
      <w:r w:rsidRPr="005D367F">
        <w:rPr>
          <w:b/>
          <w:szCs w:val="28"/>
        </w:rPr>
        <w:t>Циклова комісія викладачів словесних і суспільних дисциплін</w:t>
      </w:r>
    </w:p>
    <w:p w:rsidR="00350E84" w:rsidRPr="005D367F" w:rsidRDefault="00350E84" w:rsidP="00407D36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825"/>
      </w:tblGrid>
      <w:tr w:rsidR="00350E84" w:rsidRPr="005D367F" w:rsidTr="00350E84">
        <w:tc>
          <w:tcPr>
            <w:tcW w:w="5812" w:type="dxa"/>
            <w:shd w:val="clear" w:color="auto" w:fill="auto"/>
          </w:tcPr>
          <w:p w:rsidR="00350E84" w:rsidRPr="005D367F" w:rsidRDefault="00350E84" w:rsidP="00BF1E13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</w:tcPr>
          <w:p w:rsidR="00350E84" w:rsidRPr="005D367F" w:rsidRDefault="00350E84" w:rsidP="00BF1E13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5D367F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350E84" w:rsidRPr="005D367F" w:rsidRDefault="00350E84" w:rsidP="00BF1E1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350E84" w:rsidRPr="005D367F" w:rsidRDefault="00350E84" w:rsidP="00BF1E1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з навчальної роботи</w:t>
            </w:r>
          </w:p>
          <w:p w:rsidR="00350E84" w:rsidRPr="005D367F" w:rsidRDefault="00350E84" w:rsidP="00BF1E1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350E84" w:rsidRPr="005D367F" w:rsidRDefault="00350E84" w:rsidP="009A253F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____________ 20</w:t>
            </w:r>
            <w:r w:rsidR="009A253F" w:rsidRPr="005D367F">
              <w:rPr>
                <w:color w:val="auto"/>
                <w:szCs w:val="28"/>
                <w:lang w:eastAsia="en-US"/>
              </w:rPr>
              <w:t xml:space="preserve">22 </w:t>
            </w:r>
            <w:r w:rsidRPr="005D367F">
              <w:rPr>
                <w:color w:val="auto"/>
                <w:szCs w:val="28"/>
                <w:lang w:eastAsia="en-US"/>
              </w:rPr>
              <w:t>року</w:t>
            </w:r>
          </w:p>
        </w:tc>
      </w:tr>
    </w:tbl>
    <w:p w:rsidR="00350E84" w:rsidRPr="005D367F" w:rsidRDefault="00350E84" w:rsidP="00350E84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350E84" w:rsidRPr="005D367F" w:rsidRDefault="00350E84" w:rsidP="00350E84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350E84" w:rsidRPr="005D367F" w:rsidRDefault="00350E84" w:rsidP="00350E84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407D36" w:rsidRPr="005D367F" w:rsidRDefault="00407D36" w:rsidP="00407D36">
      <w:pPr>
        <w:tabs>
          <w:tab w:val="left" w:pos="2835"/>
        </w:tabs>
        <w:spacing w:after="0"/>
        <w:ind w:left="0" w:firstLine="0"/>
        <w:jc w:val="center"/>
        <w:rPr>
          <w:b/>
          <w:caps/>
          <w:szCs w:val="28"/>
        </w:rPr>
      </w:pPr>
      <w:r w:rsidRPr="005D367F">
        <w:rPr>
          <w:b/>
          <w:caps/>
          <w:szCs w:val="28"/>
        </w:rPr>
        <w:t>Робоча програма НАВЧАЛЬНОЇ ДИСЦИПЛІНИ</w:t>
      </w:r>
    </w:p>
    <w:p w:rsidR="00407D36" w:rsidRPr="005D367F" w:rsidRDefault="00407D36" w:rsidP="00407D36">
      <w:pPr>
        <w:tabs>
          <w:tab w:val="left" w:pos="2835"/>
        </w:tabs>
        <w:spacing w:after="0"/>
        <w:ind w:left="0" w:firstLine="0"/>
        <w:jc w:val="center"/>
        <w:rPr>
          <w:b/>
          <w:szCs w:val="28"/>
        </w:rPr>
      </w:pPr>
      <w:r w:rsidRPr="005D367F">
        <w:rPr>
          <w:b/>
          <w:szCs w:val="28"/>
        </w:rPr>
        <w:t>ВСЕСВІТНЯ ІСТОРІЯ</w:t>
      </w:r>
    </w:p>
    <w:p w:rsidR="00407D36" w:rsidRPr="005D367F" w:rsidRDefault="00407D36" w:rsidP="00407D36">
      <w:pPr>
        <w:tabs>
          <w:tab w:val="left" w:pos="2835"/>
        </w:tabs>
        <w:spacing w:after="0"/>
        <w:ind w:left="0" w:firstLine="0"/>
        <w:rPr>
          <w:b/>
          <w:szCs w:val="28"/>
        </w:rPr>
      </w:pPr>
      <w:r w:rsidRPr="005D367F">
        <w:rPr>
          <w:b/>
          <w:szCs w:val="28"/>
        </w:rPr>
        <w:t xml:space="preserve">Розробники: Мельник А. М. </w:t>
      </w:r>
    </w:p>
    <w:p w:rsidR="005D367F" w:rsidRPr="005D367F" w:rsidRDefault="005D367F" w:rsidP="00FD30E7">
      <w:pPr>
        <w:pStyle w:val="a8"/>
        <w:spacing w:before="0" w:beforeAutospacing="0" w:after="0" w:afterAutospacing="0"/>
        <w:rPr>
          <w:lang w:val="uk-UA"/>
        </w:rPr>
      </w:pPr>
      <w:r w:rsidRPr="005D367F">
        <w:rPr>
          <w:b/>
          <w:bCs/>
          <w:color w:val="000000"/>
          <w:sz w:val="28"/>
          <w:szCs w:val="28"/>
          <w:lang w:val="uk-UA"/>
        </w:rPr>
        <w:t>Галузь знань</w:t>
      </w:r>
      <w:r w:rsidRPr="005D367F">
        <w:rPr>
          <w:color w:val="000000"/>
          <w:sz w:val="28"/>
          <w:szCs w:val="28"/>
          <w:lang w:val="uk-UA"/>
        </w:rPr>
        <w:t>18 Виробництво та технології,</w:t>
      </w:r>
    </w:p>
    <w:p w:rsidR="005D367F" w:rsidRPr="005D367F" w:rsidRDefault="005D367F" w:rsidP="005D367F">
      <w:pPr>
        <w:pStyle w:val="a8"/>
        <w:spacing w:before="0" w:beforeAutospacing="0" w:after="0" w:afterAutospacing="0"/>
        <w:ind w:firstLine="1701"/>
        <w:rPr>
          <w:lang w:val="uk-UA"/>
        </w:rPr>
      </w:pPr>
      <w:r w:rsidRPr="005D367F">
        <w:rPr>
          <w:color w:val="000000"/>
          <w:sz w:val="28"/>
          <w:szCs w:val="28"/>
          <w:lang w:val="uk-UA"/>
        </w:rPr>
        <w:t>14 Електрична інженерія, </w:t>
      </w:r>
    </w:p>
    <w:p w:rsidR="005D367F" w:rsidRPr="005D367F" w:rsidRDefault="005D367F" w:rsidP="005D367F">
      <w:pPr>
        <w:pStyle w:val="a8"/>
        <w:spacing w:before="0" w:beforeAutospacing="0" w:after="0" w:afterAutospacing="0"/>
        <w:ind w:firstLine="1701"/>
        <w:rPr>
          <w:lang w:val="uk-UA"/>
        </w:rPr>
      </w:pPr>
      <w:r w:rsidRPr="005D367F">
        <w:rPr>
          <w:color w:val="000000"/>
          <w:sz w:val="28"/>
          <w:szCs w:val="28"/>
          <w:lang w:val="uk-UA"/>
        </w:rPr>
        <w:t>27 Транспорт</w:t>
      </w:r>
    </w:p>
    <w:p w:rsidR="005D367F" w:rsidRPr="005D367F" w:rsidRDefault="005D367F" w:rsidP="00FD30E7">
      <w:pPr>
        <w:pStyle w:val="a8"/>
        <w:spacing w:before="0" w:beforeAutospacing="0" w:after="0" w:afterAutospacing="0"/>
        <w:rPr>
          <w:lang w:val="uk-UA"/>
        </w:rPr>
      </w:pPr>
      <w:r w:rsidRPr="005D367F">
        <w:rPr>
          <w:b/>
          <w:bCs/>
          <w:color w:val="000000"/>
          <w:sz w:val="28"/>
          <w:szCs w:val="28"/>
          <w:lang w:val="uk-UA"/>
        </w:rPr>
        <w:t xml:space="preserve">Спеціальність </w:t>
      </w:r>
      <w:r w:rsidRPr="005D367F">
        <w:rPr>
          <w:color w:val="000000"/>
          <w:sz w:val="28"/>
          <w:szCs w:val="28"/>
          <w:lang w:val="uk-UA"/>
        </w:rPr>
        <w:t>182 Технологія легкої промисловості, </w:t>
      </w:r>
    </w:p>
    <w:p w:rsidR="005D367F" w:rsidRPr="005D367F" w:rsidRDefault="005D367F" w:rsidP="005D367F">
      <w:pPr>
        <w:pStyle w:val="a8"/>
        <w:spacing w:before="0" w:beforeAutospacing="0" w:after="0" w:afterAutospacing="0"/>
        <w:ind w:firstLine="1701"/>
        <w:rPr>
          <w:lang w:val="uk-UA"/>
        </w:rPr>
      </w:pPr>
      <w:r w:rsidRPr="005D367F">
        <w:rPr>
          <w:color w:val="000000"/>
          <w:sz w:val="28"/>
          <w:szCs w:val="28"/>
          <w:lang w:val="uk-UA"/>
        </w:rPr>
        <w:t>141 Електроенергетика, електротехніка та електромеханіка, </w:t>
      </w:r>
    </w:p>
    <w:p w:rsidR="005D367F" w:rsidRPr="005D367F" w:rsidRDefault="005D367F" w:rsidP="005D367F">
      <w:pPr>
        <w:pStyle w:val="a8"/>
        <w:spacing w:before="0" w:beforeAutospacing="0" w:after="0" w:afterAutospacing="0"/>
        <w:ind w:firstLine="1701"/>
        <w:rPr>
          <w:lang w:val="uk-UA"/>
        </w:rPr>
      </w:pPr>
      <w:r w:rsidRPr="005D367F">
        <w:rPr>
          <w:color w:val="000000"/>
          <w:sz w:val="28"/>
          <w:szCs w:val="28"/>
          <w:lang w:val="uk-UA"/>
        </w:rPr>
        <w:t>274 Автомобільний транспорт</w:t>
      </w:r>
    </w:p>
    <w:p w:rsidR="005D367F" w:rsidRPr="005D367F" w:rsidRDefault="005D367F" w:rsidP="005D367F">
      <w:pPr>
        <w:pStyle w:val="a8"/>
        <w:spacing w:before="0" w:beforeAutospacing="0" w:after="0" w:afterAutospacing="0"/>
        <w:rPr>
          <w:lang w:val="uk-UA"/>
        </w:rPr>
      </w:pPr>
      <w:r w:rsidRPr="005D367F">
        <w:rPr>
          <w:b/>
          <w:bCs/>
          <w:color w:val="000000"/>
          <w:sz w:val="28"/>
          <w:szCs w:val="28"/>
          <w:lang w:val="uk-UA"/>
        </w:rPr>
        <w:t xml:space="preserve">Освітньо-професійна програма </w:t>
      </w:r>
      <w:r w:rsidRPr="005D367F">
        <w:rPr>
          <w:color w:val="000000"/>
          <w:sz w:val="28"/>
          <w:szCs w:val="28"/>
          <w:lang w:val="uk-UA"/>
        </w:rPr>
        <w:t>Технології легкої промисловості, Електроенергетика, електротехніка та електромеханіка, Автомобільний транспорт</w:t>
      </w:r>
    </w:p>
    <w:p w:rsidR="005D367F" w:rsidRPr="005D367F" w:rsidRDefault="005D367F" w:rsidP="005D367F">
      <w:pPr>
        <w:pStyle w:val="a8"/>
        <w:spacing w:before="0" w:beforeAutospacing="0" w:after="0" w:afterAutospacing="0"/>
        <w:rPr>
          <w:lang w:val="uk-UA"/>
        </w:rPr>
      </w:pPr>
      <w:r w:rsidRPr="005D367F">
        <w:rPr>
          <w:b/>
          <w:bCs/>
          <w:color w:val="000000"/>
          <w:sz w:val="28"/>
          <w:szCs w:val="28"/>
          <w:lang w:val="uk-UA"/>
        </w:rPr>
        <w:t>Статус навчальної дисципліни</w:t>
      </w:r>
      <w:r w:rsidRPr="005D367F">
        <w:rPr>
          <w:color w:val="000000"/>
          <w:sz w:val="28"/>
          <w:szCs w:val="28"/>
          <w:lang w:val="uk-UA"/>
        </w:rPr>
        <w:t xml:space="preserve"> базова</w:t>
      </w:r>
    </w:p>
    <w:p w:rsidR="005D367F" w:rsidRPr="005D367F" w:rsidRDefault="005D367F" w:rsidP="005D367F">
      <w:pPr>
        <w:pStyle w:val="a8"/>
        <w:spacing w:before="0" w:beforeAutospacing="0" w:after="0" w:afterAutospacing="0"/>
        <w:rPr>
          <w:lang w:val="uk-UA"/>
        </w:rPr>
      </w:pPr>
      <w:r w:rsidRPr="005D367F">
        <w:rPr>
          <w:b/>
          <w:bCs/>
          <w:color w:val="000000"/>
          <w:sz w:val="28"/>
          <w:szCs w:val="28"/>
          <w:lang w:val="uk-UA"/>
        </w:rPr>
        <w:t>Мова навчання</w:t>
      </w:r>
      <w:r w:rsidRPr="005D367F">
        <w:rPr>
          <w:color w:val="000000"/>
          <w:sz w:val="28"/>
          <w:szCs w:val="28"/>
          <w:lang w:val="uk-UA"/>
        </w:rPr>
        <w:t>  українська</w:t>
      </w:r>
    </w:p>
    <w:p w:rsidR="00350E84" w:rsidRPr="005D367F" w:rsidRDefault="00350E84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350E84" w:rsidRPr="005D367F" w:rsidRDefault="00350E84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350E84" w:rsidRDefault="00350E84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D30E7" w:rsidRDefault="00FD30E7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D30E7" w:rsidRDefault="00FD30E7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D30E7" w:rsidRDefault="00FD30E7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D30E7" w:rsidRDefault="00FD30E7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D30E7" w:rsidRDefault="00FD30E7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350E84" w:rsidRPr="005D367F" w:rsidRDefault="00350E84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5D367F">
        <w:rPr>
          <w:color w:val="auto"/>
          <w:szCs w:val="28"/>
          <w:lang w:eastAsia="en-US"/>
        </w:rPr>
        <w:t>202</w:t>
      </w:r>
      <w:r w:rsidR="00BA5265" w:rsidRPr="005D367F">
        <w:rPr>
          <w:color w:val="auto"/>
          <w:szCs w:val="28"/>
          <w:lang w:eastAsia="en-US"/>
        </w:rPr>
        <w:t>2</w:t>
      </w:r>
      <w:r w:rsidRPr="005D367F">
        <w:rPr>
          <w:color w:val="auto"/>
          <w:szCs w:val="28"/>
          <w:lang w:eastAsia="en-US"/>
        </w:rPr>
        <w:t xml:space="preserve"> р.</w:t>
      </w:r>
    </w:p>
    <w:p w:rsidR="00350E84" w:rsidRPr="005D367F" w:rsidRDefault="00350E84" w:rsidP="00350E84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5D367F">
        <w:rPr>
          <w:color w:val="auto"/>
          <w:szCs w:val="28"/>
          <w:lang w:eastAsia="en-US"/>
        </w:rPr>
        <w:br w:type="page"/>
      </w:r>
      <w:r w:rsidRPr="005D367F">
        <w:rPr>
          <w:color w:val="auto"/>
          <w:szCs w:val="28"/>
          <w:lang w:eastAsia="en-US"/>
        </w:rPr>
        <w:lastRenderedPageBreak/>
        <w:t>Робоча програма навчальної дисципліни «</w:t>
      </w:r>
      <w:r w:rsidR="00BA5265" w:rsidRPr="005D367F">
        <w:rPr>
          <w:color w:val="auto"/>
          <w:szCs w:val="28"/>
          <w:lang w:eastAsia="en-US"/>
        </w:rPr>
        <w:t>всесвітня історія</w:t>
      </w:r>
      <w:r w:rsidRPr="005D367F">
        <w:rPr>
          <w:color w:val="auto"/>
          <w:szCs w:val="28"/>
          <w:lang w:eastAsia="en-US"/>
        </w:rPr>
        <w:t xml:space="preserve">» для освітньо-кваліфікаційного рівня кваліфікований робітник денної форми навчання складена на основі </w:t>
      </w:r>
      <w:r w:rsidR="00AF7D85" w:rsidRPr="005D367F">
        <w:rPr>
          <w:rStyle w:val="fontstyle01"/>
          <w:rFonts w:ascii="Times New Roman" w:hAnsi="Times New Roman"/>
          <w:sz w:val="28"/>
          <w:szCs w:val="28"/>
        </w:rPr>
        <w:t xml:space="preserve">навчальної програми для закладів загальної середньої освіти. </w:t>
      </w:r>
      <w:r w:rsidR="00AF7D85" w:rsidRPr="005D367F">
        <w:rPr>
          <w:bCs/>
          <w:szCs w:val="28"/>
        </w:rPr>
        <w:t>ВСЕСВІТНЯ ІСТОРІЯ (1914–1945рр.). 10 клас</w:t>
      </w:r>
      <w:r w:rsidR="00FD30E7">
        <w:rPr>
          <w:bCs/>
          <w:szCs w:val="28"/>
        </w:rPr>
        <w:t xml:space="preserve">  </w:t>
      </w:r>
      <w:r w:rsidR="00AF7D85" w:rsidRPr="005D367F">
        <w:rPr>
          <w:bCs/>
          <w:szCs w:val="28"/>
        </w:rPr>
        <w:t>(35 годин) ВСЕСВІТНЯ ІСТОРІЯ (від 1945 р. до сучасності). 11 клас</w:t>
      </w:r>
      <w:r w:rsidR="00FD30E7">
        <w:rPr>
          <w:bCs/>
          <w:szCs w:val="28"/>
        </w:rPr>
        <w:t xml:space="preserve"> </w:t>
      </w:r>
      <w:r w:rsidR="00AF7D85" w:rsidRPr="005D367F">
        <w:rPr>
          <w:bCs/>
          <w:szCs w:val="28"/>
        </w:rPr>
        <w:t xml:space="preserve">(35 годин). </w:t>
      </w:r>
      <w:r w:rsidR="00AF7D85" w:rsidRPr="005D367F">
        <w:rPr>
          <w:rFonts w:ascii="TimesNewRomanPSMT" w:hAnsi="TimesNewRomanPSMT"/>
          <w:szCs w:val="28"/>
        </w:rPr>
        <w:t>(наказ Міністерства освіти і науки України від 03 серпня 2022 року № 698)</w:t>
      </w:r>
    </w:p>
    <w:p w:rsidR="00350E84" w:rsidRPr="005D367F" w:rsidRDefault="00350E84" w:rsidP="00350E84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5D367F">
        <w:rPr>
          <w:color w:val="auto"/>
          <w:szCs w:val="28"/>
          <w:lang w:eastAsia="en-US"/>
        </w:rPr>
        <w:t xml:space="preserve"> « _____» _________________ 20</w:t>
      </w:r>
      <w:r w:rsidR="00AF7D85" w:rsidRPr="005D367F">
        <w:rPr>
          <w:color w:val="auto"/>
          <w:szCs w:val="28"/>
          <w:lang w:eastAsia="en-US"/>
        </w:rPr>
        <w:t xml:space="preserve">22 </w:t>
      </w:r>
      <w:r w:rsidRPr="005D367F">
        <w:rPr>
          <w:color w:val="auto"/>
          <w:szCs w:val="28"/>
          <w:lang w:eastAsia="en-US"/>
        </w:rPr>
        <w:t>р. – __</w:t>
      </w:r>
      <w:r w:rsidRPr="005D367F">
        <w:rPr>
          <w:b/>
          <w:color w:val="auto"/>
          <w:szCs w:val="28"/>
          <w:lang w:eastAsia="en-US"/>
        </w:rPr>
        <w:t xml:space="preserve"> </w:t>
      </w:r>
      <w:r w:rsidRPr="005D367F">
        <w:rPr>
          <w:color w:val="auto"/>
          <w:szCs w:val="28"/>
          <w:lang w:eastAsia="en-US"/>
        </w:rPr>
        <w:t>с.</w:t>
      </w:r>
    </w:p>
    <w:p w:rsidR="00350E84" w:rsidRPr="005D367F" w:rsidRDefault="00350E84" w:rsidP="00350E84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5D367F">
        <w:rPr>
          <w:color w:val="auto"/>
          <w:szCs w:val="28"/>
          <w:lang w:eastAsia="en-US"/>
        </w:rPr>
        <w:t>Розробники:</w:t>
      </w:r>
      <w:r w:rsidRPr="005D367F">
        <w:rPr>
          <w:b/>
          <w:color w:val="auto"/>
          <w:szCs w:val="28"/>
          <w:lang w:eastAsia="en-US"/>
        </w:rPr>
        <w:t xml:space="preserve"> </w:t>
      </w:r>
      <w:r w:rsidR="00AF7D85" w:rsidRPr="005D367F">
        <w:rPr>
          <w:color w:val="auto"/>
          <w:szCs w:val="28"/>
          <w:lang w:eastAsia="en-US"/>
        </w:rPr>
        <w:t xml:space="preserve">Мельник А. М. </w:t>
      </w:r>
    </w:p>
    <w:p w:rsidR="00350E84" w:rsidRPr="005D367F" w:rsidRDefault="00350E84" w:rsidP="00350E84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5D367F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350E84" w:rsidRPr="005D367F" w:rsidRDefault="00350E84" w:rsidP="00350E84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5D367F">
        <w:rPr>
          <w:color w:val="auto"/>
          <w:szCs w:val="28"/>
          <w:lang w:eastAsia="en-US"/>
        </w:rPr>
        <w:t xml:space="preserve">Протокол від _________20___ року № </w:t>
      </w:r>
      <w:r w:rsidRPr="005D367F">
        <w:rPr>
          <w:iCs/>
          <w:color w:val="auto"/>
          <w:szCs w:val="28"/>
          <w:lang w:eastAsia="en-US"/>
        </w:rPr>
        <w:t>_</w:t>
      </w:r>
    </w:p>
    <w:p w:rsidR="00350E84" w:rsidRPr="005D367F" w:rsidRDefault="00350E84" w:rsidP="00350E84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5D367F">
        <w:rPr>
          <w:color w:val="auto"/>
          <w:szCs w:val="28"/>
          <w:lang w:eastAsia="en-US"/>
        </w:rPr>
        <w:t>Голова циклової комісії ______________ ________________</w:t>
      </w:r>
    </w:p>
    <w:p w:rsidR="00350E84" w:rsidRPr="005D367F" w:rsidRDefault="00350E84" w:rsidP="00350E84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5D367F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350E84" w:rsidRPr="005D367F" w:rsidRDefault="00350E84" w:rsidP="00350E84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5D367F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350E84" w:rsidRPr="005D367F" w:rsidRDefault="00350E84" w:rsidP="00350E84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5D367F">
        <w:rPr>
          <w:color w:val="auto"/>
          <w:szCs w:val="28"/>
          <w:lang w:eastAsia="en-US"/>
        </w:rPr>
        <w:t xml:space="preserve">Протокол від </w:t>
      </w:r>
      <w:r w:rsidRPr="005D367F">
        <w:rPr>
          <w:i/>
          <w:color w:val="auto"/>
          <w:szCs w:val="28"/>
          <w:lang w:eastAsia="en-US"/>
        </w:rPr>
        <w:t>___</w:t>
      </w:r>
      <w:r w:rsidRPr="005D367F">
        <w:rPr>
          <w:color w:val="auto"/>
          <w:szCs w:val="28"/>
          <w:lang w:eastAsia="en-US"/>
        </w:rPr>
        <w:t xml:space="preserve"> </w:t>
      </w:r>
      <w:r w:rsidRPr="005D367F">
        <w:rPr>
          <w:i/>
          <w:color w:val="auto"/>
          <w:szCs w:val="28"/>
          <w:lang w:eastAsia="en-US"/>
        </w:rPr>
        <w:t xml:space="preserve">_______ </w:t>
      </w:r>
      <w:r w:rsidRPr="005D367F">
        <w:rPr>
          <w:color w:val="auto"/>
          <w:szCs w:val="28"/>
          <w:lang w:eastAsia="en-US"/>
        </w:rPr>
        <w:t>20</w:t>
      </w:r>
      <w:r w:rsidRPr="005D367F">
        <w:rPr>
          <w:i/>
          <w:color w:val="auto"/>
          <w:szCs w:val="28"/>
          <w:lang w:eastAsia="en-US"/>
        </w:rPr>
        <w:t>___</w:t>
      </w:r>
      <w:r w:rsidRPr="005D367F">
        <w:rPr>
          <w:color w:val="auto"/>
          <w:szCs w:val="28"/>
          <w:lang w:eastAsia="en-US"/>
        </w:rPr>
        <w:t xml:space="preserve"> року № ___</w:t>
      </w:r>
    </w:p>
    <w:p w:rsidR="00350E84" w:rsidRPr="005D367F" w:rsidRDefault="00350E84" w:rsidP="00350E84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5D367F">
        <w:rPr>
          <w:b/>
          <w:bCs/>
          <w:color w:val="auto"/>
          <w:szCs w:val="28"/>
          <w:lang w:eastAsia="en-US"/>
        </w:rPr>
        <w:br w:type="page"/>
      </w:r>
      <w:r w:rsidRPr="005D367F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350E84" w:rsidRPr="005D367F" w:rsidTr="00BF1E13">
        <w:trPr>
          <w:trHeight w:val="1613"/>
        </w:trPr>
        <w:tc>
          <w:tcPr>
            <w:tcW w:w="2977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350E84" w:rsidRPr="005D367F" w:rsidTr="00BF1E13">
        <w:trPr>
          <w:trHeight w:val="678"/>
        </w:trPr>
        <w:tc>
          <w:tcPr>
            <w:tcW w:w="2977" w:type="dxa"/>
            <w:vMerge w:val="restart"/>
            <w:vAlign w:val="center"/>
          </w:tcPr>
          <w:p w:rsidR="00350E84" w:rsidRPr="005D367F" w:rsidRDefault="00350E84" w:rsidP="0059257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Тем – </w:t>
            </w:r>
            <w:r w:rsidR="00592570" w:rsidRPr="005D367F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3998" w:type="dxa"/>
            <w:vMerge w:val="restart"/>
            <w:vAlign w:val="center"/>
          </w:tcPr>
          <w:p w:rsidR="00350E84" w:rsidRPr="00AA0B78" w:rsidRDefault="00350E84" w:rsidP="006D4DD5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A0B78">
              <w:rPr>
                <w:sz w:val="28"/>
                <w:szCs w:val="28"/>
                <w:lang w:val="uk-UA"/>
              </w:rPr>
              <w:t>Галузь знань:</w:t>
            </w:r>
            <w:r w:rsidR="00AA0B78" w:rsidRPr="00AA0B78">
              <w:rPr>
                <w:color w:val="000000"/>
                <w:sz w:val="28"/>
                <w:szCs w:val="28"/>
                <w:lang w:val="uk-UA"/>
              </w:rPr>
              <w:t xml:space="preserve"> 18 Виробництво та технології, 14 Електрична інженерія, 27 Транспорт</w:t>
            </w:r>
          </w:p>
        </w:tc>
        <w:tc>
          <w:tcPr>
            <w:tcW w:w="2665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350E84" w:rsidRPr="005D367F" w:rsidTr="00BF1E13">
        <w:trPr>
          <w:trHeight w:val="570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350E84" w:rsidRPr="005D367F" w:rsidRDefault="00592570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денна</w:t>
            </w:r>
          </w:p>
        </w:tc>
      </w:tr>
      <w:tr w:rsidR="00350E84" w:rsidRPr="005D367F" w:rsidTr="00BF1E13">
        <w:trPr>
          <w:trHeight w:val="570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350E84" w:rsidRPr="00AA0B78" w:rsidRDefault="00350E84" w:rsidP="006D4DD5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A0B78">
              <w:rPr>
                <w:sz w:val="28"/>
                <w:szCs w:val="28"/>
                <w:lang w:val="uk-UA"/>
              </w:rPr>
              <w:t>Спеціальність:</w:t>
            </w:r>
            <w:r w:rsidR="00AA0B78" w:rsidRPr="00AA0B78">
              <w:rPr>
                <w:color w:val="000000"/>
                <w:sz w:val="28"/>
                <w:szCs w:val="28"/>
                <w:lang w:val="uk-UA"/>
              </w:rPr>
              <w:t> 182 Технологія легкої промисловості, </w:t>
            </w:r>
            <w:r w:rsidR="006D4DD5" w:rsidRPr="00AA0B7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A0B78" w:rsidRPr="00AA0B78">
              <w:rPr>
                <w:color w:val="000000"/>
                <w:sz w:val="28"/>
                <w:szCs w:val="28"/>
                <w:lang w:val="uk-UA"/>
              </w:rPr>
              <w:t>141 Електроенергетика, електротехніка та електромеханіка, 274 Автомобільний транспорт</w:t>
            </w:r>
          </w:p>
        </w:tc>
        <w:tc>
          <w:tcPr>
            <w:tcW w:w="2665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350E84" w:rsidRPr="005D367F" w:rsidTr="00BF1E13">
        <w:trPr>
          <w:trHeight w:val="439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350E84" w:rsidRPr="005D367F" w:rsidTr="00BF1E13">
        <w:trPr>
          <w:trHeight w:val="245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592570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1   </w:t>
            </w:r>
            <w:r w:rsidR="00AA0B78">
              <w:rPr>
                <w:color w:val="auto"/>
                <w:szCs w:val="28"/>
                <w:lang w:eastAsia="en-US"/>
              </w:rPr>
              <w:t xml:space="preserve"> </w:t>
            </w:r>
            <w:r w:rsidRPr="005D367F">
              <w:rPr>
                <w:color w:val="auto"/>
                <w:szCs w:val="28"/>
                <w:lang w:eastAsia="en-US"/>
              </w:rPr>
              <w:t xml:space="preserve">  2 </w:t>
            </w:r>
          </w:p>
        </w:tc>
      </w:tr>
      <w:tr w:rsidR="00350E84" w:rsidRPr="005D367F" w:rsidTr="00BF1E13">
        <w:trPr>
          <w:trHeight w:val="349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350E84" w:rsidRPr="005D367F" w:rsidTr="00BF1E13">
        <w:trPr>
          <w:trHeight w:val="443"/>
        </w:trPr>
        <w:tc>
          <w:tcPr>
            <w:tcW w:w="2977" w:type="dxa"/>
            <w:vAlign w:val="center"/>
          </w:tcPr>
          <w:p w:rsidR="00350E84" w:rsidRPr="005D367F" w:rsidRDefault="00350E84" w:rsidP="0010404A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Загальна кількість годин – </w:t>
            </w:r>
            <w:r w:rsidR="0010404A" w:rsidRPr="005D367F">
              <w:rPr>
                <w:color w:val="auto"/>
                <w:szCs w:val="28"/>
                <w:lang w:eastAsia="en-US"/>
              </w:rPr>
              <w:t>70</w:t>
            </w: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592570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1  </w:t>
            </w:r>
            <w:r w:rsidR="00AA0B78">
              <w:rPr>
                <w:color w:val="auto"/>
                <w:szCs w:val="28"/>
                <w:lang w:eastAsia="en-US"/>
              </w:rPr>
              <w:t xml:space="preserve"> </w:t>
            </w:r>
            <w:r w:rsidRPr="005D367F">
              <w:rPr>
                <w:color w:val="auto"/>
                <w:szCs w:val="28"/>
                <w:lang w:eastAsia="en-US"/>
              </w:rPr>
              <w:t xml:space="preserve">  2</w:t>
            </w:r>
          </w:p>
        </w:tc>
      </w:tr>
      <w:tr w:rsidR="00350E84" w:rsidRPr="005D367F" w:rsidTr="00BF1E13">
        <w:trPr>
          <w:trHeight w:val="379"/>
        </w:trPr>
        <w:tc>
          <w:tcPr>
            <w:tcW w:w="2977" w:type="dxa"/>
            <w:vMerge w:val="restart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Для денної форми навчання:</w:t>
            </w:r>
          </w:p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аудиторних –</w:t>
            </w:r>
            <w:r w:rsidR="00592570" w:rsidRPr="005D367F">
              <w:rPr>
                <w:color w:val="auto"/>
                <w:szCs w:val="28"/>
                <w:lang w:eastAsia="en-US"/>
              </w:rPr>
              <w:t xml:space="preserve">70 </w:t>
            </w:r>
            <w:r w:rsidRPr="005D367F">
              <w:rPr>
                <w:color w:val="auto"/>
                <w:szCs w:val="28"/>
                <w:lang w:eastAsia="en-US"/>
              </w:rPr>
              <w:t>год.;</w:t>
            </w:r>
          </w:p>
          <w:p w:rsidR="00350E84" w:rsidRPr="005D367F" w:rsidRDefault="00350E84" w:rsidP="0059257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самостійної роботи студента – </w:t>
            </w:r>
            <w:r w:rsidR="00592570" w:rsidRPr="005D367F">
              <w:rPr>
                <w:color w:val="auto"/>
                <w:szCs w:val="28"/>
                <w:lang w:eastAsia="en-US"/>
              </w:rPr>
              <w:t>-</w:t>
            </w:r>
            <w:r w:rsidRPr="005D367F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  <w:tc>
          <w:tcPr>
            <w:tcW w:w="3998" w:type="dxa"/>
            <w:vMerge w:val="restart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 w:rsidR="00AA0B78">
              <w:rPr>
                <w:color w:val="auto"/>
                <w:szCs w:val="28"/>
                <w:lang w:eastAsia="en-US"/>
              </w:rPr>
              <w:t xml:space="preserve"> </w:t>
            </w:r>
            <w:r w:rsidR="00AA0B78" w:rsidRPr="005D367F">
              <w:rPr>
                <w:color w:val="auto"/>
                <w:szCs w:val="28"/>
                <w:lang w:eastAsia="en-US"/>
              </w:rPr>
              <w:t>кваліфікований робітник</w:t>
            </w:r>
          </w:p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350E84" w:rsidRPr="005D367F" w:rsidTr="00BF1E13">
        <w:trPr>
          <w:trHeight w:val="379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592570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50</w:t>
            </w:r>
            <w:r w:rsidR="00350E84" w:rsidRPr="005D367F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350E84" w:rsidRPr="005D367F" w:rsidTr="00BF1E13">
        <w:trPr>
          <w:trHeight w:val="432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350E84" w:rsidRPr="005D367F" w:rsidTr="00BF1E13">
        <w:trPr>
          <w:trHeight w:val="164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592570" w:rsidP="00BF1E13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20</w:t>
            </w:r>
            <w:r w:rsidR="00350E84" w:rsidRPr="005D367F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350E84" w:rsidRPr="005D367F" w:rsidTr="00BF1E13">
        <w:trPr>
          <w:trHeight w:val="164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Самостійна робота</w:t>
            </w:r>
          </w:p>
        </w:tc>
      </w:tr>
      <w:tr w:rsidR="00350E84" w:rsidRPr="005D367F" w:rsidTr="00BF1E13">
        <w:trPr>
          <w:trHeight w:val="164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592570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0</w:t>
            </w:r>
            <w:r w:rsidR="00350E84" w:rsidRPr="005D367F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350E84" w:rsidRPr="005D367F" w:rsidTr="00BF1E13">
        <w:trPr>
          <w:trHeight w:val="161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Курсова робота</w:t>
            </w:r>
          </w:p>
        </w:tc>
      </w:tr>
      <w:tr w:rsidR="00350E84" w:rsidRPr="005D367F" w:rsidTr="00BF1E13">
        <w:trPr>
          <w:trHeight w:val="153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350E84" w:rsidRPr="005D367F" w:rsidTr="00BF1E13">
        <w:trPr>
          <w:trHeight w:val="153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350E84" w:rsidRPr="005D367F" w:rsidTr="00BF1E13">
        <w:trPr>
          <w:trHeight w:val="153"/>
        </w:trPr>
        <w:tc>
          <w:tcPr>
            <w:tcW w:w="2977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350E84" w:rsidRPr="005D367F" w:rsidRDefault="00592570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Семестр, рік</w:t>
            </w:r>
          </w:p>
        </w:tc>
      </w:tr>
    </w:tbl>
    <w:p w:rsidR="00350E84" w:rsidRPr="005D367F" w:rsidRDefault="00350E84" w:rsidP="00350E84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350E84" w:rsidRDefault="00350E84" w:rsidP="00350E84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  <w:r w:rsidRPr="005D367F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762"/>
      </w:tblGrid>
      <w:tr w:rsidR="00350E84" w:rsidRPr="005D367F" w:rsidTr="00AA0D64">
        <w:tc>
          <w:tcPr>
            <w:tcW w:w="9634" w:type="dxa"/>
            <w:gridSpan w:val="2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5D367F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350E84" w:rsidRPr="005D367F" w:rsidTr="00AA0D64">
        <w:trPr>
          <w:trHeight w:val="1281"/>
        </w:trPr>
        <w:tc>
          <w:tcPr>
            <w:tcW w:w="1872" w:type="dxa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762" w:type="dxa"/>
          </w:tcPr>
          <w:p w:rsidR="00350E84" w:rsidRPr="005D367F" w:rsidRDefault="0010404A" w:rsidP="00BF1E13">
            <w:pPr>
              <w:spacing w:after="0" w:line="240" w:lineRule="auto"/>
              <w:ind w:left="0" w:firstLine="0"/>
              <w:rPr>
                <w:rFonts w:ascii="ArialMT" w:hAnsi="ArialMT"/>
                <w:sz w:val="24"/>
                <w:szCs w:val="24"/>
              </w:rPr>
            </w:pPr>
            <w:r w:rsidRPr="005D367F">
              <w:rPr>
                <w:rFonts w:ascii="ArialMT" w:hAnsi="ArialMT"/>
                <w:sz w:val="24"/>
                <w:szCs w:val="24"/>
              </w:rPr>
              <w:t xml:space="preserve">Навчання історії спрямоване на реалізацію загальної </w:t>
            </w:r>
            <w:r w:rsidRPr="005D367F">
              <w:rPr>
                <w:rFonts w:ascii="Arial-BoldMT" w:hAnsi="Arial-BoldMT"/>
                <w:b/>
                <w:bCs/>
                <w:sz w:val="24"/>
                <w:szCs w:val="24"/>
              </w:rPr>
              <w:t>мети базової середньої освіти</w:t>
            </w:r>
            <w:r w:rsidRPr="005D367F">
              <w:rPr>
                <w:rFonts w:ascii="ArialMT" w:hAnsi="ArialMT"/>
                <w:sz w:val="24"/>
                <w:szCs w:val="24"/>
              </w:rPr>
              <w:t>, яка полягає в розвитку та соціалізації особистостей учениць/учнів,</w:t>
            </w:r>
            <w:r w:rsidR="008339D4">
              <w:rPr>
                <w:rFonts w:ascii="ArialMT" w:hAnsi="ArialMT"/>
                <w:sz w:val="24"/>
                <w:szCs w:val="24"/>
              </w:rPr>
              <w:t xml:space="preserve"> </w:t>
            </w:r>
            <w:r w:rsidRPr="005D367F">
              <w:rPr>
                <w:rFonts w:ascii="ArialMT" w:hAnsi="ArialMT"/>
                <w:sz w:val="24"/>
                <w:szCs w:val="24"/>
              </w:rPr>
              <w:t>формуванні їхньої національної самосвідомості, загальної культури, світоглядних</w:t>
            </w:r>
            <w:r w:rsidR="008339D4">
              <w:rPr>
                <w:rFonts w:ascii="ArialMT" w:hAnsi="ArialMT"/>
                <w:sz w:val="24"/>
                <w:szCs w:val="24"/>
              </w:rPr>
              <w:t xml:space="preserve"> </w:t>
            </w:r>
            <w:r w:rsidRPr="005D367F">
              <w:rPr>
                <w:rFonts w:ascii="ArialMT" w:hAnsi="ArialMT"/>
                <w:sz w:val="24"/>
                <w:szCs w:val="24"/>
              </w:rPr>
              <w:t xml:space="preserve">орієнтирів, екологічного стилю мислення і поведінки, творчих здібностей, дослідницьких і </w:t>
            </w:r>
            <w:proofErr w:type="spellStart"/>
            <w:r w:rsidRPr="005D367F">
              <w:rPr>
                <w:rFonts w:ascii="ArialMT" w:hAnsi="ArialMT"/>
                <w:sz w:val="24"/>
                <w:szCs w:val="24"/>
              </w:rPr>
              <w:t>життєзабезпечувальних</w:t>
            </w:r>
            <w:proofErr w:type="spellEnd"/>
            <w:r w:rsidRPr="005D367F">
              <w:rPr>
                <w:rFonts w:ascii="ArialMT" w:hAnsi="ArialMT"/>
                <w:sz w:val="24"/>
                <w:szCs w:val="24"/>
              </w:rPr>
              <w:t xml:space="preserve"> навичок, здатності до саморозвитку й самонавчання в умовах глобальних змін і викликів.</w:t>
            </w:r>
          </w:p>
          <w:p w:rsidR="0010404A" w:rsidRPr="005D367F" w:rsidRDefault="0010404A" w:rsidP="0010404A">
            <w:pPr>
              <w:spacing w:after="0" w:line="240" w:lineRule="auto"/>
              <w:ind w:left="0" w:firstLine="0"/>
              <w:rPr>
                <w:rFonts w:ascii="ArialMT" w:hAnsi="ArialMT"/>
                <w:sz w:val="24"/>
                <w:szCs w:val="24"/>
              </w:rPr>
            </w:pPr>
            <w:r w:rsidRPr="005D367F">
              <w:rPr>
                <w:rFonts w:ascii="Arial-BoldMT" w:hAnsi="Arial-BoldMT"/>
                <w:b/>
                <w:bCs/>
                <w:sz w:val="24"/>
                <w:szCs w:val="24"/>
              </w:rPr>
              <w:t xml:space="preserve">Метою шкільної історичної освіти є: </w:t>
            </w:r>
            <w:r w:rsidRPr="005D367F">
              <w:rPr>
                <w:rFonts w:ascii="ArialMT" w:hAnsi="ArialMT"/>
                <w:sz w:val="24"/>
                <w:szCs w:val="24"/>
              </w:rPr>
              <w:t>а) формування вільної особистості,</w:t>
            </w:r>
            <w:r w:rsidR="008339D4">
              <w:rPr>
                <w:rFonts w:ascii="ArialMT" w:hAnsi="ArialMT"/>
                <w:sz w:val="24"/>
                <w:szCs w:val="24"/>
              </w:rPr>
              <w:t xml:space="preserve"> </w:t>
            </w:r>
            <w:r w:rsidRPr="005D367F">
              <w:rPr>
                <w:rFonts w:ascii="ArialMT" w:hAnsi="ArialMT"/>
                <w:sz w:val="24"/>
                <w:szCs w:val="24"/>
              </w:rPr>
              <w:t>яка визнає національні та загальнолюдські цінності й керується морально-етичними критеріями та почуттям громадянської відповідальності у своїй поведінці; б) виховання засобами історії громадянської свідомості, зорієнтованої на патріотичне почуття приналежності до власної держави та до її спільних історичних, політичних і культурних цінностей, а також на демократичні пріоритети й злагоду в суспільстві; в) прищеплення толерантності й поваги до різних поглядів, релігій,</w:t>
            </w:r>
            <w:r w:rsidRPr="005D367F">
              <w:rPr>
                <w:rFonts w:ascii="ArialMT" w:hAnsi="ArialMT"/>
              </w:rPr>
              <w:br/>
            </w:r>
            <w:r w:rsidRPr="005D367F">
              <w:rPr>
                <w:rFonts w:ascii="ArialMT" w:hAnsi="ArialMT"/>
                <w:sz w:val="24"/>
                <w:szCs w:val="24"/>
              </w:rPr>
              <w:t>звичаїв і культур, уміння знаходити порозуміння з іншими людьми задля досягнення суспільно значущих цілей.</w:t>
            </w:r>
          </w:p>
          <w:p w:rsidR="0010404A" w:rsidRPr="005D367F" w:rsidRDefault="0010404A" w:rsidP="0010404A">
            <w:pPr>
              <w:spacing w:after="0" w:line="240" w:lineRule="auto"/>
              <w:ind w:left="0" w:firstLine="0"/>
              <w:rPr>
                <w:rFonts w:ascii="ArialMT" w:hAnsi="ArialMT"/>
                <w:sz w:val="24"/>
                <w:szCs w:val="24"/>
              </w:rPr>
            </w:pPr>
            <w:r w:rsidRPr="005D367F">
              <w:rPr>
                <w:rFonts w:ascii="ArialMT" w:hAnsi="ArialMT"/>
                <w:sz w:val="24"/>
                <w:szCs w:val="24"/>
              </w:rPr>
              <w:t xml:space="preserve">Ця мета має конкретизуватися в </w:t>
            </w:r>
            <w:r w:rsidRPr="005D367F">
              <w:rPr>
                <w:rFonts w:ascii="Arial-BoldMT" w:hAnsi="Arial-BoldMT"/>
                <w:b/>
                <w:bCs/>
                <w:sz w:val="24"/>
                <w:szCs w:val="24"/>
              </w:rPr>
              <w:t>комплексі завдань</w:t>
            </w:r>
            <w:r w:rsidRPr="005D367F">
              <w:rPr>
                <w:rFonts w:ascii="ArialMT" w:hAnsi="ArialMT"/>
                <w:sz w:val="24"/>
                <w:szCs w:val="24"/>
              </w:rPr>
              <w:t>, з яких пріоритетними є:</w:t>
            </w:r>
            <w:r w:rsidRPr="005D367F">
              <w:rPr>
                <w:rFonts w:ascii="ArialMT" w:hAnsi="ArialMT"/>
              </w:rPr>
              <w:br/>
            </w:r>
            <w:r w:rsidRPr="005D367F">
              <w:rPr>
                <w:rFonts w:ascii="SymbolMT" w:hAnsi="SymbolMT"/>
                <w:sz w:val="24"/>
                <w:szCs w:val="24"/>
              </w:rPr>
              <w:sym w:font="Symbol" w:char="F02D"/>
            </w:r>
            <w:r w:rsidRPr="005D367F">
              <w:rPr>
                <w:rFonts w:ascii="SymbolMT" w:hAnsi="SymbolMT"/>
                <w:sz w:val="24"/>
                <w:szCs w:val="24"/>
              </w:rPr>
              <w:t xml:space="preserve"> </w:t>
            </w:r>
            <w:r w:rsidRPr="005D367F">
              <w:rPr>
                <w:rFonts w:ascii="ArialMT" w:hAnsi="ArialMT"/>
                <w:sz w:val="24"/>
                <w:szCs w:val="24"/>
              </w:rPr>
              <w:t>поглиблення інтересу до історії як сфери знань і навчального предмета,</w:t>
            </w:r>
            <w:r w:rsidRPr="005D367F">
              <w:rPr>
                <w:rFonts w:ascii="ArialMT" w:hAnsi="ArialMT"/>
              </w:rPr>
              <w:br/>
            </w:r>
            <w:r w:rsidRPr="005D367F">
              <w:rPr>
                <w:rFonts w:ascii="ArialMT" w:hAnsi="ArialMT"/>
                <w:sz w:val="24"/>
                <w:szCs w:val="24"/>
              </w:rPr>
              <w:t xml:space="preserve">розвиток </w:t>
            </w:r>
            <w:proofErr w:type="spellStart"/>
            <w:r w:rsidRPr="005D367F">
              <w:rPr>
                <w:rFonts w:ascii="ArialMT" w:hAnsi="ArialMT"/>
                <w:sz w:val="24"/>
                <w:szCs w:val="24"/>
              </w:rPr>
              <w:t>мисленнєвих</w:t>
            </w:r>
            <w:proofErr w:type="spellEnd"/>
            <w:r w:rsidRPr="005D367F">
              <w:rPr>
                <w:rFonts w:ascii="ArialMT" w:hAnsi="ArialMT"/>
                <w:sz w:val="24"/>
                <w:szCs w:val="24"/>
              </w:rPr>
              <w:t xml:space="preserve"> здібностей та умінь, необхідних для розуміння сучасних викликів;</w:t>
            </w:r>
          </w:p>
          <w:p w:rsidR="0010404A" w:rsidRPr="005D367F" w:rsidRDefault="0010404A" w:rsidP="0010404A">
            <w:pPr>
              <w:spacing w:after="0" w:line="240" w:lineRule="auto"/>
              <w:ind w:left="0" w:firstLine="0"/>
              <w:rPr>
                <w:rFonts w:ascii="ArialMT" w:hAnsi="ArialMT"/>
                <w:sz w:val="24"/>
                <w:szCs w:val="24"/>
              </w:rPr>
            </w:pPr>
            <w:r w:rsidRPr="005D367F">
              <w:rPr>
                <w:rFonts w:ascii="SymbolMT" w:hAnsi="SymbolMT"/>
                <w:sz w:val="24"/>
                <w:szCs w:val="24"/>
              </w:rPr>
              <w:sym w:font="Symbol" w:char="F02D"/>
            </w:r>
            <w:r w:rsidRPr="005D367F">
              <w:rPr>
                <w:rFonts w:ascii="SymbolMT" w:hAnsi="SymbolMT"/>
                <w:sz w:val="24"/>
                <w:szCs w:val="24"/>
              </w:rPr>
              <w:t xml:space="preserve"> </w:t>
            </w:r>
            <w:r w:rsidRPr="005D367F">
              <w:rPr>
                <w:rFonts w:ascii="ArialMT" w:hAnsi="ArialMT"/>
                <w:sz w:val="24"/>
                <w:szCs w:val="24"/>
              </w:rPr>
              <w:t>набуття системних знань про факти, події, явища, тенденції в Україні та</w:t>
            </w:r>
            <w:r w:rsidRPr="005D367F">
              <w:rPr>
                <w:rFonts w:ascii="ArialMT" w:hAnsi="ArialMT"/>
              </w:rPr>
              <w:br/>
            </w:r>
            <w:r w:rsidRPr="005D367F">
              <w:rPr>
                <w:rFonts w:ascii="ArialMT" w:hAnsi="ArialMT"/>
                <w:sz w:val="24"/>
                <w:szCs w:val="24"/>
              </w:rPr>
              <w:t>світі з позицій: цінності життя людини, досвіду українського державотворення, утвердження єдності й соборності українського народу, значення європейських</w:t>
            </w:r>
            <w:r w:rsidRPr="005D367F">
              <w:rPr>
                <w:rFonts w:ascii="ArialMT" w:hAnsi="ArialMT"/>
              </w:rPr>
              <w:br/>
            </w:r>
            <w:r w:rsidRPr="005D367F">
              <w:rPr>
                <w:rFonts w:ascii="ArialMT" w:hAnsi="ArialMT"/>
                <w:sz w:val="24"/>
                <w:szCs w:val="24"/>
              </w:rPr>
              <w:t>культурних і правових традицій для суспільних процесів в Україні, зміцнення національних інтересів і суверенітету, цілісності та непорушності кордонів української держави в контексті світового історичного процесу;</w:t>
            </w:r>
          </w:p>
          <w:p w:rsidR="0010404A" w:rsidRPr="005D367F" w:rsidRDefault="0010404A" w:rsidP="0010404A">
            <w:pPr>
              <w:spacing w:after="0" w:line="240" w:lineRule="auto"/>
              <w:ind w:left="0" w:firstLine="0"/>
              <w:rPr>
                <w:rFonts w:ascii="ArialMT" w:hAnsi="ArialMT"/>
                <w:sz w:val="24"/>
                <w:szCs w:val="24"/>
              </w:rPr>
            </w:pPr>
            <w:r w:rsidRPr="005D367F">
              <w:rPr>
                <w:rFonts w:ascii="SymbolMT" w:hAnsi="SymbolMT"/>
                <w:sz w:val="24"/>
                <w:szCs w:val="24"/>
              </w:rPr>
              <w:sym w:font="Symbol" w:char="F02D"/>
            </w:r>
            <w:r w:rsidRPr="005D367F">
              <w:rPr>
                <w:rFonts w:ascii="SymbolMT" w:hAnsi="SymbolMT"/>
                <w:sz w:val="24"/>
                <w:szCs w:val="24"/>
              </w:rPr>
              <w:t xml:space="preserve"> </w:t>
            </w:r>
            <w:r w:rsidRPr="005D367F">
              <w:rPr>
                <w:rFonts w:ascii="ArialMT" w:hAnsi="ArialMT"/>
                <w:sz w:val="24"/>
                <w:szCs w:val="24"/>
              </w:rPr>
              <w:t xml:space="preserve">розвиток історичного, критичного та творчого мислення, здатності розуміти загальний хід історичного процесу, проблеми, що стоять перед країною та світом; </w:t>
            </w:r>
          </w:p>
          <w:p w:rsidR="0010404A" w:rsidRPr="005D367F" w:rsidRDefault="0010404A" w:rsidP="0010404A">
            <w:pPr>
              <w:spacing w:after="0" w:line="240" w:lineRule="auto"/>
              <w:ind w:left="0" w:firstLine="0"/>
              <w:rPr>
                <w:rFonts w:ascii="ArialMT" w:hAnsi="ArialMT"/>
                <w:sz w:val="24"/>
                <w:szCs w:val="24"/>
              </w:rPr>
            </w:pPr>
            <w:r w:rsidRPr="005D367F">
              <w:rPr>
                <w:rFonts w:ascii="SymbolMT" w:hAnsi="SymbolMT"/>
                <w:sz w:val="24"/>
                <w:szCs w:val="24"/>
              </w:rPr>
              <w:sym w:font="Symbol" w:char="F02D"/>
            </w:r>
            <w:r w:rsidRPr="005D367F">
              <w:rPr>
                <w:rFonts w:ascii="SymbolMT" w:hAnsi="SymbolMT"/>
                <w:sz w:val="24"/>
                <w:szCs w:val="24"/>
              </w:rPr>
              <w:t xml:space="preserve"> </w:t>
            </w:r>
            <w:r w:rsidRPr="005D367F">
              <w:rPr>
                <w:rFonts w:ascii="ArialMT" w:hAnsi="ArialMT"/>
                <w:sz w:val="24"/>
                <w:szCs w:val="24"/>
              </w:rPr>
              <w:t>усвідомлення національного інтересу, необхідності захисту суверенітету,</w:t>
            </w:r>
            <w:r w:rsidRPr="005D367F">
              <w:rPr>
                <w:rFonts w:ascii="ArialMT" w:hAnsi="ArialMT"/>
              </w:rPr>
              <w:br/>
            </w:r>
            <w:r w:rsidRPr="005D367F">
              <w:rPr>
                <w:rFonts w:ascii="ArialMT" w:hAnsi="ArialMT"/>
                <w:sz w:val="24"/>
                <w:szCs w:val="24"/>
              </w:rPr>
              <w:t xml:space="preserve">територіальної цілісності власної держави в умовах реальних військово-політичних, інформаційних та інших викликів; </w:t>
            </w:r>
          </w:p>
          <w:p w:rsidR="0010404A" w:rsidRPr="005D367F" w:rsidRDefault="0010404A" w:rsidP="0010404A">
            <w:pPr>
              <w:spacing w:after="0" w:line="240" w:lineRule="auto"/>
              <w:ind w:left="0" w:firstLine="0"/>
              <w:rPr>
                <w:rFonts w:ascii="ArialMT" w:hAnsi="ArialMT"/>
                <w:sz w:val="24"/>
                <w:szCs w:val="24"/>
              </w:rPr>
            </w:pPr>
            <w:r w:rsidRPr="005D367F">
              <w:rPr>
                <w:rFonts w:ascii="SymbolMT" w:hAnsi="SymbolMT"/>
                <w:sz w:val="24"/>
                <w:szCs w:val="24"/>
              </w:rPr>
              <w:sym w:font="Symbol" w:char="F02D"/>
            </w:r>
            <w:r w:rsidRPr="005D367F">
              <w:rPr>
                <w:rFonts w:ascii="SymbolMT" w:hAnsi="SymbolMT"/>
                <w:sz w:val="24"/>
                <w:szCs w:val="24"/>
              </w:rPr>
              <w:t xml:space="preserve"> </w:t>
            </w:r>
            <w:r w:rsidRPr="005D367F">
              <w:rPr>
                <w:rFonts w:ascii="ArialMT" w:hAnsi="ArialMT"/>
                <w:sz w:val="24"/>
                <w:szCs w:val="24"/>
              </w:rPr>
              <w:t xml:space="preserve">долучення до духовних і культурних надбань і цінностей, історико-культурних традицій українського й інших народів; </w:t>
            </w:r>
          </w:p>
          <w:p w:rsidR="0010404A" w:rsidRPr="005D367F" w:rsidRDefault="0010404A" w:rsidP="0010404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D367F">
              <w:rPr>
                <w:rFonts w:ascii="SymbolMT" w:hAnsi="SymbolMT"/>
                <w:sz w:val="24"/>
                <w:szCs w:val="24"/>
              </w:rPr>
              <w:sym w:font="Symbol" w:char="F02D"/>
            </w:r>
            <w:r w:rsidRPr="005D367F">
              <w:rPr>
                <w:rFonts w:ascii="SymbolMT" w:hAnsi="SymbolMT"/>
                <w:sz w:val="24"/>
                <w:szCs w:val="24"/>
              </w:rPr>
              <w:t xml:space="preserve"> </w:t>
            </w:r>
            <w:r w:rsidRPr="005D367F">
              <w:rPr>
                <w:rFonts w:ascii="ArialMT" w:hAnsi="ArialMT"/>
                <w:sz w:val="24"/>
                <w:szCs w:val="24"/>
              </w:rPr>
              <w:t>сприяння формуванню політичної та правової культури, громадянської</w:t>
            </w:r>
            <w:r w:rsidRPr="005D367F">
              <w:rPr>
                <w:rFonts w:ascii="ArialMT" w:hAnsi="ArialMT"/>
              </w:rPr>
              <w:br/>
            </w:r>
            <w:r w:rsidRPr="005D367F">
              <w:rPr>
                <w:rFonts w:ascii="ArialMT" w:hAnsi="ArialMT"/>
                <w:sz w:val="24"/>
                <w:szCs w:val="24"/>
              </w:rPr>
              <w:t>самосвідомості, пошани до державної символіки України в гармонійному поєднанні із національними та загальнолюдськими цінностями.</w:t>
            </w:r>
          </w:p>
        </w:tc>
        <w:bookmarkStart w:id="0" w:name="_GoBack"/>
        <w:bookmarkEnd w:id="0"/>
      </w:tr>
      <w:tr w:rsidR="00350E84" w:rsidRPr="005D367F" w:rsidTr="00AA0D64">
        <w:tc>
          <w:tcPr>
            <w:tcW w:w="1872" w:type="dxa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Компетентності загальні або фахові:</w:t>
            </w:r>
          </w:p>
        </w:tc>
        <w:tc>
          <w:tcPr>
            <w:tcW w:w="7762" w:type="dxa"/>
          </w:tcPr>
          <w:p w:rsidR="00350E84" w:rsidRPr="005D367F" w:rsidRDefault="00350E84" w:rsidP="00D857F3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 </w:t>
            </w:r>
            <w:r w:rsidR="00FE6AB1" w:rsidRPr="005D367F">
              <w:rPr>
                <w:rFonts w:ascii="Arial-BoldMT" w:hAnsi="Arial-BoldMT"/>
                <w:b/>
                <w:bCs/>
                <w:sz w:val="24"/>
                <w:szCs w:val="24"/>
              </w:rPr>
              <w:t xml:space="preserve">Обов’язкові результати шкільної історичної освіти 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>передбачають, що учениця/учень:</w:t>
            </w:r>
            <w:r w:rsidR="00FE6AB1" w:rsidRPr="005D367F">
              <w:rPr>
                <w:rFonts w:ascii="ArialMT" w:hAnsi="ArialMT"/>
              </w:rPr>
              <w:br/>
            </w:r>
            <w:r w:rsidR="00FE6AB1" w:rsidRPr="005D367F">
              <w:rPr>
                <w:rFonts w:ascii="SymbolMT" w:hAnsi="SymbolMT"/>
                <w:sz w:val="24"/>
                <w:szCs w:val="24"/>
              </w:rPr>
              <w:sym w:font="Symbol" w:char="F02D"/>
            </w:r>
            <w:r w:rsidR="00FE6AB1" w:rsidRPr="005D367F">
              <w:rPr>
                <w:rFonts w:ascii="SymbolMT" w:hAnsi="SymbolMT"/>
                <w:sz w:val="24"/>
                <w:szCs w:val="24"/>
              </w:rPr>
              <w:t xml:space="preserve"> 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>мислить історико-хронологічно, орієнтується в історичному часі, встановлює причин</w:t>
            </w:r>
            <w:r w:rsidR="00D857F3">
              <w:rPr>
                <w:rFonts w:ascii="ArialMT" w:hAnsi="ArialMT"/>
                <w:sz w:val="24"/>
                <w:szCs w:val="24"/>
              </w:rPr>
              <w:t>н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>о-наслідкові зв’язки між подіями, явищами і процесами, діяльністю</w:t>
            </w:r>
            <w:r w:rsidR="00AA0D64" w:rsidRPr="005D367F">
              <w:rPr>
                <w:rFonts w:ascii="ArialMT" w:hAnsi="ArialMT"/>
                <w:sz w:val="24"/>
                <w:szCs w:val="24"/>
              </w:rPr>
              <w:t xml:space="preserve"> 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>людей та її результатами в часі, виявляє зміни і тривалість у житті суспільства</w:t>
            </w:r>
            <w:r w:rsidR="00AA0D64" w:rsidRPr="005D367F">
              <w:rPr>
                <w:rFonts w:ascii="ArialMT" w:hAnsi="ArialMT"/>
                <w:sz w:val="24"/>
                <w:szCs w:val="24"/>
              </w:rPr>
              <w:t xml:space="preserve"> </w:t>
            </w:r>
            <w:r w:rsidR="00FE6AB1" w:rsidRPr="005D367F">
              <w:rPr>
                <w:rFonts w:ascii="Arial-BoldMT" w:hAnsi="Arial-BoldMT"/>
                <w:b/>
                <w:bCs/>
                <w:sz w:val="24"/>
                <w:szCs w:val="24"/>
              </w:rPr>
              <w:t>(хронологічна компетентність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>);</w:t>
            </w:r>
            <w:r w:rsidR="00FE6AB1" w:rsidRPr="005D367F">
              <w:rPr>
                <w:rFonts w:ascii="ArialMT" w:hAnsi="ArialMT"/>
              </w:rPr>
              <w:br/>
            </w:r>
            <w:r w:rsidR="00FE6AB1" w:rsidRPr="005D367F">
              <w:rPr>
                <w:rFonts w:ascii="SymbolMT" w:hAnsi="SymbolMT"/>
                <w:sz w:val="24"/>
                <w:szCs w:val="24"/>
              </w:rPr>
              <w:sym w:font="Symbol" w:char="F02D"/>
            </w:r>
            <w:r w:rsidR="00FE6AB1" w:rsidRPr="005D367F">
              <w:rPr>
                <w:rFonts w:ascii="SymbolMT" w:hAnsi="SymbolMT"/>
                <w:sz w:val="24"/>
                <w:szCs w:val="24"/>
              </w:rPr>
              <w:t xml:space="preserve"> 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 xml:space="preserve">мислить </w:t>
            </w:r>
            <w:proofErr w:type="spellStart"/>
            <w:r w:rsidR="00FE6AB1" w:rsidRPr="005D367F">
              <w:rPr>
                <w:rFonts w:ascii="ArialMT" w:hAnsi="ArialMT"/>
                <w:sz w:val="24"/>
                <w:szCs w:val="24"/>
              </w:rPr>
              <w:t>геопросторово</w:t>
            </w:r>
            <w:proofErr w:type="spellEnd"/>
            <w:r w:rsidR="00FE6AB1" w:rsidRPr="005D367F">
              <w:rPr>
                <w:rFonts w:ascii="ArialMT" w:hAnsi="ArialMT"/>
                <w:sz w:val="24"/>
                <w:szCs w:val="24"/>
              </w:rPr>
              <w:t xml:space="preserve">, орієнтується в соціально-історичному просторі, 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lastRenderedPageBreak/>
              <w:t>виявляє взаємозалежність розвитку суспільства, господарства, культури і навколишнього природного середовища (</w:t>
            </w:r>
            <w:r w:rsidR="00FE6AB1" w:rsidRPr="005D367F">
              <w:rPr>
                <w:rFonts w:ascii="Arial-BoldMT" w:hAnsi="Arial-BoldMT"/>
                <w:b/>
                <w:bCs/>
                <w:sz w:val="24"/>
                <w:szCs w:val="24"/>
              </w:rPr>
              <w:t>просторова компетентність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>);</w:t>
            </w:r>
            <w:r w:rsidR="00FE6AB1" w:rsidRPr="005D367F">
              <w:rPr>
                <w:rFonts w:ascii="ArialMT" w:hAnsi="ArialMT"/>
              </w:rPr>
              <w:br/>
            </w:r>
            <w:r w:rsidR="00FE6AB1" w:rsidRPr="005D367F">
              <w:rPr>
                <w:rFonts w:ascii="SymbolMT" w:hAnsi="SymbolMT"/>
                <w:sz w:val="24"/>
                <w:szCs w:val="24"/>
              </w:rPr>
              <w:sym w:font="Symbol" w:char="F02D"/>
            </w:r>
            <w:r w:rsidR="00FE6AB1" w:rsidRPr="005D367F">
              <w:rPr>
                <w:rFonts w:ascii="SymbolMT" w:hAnsi="SymbolMT"/>
                <w:sz w:val="24"/>
                <w:szCs w:val="24"/>
              </w:rPr>
              <w:t xml:space="preserve"> 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>мислить критично, працює з різними джерелами інформації та формулює</w:t>
            </w:r>
            <w:r w:rsidR="00FE6AB1" w:rsidRPr="005D367F">
              <w:rPr>
                <w:rFonts w:ascii="ArialMT" w:hAnsi="ArialMT"/>
              </w:rPr>
              <w:br/>
            </w:r>
            <w:r w:rsidR="00FE6AB1" w:rsidRPr="005D367F">
              <w:rPr>
                <w:rFonts w:ascii="ArialMT" w:hAnsi="ArialMT"/>
                <w:sz w:val="24"/>
                <w:szCs w:val="24"/>
              </w:rPr>
              <w:t>історично обґрунтовані запитання (</w:t>
            </w:r>
            <w:r w:rsidR="00FE6AB1" w:rsidRPr="005D367F">
              <w:rPr>
                <w:rFonts w:ascii="Arial-BoldMT" w:hAnsi="Arial-BoldMT"/>
                <w:b/>
                <w:bCs/>
                <w:sz w:val="24"/>
                <w:szCs w:val="24"/>
              </w:rPr>
              <w:t>інформаційна компетентність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>);</w:t>
            </w:r>
            <w:r w:rsidR="00FE6AB1" w:rsidRPr="005D367F">
              <w:rPr>
                <w:rFonts w:ascii="ArialMT" w:hAnsi="ArialMT"/>
              </w:rPr>
              <w:br/>
            </w:r>
            <w:r w:rsidR="00FE6AB1" w:rsidRPr="005D367F">
              <w:rPr>
                <w:rFonts w:ascii="SymbolMT" w:hAnsi="SymbolMT"/>
                <w:sz w:val="24"/>
                <w:szCs w:val="24"/>
              </w:rPr>
              <w:sym w:font="Symbol" w:char="F02D"/>
            </w:r>
            <w:r w:rsidR="00FE6AB1" w:rsidRPr="005D367F">
              <w:rPr>
                <w:rFonts w:ascii="SymbolMT" w:hAnsi="SymbolMT"/>
                <w:sz w:val="24"/>
                <w:szCs w:val="24"/>
              </w:rPr>
              <w:t xml:space="preserve"> 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>мислить системно, виявляє взаємозв’язок, взаємозалежність та взаємовплив історичних подій, явищ, процесів, постатей у контексті відповідних епох;</w:t>
            </w:r>
            <w:r w:rsidR="00AA0D64" w:rsidRPr="005D367F">
              <w:rPr>
                <w:rFonts w:ascii="ArialMT" w:hAnsi="ArialMT"/>
                <w:sz w:val="24"/>
                <w:szCs w:val="24"/>
              </w:rPr>
              <w:t xml:space="preserve"> 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 xml:space="preserve">розуміє множинність трактувань минулого і сучасного та зіставляє їхні інтерпретації </w:t>
            </w:r>
            <w:r w:rsidR="00FE6AB1" w:rsidRPr="005D367F">
              <w:rPr>
                <w:rFonts w:ascii="Arial-BoldMT" w:hAnsi="Arial-BoldMT"/>
                <w:b/>
                <w:bCs/>
                <w:sz w:val="24"/>
                <w:szCs w:val="24"/>
              </w:rPr>
              <w:t>(логічна компетентність);</w:t>
            </w:r>
            <w:r w:rsidR="00FE6AB1" w:rsidRPr="005D367F">
              <w:rPr>
                <w:rFonts w:ascii="Arial-BoldMT" w:hAnsi="Arial-BoldMT"/>
                <w:b/>
                <w:bCs/>
              </w:rPr>
              <w:br/>
            </w:r>
            <w:r w:rsidR="00FE6AB1" w:rsidRPr="005D367F">
              <w:rPr>
                <w:rFonts w:ascii="SymbolMT" w:hAnsi="SymbolMT"/>
                <w:sz w:val="24"/>
                <w:szCs w:val="24"/>
              </w:rPr>
              <w:sym w:font="Symbol" w:char="F02D"/>
            </w:r>
            <w:r w:rsidR="00FE6AB1" w:rsidRPr="005D367F">
              <w:rPr>
                <w:rFonts w:ascii="SymbolMT" w:hAnsi="SymbolMT"/>
                <w:sz w:val="24"/>
                <w:szCs w:val="24"/>
              </w:rPr>
              <w:t xml:space="preserve"> 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>усвідомлює власну гідність, реалізує власні права і свободи, поважає права і гідність інших осіб, виявляє толерантність, протидіє проявам дискримінації</w:t>
            </w:r>
            <w:r w:rsidR="00AA0D64" w:rsidRPr="005D367F">
              <w:rPr>
                <w:rFonts w:ascii="ArialMT" w:hAnsi="ArialMT"/>
                <w:sz w:val="24"/>
                <w:szCs w:val="24"/>
              </w:rPr>
              <w:t xml:space="preserve"> </w:t>
            </w:r>
            <w:r w:rsidR="00FE6AB1" w:rsidRPr="005D367F">
              <w:rPr>
                <w:rFonts w:ascii="Arial-BoldMT" w:hAnsi="Arial-BoldMT"/>
                <w:b/>
                <w:bCs/>
                <w:sz w:val="24"/>
                <w:szCs w:val="24"/>
              </w:rPr>
              <w:t>(аксіологічна компетентність</w:t>
            </w:r>
            <w:r w:rsidR="00FE6AB1" w:rsidRPr="005D367F">
              <w:rPr>
                <w:rFonts w:ascii="ArialMT" w:hAnsi="ArialMT"/>
                <w:sz w:val="24"/>
                <w:szCs w:val="24"/>
              </w:rPr>
              <w:t>).</w:t>
            </w:r>
          </w:p>
        </w:tc>
      </w:tr>
      <w:tr w:rsidR="00350E84" w:rsidRPr="005D367F" w:rsidTr="00AA0D64">
        <w:tc>
          <w:tcPr>
            <w:tcW w:w="1872" w:type="dxa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lastRenderedPageBreak/>
              <w:t>Програмні результати навчання:</w:t>
            </w:r>
          </w:p>
        </w:tc>
        <w:tc>
          <w:tcPr>
            <w:tcW w:w="7762" w:type="dxa"/>
          </w:tcPr>
          <w:p w:rsidR="00530EC5" w:rsidRPr="00D857F3" w:rsidRDefault="00530EC5" w:rsidP="00BF1E13">
            <w:pPr>
              <w:numPr>
                <w:ilvl w:val="0"/>
                <w:numId w:val="1"/>
              </w:numPr>
              <w:spacing w:after="0" w:line="240" w:lineRule="auto"/>
              <w:ind w:left="283" w:hanging="283"/>
              <w:rPr>
                <w:sz w:val="24"/>
                <w:szCs w:val="24"/>
              </w:rPr>
            </w:pPr>
            <w:r w:rsidRPr="00D857F3">
              <w:rPr>
                <w:sz w:val="24"/>
                <w:szCs w:val="24"/>
              </w:rPr>
              <w:t>порівнювати, пояснювати, аналізувати, узагальнювати і критично оцінювати</w:t>
            </w:r>
            <w:r w:rsidR="00D857F3" w:rsidRPr="00D857F3">
              <w:rPr>
                <w:sz w:val="24"/>
                <w:szCs w:val="24"/>
              </w:rPr>
              <w:t xml:space="preserve"> </w:t>
            </w:r>
            <w:r w:rsidRPr="00D857F3">
              <w:rPr>
                <w:sz w:val="24"/>
                <w:szCs w:val="24"/>
              </w:rPr>
              <w:t>історичні факти та діяльність осіб, спираючись на отримані знання, на основі</w:t>
            </w:r>
          </w:p>
          <w:p w:rsidR="00530EC5" w:rsidRPr="00D857F3" w:rsidRDefault="00530EC5" w:rsidP="00D857F3">
            <w:pPr>
              <w:spacing w:after="0" w:line="240" w:lineRule="auto"/>
              <w:ind w:left="283" w:hanging="283"/>
              <w:rPr>
                <w:sz w:val="24"/>
                <w:szCs w:val="24"/>
              </w:rPr>
            </w:pPr>
            <w:r w:rsidRPr="00D857F3">
              <w:rPr>
                <w:sz w:val="24"/>
                <w:szCs w:val="24"/>
              </w:rPr>
              <w:t>альтернативних поглядів на проблеми;</w:t>
            </w:r>
          </w:p>
          <w:p w:rsidR="00530EC5" w:rsidRPr="00D857F3" w:rsidRDefault="00530EC5" w:rsidP="00D857F3">
            <w:pPr>
              <w:numPr>
                <w:ilvl w:val="0"/>
                <w:numId w:val="1"/>
              </w:numPr>
              <w:spacing w:after="0" w:line="240" w:lineRule="auto"/>
              <w:ind w:left="283" w:hanging="283"/>
              <w:rPr>
                <w:sz w:val="24"/>
                <w:szCs w:val="24"/>
              </w:rPr>
            </w:pPr>
            <w:r w:rsidRPr="00D857F3">
              <w:rPr>
                <w:sz w:val="24"/>
                <w:szCs w:val="24"/>
              </w:rPr>
              <w:t>оцінювати події та діяльність людей в історичному процесі з позиції</w:t>
            </w:r>
          </w:p>
          <w:p w:rsidR="00530EC5" w:rsidRPr="00D857F3" w:rsidRDefault="00530EC5" w:rsidP="00D857F3">
            <w:pPr>
              <w:spacing w:after="0" w:line="240" w:lineRule="auto"/>
              <w:ind w:left="283" w:hanging="283"/>
              <w:rPr>
                <w:sz w:val="24"/>
                <w:szCs w:val="24"/>
              </w:rPr>
            </w:pPr>
            <w:r w:rsidRPr="00D857F3">
              <w:rPr>
                <w:sz w:val="24"/>
                <w:szCs w:val="24"/>
              </w:rPr>
              <w:t>загальнолюдських цінностей;</w:t>
            </w:r>
          </w:p>
          <w:p w:rsidR="00530EC5" w:rsidRPr="00D857F3" w:rsidRDefault="00530EC5" w:rsidP="00BF1E1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F3">
              <w:rPr>
                <w:rFonts w:ascii="Times New Roman" w:hAnsi="Times New Roman"/>
                <w:sz w:val="24"/>
                <w:szCs w:val="24"/>
              </w:rPr>
              <w:t>порівнювати історичні події, процеси з періодами (епохами), орієнтуватись у</w:t>
            </w:r>
            <w:r w:rsidR="00D857F3" w:rsidRPr="00D85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7F3">
              <w:rPr>
                <w:rFonts w:ascii="Times New Roman" w:hAnsi="Times New Roman"/>
                <w:sz w:val="24"/>
                <w:szCs w:val="24"/>
              </w:rPr>
              <w:t>науковій періодизації історії;</w:t>
            </w:r>
          </w:p>
          <w:p w:rsidR="00350E84" w:rsidRPr="00D857F3" w:rsidRDefault="00530EC5" w:rsidP="00D857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Cs w:val="28"/>
              </w:rPr>
            </w:pPr>
            <w:r w:rsidRPr="00D857F3">
              <w:rPr>
                <w:rFonts w:ascii="Times New Roman" w:hAnsi="Times New Roman"/>
                <w:sz w:val="24"/>
                <w:szCs w:val="24"/>
              </w:rPr>
              <w:t>вміти аргументовано, на основі історичних фактів відстоювати власні погляди на</w:t>
            </w:r>
            <w:r w:rsidR="00D857F3" w:rsidRPr="00D85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7F3">
              <w:rPr>
                <w:rFonts w:ascii="Times New Roman" w:hAnsi="Times New Roman"/>
                <w:sz w:val="24"/>
                <w:szCs w:val="24"/>
              </w:rPr>
              <w:t>ту чи іншу проблему, толерантно ставитися до протилежних думок,</w:t>
            </w:r>
            <w:r w:rsidRPr="00D857F3">
              <w:rPr>
                <w:rFonts w:ascii="Times New Roman" w:hAnsi="Times New Roman"/>
              </w:rPr>
              <w:t xml:space="preserve"> </w:t>
            </w:r>
            <w:r w:rsidRPr="00D857F3">
              <w:rPr>
                <w:rFonts w:ascii="Times New Roman" w:hAnsi="Times New Roman"/>
                <w:sz w:val="24"/>
                <w:szCs w:val="24"/>
              </w:rPr>
              <w:t>критично ставитись до тенденційної інформації.</w:t>
            </w:r>
          </w:p>
        </w:tc>
      </w:tr>
      <w:tr w:rsidR="00350E84" w:rsidRPr="005D367F" w:rsidTr="00AA0D64">
        <w:tc>
          <w:tcPr>
            <w:tcW w:w="9634" w:type="dxa"/>
            <w:gridSpan w:val="2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Передумови для вивчення дисципліни:</w:t>
            </w:r>
          </w:p>
        </w:tc>
      </w:tr>
      <w:tr w:rsidR="00350E84" w:rsidRPr="005D367F" w:rsidTr="00AA0D64">
        <w:trPr>
          <w:trHeight w:val="545"/>
        </w:trPr>
        <w:tc>
          <w:tcPr>
            <w:tcW w:w="9634" w:type="dxa"/>
            <w:gridSpan w:val="2"/>
          </w:tcPr>
          <w:p w:rsidR="00350E84" w:rsidRPr="005D367F" w:rsidRDefault="00530EC5" w:rsidP="00530EC5">
            <w:pPr>
              <w:tabs>
                <w:tab w:val="left" w:pos="297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D367F">
              <w:rPr>
                <w:sz w:val="24"/>
                <w:szCs w:val="24"/>
              </w:rPr>
              <w:t xml:space="preserve">     Для вивчення «Всесвітньої історії» необхідними є знання здобувачів освіти з навчальних дисциплін «Всесвітня історія» та «Історія України» за базову загальну середню освіту. Також ця навчальна дисципліна забезпечує міжпредметні зв’язки з дисциплінами «Основи правознавства», «Захист Вітчизни», «Культурологія», «Географія», «Громадянська освіта», «Зарубіжна література», «Українська література».  </w:t>
            </w:r>
          </w:p>
        </w:tc>
      </w:tr>
    </w:tbl>
    <w:p w:rsidR="00350E84" w:rsidRPr="005D367F" w:rsidRDefault="00350E84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5D367F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534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50E84" w:rsidRPr="005D367F" w:rsidTr="00350E84">
        <w:trPr>
          <w:trHeight w:val="322"/>
          <w:jc w:val="center"/>
        </w:trPr>
        <w:tc>
          <w:tcPr>
            <w:tcW w:w="10343" w:type="dxa"/>
            <w:gridSpan w:val="11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5D367F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350E84" w:rsidRPr="005D367F" w:rsidTr="00350E84">
        <w:trPr>
          <w:trHeight w:val="322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5D367F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Кредити ЄКТС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5D367F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350E84" w:rsidRPr="005D367F" w:rsidTr="00350E84">
        <w:trPr>
          <w:trHeight w:val="322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5D367F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:rsidR="00350E84" w:rsidRPr="005D367F" w:rsidRDefault="00350E84" w:rsidP="00123B2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Підсумкові оцінки (</w:t>
            </w:r>
            <w:r w:rsidR="00123B2F" w:rsidRPr="005D367F">
              <w:rPr>
                <w:color w:val="auto"/>
                <w:szCs w:val="28"/>
                <w:lang w:eastAsia="en-US"/>
              </w:rPr>
              <w:t>семестрова, річна</w:t>
            </w:r>
            <w:r w:rsidRPr="005D367F">
              <w:rPr>
                <w:color w:val="auto"/>
                <w:szCs w:val="28"/>
                <w:lang w:eastAsia="en-US"/>
              </w:rPr>
              <w:t>)</w:t>
            </w:r>
          </w:p>
        </w:tc>
      </w:tr>
      <w:tr w:rsidR="00350E84" w:rsidRPr="005D367F" w:rsidTr="00350E84">
        <w:trPr>
          <w:jc w:val="center"/>
        </w:trPr>
        <w:tc>
          <w:tcPr>
            <w:tcW w:w="572" w:type="dxa"/>
            <w:vMerge w:val="restart"/>
            <w:textDirection w:val="btLr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№ теми</w:t>
            </w:r>
          </w:p>
        </w:tc>
        <w:tc>
          <w:tcPr>
            <w:tcW w:w="3534" w:type="dxa"/>
            <w:vMerge w:val="restart"/>
            <w:tcBorders>
              <w:right w:val="single" w:sz="4" w:space="0" w:color="auto"/>
            </w:tcBorders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Назва </w:t>
            </w:r>
            <w:r w:rsidRPr="005D367F">
              <w:rPr>
                <w:color w:val="auto"/>
                <w:szCs w:val="28"/>
                <w:lang w:eastAsia="en-US"/>
              </w:rPr>
              <w:br/>
              <w:t>теми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350E84" w:rsidRPr="005D367F" w:rsidTr="00350E84">
        <w:trPr>
          <w:jc w:val="center"/>
        </w:trPr>
        <w:tc>
          <w:tcPr>
            <w:tcW w:w="572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34" w:type="dxa"/>
            <w:vMerge/>
            <w:tcBorders>
              <w:right w:val="single" w:sz="4" w:space="0" w:color="auto"/>
            </w:tcBorders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350E84" w:rsidRPr="005D367F" w:rsidRDefault="00350E84" w:rsidP="00BF1E1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Самостійна робота</w:t>
            </w:r>
          </w:p>
        </w:tc>
        <w:tc>
          <w:tcPr>
            <w:tcW w:w="4252" w:type="dxa"/>
            <w:gridSpan w:val="6"/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350E84" w:rsidRPr="005D367F" w:rsidTr="00350E84">
        <w:trPr>
          <w:cantSplit/>
          <w:trHeight w:val="70"/>
          <w:jc w:val="center"/>
        </w:trPr>
        <w:tc>
          <w:tcPr>
            <w:tcW w:w="572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34" w:type="dxa"/>
            <w:vMerge/>
            <w:tcBorders>
              <w:right w:val="single" w:sz="4" w:space="0" w:color="auto"/>
            </w:tcBorders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Всього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350E84" w:rsidRPr="005D367F" w:rsidTr="00350E84">
        <w:trPr>
          <w:cantSplit/>
          <w:trHeight w:val="2994"/>
          <w:jc w:val="center"/>
        </w:trPr>
        <w:tc>
          <w:tcPr>
            <w:tcW w:w="572" w:type="dxa"/>
            <w:vMerge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34" w:type="dxa"/>
            <w:vMerge/>
            <w:tcBorders>
              <w:right w:val="single" w:sz="4" w:space="0" w:color="auto"/>
            </w:tcBorders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Семінарські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Індивідуальні заняття</w:t>
            </w:r>
          </w:p>
        </w:tc>
      </w:tr>
      <w:tr w:rsidR="00350E84" w:rsidRPr="005D367F" w:rsidTr="00350E84">
        <w:trPr>
          <w:cantSplit/>
          <w:trHeight w:val="70"/>
          <w:jc w:val="center"/>
        </w:trPr>
        <w:tc>
          <w:tcPr>
            <w:tcW w:w="572" w:type="dxa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11</w:t>
            </w:r>
          </w:p>
        </w:tc>
      </w:tr>
      <w:tr w:rsidR="00157801" w:rsidRPr="005D367F" w:rsidTr="00BF1E13">
        <w:trPr>
          <w:cantSplit/>
          <w:trHeight w:val="607"/>
          <w:jc w:val="center"/>
        </w:trPr>
        <w:tc>
          <w:tcPr>
            <w:tcW w:w="572" w:type="dxa"/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5D367F">
              <w:rPr>
                <w:sz w:val="24"/>
                <w:szCs w:val="24"/>
              </w:rPr>
              <w:t>Вступ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57801" w:rsidRPr="005D367F" w:rsidRDefault="00157801" w:rsidP="00157801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57801" w:rsidRPr="005D367F" w:rsidRDefault="00157801" w:rsidP="001578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B037E0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157801" w:rsidRPr="005D367F" w:rsidTr="00BF1E13">
        <w:trPr>
          <w:cantSplit/>
          <w:trHeight w:val="70"/>
          <w:jc w:val="center"/>
        </w:trPr>
        <w:tc>
          <w:tcPr>
            <w:tcW w:w="572" w:type="dxa"/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2. 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5D367F">
              <w:rPr>
                <w:rStyle w:val="fontstyle21"/>
              </w:rPr>
              <w:t>Передумови Першої світової війни. Війна та революції.</w:t>
            </w:r>
            <w:r w:rsidRPr="005D367F">
              <w:t xml:space="preserve"> </w:t>
            </w:r>
            <w:r w:rsidRPr="005D367F">
              <w:rPr>
                <w:rStyle w:val="fontstyle21"/>
              </w:rPr>
              <w:t>Облаштування повоєнного світу.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57801" w:rsidRPr="005D367F" w:rsidRDefault="00157801" w:rsidP="00157801">
            <w:pPr>
              <w:spacing w:after="20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57801" w:rsidRPr="005D367F" w:rsidRDefault="00E05DBE" w:rsidP="001578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B037E0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157801" w:rsidRPr="005D367F" w:rsidTr="00BF1E13">
        <w:trPr>
          <w:cantSplit/>
          <w:trHeight w:val="70"/>
          <w:jc w:val="center"/>
        </w:trPr>
        <w:tc>
          <w:tcPr>
            <w:tcW w:w="572" w:type="dxa"/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5D367F">
              <w:rPr>
                <w:sz w:val="24"/>
                <w:szCs w:val="24"/>
              </w:rPr>
              <w:t>Провідні держави світу в міжвоєнний період</w:t>
            </w:r>
            <w:r w:rsidR="0078702B">
              <w:rPr>
                <w:sz w:val="24"/>
                <w:szCs w:val="24"/>
              </w:rPr>
              <w:t xml:space="preserve">. </w:t>
            </w:r>
            <w:r w:rsidR="0078702B" w:rsidRPr="005D367F">
              <w:rPr>
                <w:sz w:val="24"/>
                <w:szCs w:val="24"/>
              </w:rPr>
              <w:t xml:space="preserve">Держави Центрально – </w:t>
            </w:r>
            <w:r w:rsidR="0078702B">
              <w:rPr>
                <w:sz w:val="24"/>
                <w:szCs w:val="24"/>
              </w:rPr>
              <w:t>Східної Європи.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57801" w:rsidRPr="005D367F" w:rsidRDefault="00157801" w:rsidP="00157801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57801" w:rsidRPr="005D367F" w:rsidRDefault="00E05DBE" w:rsidP="001578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B037E0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157801" w:rsidRPr="005D367F" w:rsidTr="00BF1E13">
        <w:trPr>
          <w:cantSplit/>
          <w:trHeight w:val="255"/>
          <w:jc w:val="center"/>
        </w:trPr>
        <w:tc>
          <w:tcPr>
            <w:tcW w:w="572" w:type="dxa"/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4. 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vAlign w:val="center"/>
          </w:tcPr>
          <w:p w:rsidR="00157801" w:rsidRPr="005D367F" w:rsidRDefault="00157801" w:rsidP="0078702B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5D367F">
              <w:rPr>
                <w:sz w:val="24"/>
                <w:szCs w:val="24"/>
              </w:rPr>
              <w:t>Держави Азії, Африки та Латинської Америки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57801" w:rsidRPr="005D367F" w:rsidRDefault="00157801" w:rsidP="00157801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57801" w:rsidRPr="005D367F" w:rsidRDefault="00E05DBE" w:rsidP="001578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B037E0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157801" w:rsidRPr="005D367F" w:rsidTr="00BF1E13">
        <w:trPr>
          <w:cantSplit/>
          <w:trHeight w:val="70"/>
          <w:jc w:val="center"/>
        </w:trPr>
        <w:tc>
          <w:tcPr>
            <w:tcW w:w="572" w:type="dxa"/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5 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5D367F">
              <w:rPr>
                <w:rStyle w:val="fontstyle21"/>
              </w:rPr>
              <w:t>Друга світова війна. Повсякденне життя та культура в першій половині ХХ ст.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57801" w:rsidRPr="005D367F" w:rsidRDefault="00157801" w:rsidP="00157801">
            <w:pPr>
              <w:spacing w:after="20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57801" w:rsidRPr="005D367F" w:rsidRDefault="00E05DBE" w:rsidP="001578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157801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B037E0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7801" w:rsidRPr="005D367F" w:rsidRDefault="00E05DBE" w:rsidP="001578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E05DBE" w:rsidRPr="005D367F" w:rsidTr="00BF1E13">
        <w:trPr>
          <w:cantSplit/>
          <w:trHeight w:val="70"/>
          <w:jc w:val="center"/>
        </w:trPr>
        <w:tc>
          <w:tcPr>
            <w:tcW w:w="572" w:type="dxa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5D367F">
              <w:rPr>
                <w:sz w:val="24"/>
                <w:szCs w:val="24"/>
              </w:rPr>
              <w:t>Вступ. Облаштування повоєнного світу.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05DBE" w:rsidRPr="005D367F" w:rsidRDefault="00E05DBE" w:rsidP="00E05DBE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E05DBE" w:rsidRPr="005D367F" w:rsidTr="00BF1E13">
        <w:trPr>
          <w:cantSplit/>
          <w:trHeight w:val="255"/>
          <w:jc w:val="center"/>
        </w:trPr>
        <w:tc>
          <w:tcPr>
            <w:tcW w:w="572" w:type="dxa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7. 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5D367F">
              <w:rPr>
                <w:sz w:val="24"/>
                <w:szCs w:val="24"/>
              </w:rPr>
              <w:t>Держави Західної Європи та Північної Америки: формування  постіндустріального суспільства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05DBE" w:rsidRPr="005D367F" w:rsidRDefault="00E05DBE" w:rsidP="00E05DBE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E05DBE" w:rsidRPr="005D367F" w:rsidTr="00BF1E13">
        <w:trPr>
          <w:cantSplit/>
          <w:trHeight w:val="70"/>
          <w:jc w:val="center"/>
        </w:trPr>
        <w:tc>
          <w:tcPr>
            <w:tcW w:w="572" w:type="dxa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8 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5D367F">
              <w:rPr>
                <w:rStyle w:val="fontstyle21"/>
              </w:rPr>
              <w:t>Держави Центрально-Східної Європи: трансформаційні процеси.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05DBE" w:rsidRPr="005D367F" w:rsidRDefault="00E05DBE" w:rsidP="00E05DBE">
            <w:pPr>
              <w:spacing w:after="20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E05DBE" w:rsidRPr="005D367F" w:rsidTr="00BF1E13">
        <w:trPr>
          <w:cantSplit/>
          <w:trHeight w:val="70"/>
          <w:jc w:val="center"/>
        </w:trPr>
        <w:tc>
          <w:tcPr>
            <w:tcW w:w="572" w:type="dxa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9.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5D367F">
              <w:rPr>
                <w:sz w:val="24"/>
                <w:szCs w:val="24"/>
              </w:rPr>
              <w:t>Країни Азії, Африки та Латинської Америки: вибір шляхів розвитку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05DBE" w:rsidRPr="005D367F" w:rsidRDefault="00E05DBE" w:rsidP="00E05DBE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E05DBE" w:rsidRPr="005D367F" w:rsidTr="00BF1E13">
        <w:trPr>
          <w:cantSplit/>
          <w:trHeight w:val="255"/>
          <w:jc w:val="center"/>
        </w:trPr>
        <w:tc>
          <w:tcPr>
            <w:tcW w:w="572" w:type="dxa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10. 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5D367F">
              <w:rPr>
                <w:sz w:val="24"/>
                <w:szCs w:val="24"/>
              </w:rPr>
              <w:t>Міжнародні відносини.  Повсякденне життя і культура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05DBE" w:rsidRPr="005D367F" w:rsidRDefault="00E05DBE" w:rsidP="00E05DBE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E05DBE" w:rsidRPr="005D367F" w:rsidTr="00350E84">
        <w:trPr>
          <w:cantSplit/>
          <w:trHeight w:val="559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70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70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DBE" w:rsidRPr="005D367F" w:rsidRDefault="00E05DBE" w:rsidP="00E05D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-</w:t>
            </w:r>
          </w:p>
        </w:tc>
      </w:tr>
    </w:tbl>
    <w:p w:rsidR="00350E84" w:rsidRPr="005D367F" w:rsidRDefault="00350E84" w:rsidP="00350E84">
      <w:pPr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5176"/>
        <w:gridCol w:w="1389"/>
        <w:gridCol w:w="1984"/>
      </w:tblGrid>
      <w:tr w:rsidR="00350E84" w:rsidRPr="005D367F" w:rsidTr="00BF1E13">
        <w:trPr>
          <w:trHeight w:val="279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</w:rPr>
            </w:pPr>
            <w:r w:rsidRPr="005D367F">
              <w:rPr>
                <w:rFonts w:ascii="TimesNewRomanPSMT" w:hAnsi="TimesNewRomanPSMT"/>
                <w:b/>
                <w:szCs w:val="28"/>
                <w:lang w:eastAsia="en-US"/>
              </w:rPr>
              <w:t>4. ІНФОРМАЦІЙНИЙ ОБСЯГ ПРОГРАМИ НАВЧАЛЬНОЇ ДИСЦИПЛІНИ</w:t>
            </w:r>
          </w:p>
        </w:tc>
      </w:tr>
      <w:tr w:rsidR="00350E84" w:rsidRPr="005D367F" w:rsidTr="00BF1E13">
        <w:trPr>
          <w:trHeight w:val="6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350E84" w:rsidRPr="005D367F" w:rsidTr="00D4641E">
        <w:trPr>
          <w:trHeight w:val="625"/>
        </w:trPr>
        <w:tc>
          <w:tcPr>
            <w:tcW w:w="1198" w:type="dxa"/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D367F">
              <w:rPr>
                <w:b/>
                <w:color w:val="auto"/>
                <w:sz w:val="24"/>
                <w:szCs w:val="24"/>
                <w:lang w:eastAsia="en-US"/>
              </w:rPr>
              <w:t>№</w:t>
            </w:r>
            <w:r w:rsidRPr="005D367F">
              <w:rPr>
                <w:b/>
                <w:color w:val="auto"/>
                <w:sz w:val="24"/>
                <w:szCs w:val="24"/>
                <w:lang w:eastAsia="en-US"/>
              </w:rPr>
              <w:br/>
              <w:t>з/п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D367F">
              <w:rPr>
                <w:b/>
                <w:color w:val="auto"/>
                <w:sz w:val="24"/>
                <w:szCs w:val="24"/>
                <w:lang w:eastAsia="en-US"/>
              </w:rPr>
              <w:t>Назва теми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D367F">
              <w:rPr>
                <w:b/>
                <w:color w:val="auto"/>
                <w:sz w:val="24"/>
                <w:szCs w:val="24"/>
                <w:lang w:eastAsia="en-US"/>
              </w:rPr>
              <w:t xml:space="preserve">Кількість </w:t>
            </w:r>
            <w:r w:rsidRPr="005D367F">
              <w:rPr>
                <w:b/>
                <w:color w:val="auto"/>
                <w:sz w:val="24"/>
                <w:szCs w:val="24"/>
                <w:lang w:eastAsia="en-US"/>
              </w:rPr>
              <w:br/>
              <w:t>годин</w:t>
            </w:r>
          </w:p>
        </w:tc>
        <w:tc>
          <w:tcPr>
            <w:tcW w:w="1984" w:type="dxa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D367F">
              <w:rPr>
                <w:b/>
                <w:color w:val="auto"/>
                <w:sz w:val="24"/>
                <w:szCs w:val="24"/>
                <w:lang w:eastAsia="en-US"/>
              </w:rPr>
              <w:t>Рекомендована література</w:t>
            </w:r>
          </w:p>
        </w:tc>
      </w:tr>
      <w:tr w:rsidR="00350E84" w:rsidRPr="005D367F" w:rsidTr="00BF1E13">
        <w:tc>
          <w:tcPr>
            <w:tcW w:w="9747" w:type="dxa"/>
            <w:gridSpan w:val="4"/>
            <w:shd w:val="clear" w:color="auto" w:fill="auto"/>
            <w:vAlign w:val="center"/>
          </w:tcPr>
          <w:p w:rsidR="00350E84" w:rsidRPr="005D367F" w:rsidRDefault="00D4641E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І</w:t>
            </w:r>
            <w:r w:rsidR="00350E84" w:rsidRPr="005D367F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350E84" w:rsidRPr="005D367F" w:rsidTr="00D4641E">
        <w:tc>
          <w:tcPr>
            <w:tcW w:w="1198" w:type="dxa"/>
            <w:shd w:val="clear" w:color="auto" w:fill="auto"/>
          </w:tcPr>
          <w:p w:rsidR="00350E84" w:rsidRPr="005D367F" w:rsidRDefault="00350E84" w:rsidP="00D4641E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76" w:type="dxa"/>
            <w:shd w:val="clear" w:color="auto" w:fill="auto"/>
          </w:tcPr>
          <w:p w:rsidR="00D4641E" w:rsidRPr="005D367F" w:rsidRDefault="00D4641E" w:rsidP="00D4641E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Cs w:val="24"/>
              </w:rPr>
            </w:pPr>
            <w:r w:rsidRPr="005D367F">
              <w:rPr>
                <w:b/>
                <w:szCs w:val="24"/>
              </w:rPr>
              <w:t xml:space="preserve">Тема 1. Вступ. </w:t>
            </w:r>
          </w:p>
          <w:p w:rsidR="00D4641E" w:rsidRPr="005D367F" w:rsidRDefault="00D4641E" w:rsidP="00D4641E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5D367F">
              <w:rPr>
                <w:b/>
                <w:szCs w:val="24"/>
              </w:rPr>
              <w:t>Лекція №1.</w:t>
            </w:r>
            <w:r w:rsidRPr="005D367F">
              <w:rPr>
                <w:szCs w:val="24"/>
              </w:rPr>
              <w:t xml:space="preserve"> </w:t>
            </w:r>
            <w:r w:rsidRPr="005D367F">
              <w:rPr>
                <w:b/>
                <w:szCs w:val="24"/>
              </w:rPr>
              <w:t>Вступ.</w:t>
            </w:r>
            <w:r w:rsidRPr="005D367F">
              <w:rPr>
                <w:szCs w:val="24"/>
              </w:rPr>
              <w:t xml:space="preserve">  </w:t>
            </w:r>
          </w:p>
          <w:p w:rsidR="00D4641E" w:rsidRPr="005D367F" w:rsidRDefault="00D4641E" w:rsidP="00D4641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>1. Завдання і структура курсу.</w:t>
            </w:r>
          </w:p>
          <w:p w:rsidR="00D4641E" w:rsidRPr="005D367F" w:rsidRDefault="00D4641E" w:rsidP="00D4641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 xml:space="preserve">2. Періодизація світового розвитку першої половини ХХ ст. </w:t>
            </w:r>
          </w:p>
          <w:p w:rsidR="00350E84" w:rsidRPr="005D367F" w:rsidRDefault="00D4641E" w:rsidP="00D4641E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5D367F">
              <w:rPr>
                <w:sz w:val="24"/>
                <w:szCs w:val="24"/>
              </w:rPr>
              <w:t>3. Провідні країни світу на початку ХХ ст.: основні тенденції соціально- економічного, політичного розвитку. «Пробудження Азії».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50E84" w:rsidRPr="005D367F" w:rsidRDefault="00D4641E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:rsidR="0006310A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5,с. 7-10;</w:t>
            </w:r>
          </w:p>
          <w:p w:rsidR="00350E84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6., с. 4-10.</w:t>
            </w:r>
          </w:p>
        </w:tc>
      </w:tr>
      <w:tr w:rsidR="00350E84" w:rsidRPr="005D367F" w:rsidTr="00D4641E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50E84" w:rsidRPr="005D367F" w:rsidRDefault="00350E84" w:rsidP="00D4641E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4641E" w:rsidRPr="005D367F" w:rsidRDefault="00D4641E" w:rsidP="00D4641E">
            <w:pPr>
              <w:pStyle w:val="21"/>
              <w:ind w:firstLine="35"/>
              <w:jc w:val="both"/>
              <w:rPr>
                <w:b/>
                <w:szCs w:val="24"/>
              </w:rPr>
            </w:pPr>
            <w:r w:rsidRPr="005D367F">
              <w:rPr>
                <w:b/>
                <w:szCs w:val="24"/>
              </w:rPr>
              <w:t>Тема 2.</w:t>
            </w:r>
            <w:r w:rsidRPr="005D367F">
              <w:rPr>
                <w:szCs w:val="24"/>
              </w:rPr>
              <w:t xml:space="preserve"> </w:t>
            </w:r>
            <w:r w:rsidRPr="005D367F">
              <w:rPr>
                <w:rStyle w:val="fontstyle21"/>
                <w:b/>
              </w:rPr>
              <w:t>Передумови Першої світової війни. Війна та революції.</w:t>
            </w:r>
            <w:r w:rsidRPr="005D367F">
              <w:rPr>
                <w:b/>
                <w:color w:val="000000"/>
                <w:szCs w:val="24"/>
              </w:rPr>
              <w:t xml:space="preserve"> </w:t>
            </w:r>
            <w:r w:rsidRPr="005D367F">
              <w:rPr>
                <w:rStyle w:val="fontstyle21"/>
                <w:b/>
              </w:rPr>
              <w:t>Облаштування повоєнного світу.</w:t>
            </w:r>
            <w:r w:rsidRPr="005D367F">
              <w:rPr>
                <w:b/>
                <w:szCs w:val="24"/>
              </w:rPr>
              <w:t xml:space="preserve"> </w:t>
            </w:r>
          </w:p>
          <w:p w:rsidR="00D4641E" w:rsidRPr="005D367F" w:rsidRDefault="00D4641E" w:rsidP="00D4641E">
            <w:pPr>
              <w:pStyle w:val="21"/>
              <w:ind w:firstLine="35"/>
              <w:jc w:val="both"/>
              <w:rPr>
                <w:szCs w:val="24"/>
              </w:rPr>
            </w:pPr>
            <w:r w:rsidRPr="005D367F">
              <w:rPr>
                <w:b/>
                <w:szCs w:val="24"/>
              </w:rPr>
              <w:t xml:space="preserve">Лекція №2. </w:t>
            </w:r>
            <w:r w:rsidRPr="005D367F">
              <w:rPr>
                <w:szCs w:val="24"/>
              </w:rPr>
              <w:t>Передумови та причини Першої світової війни.</w:t>
            </w:r>
          </w:p>
          <w:p w:rsidR="00D4641E" w:rsidRPr="005D367F" w:rsidRDefault="00D4641E" w:rsidP="00D4641E">
            <w:pPr>
              <w:pStyle w:val="21"/>
              <w:numPr>
                <w:ilvl w:val="0"/>
                <w:numId w:val="3"/>
              </w:numPr>
              <w:ind w:left="249" w:hanging="283"/>
              <w:jc w:val="both"/>
              <w:rPr>
                <w:szCs w:val="24"/>
              </w:rPr>
            </w:pPr>
            <w:r w:rsidRPr="005D367F">
              <w:rPr>
                <w:szCs w:val="24"/>
              </w:rPr>
              <w:t>Міжнародні кризи та конфлікти на початку ХХ ст.</w:t>
            </w:r>
          </w:p>
          <w:p w:rsidR="00D4641E" w:rsidRPr="005D367F" w:rsidRDefault="00D4641E" w:rsidP="00D4641E">
            <w:pPr>
              <w:pStyle w:val="21"/>
              <w:numPr>
                <w:ilvl w:val="0"/>
                <w:numId w:val="3"/>
              </w:numPr>
              <w:ind w:left="249" w:hanging="283"/>
              <w:jc w:val="both"/>
              <w:rPr>
                <w:szCs w:val="24"/>
                <w:lang w:eastAsia="en-US"/>
              </w:rPr>
            </w:pPr>
            <w:r w:rsidRPr="005D367F">
              <w:rPr>
                <w:szCs w:val="24"/>
              </w:rPr>
              <w:t>Початок «Великої війни», її причини та періодизація.</w:t>
            </w:r>
          </w:p>
          <w:p w:rsidR="00350E84" w:rsidRPr="005D367F" w:rsidRDefault="00D4641E" w:rsidP="00D4641E">
            <w:pPr>
              <w:pStyle w:val="21"/>
              <w:numPr>
                <w:ilvl w:val="0"/>
                <w:numId w:val="3"/>
              </w:numPr>
              <w:ind w:left="249" w:hanging="283"/>
              <w:jc w:val="both"/>
              <w:rPr>
                <w:szCs w:val="24"/>
                <w:lang w:eastAsia="en-US"/>
              </w:rPr>
            </w:pPr>
            <w:r w:rsidRPr="005D367F">
              <w:rPr>
                <w:szCs w:val="24"/>
              </w:rPr>
              <w:t>Стратегічні плани ворогуючих сторін. Роль України у війні.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0E84" w:rsidRPr="005D367F" w:rsidRDefault="009E7A91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6310A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6, с.10-22;</w:t>
            </w:r>
          </w:p>
          <w:p w:rsidR="0006310A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7, с.6-13;</w:t>
            </w:r>
          </w:p>
          <w:p w:rsidR="00350E84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11, с.12-15.</w:t>
            </w:r>
          </w:p>
        </w:tc>
      </w:tr>
      <w:tr w:rsidR="00350E84" w:rsidRPr="005D367F" w:rsidTr="00D4641E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50E84" w:rsidRPr="005D367F" w:rsidRDefault="00350E84" w:rsidP="00D4641E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D3E80" w:rsidRPr="005D367F" w:rsidRDefault="000D3E80" w:rsidP="000D3E80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Cs w:val="24"/>
              </w:rPr>
            </w:pPr>
            <w:r w:rsidRPr="005D367F">
              <w:rPr>
                <w:b/>
                <w:szCs w:val="24"/>
              </w:rPr>
              <w:t>Лекція №3.</w:t>
            </w:r>
            <w:r w:rsidRPr="005D367F">
              <w:rPr>
                <w:szCs w:val="24"/>
              </w:rPr>
              <w:t xml:space="preserve"> </w:t>
            </w:r>
            <w:r w:rsidRPr="005D367F">
              <w:rPr>
                <w:b/>
                <w:szCs w:val="24"/>
              </w:rPr>
              <w:t>Криза монархічної форми правління. Розгортання революційного руху.</w:t>
            </w:r>
          </w:p>
          <w:p w:rsidR="000D3E80" w:rsidRPr="005D367F" w:rsidRDefault="000D3E80" w:rsidP="000D3E80">
            <w:pPr>
              <w:pStyle w:val="21"/>
              <w:ind w:firstLine="0"/>
              <w:jc w:val="both"/>
              <w:rPr>
                <w:szCs w:val="24"/>
              </w:rPr>
            </w:pPr>
            <w:r w:rsidRPr="005D367F">
              <w:rPr>
                <w:szCs w:val="24"/>
              </w:rPr>
              <w:t>1. Економічна та політична кризи в Російській імперії та Австро-Угорщині.</w:t>
            </w:r>
          </w:p>
          <w:p w:rsidR="000D3E80" w:rsidRPr="005D367F" w:rsidRDefault="000D3E80" w:rsidP="000D3E8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 xml:space="preserve">2. Російська революція 1917 року. Прихід до влади більшовиків. Громадянська війна. </w:t>
            </w:r>
          </w:p>
          <w:p w:rsidR="00350E84" w:rsidRPr="005D367F" w:rsidRDefault="000D3E80" w:rsidP="000D3E8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5D367F">
              <w:rPr>
                <w:sz w:val="24"/>
                <w:szCs w:val="24"/>
              </w:rPr>
              <w:t>3. Версальський договір. «14 пунктів» В. Вільсона. Створення Ліги Націй.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0E84" w:rsidRPr="005D367F" w:rsidRDefault="009E7A91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6310A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1, с. 123-125;</w:t>
            </w:r>
          </w:p>
          <w:p w:rsidR="0006310A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5, с. 32-40;</w:t>
            </w:r>
          </w:p>
          <w:p w:rsidR="0006310A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9, с. 296 – 309;</w:t>
            </w:r>
          </w:p>
          <w:p w:rsidR="00350E84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17.</w:t>
            </w:r>
          </w:p>
        </w:tc>
      </w:tr>
      <w:tr w:rsidR="00D4641E" w:rsidRPr="005D367F" w:rsidTr="00D4641E">
        <w:tc>
          <w:tcPr>
            <w:tcW w:w="1198" w:type="dxa"/>
            <w:shd w:val="clear" w:color="auto" w:fill="auto"/>
          </w:tcPr>
          <w:p w:rsidR="00D4641E" w:rsidRPr="005D367F" w:rsidRDefault="00D4641E" w:rsidP="00D4641E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76" w:type="dxa"/>
            <w:shd w:val="clear" w:color="auto" w:fill="auto"/>
          </w:tcPr>
          <w:p w:rsidR="00D4641E" w:rsidRPr="005D367F" w:rsidRDefault="002B2322" w:rsidP="00BF1E13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 w:val="24"/>
                <w:szCs w:val="24"/>
                <w:lang w:eastAsia="ru-RU"/>
              </w:rPr>
            </w:pPr>
            <w:r w:rsidRPr="005D367F">
              <w:rPr>
                <w:sz w:val="24"/>
                <w:szCs w:val="24"/>
              </w:rPr>
              <w:t>Узагальнення знань. Тематичний контроль.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4641E" w:rsidRPr="005D367F" w:rsidRDefault="009E7A91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:rsidR="00D4641E" w:rsidRPr="007255DD" w:rsidRDefault="00D4641E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4641E" w:rsidRPr="005D367F" w:rsidTr="00D4641E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4641E" w:rsidRPr="005D367F" w:rsidRDefault="00D4641E" w:rsidP="00D4641E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B2322" w:rsidRPr="005D367F" w:rsidRDefault="002B2322" w:rsidP="002B2322">
            <w:pPr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5D367F">
              <w:rPr>
                <w:b/>
                <w:sz w:val="24"/>
                <w:szCs w:val="24"/>
              </w:rPr>
              <w:t xml:space="preserve">Тема 3. Провідні держави світу в міжвоєнний період. </w:t>
            </w:r>
          </w:p>
          <w:p w:rsidR="002B2322" w:rsidRPr="005D367F" w:rsidRDefault="002B2322" w:rsidP="002B2322">
            <w:pPr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5D367F">
              <w:rPr>
                <w:b/>
                <w:sz w:val="24"/>
                <w:szCs w:val="24"/>
              </w:rPr>
              <w:t xml:space="preserve">Лекція №4. </w:t>
            </w:r>
            <w:r w:rsidRPr="005D367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Провідні держави світу в міжвоєнний період.</w:t>
            </w:r>
            <w:r w:rsidRPr="005D367F">
              <w:rPr>
                <w:rFonts w:eastAsia="Calibri"/>
                <w:b/>
                <w:sz w:val="24"/>
                <w:szCs w:val="24"/>
              </w:rPr>
              <w:t xml:space="preserve"> Становище США в 1920 – 30рр.</w:t>
            </w:r>
          </w:p>
          <w:p w:rsidR="002B2322" w:rsidRPr="005D367F" w:rsidRDefault="002B2322" w:rsidP="002B2322">
            <w:pPr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5D367F">
              <w:rPr>
                <w:rFonts w:eastAsia="Calibri"/>
                <w:sz w:val="24"/>
                <w:szCs w:val="24"/>
              </w:rPr>
              <w:t xml:space="preserve">1. Зміна статусу провідних країн світу після Першої світової війни. </w:t>
            </w:r>
          </w:p>
          <w:p w:rsidR="002B2322" w:rsidRPr="005D367F" w:rsidRDefault="002B2322" w:rsidP="002B2322">
            <w:pPr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5D367F">
              <w:rPr>
                <w:rFonts w:eastAsia="Calibri"/>
                <w:sz w:val="24"/>
                <w:szCs w:val="24"/>
              </w:rPr>
              <w:t>2. Доба «проспериті» (процвітання) у США.</w:t>
            </w:r>
          </w:p>
          <w:p w:rsidR="002B2322" w:rsidRPr="005D367F" w:rsidRDefault="002B2322" w:rsidP="002B2322">
            <w:pPr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5D367F">
              <w:rPr>
                <w:rFonts w:eastAsia="Calibri"/>
                <w:sz w:val="24"/>
                <w:szCs w:val="24"/>
              </w:rPr>
              <w:t>3. Причини, прояви та наслідки світової економічної кризи 1929―1933 рр. (Великої депресії). Пошуки шляхів подолання кризових явищ.</w:t>
            </w:r>
          </w:p>
          <w:p w:rsidR="00D4641E" w:rsidRPr="005D367F" w:rsidRDefault="002B2322" w:rsidP="002B2322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D367F">
              <w:rPr>
                <w:rFonts w:eastAsia="Calibri"/>
                <w:sz w:val="24"/>
                <w:szCs w:val="24"/>
              </w:rPr>
              <w:t>4. «Новий курс» Франкліна Рузвельта, його складові та основні наслідки.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641E" w:rsidRPr="005D367F" w:rsidRDefault="009E7A91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D367F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6310A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5, с.72-81;</w:t>
            </w:r>
          </w:p>
          <w:p w:rsidR="0006310A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6, с. 70 – 79;</w:t>
            </w:r>
          </w:p>
          <w:p w:rsidR="0006310A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11, с.55-63;</w:t>
            </w:r>
          </w:p>
          <w:p w:rsidR="00D4641E" w:rsidRPr="007255DD" w:rsidRDefault="0006310A" w:rsidP="000631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255DD">
              <w:rPr>
                <w:color w:val="auto"/>
                <w:sz w:val="24"/>
                <w:szCs w:val="24"/>
                <w:lang w:eastAsia="en-US"/>
              </w:rPr>
              <w:t>16, с.23 – 106.</w:t>
            </w:r>
          </w:p>
        </w:tc>
      </w:tr>
      <w:tr w:rsidR="00D4641E" w:rsidRPr="005D367F" w:rsidTr="00D4641E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4641E" w:rsidRPr="005D367F" w:rsidRDefault="00D4641E" w:rsidP="00D4641E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E7A91" w:rsidRPr="005D367F" w:rsidRDefault="009E7A91" w:rsidP="009E7A91">
            <w:pPr>
              <w:spacing w:after="0" w:line="240" w:lineRule="auto"/>
              <w:ind w:left="249" w:hanging="249"/>
              <w:rPr>
                <w:b/>
                <w:sz w:val="24"/>
                <w:szCs w:val="24"/>
              </w:rPr>
            </w:pPr>
            <w:r w:rsidRPr="005D367F">
              <w:rPr>
                <w:b/>
                <w:sz w:val="24"/>
                <w:szCs w:val="24"/>
              </w:rPr>
              <w:t>Лекція №5. Англія та Франція в міжвоєнний період.</w:t>
            </w:r>
          </w:p>
          <w:p w:rsidR="009E7A91" w:rsidRPr="005D367F" w:rsidRDefault="009E7A91" w:rsidP="009E7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 xml:space="preserve">1. Реформи Д. </w:t>
            </w:r>
            <w:proofErr w:type="spellStart"/>
            <w:r w:rsidRPr="005D367F">
              <w:rPr>
                <w:sz w:val="24"/>
                <w:szCs w:val="24"/>
              </w:rPr>
              <w:t>Ллойд</w:t>
            </w:r>
            <w:proofErr w:type="spellEnd"/>
            <w:r w:rsidRPr="005D367F">
              <w:rPr>
                <w:sz w:val="24"/>
                <w:szCs w:val="24"/>
              </w:rPr>
              <w:t xml:space="preserve"> Джорджа. Велика Британія у роки стабілізації та Великої депресії.</w:t>
            </w:r>
          </w:p>
          <w:p w:rsidR="009E7A91" w:rsidRPr="005D367F" w:rsidRDefault="009E7A91" w:rsidP="009E7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>2. Династична криза. Спроби реформування Британської імперії.</w:t>
            </w:r>
          </w:p>
          <w:p w:rsidR="009E7A91" w:rsidRPr="005D367F" w:rsidRDefault="009E7A91" w:rsidP="009E7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>3. Політичний та соціально-економічний розвиток Франції у 20-х рр. ХХ ст.</w:t>
            </w:r>
          </w:p>
          <w:p w:rsidR="00D4641E" w:rsidRPr="005D367F" w:rsidRDefault="009E7A91" w:rsidP="009E7A9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5D367F">
              <w:rPr>
                <w:sz w:val="24"/>
                <w:szCs w:val="24"/>
              </w:rPr>
              <w:t>4. Народний фронт і його уряди. Едуард Даладьє.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641E" w:rsidRPr="005D367F" w:rsidRDefault="003D78BA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D57AB" w:rsidRPr="00FD57AB" w:rsidRDefault="00FD57AB" w:rsidP="00FD57A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D57AB">
              <w:rPr>
                <w:color w:val="auto"/>
                <w:sz w:val="24"/>
                <w:szCs w:val="24"/>
                <w:lang w:eastAsia="en-US"/>
              </w:rPr>
              <w:t>1, с.112-113;</w:t>
            </w:r>
          </w:p>
          <w:p w:rsidR="00FD57AB" w:rsidRPr="00FD57AB" w:rsidRDefault="00FD57AB" w:rsidP="00FD57A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D57AB">
              <w:rPr>
                <w:color w:val="auto"/>
                <w:sz w:val="24"/>
                <w:szCs w:val="24"/>
                <w:lang w:eastAsia="en-US"/>
              </w:rPr>
              <w:t>5, с.81-88;</w:t>
            </w:r>
          </w:p>
          <w:p w:rsidR="00FD57AB" w:rsidRPr="00FD57AB" w:rsidRDefault="00FD57AB" w:rsidP="00FD57A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D57AB">
              <w:rPr>
                <w:color w:val="auto"/>
                <w:sz w:val="24"/>
                <w:szCs w:val="24"/>
                <w:lang w:eastAsia="en-US"/>
              </w:rPr>
              <w:t>7, с.65-70;</w:t>
            </w:r>
          </w:p>
          <w:p w:rsidR="00D4641E" w:rsidRPr="005D367F" w:rsidRDefault="00FD57AB" w:rsidP="00FD57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D57AB">
              <w:rPr>
                <w:color w:val="auto"/>
                <w:sz w:val="24"/>
                <w:szCs w:val="24"/>
                <w:lang w:eastAsia="en-US"/>
              </w:rPr>
              <w:t>15, с.91-105.</w:t>
            </w:r>
          </w:p>
        </w:tc>
      </w:tr>
      <w:tr w:rsidR="00D4641E" w:rsidRPr="005D367F" w:rsidTr="00D4641E">
        <w:tc>
          <w:tcPr>
            <w:tcW w:w="1198" w:type="dxa"/>
            <w:shd w:val="clear" w:color="auto" w:fill="auto"/>
          </w:tcPr>
          <w:p w:rsidR="00D4641E" w:rsidRPr="005D367F" w:rsidRDefault="00D4641E" w:rsidP="00D4641E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76" w:type="dxa"/>
            <w:shd w:val="clear" w:color="auto" w:fill="auto"/>
          </w:tcPr>
          <w:p w:rsidR="00C035D9" w:rsidRPr="005D367F" w:rsidRDefault="00013058" w:rsidP="00013058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5D367F">
              <w:rPr>
                <w:b/>
                <w:sz w:val="24"/>
                <w:szCs w:val="24"/>
              </w:rPr>
              <w:t xml:space="preserve">Тема 4. Держави Центрально – Східної Європи, Азії, Африки та Латинської Америки. </w:t>
            </w:r>
          </w:p>
          <w:p w:rsidR="00013058" w:rsidRPr="005D367F" w:rsidRDefault="00013058" w:rsidP="00013058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5D367F">
              <w:rPr>
                <w:b/>
                <w:sz w:val="24"/>
                <w:szCs w:val="24"/>
              </w:rPr>
              <w:t>Лекція №6. Розвиток країн Центрально – Східної Європи.</w:t>
            </w:r>
            <w:r w:rsidRPr="005D367F">
              <w:rPr>
                <w:sz w:val="24"/>
                <w:szCs w:val="24"/>
              </w:rPr>
              <w:t xml:space="preserve"> </w:t>
            </w:r>
            <w:r w:rsidRPr="005D367F">
              <w:rPr>
                <w:b/>
                <w:sz w:val="24"/>
                <w:szCs w:val="24"/>
              </w:rPr>
              <w:t>Польща і Чехословаччина в міжвоєнний період.</w:t>
            </w:r>
          </w:p>
          <w:p w:rsidR="00013058" w:rsidRPr="005D367F" w:rsidRDefault="00013058" w:rsidP="0001305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b/>
                <w:sz w:val="24"/>
                <w:szCs w:val="24"/>
              </w:rPr>
              <w:t xml:space="preserve">1. </w:t>
            </w:r>
            <w:r w:rsidRPr="005D367F">
              <w:rPr>
                <w:sz w:val="24"/>
                <w:szCs w:val="24"/>
              </w:rPr>
              <w:t>Відновлення польської державності. Становлення Другої Речі Посполитої.</w:t>
            </w:r>
          </w:p>
          <w:p w:rsidR="00013058" w:rsidRPr="005D367F" w:rsidRDefault="00013058" w:rsidP="0001305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>2. Переворот 1926 р. Юзеф </w:t>
            </w:r>
            <w:proofErr w:type="spellStart"/>
            <w:r w:rsidRPr="005D367F">
              <w:rPr>
                <w:sz w:val="24"/>
                <w:szCs w:val="24"/>
              </w:rPr>
              <w:t>Пілсудський</w:t>
            </w:r>
            <w:proofErr w:type="spellEnd"/>
            <w:r w:rsidRPr="005D367F">
              <w:rPr>
                <w:sz w:val="24"/>
                <w:szCs w:val="24"/>
              </w:rPr>
              <w:t>.</w:t>
            </w:r>
          </w:p>
          <w:p w:rsidR="00D4641E" w:rsidRPr="005D367F" w:rsidRDefault="00013058" w:rsidP="0001305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 xml:space="preserve">3. Чехословацька республіка. </w:t>
            </w:r>
            <w:proofErr w:type="spellStart"/>
            <w:r w:rsidRPr="005D367F">
              <w:rPr>
                <w:sz w:val="24"/>
                <w:szCs w:val="24"/>
              </w:rPr>
              <w:t>Томаш</w:t>
            </w:r>
            <w:proofErr w:type="spellEnd"/>
            <w:r w:rsidRPr="005D367F">
              <w:rPr>
                <w:sz w:val="24"/>
                <w:szCs w:val="24"/>
              </w:rPr>
              <w:t> </w:t>
            </w:r>
            <w:proofErr w:type="spellStart"/>
            <w:r w:rsidRPr="005D367F">
              <w:rPr>
                <w:sz w:val="24"/>
                <w:szCs w:val="24"/>
              </w:rPr>
              <w:t>Масарик</w:t>
            </w:r>
            <w:proofErr w:type="spellEnd"/>
            <w:r w:rsidRPr="005D367F">
              <w:rPr>
                <w:sz w:val="24"/>
                <w:szCs w:val="24"/>
              </w:rPr>
              <w:t>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4641E" w:rsidRPr="005D367F" w:rsidRDefault="009F7E9B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:rsidR="00FD57AB" w:rsidRPr="00FD57AB" w:rsidRDefault="00FD57AB" w:rsidP="00FD57A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D57AB">
              <w:rPr>
                <w:color w:val="auto"/>
                <w:sz w:val="24"/>
                <w:szCs w:val="24"/>
                <w:lang w:eastAsia="en-US"/>
              </w:rPr>
              <w:t>5, с. 136-144;</w:t>
            </w:r>
          </w:p>
          <w:p w:rsidR="00FD57AB" w:rsidRPr="00FD57AB" w:rsidRDefault="00FD57AB" w:rsidP="00FD57A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D57AB">
              <w:rPr>
                <w:color w:val="auto"/>
                <w:sz w:val="24"/>
                <w:szCs w:val="24"/>
                <w:lang w:eastAsia="en-US"/>
              </w:rPr>
              <w:t>7, с.88 – 111;</w:t>
            </w:r>
          </w:p>
          <w:p w:rsidR="00FD57AB" w:rsidRPr="00FD57AB" w:rsidRDefault="00FD57AB" w:rsidP="00FD57A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D57AB">
              <w:rPr>
                <w:color w:val="auto"/>
                <w:sz w:val="24"/>
                <w:szCs w:val="24"/>
                <w:lang w:eastAsia="en-US"/>
              </w:rPr>
              <w:t>11, с.72-74;</w:t>
            </w:r>
          </w:p>
          <w:p w:rsidR="00D4641E" w:rsidRPr="00FD57AB" w:rsidRDefault="00FD57AB" w:rsidP="00FD57A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D57AB">
              <w:rPr>
                <w:color w:val="auto"/>
                <w:sz w:val="24"/>
                <w:szCs w:val="24"/>
                <w:lang w:eastAsia="en-US"/>
              </w:rPr>
              <w:t>17.</w:t>
            </w:r>
          </w:p>
        </w:tc>
      </w:tr>
      <w:tr w:rsidR="00D4641E" w:rsidRPr="005D367F" w:rsidTr="00D4641E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4641E" w:rsidRPr="005D367F" w:rsidRDefault="00D4641E" w:rsidP="00D4641E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43273" w:rsidRPr="005D367F" w:rsidRDefault="00243273" w:rsidP="00243273">
            <w:pPr>
              <w:spacing w:after="0" w:line="240" w:lineRule="auto"/>
              <w:ind w:left="0" w:firstLine="107"/>
              <w:rPr>
                <w:b/>
                <w:sz w:val="24"/>
                <w:szCs w:val="24"/>
              </w:rPr>
            </w:pPr>
            <w:r w:rsidRPr="005D367F">
              <w:rPr>
                <w:b/>
                <w:sz w:val="24"/>
                <w:szCs w:val="24"/>
              </w:rPr>
              <w:t>Лекція №7. Країни Балканського півострова та становище Османської імперії.</w:t>
            </w:r>
          </w:p>
          <w:p w:rsidR="00243273" w:rsidRPr="005D367F" w:rsidRDefault="00243273" w:rsidP="0024327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>1. Болгарія в міжвоєнний період.</w:t>
            </w:r>
          </w:p>
          <w:p w:rsidR="00243273" w:rsidRPr="005D367F" w:rsidRDefault="00243273" w:rsidP="0024327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 xml:space="preserve">2. Утворення Королівства сербів, хорватів і словенців. Проголошення Югославії. </w:t>
            </w:r>
          </w:p>
          <w:p w:rsidR="00243273" w:rsidRPr="005D367F" w:rsidRDefault="00243273" w:rsidP="0024327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 xml:space="preserve">3. Турецька республіка за правління К. Ататюрка. </w:t>
            </w:r>
          </w:p>
          <w:p w:rsidR="00D4641E" w:rsidRPr="005D367F" w:rsidRDefault="00243273" w:rsidP="00243273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D367F">
              <w:rPr>
                <w:sz w:val="24"/>
                <w:szCs w:val="24"/>
              </w:rPr>
              <w:t>4. Арабські держави. Витоки Палестинської проблеми. Національна революція в Персії. Встановлення династії Пехлеві.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641E" w:rsidRPr="005D367F" w:rsidRDefault="00586D08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D57AB" w:rsidRPr="00FD57AB" w:rsidRDefault="00FD57AB" w:rsidP="00FD57A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D57AB">
              <w:rPr>
                <w:color w:val="auto"/>
                <w:sz w:val="24"/>
                <w:szCs w:val="24"/>
                <w:lang w:eastAsia="en-US"/>
              </w:rPr>
              <w:t>1, с.118-199;</w:t>
            </w:r>
          </w:p>
          <w:p w:rsidR="00FD57AB" w:rsidRPr="00FD57AB" w:rsidRDefault="00FD57AB" w:rsidP="00FD57A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D57AB">
              <w:rPr>
                <w:color w:val="auto"/>
                <w:sz w:val="24"/>
                <w:szCs w:val="24"/>
                <w:lang w:eastAsia="en-US"/>
              </w:rPr>
              <w:t>5, с.144-152;</w:t>
            </w:r>
          </w:p>
          <w:p w:rsidR="00D4641E" w:rsidRPr="00FD57AB" w:rsidRDefault="00FD57AB" w:rsidP="00FD57A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D57AB">
              <w:rPr>
                <w:color w:val="auto"/>
                <w:sz w:val="24"/>
                <w:szCs w:val="24"/>
                <w:lang w:eastAsia="en-US"/>
              </w:rPr>
              <w:t>6, с.161-169.</w:t>
            </w:r>
          </w:p>
        </w:tc>
      </w:tr>
      <w:tr w:rsidR="00D4641E" w:rsidRPr="005D367F" w:rsidTr="00D4641E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4641E" w:rsidRPr="005D367F" w:rsidRDefault="00D4641E" w:rsidP="00D4641E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4641E" w:rsidRPr="005D367F" w:rsidRDefault="00586D08" w:rsidP="00BF1E13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5D367F">
              <w:rPr>
                <w:sz w:val="24"/>
                <w:szCs w:val="24"/>
              </w:rPr>
              <w:t>Узагальнення знань. Тематичний контроль.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641E" w:rsidRPr="005D367F" w:rsidRDefault="00586D08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4641E" w:rsidRPr="005D367F" w:rsidRDefault="00D4641E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B1D64" w:rsidRPr="005D367F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B1D64" w:rsidRPr="005D367F" w:rsidRDefault="006B1D64" w:rsidP="006B1D64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80A5C" w:rsidRPr="005D367F" w:rsidRDefault="00280A5C" w:rsidP="00280A5C">
            <w:pPr>
              <w:spacing w:after="0"/>
              <w:ind w:left="107" w:hanging="11"/>
              <w:rPr>
                <w:b/>
                <w:sz w:val="24"/>
                <w:szCs w:val="24"/>
              </w:rPr>
            </w:pPr>
            <w:r w:rsidRPr="005D367F">
              <w:rPr>
                <w:b/>
                <w:sz w:val="24"/>
                <w:szCs w:val="24"/>
              </w:rPr>
              <w:t xml:space="preserve">Тема 5. Друга світова війна. </w:t>
            </w:r>
          </w:p>
          <w:p w:rsidR="00280A5C" w:rsidRPr="005D367F" w:rsidRDefault="00280A5C" w:rsidP="00280A5C">
            <w:pPr>
              <w:spacing w:after="0"/>
              <w:ind w:left="107" w:hanging="11"/>
              <w:rPr>
                <w:sz w:val="24"/>
                <w:szCs w:val="24"/>
              </w:rPr>
            </w:pPr>
            <w:r w:rsidRPr="005D367F">
              <w:rPr>
                <w:b/>
                <w:sz w:val="24"/>
                <w:szCs w:val="24"/>
              </w:rPr>
              <w:t>Лекція №8. Передумови, причини і початок Другої світової війни 1939 – 1945рр.</w:t>
            </w:r>
            <w:r w:rsidRPr="005D367F">
              <w:rPr>
                <w:sz w:val="24"/>
                <w:szCs w:val="24"/>
              </w:rPr>
              <w:t xml:space="preserve"> </w:t>
            </w:r>
          </w:p>
          <w:p w:rsidR="00280A5C" w:rsidRPr="005D367F" w:rsidRDefault="00BE48A0" w:rsidP="00BE48A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 xml:space="preserve">1. </w:t>
            </w:r>
            <w:r w:rsidR="00280A5C" w:rsidRPr="005D367F">
              <w:rPr>
                <w:sz w:val="24"/>
                <w:szCs w:val="24"/>
              </w:rPr>
              <w:t xml:space="preserve">Причини, характер, періодизація Другої світової війни. </w:t>
            </w:r>
          </w:p>
          <w:p w:rsidR="00280A5C" w:rsidRPr="005D367F" w:rsidRDefault="00BE48A0" w:rsidP="00BE48A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D367F">
              <w:rPr>
                <w:sz w:val="24"/>
                <w:szCs w:val="24"/>
              </w:rPr>
              <w:t xml:space="preserve">2. </w:t>
            </w:r>
            <w:r w:rsidR="00280A5C" w:rsidRPr="005D367F">
              <w:rPr>
                <w:sz w:val="24"/>
                <w:szCs w:val="24"/>
              </w:rPr>
              <w:t xml:space="preserve">Характеристика основних періодів війни. Основні театри воєнних дій. </w:t>
            </w:r>
          </w:p>
          <w:p w:rsidR="006B1D64" w:rsidRPr="005D367F" w:rsidRDefault="00BE48A0" w:rsidP="00BE48A0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D367F">
              <w:rPr>
                <w:sz w:val="24"/>
                <w:szCs w:val="24"/>
              </w:rPr>
              <w:t>3.</w:t>
            </w:r>
            <w:r w:rsidR="00280A5C" w:rsidRPr="005D367F">
              <w:rPr>
                <w:sz w:val="24"/>
                <w:szCs w:val="24"/>
              </w:rPr>
              <w:t>Дипломатія часів війни. Утворення антигітлерівської коаліції, її значення.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B1D64" w:rsidRPr="005D367F" w:rsidRDefault="00AA721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03543" w:rsidRPr="00403543" w:rsidRDefault="00403543" w:rsidP="004035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03543">
              <w:rPr>
                <w:color w:val="auto"/>
                <w:sz w:val="24"/>
                <w:szCs w:val="24"/>
                <w:lang w:eastAsia="en-US"/>
              </w:rPr>
              <w:t>1, с.143-145;</w:t>
            </w:r>
          </w:p>
          <w:p w:rsidR="00403543" w:rsidRPr="00403543" w:rsidRDefault="00403543" w:rsidP="004035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03543">
              <w:rPr>
                <w:color w:val="auto"/>
                <w:sz w:val="24"/>
                <w:szCs w:val="24"/>
                <w:lang w:eastAsia="en-US"/>
              </w:rPr>
              <w:t>5, с.200-218;</w:t>
            </w:r>
          </w:p>
          <w:p w:rsidR="00403543" w:rsidRPr="00403543" w:rsidRDefault="00403543" w:rsidP="004035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03543">
              <w:rPr>
                <w:color w:val="auto"/>
                <w:sz w:val="24"/>
                <w:szCs w:val="24"/>
                <w:lang w:eastAsia="en-US"/>
              </w:rPr>
              <w:t>7, с.150-156;</w:t>
            </w:r>
          </w:p>
          <w:p w:rsidR="00403543" w:rsidRPr="00403543" w:rsidRDefault="00403543" w:rsidP="004035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03543">
              <w:rPr>
                <w:color w:val="auto"/>
                <w:sz w:val="24"/>
                <w:szCs w:val="24"/>
                <w:lang w:eastAsia="en-US"/>
              </w:rPr>
              <w:t>10, с.105-106;</w:t>
            </w:r>
          </w:p>
          <w:p w:rsidR="006B1D64" w:rsidRPr="00403543" w:rsidRDefault="00403543" w:rsidP="004035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03543">
              <w:rPr>
                <w:color w:val="auto"/>
                <w:sz w:val="24"/>
                <w:szCs w:val="24"/>
                <w:lang w:eastAsia="en-US"/>
              </w:rPr>
              <w:t>14, с.35-52.</w:t>
            </w:r>
          </w:p>
        </w:tc>
      </w:tr>
      <w:tr w:rsidR="006B1D64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B1D64" w:rsidRPr="000142BB" w:rsidRDefault="006B1D64" w:rsidP="006B1D64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50F83" w:rsidRPr="000142BB" w:rsidRDefault="00250F83" w:rsidP="00250F83">
            <w:pPr>
              <w:spacing w:after="0" w:line="240" w:lineRule="auto"/>
              <w:ind w:left="107" w:hanging="11"/>
              <w:rPr>
                <w:b/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>Лекція №9. Капітуляція Німеччини і завершення Другої світової війни</w:t>
            </w:r>
            <w:r w:rsidRPr="000142BB">
              <w:rPr>
                <w:sz w:val="24"/>
                <w:szCs w:val="24"/>
              </w:rPr>
              <w:t>.</w:t>
            </w:r>
          </w:p>
          <w:p w:rsidR="00250F83" w:rsidRPr="000142BB" w:rsidRDefault="00250F83" w:rsidP="00250F83">
            <w:pPr>
              <w:pStyle w:val="a7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0142BB">
              <w:rPr>
                <w:rFonts w:ascii="Times New Roman" w:hAnsi="Times New Roman"/>
                <w:sz w:val="24"/>
                <w:szCs w:val="24"/>
              </w:rPr>
              <w:t xml:space="preserve">1. Поразка німецьких військ на </w:t>
            </w:r>
            <w:proofErr w:type="spellStart"/>
            <w:r w:rsidRPr="000142BB">
              <w:rPr>
                <w:rFonts w:ascii="Times New Roman" w:hAnsi="Times New Roman"/>
                <w:sz w:val="24"/>
                <w:szCs w:val="24"/>
              </w:rPr>
              <w:t>Орловсько</w:t>
            </w:r>
            <w:proofErr w:type="spellEnd"/>
            <w:r w:rsidRPr="000142BB">
              <w:rPr>
                <w:rFonts w:ascii="Times New Roman" w:hAnsi="Times New Roman"/>
                <w:sz w:val="24"/>
                <w:szCs w:val="24"/>
              </w:rPr>
              <w:t xml:space="preserve">-Курській </w:t>
            </w:r>
            <w:proofErr w:type="spellStart"/>
            <w:r w:rsidRPr="000142BB">
              <w:rPr>
                <w:rFonts w:ascii="Times New Roman" w:hAnsi="Times New Roman"/>
                <w:sz w:val="24"/>
                <w:szCs w:val="24"/>
              </w:rPr>
              <w:t>дузі</w:t>
            </w:r>
            <w:proofErr w:type="spellEnd"/>
            <w:r w:rsidRPr="000142BB">
              <w:rPr>
                <w:rFonts w:ascii="Times New Roman" w:hAnsi="Times New Roman"/>
                <w:sz w:val="24"/>
                <w:szCs w:val="24"/>
              </w:rPr>
              <w:t>, «битва за Дніпро».</w:t>
            </w:r>
          </w:p>
          <w:p w:rsidR="00250F83" w:rsidRPr="000142BB" w:rsidRDefault="00250F83" w:rsidP="00250F83">
            <w:pPr>
              <w:pStyle w:val="a7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0142BB">
              <w:rPr>
                <w:rFonts w:ascii="Times New Roman" w:hAnsi="Times New Roman"/>
                <w:sz w:val="24"/>
                <w:szCs w:val="24"/>
              </w:rPr>
              <w:t xml:space="preserve">2. Вигнання німецьких військ та їх союзників із території СРСР, перенесення воєнних дій у Центральну та Східну Європу. </w:t>
            </w:r>
          </w:p>
          <w:p w:rsidR="00250F83" w:rsidRPr="000142BB" w:rsidRDefault="00250F83" w:rsidP="00250F83">
            <w:pPr>
              <w:pStyle w:val="a7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0142BB">
              <w:rPr>
                <w:rFonts w:ascii="Times New Roman" w:hAnsi="Times New Roman"/>
                <w:sz w:val="24"/>
                <w:szCs w:val="24"/>
              </w:rPr>
              <w:t xml:space="preserve">3. Відкриття Другого фронту. Завершальний період війни в Європі та Азії. </w:t>
            </w:r>
          </w:p>
          <w:p w:rsidR="006B1D64" w:rsidRPr="000142BB" w:rsidRDefault="00250F83" w:rsidP="00250F83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107" w:hanging="11"/>
              <w:rPr>
                <w:bCs/>
                <w:iCs/>
                <w:snapToGrid w:val="0"/>
                <w:color w:val="auto"/>
                <w:sz w:val="24"/>
                <w:szCs w:val="24"/>
                <w:lang w:eastAsia="ru-RU"/>
              </w:rPr>
            </w:pPr>
            <w:r w:rsidRPr="000142BB">
              <w:rPr>
                <w:sz w:val="24"/>
                <w:szCs w:val="24"/>
              </w:rPr>
              <w:t xml:space="preserve">4. Створення ООН. Нюрнберзький та </w:t>
            </w:r>
            <w:r w:rsidRPr="000142BB">
              <w:rPr>
                <w:sz w:val="24"/>
                <w:szCs w:val="24"/>
              </w:rPr>
              <w:lastRenderedPageBreak/>
              <w:t>Токійський процеси над воєнними злочинцями.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B1D64" w:rsidRPr="000142BB" w:rsidRDefault="00AA721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03543" w:rsidRPr="00403543" w:rsidRDefault="00403543" w:rsidP="004035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03543">
              <w:rPr>
                <w:color w:val="auto"/>
                <w:sz w:val="24"/>
                <w:szCs w:val="24"/>
                <w:lang w:eastAsia="en-US"/>
              </w:rPr>
              <w:t>5, с.225-239;</w:t>
            </w:r>
          </w:p>
          <w:p w:rsidR="00403543" w:rsidRPr="00403543" w:rsidRDefault="00403543" w:rsidP="004035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03543">
              <w:rPr>
                <w:color w:val="auto"/>
                <w:sz w:val="24"/>
                <w:szCs w:val="24"/>
                <w:lang w:eastAsia="en-US"/>
              </w:rPr>
              <w:t>10, с.107.</w:t>
            </w:r>
          </w:p>
          <w:p w:rsidR="006B1D64" w:rsidRPr="000142BB" w:rsidRDefault="00403543" w:rsidP="004035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03543">
              <w:rPr>
                <w:color w:val="auto"/>
                <w:sz w:val="24"/>
                <w:szCs w:val="24"/>
                <w:lang w:eastAsia="en-US"/>
              </w:rPr>
              <w:t>7. с. 184-192.</w:t>
            </w:r>
          </w:p>
        </w:tc>
      </w:tr>
      <w:tr w:rsidR="00C64C8A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4C8A" w:rsidRPr="000142BB" w:rsidRDefault="00C64C8A" w:rsidP="00C64C8A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4C8A" w:rsidRPr="000142BB" w:rsidRDefault="00250F83" w:rsidP="00BF1E13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 w:val="24"/>
                <w:szCs w:val="24"/>
                <w:lang w:eastAsia="ru-RU"/>
              </w:rPr>
            </w:pPr>
            <w:r w:rsidRPr="000142BB">
              <w:rPr>
                <w:sz w:val="24"/>
                <w:szCs w:val="24"/>
              </w:rPr>
              <w:t>Узагальнення знань. Тематичний контроль.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64C8A" w:rsidRPr="000142BB" w:rsidRDefault="00AA721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64C8A" w:rsidRPr="000142BB" w:rsidRDefault="00C64C8A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C64C8A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3582E" w:rsidRPr="000142BB" w:rsidRDefault="00263396" w:rsidP="00F358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 xml:space="preserve">Тема 6. Облаштування повоєнного світу. </w:t>
            </w:r>
            <w:r w:rsidR="00F3582E" w:rsidRPr="000142BB">
              <w:rPr>
                <w:b/>
                <w:sz w:val="24"/>
                <w:szCs w:val="24"/>
              </w:rPr>
              <w:t>Лекція №10.</w:t>
            </w:r>
            <w:r w:rsidR="00F3582E" w:rsidRPr="000142BB">
              <w:rPr>
                <w:sz w:val="24"/>
                <w:szCs w:val="24"/>
              </w:rPr>
              <w:t xml:space="preserve"> </w:t>
            </w:r>
            <w:r w:rsidR="00F3582E" w:rsidRPr="000142BB">
              <w:rPr>
                <w:b/>
                <w:sz w:val="24"/>
                <w:szCs w:val="24"/>
              </w:rPr>
              <w:t>Вступ.  Завдання і структура курсу.</w:t>
            </w:r>
          </w:p>
          <w:p w:rsidR="00F3582E" w:rsidRPr="000142BB" w:rsidRDefault="00F3582E" w:rsidP="00F3582E">
            <w:pPr>
              <w:spacing w:after="0" w:line="240" w:lineRule="auto"/>
              <w:ind w:left="107" w:firstLine="0"/>
              <w:contextualSpacing/>
              <w:jc w:val="left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 xml:space="preserve">1. Періодизація світового розвитку другої половини ХХ – </w:t>
            </w:r>
            <w:proofErr w:type="spellStart"/>
            <w:r w:rsidRPr="000142BB">
              <w:rPr>
                <w:sz w:val="24"/>
                <w:szCs w:val="24"/>
              </w:rPr>
              <w:t>поч</w:t>
            </w:r>
            <w:proofErr w:type="spellEnd"/>
            <w:r w:rsidRPr="000142BB">
              <w:rPr>
                <w:sz w:val="24"/>
                <w:szCs w:val="24"/>
              </w:rPr>
              <w:t xml:space="preserve">. ХХІ ст. </w:t>
            </w:r>
          </w:p>
          <w:p w:rsidR="00997677" w:rsidRPr="000142BB" w:rsidRDefault="00F3582E" w:rsidP="00F3582E">
            <w:pPr>
              <w:spacing w:after="0"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 xml:space="preserve">2. Утворення ООН, ЮНІСЕФ, Світового банку, НАТО і ОВД. 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2F2C12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F2C12" w:rsidRPr="000142BB" w:rsidRDefault="002F2C12" w:rsidP="002F2C12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5,с. 7-10;</w:t>
            </w:r>
          </w:p>
          <w:p w:rsidR="002F2C12" w:rsidRPr="000142BB" w:rsidRDefault="002F2C12" w:rsidP="002F2C1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6., с. 4-10.</w:t>
            </w: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C64C8A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396" w:rsidRPr="000142BB" w:rsidRDefault="00263396" w:rsidP="00165162">
            <w:pPr>
              <w:spacing w:after="0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 xml:space="preserve">Тема 7. Держави Північної Америки та Західної Європи: формування постіндустріального суспільства. </w:t>
            </w:r>
          </w:p>
          <w:p w:rsidR="00165162" w:rsidRPr="000142BB" w:rsidRDefault="00165162" w:rsidP="00165162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 xml:space="preserve">Лекція №12. Концепція постіндустріального (інформаційного) суспільства. США в другій половині ХХ- на початку ХХІ століття. </w:t>
            </w:r>
          </w:p>
          <w:p w:rsidR="00165162" w:rsidRPr="000142BB" w:rsidRDefault="00165162" w:rsidP="00165162">
            <w:pPr>
              <w:pStyle w:val="a7"/>
              <w:numPr>
                <w:ilvl w:val="0"/>
                <w:numId w:val="18"/>
              </w:numPr>
              <w:tabs>
                <w:tab w:val="decimal" w:pos="249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42BB">
              <w:rPr>
                <w:rFonts w:ascii="Times New Roman" w:hAnsi="Times New Roman"/>
                <w:sz w:val="24"/>
                <w:szCs w:val="24"/>
              </w:rPr>
              <w:t xml:space="preserve"> Постіндустріальне суспільство. </w:t>
            </w:r>
          </w:p>
          <w:p w:rsidR="00165162" w:rsidRPr="000142BB" w:rsidRDefault="00165162" w:rsidP="00165162">
            <w:pPr>
              <w:pStyle w:val="a7"/>
              <w:numPr>
                <w:ilvl w:val="0"/>
                <w:numId w:val="18"/>
              </w:numPr>
              <w:tabs>
                <w:tab w:val="decimal" w:pos="249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42BB">
              <w:rPr>
                <w:rFonts w:ascii="Times New Roman" w:hAnsi="Times New Roman"/>
                <w:sz w:val="24"/>
                <w:szCs w:val="24"/>
              </w:rPr>
              <w:t>Утвердження США як провідної країни повоєнного біполярного світу.</w:t>
            </w:r>
          </w:p>
          <w:p w:rsidR="00165162" w:rsidRPr="000142BB" w:rsidRDefault="00165162" w:rsidP="00165162">
            <w:pPr>
              <w:pStyle w:val="a7"/>
              <w:numPr>
                <w:ilvl w:val="0"/>
                <w:numId w:val="18"/>
              </w:numPr>
              <w:tabs>
                <w:tab w:val="decimal" w:pos="249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42BB">
              <w:rPr>
                <w:rFonts w:ascii="Times New Roman" w:hAnsi="Times New Roman"/>
                <w:sz w:val="24"/>
                <w:szCs w:val="24"/>
              </w:rPr>
              <w:t>Масовий  демократичний та антивоєнний рухи. Мартін Лютер Кінг.</w:t>
            </w:r>
          </w:p>
          <w:p w:rsidR="00997677" w:rsidRPr="000142BB" w:rsidRDefault="00165162" w:rsidP="00165162">
            <w:pPr>
              <w:pStyle w:val="a7"/>
              <w:numPr>
                <w:ilvl w:val="0"/>
                <w:numId w:val="18"/>
              </w:numPr>
              <w:tabs>
                <w:tab w:val="decimal" w:pos="249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42BB">
              <w:rPr>
                <w:rFonts w:ascii="Times New Roman" w:hAnsi="Times New Roman"/>
                <w:sz w:val="24"/>
                <w:szCs w:val="24"/>
              </w:rPr>
              <w:t xml:space="preserve">Внутрішня та зовнішня політика адміністрацій </w:t>
            </w:r>
            <w:proofErr w:type="spellStart"/>
            <w:r w:rsidRPr="000142BB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spellEnd"/>
            <w:r w:rsidRPr="000142BB">
              <w:rPr>
                <w:rFonts w:ascii="Times New Roman" w:hAnsi="Times New Roman"/>
                <w:sz w:val="24"/>
                <w:szCs w:val="24"/>
              </w:rPr>
              <w:t xml:space="preserve">. Кеннеді, Л. Джонсона, Р. </w:t>
            </w:r>
            <w:proofErr w:type="spellStart"/>
            <w:r w:rsidRPr="000142BB">
              <w:rPr>
                <w:rFonts w:ascii="Times New Roman" w:hAnsi="Times New Roman"/>
                <w:sz w:val="24"/>
                <w:szCs w:val="24"/>
              </w:rPr>
              <w:t>Ніксона</w:t>
            </w:r>
            <w:proofErr w:type="spellEnd"/>
            <w:r w:rsidRPr="000142BB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0142BB">
              <w:rPr>
                <w:rFonts w:ascii="Times New Roman" w:hAnsi="Times New Roman"/>
                <w:sz w:val="24"/>
                <w:szCs w:val="24"/>
              </w:rPr>
              <w:t>Уотергейтський</w:t>
            </w:r>
            <w:proofErr w:type="spellEnd"/>
            <w:r w:rsidRPr="000142BB">
              <w:rPr>
                <w:rFonts w:ascii="Times New Roman" w:hAnsi="Times New Roman"/>
                <w:sz w:val="24"/>
                <w:szCs w:val="24"/>
              </w:rPr>
              <w:t xml:space="preserve"> скандал». «</w:t>
            </w:r>
            <w:proofErr w:type="spellStart"/>
            <w:r w:rsidRPr="000142BB">
              <w:rPr>
                <w:rFonts w:ascii="Times New Roman" w:hAnsi="Times New Roman"/>
                <w:sz w:val="24"/>
                <w:szCs w:val="24"/>
              </w:rPr>
              <w:t>Рейганоміка</w:t>
            </w:r>
            <w:proofErr w:type="spellEnd"/>
            <w:r w:rsidRPr="000142B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2F2C12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F2C12" w:rsidRPr="000142BB" w:rsidRDefault="002F2C12" w:rsidP="002F2C12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1, с.145;</w:t>
            </w:r>
          </w:p>
          <w:p w:rsidR="002F2C12" w:rsidRPr="000142BB" w:rsidRDefault="002F2C12" w:rsidP="002F2C12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3, с.198-202;</w:t>
            </w:r>
          </w:p>
          <w:p w:rsidR="00997677" w:rsidRPr="000142BB" w:rsidRDefault="002F2C12" w:rsidP="002F2C12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4, с. 112-16.</w:t>
            </w: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99767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D5D54" w:rsidRPr="000142BB" w:rsidRDefault="009D5D54" w:rsidP="009D5D54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>Лекція №</w:t>
            </w:r>
            <w:r w:rsidR="003565CC" w:rsidRPr="000142BB">
              <w:rPr>
                <w:b/>
                <w:sz w:val="24"/>
                <w:szCs w:val="24"/>
              </w:rPr>
              <w:t>1</w:t>
            </w:r>
            <w:r w:rsidRPr="000142BB">
              <w:rPr>
                <w:b/>
                <w:sz w:val="24"/>
                <w:szCs w:val="24"/>
              </w:rPr>
              <w:t xml:space="preserve">3. Німеччина, Велика Британія та Франція в другій половині ХХ – на початку ХХІ століття. </w:t>
            </w:r>
          </w:p>
          <w:p w:rsidR="009D5D54" w:rsidRPr="000142BB" w:rsidRDefault="009D5D54" w:rsidP="009D5D54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 xml:space="preserve">1. «Німецьке економічне диво». Г. Коль. Об’єднання Німеччини. </w:t>
            </w:r>
          </w:p>
          <w:p w:rsidR="009D5D54" w:rsidRPr="000142BB" w:rsidRDefault="009D5D54" w:rsidP="009D5D54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2. Велика Британія. Деколонізація Британської імперії. «</w:t>
            </w:r>
            <w:proofErr w:type="spellStart"/>
            <w:r w:rsidRPr="000142BB">
              <w:rPr>
                <w:sz w:val="24"/>
                <w:szCs w:val="24"/>
              </w:rPr>
              <w:t>Тетчеризм</w:t>
            </w:r>
            <w:proofErr w:type="spellEnd"/>
            <w:r w:rsidRPr="000142BB">
              <w:rPr>
                <w:sz w:val="24"/>
                <w:szCs w:val="24"/>
              </w:rPr>
              <w:t>».</w:t>
            </w:r>
          </w:p>
          <w:p w:rsidR="00997677" w:rsidRPr="000142BB" w:rsidRDefault="009D5D54" w:rsidP="009D5D54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3. Франція. «Четверта республіка». Становлення «П’ятої республіки».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9D5D5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D5D54" w:rsidRPr="000142BB" w:rsidRDefault="009D5D54" w:rsidP="009D5D54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1, с.145;</w:t>
            </w:r>
          </w:p>
          <w:p w:rsidR="009D5D54" w:rsidRPr="000142BB" w:rsidRDefault="009D5D54" w:rsidP="009D5D54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3, с.198-202;</w:t>
            </w:r>
          </w:p>
          <w:p w:rsidR="00997677" w:rsidRPr="000142BB" w:rsidRDefault="009D5D54" w:rsidP="009D5D54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4, с. 112-16.</w:t>
            </w: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99767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565CC" w:rsidRPr="000142BB" w:rsidRDefault="003565CC" w:rsidP="003565CC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>Лекція №14. Італія. Падіння авторитарних режимів у Південно-Західній Європі в 1970-х рр</w:t>
            </w:r>
            <w:r w:rsidRPr="000142BB">
              <w:rPr>
                <w:sz w:val="24"/>
                <w:szCs w:val="24"/>
              </w:rPr>
              <w:t xml:space="preserve">. Інтеграційні процеси в Європі.  </w:t>
            </w:r>
          </w:p>
          <w:p w:rsidR="003565CC" w:rsidRPr="000142BB" w:rsidRDefault="003565CC" w:rsidP="003565CC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 xml:space="preserve">1. Розвиток Італії. Мафія. </w:t>
            </w:r>
          </w:p>
          <w:p w:rsidR="003565CC" w:rsidRPr="000142BB" w:rsidRDefault="003565CC" w:rsidP="003565CC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 xml:space="preserve">2. Іспанія, Португалія, Греція. </w:t>
            </w:r>
          </w:p>
          <w:p w:rsidR="00997677" w:rsidRPr="000142BB" w:rsidRDefault="003565CC" w:rsidP="003565CC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4. Інтеграційні процеси в Європі. Утворення ЄС.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3565CC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565CC" w:rsidRPr="000142BB" w:rsidRDefault="003565CC" w:rsidP="003565C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1, с.145;</w:t>
            </w:r>
          </w:p>
          <w:p w:rsidR="003565CC" w:rsidRPr="000142BB" w:rsidRDefault="003565CC" w:rsidP="003565C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3, с.198-202;</w:t>
            </w:r>
          </w:p>
          <w:p w:rsidR="00997677" w:rsidRPr="000142BB" w:rsidRDefault="003565CC" w:rsidP="003565C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4, с. 112-16.</w:t>
            </w: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99767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396" w:rsidRPr="000142BB" w:rsidRDefault="000D734B" w:rsidP="000D734B">
            <w:pPr>
              <w:spacing w:after="0" w:line="240" w:lineRule="auto"/>
              <w:ind w:left="107" w:firstLine="0"/>
              <w:rPr>
                <w:b/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 xml:space="preserve">Тема </w:t>
            </w:r>
            <w:r w:rsidR="00263396" w:rsidRPr="000142BB">
              <w:rPr>
                <w:b/>
                <w:sz w:val="24"/>
                <w:szCs w:val="24"/>
              </w:rPr>
              <w:t>8</w:t>
            </w:r>
            <w:r w:rsidRPr="000142BB">
              <w:rPr>
                <w:b/>
                <w:sz w:val="24"/>
                <w:szCs w:val="24"/>
              </w:rPr>
              <w:t xml:space="preserve">. Держави Центрально – Східної Європи: трансформаційні процеси. </w:t>
            </w:r>
          </w:p>
          <w:p w:rsidR="000D734B" w:rsidRPr="000142BB" w:rsidRDefault="000D734B" w:rsidP="000D734B">
            <w:pPr>
              <w:spacing w:after="0" w:line="240" w:lineRule="auto"/>
              <w:ind w:left="107" w:firstLine="0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b/>
                <w:color w:val="auto"/>
                <w:sz w:val="24"/>
                <w:szCs w:val="24"/>
                <w:lang w:eastAsia="en-US"/>
              </w:rPr>
              <w:t>Лекція №</w:t>
            </w:r>
            <w:r w:rsidR="00E42431" w:rsidRPr="000142BB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  <w:r w:rsidRPr="000142BB">
              <w:rPr>
                <w:b/>
                <w:color w:val="auto"/>
                <w:sz w:val="24"/>
                <w:szCs w:val="24"/>
                <w:lang w:eastAsia="en-US"/>
              </w:rPr>
              <w:t>5. Становлення прорадянських режимів в країнах Центральної та Східної Європи.</w:t>
            </w:r>
          </w:p>
          <w:p w:rsidR="000D734B" w:rsidRPr="000142BB" w:rsidRDefault="000D734B" w:rsidP="000D734B">
            <w:pPr>
              <w:numPr>
                <w:ilvl w:val="0"/>
                <w:numId w:val="19"/>
              </w:numPr>
              <w:tabs>
                <w:tab w:val="decimal" w:pos="390"/>
              </w:tabs>
              <w:spacing w:after="0" w:line="240" w:lineRule="auto"/>
              <w:ind w:left="107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 xml:space="preserve">Сталінська модель соціалізму та її втілення в Польщі, Угорщині, Болгарії, Румунії, Чехословаччині. </w:t>
            </w:r>
          </w:p>
          <w:p w:rsidR="000D734B" w:rsidRPr="000142BB" w:rsidRDefault="000D734B" w:rsidP="000D734B">
            <w:pPr>
              <w:numPr>
                <w:ilvl w:val="0"/>
                <w:numId w:val="19"/>
              </w:numPr>
              <w:tabs>
                <w:tab w:val="decimal" w:pos="390"/>
              </w:tabs>
              <w:spacing w:after="0" w:line="240" w:lineRule="auto"/>
              <w:ind w:left="107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 xml:space="preserve">Особливості розвитку Югославії. </w:t>
            </w:r>
          </w:p>
          <w:p w:rsidR="00997677" w:rsidRPr="000142BB" w:rsidRDefault="000D734B" w:rsidP="000D734B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107" w:firstLine="0"/>
              <w:rPr>
                <w:sz w:val="24"/>
                <w:szCs w:val="24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 xml:space="preserve">Спроба економічної інтеграції соціалістичного </w:t>
            </w:r>
            <w:r w:rsidRPr="000142BB">
              <w:rPr>
                <w:color w:val="auto"/>
                <w:sz w:val="24"/>
                <w:szCs w:val="24"/>
                <w:lang w:eastAsia="en-US"/>
              </w:rPr>
              <w:lastRenderedPageBreak/>
              <w:t>табору. Рада економічної взаємодопомоги (РЕВ).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0D734B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234EA" w:rsidRPr="000142BB" w:rsidRDefault="004234EA" w:rsidP="004234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1, с.154-155;</w:t>
            </w:r>
          </w:p>
          <w:p w:rsidR="00997677" w:rsidRPr="000142BB" w:rsidRDefault="004234EA" w:rsidP="004234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8, с. 56-61.</w:t>
            </w: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99767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42431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>Лекція №16. Кризові явища 50 – 70 рр. в країнах Центрально – Східної Європи.</w:t>
            </w:r>
          </w:p>
          <w:p w:rsidR="00E42431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1</w:t>
            </w:r>
            <w:r w:rsidRPr="000142BB">
              <w:rPr>
                <w:sz w:val="24"/>
                <w:szCs w:val="24"/>
              </w:rPr>
              <w:tab/>
              <w:t>Угорська революція 1956 року.</w:t>
            </w:r>
          </w:p>
          <w:p w:rsidR="00997677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2</w:t>
            </w:r>
            <w:r w:rsidRPr="000142BB">
              <w:rPr>
                <w:sz w:val="24"/>
                <w:szCs w:val="24"/>
              </w:rPr>
              <w:tab/>
              <w:t>Празька весна 1968 року.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E42431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42BB" w:rsidRPr="000142BB" w:rsidRDefault="000142BB" w:rsidP="000142B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1, с.15</w:t>
            </w:r>
            <w:r>
              <w:rPr>
                <w:color w:val="auto"/>
                <w:sz w:val="24"/>
                <w:szCs w:val="24"/>
                <w:lang w:eastAsia="en-US"/>
              </w:rPr>
              <w:t>6</w:t>
            </w:r>
            <w:r w:rsidRPr="000142BB">
              <w:rPr>
                <w:color w:val="auto"/>
                <w:sz w:val="24"/>
                <w:szCs w:val="24"/>
                <w:lang w:eastAsia="en-US"/>
              </w:rPr>
              <w:t>-15</w:t>
            </w:r>
            <w:r>
              <w:rPr>
                <w:color w:val="auto"/>
                <w:sz w:val="24"/>
                <w:szCs w:val="24"/>
                <w:lang w:eastAsia="en-US"/>
              </w:rPr>
              <w:t>9</w:t>
            </w:r>
            <w:r w:rsidRPr="000142BB">
              <w:rPr>
                <w:color w:val="auto"/>
                <w:sz w:val="24"/>
                <w:szCs w:val="24"/>
                <w:lang w:eastAsia="en-US"/>
              </w:rPr>
              <w:t>;</w:t>
            </w:r>
          </w:p>
          <w:p w:rsidR="00997677" w:rsidRPr="000142BB" w:rsidRDefault="000142BB" w:rsidP="000142B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 xml:space="preserve">8, с. </w:t>
            </w:r>
            <w:r>
              <w:rPr>
                <w:color w:val="auto"/>
                <w:sz w:val="24"/>
                <w:szCs w:val="24"/>
                <w:lang w:eastAsia="en-US"/>
              </w:rPr>
              <w:t>62</w:t>
            </w:r>
            <w:r w:rsidRPr="000142BB">
              <w:rPr>
                <w:color w:val="auto"/>
                <w:sz w:val="24"/>
                <w:szCs w:val="24"/>
                <w:lang w:eastAsia="en-US"/>
              </w:rPr>
              <w:t>-6</w:t>
            </w:r>
            <w:r>
              <w:rPr>
                <w:color w:val="auto"/>
                <w:sz w:val="24"/>
                <w:szCs w:val="24"/>
                <w:lang w:eastAsia="en-US"/>
              </w:rPr>
              <w:t>6</w:t>
            </w:r>
            <w:r w:rsidRPr="000142BB">
              <w:rPr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99767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42431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>Лекція №17. Поглиблення політичної й економічної кризи в 1970-1980-х рр.</w:t>
            </w:r>
            <w:r w:rsidRPr="000142BB">
              <w:rPr>
                <w:sz w:val="24"/>
                <w:szCs w:val="24"/>
              </w:rPr>
              <w:t xml:space="preserve"> «Оксамитові революції» 80-х початку 1990-х рр.</w:t>
            </w:r>
          </w:p>
          <w:p w:rsidR="00E42431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1. Польща, Угорщина, Болгарія.</w:t>
            </w:r>
          </w:p>
          <w:p w:rsidR="00E42431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 xml:space="preserve">2. Чехословаччина, Румунія та Югославія. </w:t>
            </w:r>
          </w:p>
          <w:p w:rsidR="00997677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3. «Оксамитові революції».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E42431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42BB" w:rsidRPr="000142BB" w:rsidRDefault="000142BB" w:rsidP="000142B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4, с.160-173;</w:t>
            </w:r>
          </w:p>
          <w:p w:rsidR="000142BB" w:rsidRPr="000142BB" w:rsidRDefault="000142BB" w:rsidP="000142B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8, с.110-118;</w:t>
            </w:r>
          </w:p>
          <w:p w:rsidR="00997677" w:rsidRPr="000142BB" w:rsidRDefault="000142BB" w:rsidP="000142B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12, с.320-332.</w:t>
            </w: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99767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396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 xml:space="preserve">Тема </w:t>
            </w:r>
            <w:r w:rsidR="00263396" w:rsidRPr="000142BB">
              <w:rPr>
                <w:b/>
                <w:sz w:val="24"/>
                <w:szCs w:val="24"/>
              </w:rPr>
              <w:t>9</w:t>
            </w:r>
            <w:r w:rsidRPr="000142BB">
              <w:rPr>
                <w:b/>
                <w:sz w:val="24"/>
                <w:szCs w:val="24"/>
              </w:rPr>
              <w:t xml:space="preserve">. Країни Азії, Африки та Латинської Америки: вибір шляхів розвитку. </w:t>
            </w:r>
          </w:p>
          <w:p w:rsidR="00E42431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>Лекція №18. Японія та Китай в 1945 р. – п. ХХІ ст.</w:t>
            </w:r>
          </w:p>
          <w:p w:rsidR="00E42431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1</w:t>
            </w:r>
            <w:r w:rsidRPr="000142BB">
              <w:rPr>
                <w:sz w:val="24"/>
                <w:szCs w:val="24"/>
              </w:rPr>
              <w:tab/>
              <w:t xml:space="preserve">Американська окупаційна політика в Японії. Повоєнне реформування країни. </w:t>
            </w:r>
          </w:p>
          <w:p w:rsidR="00E42431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2</w:t>
            </w:r>
            <w:r w:rsidRPr="000142BB">
              <w:rPr>
                <w:sz w:val="24"/>
                <w:szCs w:val="24"/>
              </w:rPr>
              <w:tab/>
              <w:t>Етапи економічного розвитку Японії. Її Внутрішня та зовнішня політика.</w:t>
            </w:r>
          </w:p>
          <w:p w:rsidR="00E42431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3</w:t>
            </w:r>
            <w:r w:rsidRPr="000142BB">
              <w:rPr>
                <w:sz w:val="24"/>
                <w:szCs w:val="24"/>
              </w:rPr>
              <w:tab/>
              <w:t xml:space="preserve">Завершення громадянської війни в Китаї. Проголошення КНР. Культ особи Мао Цзедуна. </w:t>
            </w:r>
          </w:p>
          <w:p w:rsidR="00997677" w:rsidRPr="000142BB" w:rsidRDefault="00E42431" w:rsidP="00E4243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4</w:t>
            </w:r>
            <w:r w:rsidRPr="000142BB">
              <w:rPr>
                <w:sz w:val="24"/>
                <w:szCs w:val="24"/>
              </w:rPr>
              <w:tab/>
              <w:t>Реформування економіки Китаю наприкінці ХХ — на початку ХХІ ст.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E42431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42431" w:rsidRPr="000142BB" w:rsidRDefault="00E42431" w:rsidP="00E4243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4, с.175-179;</w:t>
            </w:r>
          </w:p>
          <w:p w:rsidR="00E42431" w:rsidRPr="000142BB" w:rsidRDefault="00E42431" w:rsidP="00E4243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8, с.120-123;</w:t>
            </w:r>
          </w:p>
          <w:p w:rsidR="00997677" w:rsidRPr="000142BB" w:rsidRDefault="00E42431" w:rsidP="00E4243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12, с.334-346.</w:t>
            </w: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99767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A5ED9" w:rsidRPr="000142BB" w:rsidRDefault="000A5ED9" w:rsidP="000A5ED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 xml:space="preserve">Лекція №19. Країни Латинської Америки в 2/2 ХХ –  на </w:t>
            </w:r>
            <w:proofErr w:type="spellStart"/>
            <w:r w:rsidRPr="000142BB">
              <w:rPr>
                <w:b/>
                <w:sz w:val="24"/>
                <w:szCs w:val="24"/>
              </w:rPr>
              <w:t>поч</w:t>
            </w:r>
            <w:proofErr w:type="spellEnd"/>
            <w:r w:rsidRPr="000142BB">
              <w:rPr>
                <w:b/>
                <w:sz w:val="24"/>
                <w:szCs w:val="24"/>
              </w:rPr>
              <w:t>. ХХІ ст.</w:t>
            </w:r>
          </w:p>
          <w:p w:rsidR="000A5ED9" w:rsidRPr="000142BB" w:rsidRDefault="000A5ED9" w:rsidP="000A5ED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1</w:t>
            </w:r>
            <w:r w:rsidRPr="000142BB">
              <w:rPr>
                <w:sz w:val="24"/>
                <w:szCs w:val="24"/>
              </w:rPr>
              <w:tab/>
              <w:t xml:space="preserve">Особливості соціально-економічного та політичного розвитку країн регіону. </w:t>
            </w:r>
          </w:p>
          <w:p w:rsidR="000A5ED9" w:rsidRPr="000142BB" w:rsidRDefault="000A5ED9" w:rsidP="000A5ED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2</w:t>
            </w:r>
            <w:r w:rsidRPr="000142BB">
              <w:rPr>
                <w:sz w:val="24"/>
                <w:szCs w:val="24"/>
              </w:rPr>
              <w:tab/>
              <w:t xml:space="preserve">Революція на Кубі. Фідель Кастро. </w:t>
            </w:r>
          </w:p>
          <w:p w:rsidR="00997677" w:rsidRPr="000142BB" w:rsidRDefault="000A5ED9" w:rsidP="000A5ED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3</w:t>
            </w:r>
            <w:r w:rsidRPr="000142BB">
              <w:rPr>
                <w:sz w:val="24"/>
                <w:szCs w:val="24"/>
              </w:rPr>
              <w:tab/>
              <w:t>Проблеми політичного та економічного життя латиноамериканських держав на зламі ХХ–ХХІ ст.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0A5ED9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A5ED9" w:rsidRPr="000142BB" w:rsidRDefault="000A5ED9" w:rsidP="000A5ED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4, с.165-169;</w:t>
            </w:r>
          </w:p>
          <w:p w:rsidR="00997677" w:rsidRPr="000142BB" w:rsidRDefault="000A5ED9" w:rsidP="000A5ED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12, с.334-346.</w:t>
            </w: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99767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3D7AC1" w:rsidP="00BF1E13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Узагальнення знань. Тематичний контроль.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3D7AC1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7677" w:rsidRPr="000142BB" w:rsidRDefault="00997677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99767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396" w:rsidRPr="000142BB" w:rsidRDefault="003D7AC1" w:rsidP="003D7AC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 xml:space="preserve">Тема </w:t>
            </w:r>
            <w:r w:rsidR="00263396" w:rsidRPr="000142BB">
              <w:rPr>
                <w:b/>
                <w:sz w:val="24"/>
                <w:szCs w:val="24"/>
              </w:rPr>
              <w:t>10</w:t>
            </w:r>
            <w:r w:rsidRPr="000142BB">
              <w:rPr>
                <w:b/>
                <w:sz w:val="24"/>
                <w:szCs w:val="24"/>
              </w:rPr>
              <w:t xml:space="preserve">. Міжнародні відносини. Повсякденне життя і культура. </w:t>
            </w:r>
          </w:p>
          <w:p w:rsidR="003D7AC1" w:rsidRPr="000142BB" w:rsidRDefault="003D7AC1" w:rsidP="003D7AC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0142BB">
              <w:rPr>
                <w:b/>
                <w:sz w:val="24"/>
                <w:szCs w:val="24"/>
              </w:rPr>
              <w:t xml:space="preserve">Лекція №20. Міжнародні відносини у другій половині ХХ ― на початку ХХІ ст. </w:t>
            </w:r>
          </w:p>
          <w:p w:rsidR="003D7AC1" w:rsidRPr="000142BB" w:rsidRDefault="003D7AC1" w:rsidP="003D7AC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1</w:t>
            </w:r>
            <w:r w:rsidRPr="000142BB">
              <w:rPr>
                <w:sz w:val="24"/>
                <w:szCs w:val="24"/>
              </w:rPr>
              <w:tab/>
              <w:t>Динаміка Холодної війни. Протистояння НАТО і ОВД.</w:t>
            </w:r>
          </w:p>
          <w:p w:rsidR="003D7AC1" w:rsidRPr="000142BB" w:rsidRDefault="003D7AC1" w:rsidP="003D7AC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2</w:t>
            </w:r>
            <w:r w:rsidRPr="000142BB">
              <w:rPr>
                <w:sz w:val="24"/>
                <w:szCs w:val="24"/>
              </w:rPr>
              <w:tab/>
              <w:t xml:space="preserve">Прояви міжнародної напруженості (Берлінська криза, війна в Кореї, Карибська криза, війни у В’єтнамі й Афганістані). </w:t>
            </w:r>
          </w:p>
          <w:p w:rsidR="003D7AC1" w:rsidRPr="000142BB" w:rsidRDefault="003D7AC1" w:rsidP="003D7AC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3</w:t>
            </w:r>
            <w:r w:rsidRPr="000142BB">
              <w:rPr>
                <w:sz w:val="24"/>
                <w:szCs w:val="24"/>
              </w:rPr>
              <w:tab/>
              <w:t>Проблема міжнародного тероризму.</w:t>
            </w:r>
          </w:p>
          <w:p w:rsidR="00997677" w:rsidRPr="000142BB" w:rsidRDefault="003D7AC1" w:rsidP="003D7AC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4</w:t>
            </w:r>
            <w:r w:rsidRPr="000142BB">
              <w:rPr>
                <w:sz w:val="24"/>
                <w:szCs w:val="24"/>
              </w:rPr>
              <w:tab/>
              <w:t xml:space="preserve">Агресія </w:t>
            </w:r>
            <w:proofErr w:type="spellStart"/>
            <w:r w:rsidRPr="000142BB">
              <w:rPr>
                <w:sz w:val="24"/>
                <w:szCs w:val="24"/>
              </w:rPr>
              <w:t>росії</w:t>
            </w:r>
            <w:proofErr w:type="spellEnd"/>
            <w:r w:rsidRPr="000142BB">
              <w:rPr>
                <w:sz w:val="24"/>
                <w:szCs w:val="24"/>
              </w:rPr>
              <w:t xml:space="preserve"> проти України в 2014 р. російсько-українська війна.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263396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1604E" w:rsidRPr="000142BB" w:rsidRDefault="00F1604E" w:rsidP="00F1604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1, с.159;</w:t>
            </w:r>
          </w:p>
          <w:p w:rsidR="00F1604E" w:rsidRPr="000142BB" w:rsidRDefault="00F1604E" w:rsidP="00F1604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4, с.174-175;</w:t>
            </w:r>
          </w:p>
          <w:p w:rsidR="00F1604E" w:rsidRPr="000142BB" w:rsidRDefault="00F1604E" w:rsidP="00F1604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11, с.90-92;</w:t>
            </w:r>
          </w:p>
          <w:p w:rsidR="00997677" w:rsidRPr="000142BB" w:rsidRDefault="00997677" w:rsidP="00F1604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997677" w:rsidRPr="000142BB" w:rsidTr="00BF1E13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997677" w:rsidP="0099767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7677" w:rsidRPr="000142BB" w:rsidRDefault="00F1604E" w:rsidP="00BF1E13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142BB">
              <w:rPr>
                <w:sz w:val="24"/>
                <w:szCs w:val="24"/>
              </w:rPr>
              <w:t>Узагальнення знань. Тематичний контроль.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7677" w:rsidRPr="000142BB" w:rsidRDefault="00F1604E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7677" w:rsidRPr="000142BB" w:rsidRDefault="00997677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350E84" w:rsidRPr="000142BB" w:rsidTr="00D4641E">
        <w:tc>
          <w:tcPr>
            <w:tcW w:w="6374" w:type="dxa"/>
            <w:gridSpan w:val="2"/>
            <w:shd w:val="clear" w:color="auto" w:fill="auto"/>
          </w:tcPr>
          <w:p w:rsidR="00350E84" w:rsidRPr="000142BB" w:rsidRDefault="00350E84" w:rsidP="00BF1E13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b/>
                <w:color w:val="auto"/>
                <w:sz w:val="24"/>
                <w:szCs w:val="24"/>
                <w:lang w:eastAsia="en-US"/>
              </w:rPr>
              <w:t>Разом</w:t>
            </w:r>
          </w:p>
        </w:tc>
        <w:tc>
          <w:tcPr>
            <w:tcW w:w="1389" w:type="dxa"/>
            <w:shd w:val="clear" w:color="auto" w:fill="auto"/>
          </w:tcPr>
          <w:p w:rsidR="00350E84" w:rsidRPr="000142BB" w:rsidRDefault="009D4F9E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142BB">
              <w:rPr>
                <w:b/>
                <w:color w:val="aut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4" w:type="dxa"/>
          </w:tcPr>
          <w:p w:rsidR="00350E84" w:rsidRPr="000142BB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350E84" w:rsidRPr="005D367F" w:rsidRDefault="00350E84" w:rsidP="00350E84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D4641E" w:rsidRPr="005D367F" w:rsidRDefault="00D4641E" w:rsidP="00350E84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D4641E" w:rsidRPr="005D367F" w:rsidRDefault="00D4641E" w:rsidP="00350E84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D4641E" w:rsidRPr="005D367F" w:rsidRDefault="00D4641E" w:rsidP="00350E84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7B51FE" w:rsidRPr="005D367F" w:rsidRDefault="007B51FE" w:rsidP="007B51FE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5D367F">
        <w:rPr>
          <w:b/>
          <w:color w:val="auto"/>
          <w:szCs w:val="28"/>
          <w:lang w:eastAsia="en-US"/>
        </w:rPr>
        <w:lastRenderedPageBreak/>
        <w:t>4.2 Теми практичних занять</w:t>
      </w:r>
    </w:p>
    <w:p w:rsidR="00350E84" w:rsidRPr="005D367F" w:rsidRDefault="00350E84" w:rsidP="00350E84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57"/>
        <w:gridCol w:w="1276"/>
        <w:gridCol w:w="1955"/>
      </w:tblGrid>
      <w:tr w:rsidR="00350E84" w:rsidRPr="00985D51" w:rsidTr="00985D51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350E84" w:rsidRPr="00985D51" w:rsidRDefault="00350E84" w:rsidP="00BF1E13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985D51">
              <w:rPr>
                <w:b/>
                <w:color w:val="auto"/>
                <w:sz w:val="24"/>
                <w:szCs w:val="24"/>
                <w:lang w:eastAsia="en-US"/>
              </w:rPr>
              <w:t>№</w:t>
            </w:r>
          </w:p>
          <w:p w:rsidR="00350E84" w:rsidRPr="00985D51" w:rsidRDefault="00350E84" w:rsidP="00BF1E13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985D51">
              <w:rPr>
                <w:b/>
                <w:color w:val="auto"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350E84" w:rsidRPr="00985D51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985D51">
              <w:rPr>
                <w:b/>
                <w:color w:val="auto"/>
                <w:sz w:val="24"/>
                <w:szCs w:val="24"/>
                <w:lang w:eastAsia="en-US"/>
              </w:rPr>
              <w:t>Назва теми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0E84" w:rsidRPr="00985D51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985D51">
              <w:rPr>
                <w:b/>
                <w:color w:val="auto"/>
                <w:sz w:val="24"/>
                <w:szCs w:val="24"/>
                <w:lang w:eastAsia="en-US"/>
              </w:rPr>
              <w:t>Кількість годин</w:t>
            </w:r>
          </w:p>
        </w:tc>
        <w:tc>
          <w:tcPr>
            <w:tcW w:w="1955" w:type="dxa"/>
          </w:tcPr>
          <w:p w:rsidR="00350E84" w:rsidRPr="00985D51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985D51">
              <w:rPr>
                <w:b/>
                <w:color w:val="auto"/>
                <w:sz w:val="24"/>
                <w:szCs w:val="24"/>
                <w:lang w:eastAsia="en-US"/>
              </w:rPr>
              <w:t>Рекомендована література</w:t>
            </w:r>
          </w:p>
        </w:tc>
      </w:tr>
      <w:tr w:rsidR="00350E84" w:rsidRPr="005D367F" w:rsidTr="00BF1E13">
        <w:trPr>
          <w:trHeight w:val="247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___</w:t>
            </w:r>
            <w:r w:rsidRPr="005D367F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7E459C" w:rsidRPr="005D367F" w:rsidTr="00985D51">
        <w:trPr>
          <w:trHeight w:val="85"/>
        </w:trPr>
        <w:tc>
          <w:tcPr>
            <w:tcW w:w="709" w:type="dxa"/>
            <w:shd w:val="clear" w:color="auto" w:fill="auto"/>
          </w:tcPr>
          <w:p w:rsidR="007E459C" w:rsidRPr="00985D51" w:rsidRDefault="0056023A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59C" w:rsidRPr="00985D51" w:rsidRDefault="007E459C" w:rsidP="007E459C">
            <w:pPr>
              <w:spacing w:after="0" w:line="240" w:lineRule="auto"/>
              <w:ind w:left="-79" w:firstLine="0"/>
              <w:rPr>
                <w:b/>
                <w:sz w:val="24"/>
                <w:szCs w:val="24"/>
              </w:rPr>
            </w:pPr>
            <w:r w:rsidRPr="00985D51">
              <w:rPr>
                <w:b/>
                <w:sz w:val="24"/>
                <w:szCs w:val="24"/>
                <w:u w:val="single"/>
                <w:lang w:eastAsia="ru-RU"/>
              </w:rPr>
              <w:t xml:space="preserve">Практичне заняття №1. </w:t>
            </w:r>
            <w:r w:rsidRPr="00985D51">
              <w:rPr>
                <w:b/>
                <w:sz w:val="24"/>
                <w:szCs w:val="24"/>
              </w:rPr>
              <w:t>Військові дії періоду Першої світової війни.</w:t>
            </w:r>
          </w:p>
          <w:p w:rsidR="007E459C" w:rsidRPr="00985D51" w:rsidRDefault="0056023A" w:rsidP="0056023A">
            <w:pPr>
              <w:pStyle w:val="a7"/>
              <w:spacing w:after="0" w:line="240" w:lineRule="auto"/>
              <w:ind w:left="-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>Фронти війни та характеристика основних воєнних кампаній.</w:t>
            </w:r>
          </w:p>
          <w:p w:rsidR="007E459C" w:rsidRPr="00985D51" w:rsidRDefault="0056023A" w:rsidP="0056023A">
            <w:pPr>
              <w:pStyle w:val="a7"/>
              <w:spacing w:line="240" w:lineRule="auto"/>
              <w:ind w:left="-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>Бойові дії в 1914 р. «Диво на Марні».</w:t>
            </w:r>
          </w:p>
          <w:p w:rsidR="007E459C" w:rsidRPr="00985D51" w:rsidRDefault="0056023A" w:rsidP="0056023A">
            <w:pPr>
              <w:pStyle w:val="a7"/>
              <w:spacing w:after="0" w:line="240" w:lineRule="auto"/>
              <w:ind w:left="-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 xml:space="preserve">Позиційна криза. Розширення масштабів війни. Бойові дії 1915—1916 рр. </w:t>
            </w:r>
          </w:p>
          <w:p w:rsidR="007E459C" w:rsidRPr="00985D51" w:rsidRDefault="0056023A" w:rsidP="0056023A">
            <w:pPr>
              <w:pStyle w:val="a7"/>
              <w:spacing w:after="0"/>
              <w:ind w:left="-79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>Події 1917 – 1918 рр.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59C" w:rsidRPr="005D367F" w:rsidRDefault="00985D51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55" w:type="dxa"/>
            <w:vAlign w:val="center"/>
          </w:tcPr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5, с.20-22;</w:t>
            </w:r>
          </w:p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7, с.15-18;</w:t>
            </w:r>
          </w:p>
          <w:p w:rsidR="007E459C" w:rsidRPr="005D367F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11, с.3 – 5.</w:t>
            </w:r>
          </w:p>
        </w:tc>
      </w:tr>
      <w:tr w:rsidR="007E459C" w:rsidRPr="005D367F" w:rsidTr="00985D51">
        <w:trPr>
          <w:trHeight w:val="85"/>
        </w:trPr>
        <w:tc>
          <w:tcPr>
            <w:tcW w:w="709" w:type="dxa"/>
            <w:shd w:val="clear" w:color="auto" w:fill="auto"/>
          </w:tcPr>
          <w:p w:rsidR="007E459C" w:rsidRPr="00985D51" w:rsidRDefault="0056023A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59C" w:rsidRPr="00985D51" w:rsidRDefault="007E459C" w:rsidP="007E459C">
            <w:pPr>
              <w:spacing w:after="0" w:line="240" w:lineRule="auto"/>
              <w:ind w:left="-79" w:firstLine="0"/>
              <w:rPr>
                <w:b/>
                <w:sz w:val="24"/>
                <w:szCs w:val="24"/>
              </w:rPr>
            </w:pPr>
            <w:r w:rsidRPr="00985D51">
              <w:rPr>
                <w:b/>
                <w:sz w:val="24"/>
                <w:szCs w:val="24"/>
                <w:u w:val="single"/>
                <w:lang w:eastAsia="ru-RU"/>
              </w:rPr>
              <w:t xml:space="preserve">Практичне заняття №2. </w:t>
            </w:r>
            <w:r w:rsidRPr="00985D51">
              <w:rPr>
                <w:b/>
                <w:sz w:val="24"/>
                <w:szCs w:val="24"/>
              </w:rPr>
              <w:t>Становище Японії Китаю та Індії в міжвоєнний період.</w:t>
            </w:r>
          </w:p>
          <w:p w:rsidR="007E459C" w:rsidRPr="00985D51" w:rsidRDefault="0056023A" w:rsidP="0056023A">
            <w:pPr>
              <w:pStyle w:val="a7"/>
              <w:spacing w:after="0" w:line="240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>Мілітаризація Японії та її зовнішня експансіоністська політика.</w:t>
            </w:r>
          </w:p>
          <w:p w:rsidR="007E459C" w:rsidRPr="00985D51" w:rsidRDefault="0056023A" w:rsidP="0056023A">
            <w:pPr>
              <w:pStyle w:val="a7"/>
              <w:spacing w:after="0" w:line="240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>Внутрішня та зовнішня політика Гоміндану та протистояння з Комуністичною партією.</w:t>
            </w:r>
          </w:p>
          <w:p w:rsidR="007E459C" w:rsidRPr="00985D51" w:rsidRDefault="0056023A" w:rsidP="007E459C">
            <w:pPr>
              <w:spacing w:after="0" w:line="240" w:lineRule="auto"/>
              <w:ind w:left="-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E459C" w:rsidRPr="00985D51">
              <w:rPr>
                <w:sz w:val="24"/>
                <w:szCs w:val="24"/>
              </w:rPr>
              <w:t xml:space="preserve">Розгортання антиколоніальної боротьби в Індії. </w:t>
            </w:r>
            <w:proofErr w:type="spellStart"/>
            <w:r w:rsidR="007E459C" w:rsidRPr="00985D51">
              <w:rPr>
                <w:sz w:val="24"/>
                <w:szCs w:val="24"/>
              </w:rPr>
              <w:t>Махатма</w:t>
            </w:r>
            <w:proofErr w:type="spellEnd"/>
            <w:r w:rsidR="007E459C" w:rsidRPr="00985D51">
              <w:rPr>
                <w:sz w:val="24"/>
                <w:szCs w:val="24"/>
              </w:rPr>
              <w:t xml:space="preserve"> Ганді.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59C" w:rsidRPr="005D367F" w:rsidRDefault="00985D51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55" w:type="dxa"/>
            <w:vAlign w:val="center"/>
          </w:tcPr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5, с.39 – 40;</w:t>
            </w:r>
          </w:p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10, с. 97– 99;</w:t>
            </w:r>
          </w:p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11, с.23- 26;</w:t>
            </w:r>
          </w:p>
          <w:p w:rsidR="007E459C" w:rsidRPr="005D367F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15, с. 15–16; с. 29–35; с. 60–72.</w:t>
            </w:r>
          </w:p>
        </w:tc>
      </w:tr>
      <w:tr w:rsidR="007E459C" w:rsidRPr="005D367F" w:rsidTr="00985D51">
        <w:trPr>
          <w:trHeight w:val="85"/>
        </w:trPr>
        <w:tc>
          <w:tcPr>
            <w:tcW w:w="709" w:type="dxa"/>
            <w:shd w:val="clear" w:color="auto" w:fill="auto"/>
          </w:tcPr>
          <w:p w:rsidR="007E459C" w:rsidRPr="00985D51" w:rsidRDefault="0056023A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59C" w:rsidRPr="00985D51" w:rsidRDefault="007E459C" w:rsidP="007E459C">
            <w:pPr>
              <w:spacing w:after="0"/>
              <w:ind w:left="-79" w:firstLine="0"/>
              <w:rPr>
                <w:b/>
                <w:sz w:val="24"/>
                <w:szCs w:val="24"/>
                <w:lang w:eastAsia="ru-RU"/>
              </w:rPr>
            </w:pPr>
            <w:r w:rsidRPr="00985D51">
              <w:rPr>
                <w:b/>
                <w:sz w:val="24"/>
                <w:szCs w:val="24"/>
                <w:u w:val="single"/>
                <w:lang w:eastAsia="ru-RU"/>
              </w:rPr>
              <w:t>Практичне заняття № 3.</w:t>
            </w:r>
            <w:r w:rsidRPr="00985D51">
              <w:rPr>
                <w:sz w:val="24"/>
                <w:szCs w:val="24"/>
                <w:lang w:eastAsia="ru-RU"/>
              </w:rPr>
              <w:t xml:space="preserve"> </w:t>
            </w:r>
            <w:r w:rsidRPr="00985D51">
              <w:rPr>
                <w:b/>
                <w:sz w:val="24"/>
                <w:szCs w:val="24"/>
                <w:lang w:eastAsia="ru-RU"/>
              </w:rPr>
              <w:t>Становище країн Латинської Америки  в 1/1 ХХ ст.</w:t>
            </w:r>
          </w:p>
          <w:p w:rsidR="007E459C" w:rsidRPr="00985D51" w:rsidRDefault="0056023A" w:rsidP="0056023A">
            <w:pPr>
              <w:pStyle w:val="a7"/>
              <w:spacing w:after="0"/>
              <w:ind w:lef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7E459C" w:rsidRPr="00985D51">
              <w:rPr>
                <w:rFonts w:ascii="Times New Roman" w:hAnsi="Times New Roman"/>
                <w:sz w:val="24"/>
                <w:szCs w:val="24"/>
                <w:lang w:eastAsia="ru-RU"/>
              </w:rPr>
              <w:t>Особливості економічних і політичних процесів у регіоні.</w:t>
            </w:r>
          </w:p>
          <w:p w:rsidR="007E459C" w:rsidRPr="00985D51" w:rsidRDefault="0056023A" w:rsidP="0056023A">
            <w:pPr>
              <w:pStyle w:val="a7"/>
              <w:spacing w:after="0"/>
              <w:ind w:lef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7E459C" w:rsidRPr="00985D51">
              <w:rPr>
                <w:rFonts w:ascii="Times New Roman" w:hAnsi="Times New Roman"/>
                <w:sz w:val="24"/>
                <w:szCs w:val="24"/>
                <w:lang w:eastAsia="ru-RU"/>
              </w:rPr>
              <w:t>Реформи 20–30-х рр. Боротьба за економічну незалежність.</w:t>
            </w:r>
          </w:p>
          <w:p w:rsidR="007E459C" w:rsidRPr="00985D51" w:rsidRDefault="0056023A" w:rsidP="0056023A">
            <w:pPr>
              <w:pStyle w:val="a7"/>
              <w:spacing w:after="0"/>
              <w:ind w:lef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="007E459C" w:rsidRPr="00985D51">
              <w:rPr>
                <w:rFonts w:ascii="Times New Roman" w:hAnsi="Times New Roman"/>
                <w:sz w:val="24"/>
                <w:szCs w:val="24"/>
                <w:lang w:eastAsia="ru-RU"/>
              </w:rPr>
              <w:t>США і Латинська Америка.</w:t>
            </w:r>
          </w:p>
          <w:p w:rsidR="007E459C" w:rsidRPr="00985D51" w:rsidRDefault="0056023A" w:rsidP="0056023A">
            <w:pPr>
              <w:pStyle w:val="a7"/>
              <w:spacing w:after="0"/>
              <w:ind w:lef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="007E459C" w:rsidRPr="00985D51">
              <w:rPr>
                <w:rFonts w:ascii="Times New Roman" w:hAnsi="Times New Roman"/>
                <w:sz w:val="24"/>
                <w:szCs w:val="24"/>
                <w:lang w:eastAsia="ru-RU"/>
              </w:rPr>
              <w:t>Протиборство демократичних сил і диктаторських режимів в країнах Латинської Америки.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59C" w:rsidRPr="005D367F" w:rsidRDefault="00985D51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55" w:type="dxa"/>
            <w:vAlign w:val="center"/>
          </w:tcPr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6, с.141 – 144;</w:t>
            </w:r>
          </w:p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12, с.273 – 277;</w:t>
            </w:r>
          </w:p>
          <w:p w:rsidR="007E459C" w:rsidRPr="005D367F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15.</w:t>
            </w:r>
          </w:p>
        </w:tc>
      </w:tr>
      <w:tr w:rsidR="007E459C" w:rsidRPr="005D367F" w:rsidTr="00985D51">
        <w:trPr>
          <w:trHeight w:val="85"/>
        </w:trPr>
        <w:tc>
          <w:tcPr>
            <w:tcW w:w="709" w:type="dxa"/>
            <w:shd w:val="clear" w:color="auto" w:fill="auto"/>
          </w:tcPr>
          <w:p w:rsidR="007E459C" w:rsidRPr="00985D51" w:rsidRDefault="0056023A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59C" w:rsidRPr="00985D51" w:rsidRDefault="007E459C" w:rsidP="007E459C">
            <w:pPr>
              <w:spacing w:after="0" w:line="240" w:lineRule="auto"/>
              <w:ind w:left="-79" w:firstLine="0"/>
              <w:rPr>
                <w:b/>
                <w:sz w:val="24"/>
                <w:szCs w:val="24"/>
              </w:rPr>
            </w:pPr>
            <w:r w:rsidRPr="00985D51">
              <w:rPr>
                <w:b/>
                <w:sz w:val="24"/>
                <w:szCs w:val="24"/>
                <w:u w:val="single"/>
                <w:lang w:eastAsia="ru-RU"/>
              </w:rPr>
              <w:t>Практичне заняття № 4.</w:t>
            </w:r>
            <w:r w:rsidRPr="00985D51">
              <w:rPr>
                <w:sz w:val="24"/>
                <w:szCs w:val="24"/>
              </w:rPr>
              <w:t xml:space="preserve"> </w:t>
            </w:r>
            <w:r w:rsidRPr="00985D51">
              <w:rPr>
                <w:b/>
                <w:sz w:val="24"/>
                <w:szCs w:val="24"/>
              </w:rPr>
              <w:t xml:space="preserve">Руйнування </w:t>
            </w:r>
            <w:proofErr w:type="spellStart"/>
            <w:r w:rsidRPr="00985D51">
              <w:rPr>
                <w:b/>
                <w:sz w:val="24"/>
                <w:szCs w:val="24"/>
              </w:rPr>
              <w:t>Версальсько</w:t>
            </w:r>
            <w:proofErr w:type="spellEnd"/>
            <w:r w:rsidRPr="00985D51">
              <w:rPr>
                <w:b/>
                <w:sz w:val="24"/>
                <w:szCs w:val="24"/>
              </w:rPr>
              <w:t xml:space="preserve"> – Вашингтонської системи та політика умиротворення агресора. </w:t>
            </w:r>
          </w:p>
          <w:p w:rsidR="007E459C" w:rsidRPr="00985D51" w:rsidRDefault="0056023A" w:rsidP="0056023A">
            <w:pPr>
              <w:pStyle w:val="a7"/>
              <w:spacing w:after="0" w:line="240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 xml:space="preserve">Вісь “Берлін – Рим – Токіо”. Нарощення озброєнь. </w:t>
            </w:r>
          </w:p>
          <w:p w:rsidR="007E459C" w:rsidRPr="00985D51" w:rsidRDefault="0056023A" w:rsidP="0056023A">
            <w:pPr>
              <w:pStyle w:val="a7"/>
              <w:spacing w:after="0" w:line="240" w:lineRule="auto"/>
              <w:ind w:left="-79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 xml:space="preserve">Задоволення територіальних претензій Німеччини: “аншлюс” Австрії та Мюнхенська угода.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59C" w:rsidRPr="005D367F" w:rsidRDefault="00985D51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1955" w:type="dxa"/>
            <w:vAlign w:val="center"/>
          </w:tcPr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4, с.175 – 179;</w:t>
            </w:r>
          </w:p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5, с.202 – 204;</w:t>
            </w:r>
          </w:p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9, с.297 – 304;</w:t>
            </w:r>
          </w:p>
          <w:p w:rsidR="007E459C" w:rsidRPr="005D367F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13, с.159.</w:t>
            </w:r>
          </w:p>
        </w:tc>
      </w:tr>
      <w:tr w:rsidR="007E459C" w:rsidRPr="005D367F" w:rsidTr="00985D51">
        <w:trPr>
          <w:trHeight w:val="85"/>
        </w:trPr>
        <w:tc>
          <w:tcPr>
            <w:tcW w:w="709" w:type="dxa"/>
            <w:shd w:val="clear" w:color="auto" w:fill="auto"/>
          </w:tcPr>
          <w:p w:rsidR="007E459C" w:rsidRPr="00985D51" w:rsidRDefault="0056023A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59C" w:rsidRPr="00985D51" w:rsidRDefault="007E459C" w:rsidP="007E459C">
            <w:pPr>
              <w:spacing w:after="0"/>
              <w:ind w:left="-79" w:firstLine="0"/>
              <w:rPr>
                <w:sz w:val="24"/>
                <w:szCs w:val="24"/>
              </w:rPr>
            </w:pPr>
            <w:r w:rsidRPr="00985D51">
              <w:rPr>
                <w:b/>
                <w:sz w:val="24"/>
                <w:szCs w:val="24"/>
                <w:u w:val="single"/>
                <w:lang w:eastAsia="ru-RU"/>
              </w:rPr>
              <w:t xml:space="preserve">Практичне заняття №5. </w:t>
            </w:r>
            <w:r w:rsidRPr="00985D51">
              <w:rPr>
                <w:b/>
                <w:sz w:val="24"/>
                <w:szCs w:val="24"/>
              </w:rPr>
              <w:t>Особливості окупаційного режиму і рух Опору.</w:t>
            </w:r>
          </w:p>
          <w:p w:rsidR="007E459C" w:rsidRPr="00985D51" w:rsidRDefault="0056023A" w:rsidP="0056023A">
            <w:pPr>
              <w:pStyle w:val="a7"/>
              <w:spacing w:after="0" w:line="240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 xml:space="preserve">Особливості окупаційного режиму. </w:t>
            </w:r>
          </w:p>
          <w:p w:rsidR="007E459C" w:rsidRPr="00985D51" w:rsidRDefault="0056023A" w:rsidP="0056023A">
            <w:pPr>
              <w:pStyle w:val="a7"/>
              <w:spacing w:after="0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 xml:space="preserve">Руху Опору. </w:t>
            </w:r>
          </w:p>
          <w:p w:rsidR="007E459C" w:rsidRPr="00985D51" w:rsidRDefault="0056023A" w:rsidP="0056023A">
            <w:pPr>
              <w:pStyle w:val="a7"/>
              <w:spacing w:after="0" w:line="240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 xml:space="preserve">Людина під час війни. Голокост. </w:t>
            </w:r>
          </w:p>
          <w:p w:rsidR="007E459C" w:rsidRPr="00985D51" w:rsidRDefault="0056023A" w:rsidP="0056023A">
            <w:pPr>
              <w:pStyle w:val="a7"/>
              <w:spacing w:after="0" w:line="240" w:lineRule="auto"/>
              <w:ind w:left="-79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7E459C" w:rsidRPr="00985D51">
              <w:rPr>
                <w:rFonts w:ascii="Times New Roman" w:hAnsi="Times New Roman"/>
                <w:sz w:val="24"/>
                <w:szCs w:val="24"/>
              </w:rPr>
              <w:t>Праведники народів світу.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59C" w:rsidRPr="005D367F" w:rsidRDefault="00985D51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55" w:type="dxa"/>
            <w:vAlign w:val="center"/>
          </w:tcPr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1, с.144 – 146;</w:t>
            </w:r>
          </w:p>
          <w:p w:rsidR="00985D51" w:rsidRPr="00985D51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4, с.207 – 211;</w:t>
            </w:r>
          </w:p>
          <w:p w:rsidR="007E459C" w:rsidRPr="005D367F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7, с.184 – 187.</w:t>
            </w:r>
          </w:p>
        </w:tc>
      </w:tr>
      <w:tr w:rsidR="007E459C" w:rsidRPr="005D367F" w:rsidTr="00985D51">
        <w:tc>
          <w:tcPr>
            <w:tcW w:w="709" w:type="dxa"/>
            <w:shd w:val="clear" w:color="auto" w:fill="auto"/>
          </w:tcPr>
          <w:p w:rsidR="007E459C" w:rsidRPr="00985D51" w:rsidRDefault="0056023A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59C" w:rsidRPr="00985D51" w:rsidRDefault="007E459C" w:rsidP="007E459C">
            <w:pPr>
              <w:spacing w:after="0"/>
              <w:ind w:left="-79" w:firstLine="0"/>
              <w:rPr>
                <w:rStyle w:val="fontstyle21"/>
              </w:rPr>
            </w:pPr>
            <w:r w:rsidRPr="00985D51">
              <w:rPr>
                <w:b/>
                <w:sz w:val="24"/>
                <w:szCs w:val="24"/>
                <w:u w:val="single"/>
                <w:lang w:eastAsia="ru-RU"/>
              </w:rPr>
              <w:t xml:space="preserve">Практичне заняття №6. </w:t>
            </w:r>
            <w:r w:rsidRPr="00985D51">
              <w:rPr>
                <w:rStyle w:val="fontstyle21"/>
                <w:b/>
              </w:rPr>
              <w:t>Повсякденне життя та культура в першій половині ХХ ст</w:t>
            </w:r>
            <w:r w:rsidRPr="00985D51">
              <w:rPr>
                <w:rStyle w:val="fontstyle21"/>
              </w:rPr>
              <w:t>.</w:t>
            </w:r>
          </w:p>
          <w:p w:rsidR="007E459C" w:rsidRPr="00985D51" w:rsidRDefault="007E459C" w:rsidP="007E459C">
            <w:pPr>
              <w:spacing w:after="0" w:line="240" w:lineRule="auto"/>
              <w:ind w:left="-79" w:firstLine="0"/>
              <w:rPr>
                <w:sz w:val="24"/>
                <w:szCs w:val="24"/>
              </w:rPr>
            </w:pPr>
            <w:r w:rsidRPr="00985D51">
              <w:rPr>
                <w:rStyle w:val="fontstyle21"/>
              </w:rPr>
              <w:t xml:space="preserve"> 1. </w:t>
            </w:r>
            <w:r w:rsidRPr="00985D51">
              <w:rPr>
                <w:sz w:val="24"/>
                <w:szCs w:val="24"/>
              </w:rPr>
              <w:t xml:space="preserve">Найважливіші досягнення науки і техніки. </w:t>
            </w:r>
          </w:p>
          <w:p w:rsidR="007E459C" w:rsidRPr="00985D51" w:rsidRDefault="007E459C" w:rsidP="007E459C">
            <w:pPr>
              <w:spacing w:after="0" w:line="240" w:lineRule="auto"/>
              <w:ind w:left="-79" w:firstLine="0"/>
              <w:rPr>
                <w:sz w:val="24"/>
                <w:szCs w:val="24"/>
                <w:lang w:val="ru-RU"/>
              </w:rPr>
            </w:pPr>
            <w:r w:rsidRPr="00985D51">
              <w:rPr>
                <w:sz w:val="24"/>
                <w:szCs w:val="24"/>
              </w:rPr>
              <w:t xml:space="preserve"> 2. </w:t>
            </w:r>
            <w:r w:rsidRPr="00985D51">
              <w:rPr>
                <w:sz w:val="24"/>
                <w:szCs w:val="24"/>
                <w:lang w:val="ru-RU"/>
              </w:rPr>
              <w:t xml:space="preserve">Основні </w:t>
            </w:r>
            <w:proofErr w:type="spellStart"/>
            <w:r w:rsidRPr="00985D51">
              <w:rPr>
                <w:sz w:val="24"/>
                <w:szCs w:val="24"/>
                <w:lang w:val="ru-RU"/>
              </w:rPr>
              <w:t>ідеї</w:t>
            </w:r>
            <w:proofErr w:type="spellEnd"/>
            <w:r w:rsidRPr="00985D51"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985D51">
              <w:rPr>
                <w:sz w:val="24"/>
                <w:szCs w:val="24"/>
                <w:lang w:val="ru-RU"/>
              </w:rPr>
              <w:t>течії</w:t>
            </w:r>
            <w:proofErr w:type="spellEnd"/>
            <w:r w:rsidRPr="00985D5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D51">
              <w:rPr>
                <w:sz w:val="24"/>
                <w:szCs w:val="24"/>
                <w:lang w:val="ru-RU"/>
              </w:rPr>
              <w:t>модернізму</w:t>
            </w:r>
            <w:proofErr w:type="spellEnd"/>
            <w:r w:rsidRPr="00985D51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85D51">
              <w:rPr>
                <w:sz w:val="24"/>
                <w:szCs w:val="24"/>
                <w:lang w:val="ru-RU"/>
              </w:rPr>
              <w:t>Масова</w:t>
            </w:r>
            <w:proofErr w:type="spellEnd"/>
            <w:r w:rsidRPr="00985D51">
              <w:rPr>
                <w:sz w:val="24"/>
                <w:szCs w:val="24"/>
                <w:lang w:val="ru-RU"/>
              </w:rPr>
              <w:t xml:space="preserve"> культура в </w:t>
            </w:r>
            <w:proofErr w:type="spellStart"/>
            <w:r w:rsidRPr="00985D51">
              <w:rPr>
                <w:sz w:val="24"/>
                <w:szCs w:val="24"/>
                <w:lang w:val="ru-RU"/>
              </w:rPr>
              <w:t>міжвоєнний</w:t>
            </w:r>
            <w:proofErr w:type="spellEnd"/>
            <w:r w:rsidRPr="00985D5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D51">
              <w:rPr>
                <w:sz w:val="24"/>
                <w:szCs w:val="24"/>
                <w:lang w:val="ru-RU"/>
              </w:rPr>
              <w:t>період</w:t>
            </w:r>
            <w:proofErr w:type="spellEnd"/>
            <w:r w:rsidRPr="00985D51">
              <w:rPr>
                <w:sz w:val="24"/>
                <w:szCs w:val="24"/>
                <w:lang w:val="ru-RU"/>
              </w:rPr>
              <w:t>.</w:t>
            </w:r>
          </w:p>
          <w:p w:rsidR="007E459C" w:rsidRPr="00985D51" w:rsidRDefault="007E459C" w:rsidP="007E459C">
            <w:pPr>
              <w:spacing w:after="0" w:line="240" w:lineRule="auto"/>
              <w:ind w:left="-79" w:firstLine="0"/>
              <w:rPr>
                <w:sz w:val="24"/>
                <w:szCs w:val="24"/>
              </w:rPr>
            </w:pPr>
            <w:r w:rsidRPr="00985D51">
              <w:rPr>
                <w:sz w:val="24"/>
                <w:szCs w:val="24"/>
                <w:lang w:val="ru-RU"/>
              </w:rPr>
              <w:t xml:space="preserve"> 3. </w:t>
            </w:r>
            <w:proofErr w:type="spellStart"/>
            <w:r w:rsidRPr="00985D51">
              <w:rPr>
                <w:sz w:val="24"/>
                <w:szCs w:val="24"/>
                <w:lang w:val="ru-RU"/>
              </w:rPr>
              <w:t>Розвиток</w:t>
            </w:r>
            <w:proofErr w:type="spellEnd"/>
            <w:r w:rsidRPr="00985D51">
              <w:rPr>
                <w:sz w:val="24"/>
                <w:szCs w:val="24"/>
              </w:rPr>
              <w:t xml:space="preserve"> </w:t>
            </w:r>
            <w:proofErr w:type="spellStart"/>
            <w:r w:rsidRPr="00985D51">
              <w:rPr>
                <w:sz w:val="24"/>
                <w:szCs w:val="24"/>
                <w:lang w:val="ru-RU"/>
              </w:rPr>
              <w:t>кінематографу</w:t>
            </w:r>
            <w:proofErr w:type="spellEnd"/>
            <w:r w:rsidRPr="00985D51">
              <w:rPr>
                <w:sz w:val="24"/>
                <w:szCs w:val="24"/>
                <w:lang w:val="ru-RU"/>
              </w:rPr>
              <w:t>.</w:t>
            </w:r>
            <w:r w:rsidRPr="00985D51">
              <w:rPr>
                <w:sz w:val="24"/>
                <w:szCs w:val="24"/>
              </w:rPr>
              <w:t xml:space="preserve"> </w:t>
            </w:r>
            <w:proofErr w:type="spellStart"/>
            <w:r w:rsidRPr="00985D51">
              <w:rPr>
                <w:sz w:val="24"/>
                <w:szCs w:val="24"/>
                <w:lang w:val="ru-RU"/>
              </w:rPr>
              <w:t>Олімпійський</w:t>
            </w:r>
            <w:proofErr w:type="spellEnd"/>
            <w:r w:rsidRPr="00985D5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D51">
              <w:rPr>
                <w:sz w:val="24"/>
                <w:szCs w:val="24"/>
                <w:lang w:val="ru-RU"/>
              </w:rPr>
              <w:t>рух</w:t>
            </w:r>
            <w:proofErr w:type="spellEnd"/>
            <w:r w:rsidRPr="00985D5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59C" w:rsidRPr="005D367F" w:rsidRDefault="00985D51" w:rsidP="007E459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55" w:type="dxa"/>
            <w:vAlign w:val="center"/>
          </w:tcPr>
          <w:p w:rsidR="007E459C" w:rsidRPr="005D367F" w:rsidRDefault="00985D51" w:rsidP="00985D5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5D51">
              <w:rPr>
                <w:color w:val="auto"/>
                <w:szCs w:val="28"/>
                <w:lang w:eastAsia="en-US"/>
              </w:rPr>
              <w:t>7, с.195-205.</w:t>
            </w:r>
          </w:p>
        </w:tc>
      </w:tr>
      <w:tr w:rsidR="00843D47" w:rsidRPr="007D7E70" w:rsidTr="00985D51">
        <w:tc>
          <w:tcPr>
            <w:tcW w:w="709" w:type="dxa"/>
            <w:shd w:val="clear" w:color="auto" w:fill="auto"/>
          </w:tcPr>
          <w:p w:rsidR="00843D47" w:rsidRPr="007D7E70" w:rsidRDefault="00843D47" w:rsidP="00843D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D7E70">
              <w:rPr>
                <w:color w:val="auto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D47" w:rsidRPr="001B6D36" w:rsidRDefault="00843D47" w:rsidP="007D7E70">
            <w:pPr>
              <w:ind w:left="0" w:firstLine="0"/>
              <w:rPr>
                <w:b/>
                <w:sz w:val="24"/>
                <w:szCs w:val="24"/>
              </w:rPr>
            </w:pPr>
            <w:r w:rsidRPr="001B6D36">
              <w:rPr>
                <w:b/>
                <w:sz w:val="24"/>
                <w:szCs w:val="24"/>
              </w:rPr>
              <w:t>Практичне заняття №1.  Молодіжна контркультура: вплив на формування постіндустріального світу.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3D47" w:rsidRPr="007D7E70" w:rsidRDefault="00CA78EF" w:rsidP="00843D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5" w:type="dxa"/>
            <w:vAlign w:val="center"/>
          </w:tcPr>
          <w:p w:rsidR="00CA78EF" w:rsidRPr="00CA78EF" w:rsidRDefault="00CA78EF" w:rsidP="00CA78E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A78EF">
              <w:rPr>
                <w:color w:val="auto"/>
                <w:sz w:val="24"/>
                <w:szCs w:val="24"/>
                <w:lang w:eastAsia="en-US"/>
              </w:rPr>
              <w:t>8, с.33 – 38;</w:t>
            </w:r>
          </w:p>
          <w:p w:rsidR="00CA78EF" w:rsidRPr="00CA78EF" w:rsidRDefault="00CA78EF" w:rsidP="00CA78E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A78EF">
              <w:rPr>
                <w:color w:val="auto"/>
                <w:sz w:val="24"/>
                <w:szCs w:val="24"/>
                <w:lang w:eastAsia="en-US"/>
              </w:rPr>
              <w:t>10, с. 97– 99;</w:t>
            </w:r>
          </w:p>
          <w:p w:rsidR="00CA78EF" w:rsidRPr="00CA78EF" w:rsidRDefault="00CA78EF" w:rsidP="00CA78E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A78EF">
              <w:rPr>
                <w:color w:val="auto"/>
                <w:sz w:val="24"/>
                <w:szCs w:val="24"/>
                <w:lang w:eastAsia="en-US"/>
              </w:rPr>
              <w:t>11, с.23- 26;</w:t>
            </w:r>
          </w:p>
          <w:p w:rsidR="00843D47" w:rsidRPr="007D7E70" w:rsidRDefault="00CA78EF" w:rsidP="00CA78E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A78EF">
              <w:rPr>
                <w:color w:val="auto"/>
                <w:sz w:val="24"/>
                <w:szCs w:val="24"/>
                <w:lang w:eastAsia="en-US"/>
              </w:rPr>
              <w:t>15.</w:t>
            </w:r>
          </w:p>
        </w:tc>
      </w:tr>
      <w:tr w:rsidR="00843D47" w:rsidRPr="007D7E70" w:rsidTr="00985D51">
        <w:tc>
          <w:tcPr>
            <w:tcW w:w="709" w:type="dxa"/>
            <w:shd w:val="clear" w:color="auto" w:fill="auto"/>
          </w:tcPr>
          <w:p w:rsidR="00843D47" w:rsidRPr="007D7E70" w:rsidRDefault="00843D47" w:rsidP="00843D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D7E70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D47" w:rsidRPr="001B6D36" w:rsidRDefault="00843D47" w:rsidP="007D7E70">
            <w:pPr>
              <w:ind w:left="0" w:firstLine="0"/>
              <w:rPr>
                <w:b/>
                <w:sz w:val="24"/>
                <w:szCs w:val="24"/>
              </w:rPr>
            </w:pPr>
            <w:r w:rsidRPr="001B6D36">
              <w:rPr>
                <w:b/>
                <w:sz w:val="24"/>
                <w:szCs w:val="24"/>
              </w:rPr>
              <w:t>Практичне заняття №2. Роль пропаганди в тоталітарному суспільстві.</w:t>
            </w:r>
          </w:p>
          <w:p w:rsidR="001B6D36" w:rsidRPr="001B6D36" w:rsidRDefault="001B6D36" w:rsidP="001B6D36">
            <w:pPr>
              <w:ind w:left="0" w:firstLine="0"/>
              <w:rPr>
                <w:sz w:val="24"/>
                <w:szCs w:val="24"/>
              </w:rPr>
            </w:pPr>
            <w:r w:rsidRPr="001B6D36">
              <w:rPr>
                <w:sz w:val="24"/>
                <w:szCs w:val="24"/>
              </w:rPr>
              <w:t>1. Пропаганда в нацистській Німеччині.</w:t>
            </w:r>
          </w:p>
          <w:p w:rsidR="001B6D36" w:rsidRPr="001B6D36" w:rsidRDefault="001B6D36" w:rsidP="001B6D36">
            <w:pPr>
              <w:ind w:left="0" w:firstLine="0"/>
              <w:rPr>
                <w:sz w:val="24"/>
                <w:szCs w:val="24"/>
              </w:rPr>
            </w:pPr>
            <w:r w:rsidRPr="001B6D36">
              <w:rPr>
                <w:sz w:val="24"/>
                <w:szCs w:val="24"/>
              </w:rPr>
              <w:t>2. Пропаганда в СРСР.</w:t>
            </w:r>
          </w:p>
          <w:p w:rsidR="001B6D36" w:rsidRPr="007D7E70" w:rsidRDefault="001B6D36" w:rsidP="001B6D36">
            <w:pPr>
              <w:ind w:left="0" w:firstLine="0"/>
              <w:rPr>
                <w:sz w:val="24"/>
                <w:szCs w:val="24"/>
              </w:rPr>
            </w:pPr>
            <w:r w:rsidRPr="001B6D36">
              <w:rPr>
                <w:sz w:val="24"/>
                <w:szCs w:val="24"/>
              </w:rPr>
              <w:t xml:space="preserve">3. Пропаганда в путінській </w:t>
            </w:r>
            <w:proofErr w:type="spellStart"/>
            <w:r w:rsidRPr="001B6D36">
              <w:rPr>
                <w:sz w:val="24"/>
                <w:szCs w:val="24"/>
              </w:rPr>
              <w:t>росії</w:t>
            </w:r>
            <w:proofErr w:type="spellEnd"/>
            <w:r w:rsidRPr="001B6D3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3D47" w:rsidRPr="007D7E70" w:rsidRDefault="00CA78EF" w:rsidP="00843D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5" w:type="dxa"/>
            <w:vAlign w:val="center"/>
          </w:tcPr>
          <w:p w:rsidR="00CA78EF" w:rsidRPr="00CA78EF" w:rsidRDefault="00CA78EF" w:rsidP="00CA78E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A78EF">
              <w:rPr>
                <w:color w:val="auto"/>
                <w:sz w:val="24"/>
                <w:szCs w:val="24"/>
                <w:lang w:eastAsia="en-US"/>
              </w:rPr>
              <w:t>8, с.39 – 42;</w:t>
            </w:r>
          </w:p>
          <w:p w:rsidR="00843D47" w:rsidRPr="007D7E70" w:rsidRDefault="00CA78EF" w:rsidP="00CA78E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A78EF">
              <w:rPr>
                <w:color w:val="auto"/>
                <w:sz w:val="24"/>
                <w:szCs w:val="24"/>
                <w:lang w:eastAsia="en-US"/>
              </w:rPr>
              <w:t>15.</w:t>
            </w:r>
          </w:p>
        </w:tc>
      </w:tr>
      <w:tr w:rsidR="00843D47" w:rsidRPr="007D7E70" w:rsidTr="00985D51">
        <w:tc>
          <w:tcPr>
            <w:tcW w:w="709" w:type="dxa"/>
            <w:shd w:val="clear" w:color="auto" w:fill="auto"/>
          </w:tcPr>
          <w:p w:rsidR="00843D47" w:rsidRPr="007D7E70" w:rsidRDefault="00843D47" w:rsidP="00843D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D7E70">
              <w:rPr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D47" w:rsidRDefault="00843D47" w:rsidP="007D7E70">
            <w:pPr>
              <w:ind w:left="0" w:firstLine="0"/>
              <w:rPr>
                <w:b/>
                <w:sz w:val="24"/>
                <w:szCs w:val="24"/>
              </w:rPr>
            </w:pPr>
            <w:r w:rsidRPr="001B6D36">
              <w:rPr>
                <w:b/>
                <w:sz w:val="24"/>
                <w:szCs w:val="24"/>
              </w:rPr>
              <w:t xml:space="preserve">Практичне заняття №3.Країни Близького та Середнього Сходу, Африки в ХХ – ХХІ ст. </w:t>
            </w:r>
          </w:p>
          <w:p w:rsidR="001B6D36" w:rsidRPr="001B6D36" w:rsidRDefault="001B6D36" w:rsidP="001B6D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B6D36">
              <w:rPr>
                <w:sz w:val="24"/>
                <w:szCs w:val="24"/>
              </w:rPr>
              <w:t>Утворення держави Ізраїль. Близькосхідна проблема та шляхи її врегулювання.</w:t>
            </w:r>
          </w:p>
          <w:p w:rsidR="001B6D36" w:rsidRPr="001B6D36" w:rsidRDefault="001B6D36" w:rsidP="001B6D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B6D36">
              <w:rPr>
                <w:sz w:val="24"/>
                <w:szCs w:val="24"/>
              </w:rPr>
              <w:t>Ісламська революція в Ірані. «Арабська весна».</w:t>
            </w:r>
          </w:p>
          <w:p w:rsidR="001B6D36" w:rsidRPr="001B6D36" w:rsidRDefault="001B6D36" w:rsidP="001B6D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B6D36">
              <w:rPr>
                <w:sz w:val="24"/>
                <w:szCs w:val="24"/>
              </w:rPr>
              <w:t xml:space="preserve">Здобуття незалежності народами Африки. Крах апартеїду на Півдні Африки. </w:t>
            </w:r>
          </w:p>
          <w:p w:rsidR="001B6D36" w:rsidRPr="001B6D36" w:rsidRDefault="001B6D36" w:rsidP="001B6D36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1B6D36">
              <w:rPr>
                <w:sz w:val="24"/>
                <w:szCs w:val="24"/>
              </w:rPr>
              <w:t>Африка на сучасному етапі розвитку.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3D47" w:rsidRPr="007D7E70" w:rsidRDefault="00CA78EF" w:rsidP="00843D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5" w:type="dxa"/>
            <w:vAlign w:val="center"/>
          </w:tcPr>
          <w:p w:rsidR="00CA78EF" w:rsidRPr="00CA78EF" w:rsidRDefault="00CA78EF" w:rsidP="00CA78E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A78EF">
              <w:rPr>
                <w:color w:val="auto"/>
                <w:sz w:val="24"/>
                <w:szCs w:val="24"/>
                <w:lang w:eastAsia="en-US"/>
              </w:rPr>
              <w:t>1, с.154-155;</w:t>
            </w:r>
          </w:p>
          <w:p w:rsidR="00843D47" w:rsidRPr="007D7E70" w:rsidRDefault="00CA78EF" w:rsidP="00CA78E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A78EF">
              <w:rPr>
                <w:color w:val="auto"/>
                <w:sz w:val="24"/>
                <w:szCs w:val="24"/>
                <w:lang w:eastAsia="en-US"/>
              </w:rPr>
              <w:t>8, с. 56-61.</w:t>
            </w:r>
          </w:p>
        </w:tc>
      </w:tr>
      <w:tr w:rsidR="00843D47" w:rsidRPr="005D367F" w:rsidTr="00985D51">
        <w:tc>
          <w:tcPr>
            <w:tcW w:w="709" w:type="dxa"/>
            <w:shd w:val="clear" w:color="auto" w:fill="auto"/>
          </w:tcPr>
          <w:p w:rsidR="00843D47" w:rsidRPr="00985D51" w:rsidRDefault="00843D47" w:rsidP="00843D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E70" w:rsidRPr="007D7E70" w:rsidRDefault="007D7E70" w:rsidP="007D7E70">
            <w:pPr>
              <w:spacing w:after="0"/>
              <w:ind w:left="-79" w:firstLine="0"/>
              <w:rPr>
                <w:color w:val="auto"/>
                <w:sz w:val="24"/>
                <w:szCs w:val="24"/>
                <w:lang w:eastAsia="en-US"/>
              </w:rPr>
            </w:pPr>
            <w:r w:rsidRPr="007D7E70">
              <w:rPr>
                <w:b/>
                <w:sz w:val="24"/>
                <w:szCs w:val="24"/>
                <w:lang w:eastAsia="ru-RU"/>
              </w:rPr>
              <w:t xml:space="preserve">Практичне заняття №4.  </w:t>
            </w:r>
            <w:r w:rsidRPr="007D7E70">
              <w:rPr>
                <w:sz w:val="24"/>
                <w:szCs w:val="24"/>
              </w:rPr>
              <w:t>Розвиток культури в ХХ ст.</w:t>
            </w:r>
          </w:p>
          <w:p w:rsidR="007D7E70" w:rsidRDefault="007D7E70" w:rsidP="007D7E70">
            <w:pPr>
              <w:pStyle w:val="a7"/>
              <w:spacing w:after="0" w:line="240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 xml:space="preserve">Найважливіші досягнення науки і техніки, їх вплив на повсякденне життя людей. </w:t>
            </w:r>
          </w:p>
          <w:p w:rsidR="007D7E70" w:rsidRPr="007D7E70" w:rsidRDefault="007D7E70" w:rsidP="007D7E70">
            <w:pPr>
              <w:pStyle w:val="a7"/>
              <w:spacing w:after="0" w:line="240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>Фемінізм.</w:t>
            </w:r>
          </w:p>
          <w:p w:rsidR="00843D47" w:rsidRPr="00E20A76" w:rsidRDefault="007D7E70" w:rsidP="007D7E70">
            <w:pPr>
              <w:ind w:left="-79" w:firstLine="0"/>
            </w:pPr>
            <w:r>
              <w:rPr>
                <w:sz w:val="24"/>
                <w:szCs w:val="24"/>
                <w:lang w:eastAsia="ru-RU"/>
              </w:rPr>
              <w:t>3.</w:t>
            </w:r>
            <w:r w:rsidRPr="007D7E70">
              <w:rPr>
                <w:sz w:val="24"/>
                <w:szCs w:val="24"/>
                <w:lang w:eastAsia="ru-RU"/>
              </w:rPr>
              <w:t>Основні тенденції і течії розвитку літератури, образотворчого мистецтва, архітектури, музики, театру, кіно й спорту.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3D47" w:rsidRDefault="00CA78EF" w:rsidP="00843D4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55" w:type="dxa"/>
            <w:vAlign w:val="center"/>
          </w:tcPr>
          <w:p w:rsidR="00CA78EF" w:rsidRPr="00CA78EF" w:rsidRDefault="00CA78EF" w:rsidP="00CA78E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A78EF">
              <w:rPr>
                <w:color w:val="auto"/>
                <w:sz w:val="24"/>
                <w:szCs w:val="24"/>
                <w:lang w:eastAsia="en-US"/>
              </w:rPr>
              <w:t>8, с.202-204;</w:t>
            </w:r>
          </w:p>
          <w:p w:rsidR="00843D47" w:rsidRPr="00CA78EF" w:rsidRDefault="00CA78EF" w:rsidP="00CA78E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A78EF">
              <w:rPr>
                <w:color w:val="auto"/>
                <w:sz w:val="24"/>
                <w:szCs w:val="24"/>
                <w:lang w:eastAsia="en-US"/>
              </w:rPr>
              <w:t>17.</w:t>
            </w:r>
          </w:p>
        </w:tc>
      </w:tr>
      <w:tr w:rsidR="00843D47" w:rsidRPr="005D367F" w:rsidTr="00985D51">
        <w:tc>
          <w:tcPr>
            <w:tcW w:w="709" w:type="dxa"/>
            <w:shd w:val="clear" w:color="auto" w:fill="auto"/>
          </w:tcPr>
          <w:p w:rsidR="00843D47" w:rsidRPr="00985D51" w:rsidRDefault="00843D47" w:rsidP="00843D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D47" w:rsidRPr="001B6D36" w:rsidRDefault="001B6D36" w:rsidP="001B6D36">
            <w:pPr>
              <w:ind w:left="0" w:firstLine="0"/>
              <w:rPr>
                <w:sz w:val="24"/>
                <w:szCs w:val="24"/>
              </w:rPr>
            </w:pPr>
            <w:r w:rsidRPr="001B6D36">
              <w:rPr>
                <w:b/>
                <w:sz w:val="24"/>
                <w:szCs w:val="24"/>
                <w:lang w:eastAsia="ru-RU"/>
              </w:rPr>
              <w:t>Практичне заняття №5. «Обличчя сучасного світу у фотографіях».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3D47" w:rsidRDefault="00CA78EF" w:rsidP="00843D4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1955" w:type="dxa"/>
            <w:vAlign w:val="center"/>
          </w:tcPr>
          <w:p w:rsidR="00843D47" w:rsidRPr="008774A8" w:rsidRDefault="008774A8" w:rsidP="00843D4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774A8">
              <w:rPr>
                <w:color w:val="auto"/>
                <w:sz w:val="24"/>
                <w:szCs w:val="24"/>
                <w:lang w:eastAsia="en-US"/>
              </w:rPr>
              <w:t>13, с.277-280</w:t>
            </w:r>
          </w:p>
        </w:tc>
      </w:tr>
      <w:tr w:rsidR="00350E84" w:rsidRPr="005D367F" w:rsidTr="00985D51">
        <w:tc>
          <w:tcPr>
            <w:tcW w:w="6266" w:type="dxa"/>
            <w:gridSpan w:val="2"/>
            <w:shd w:val="clear" w:color="auto" w:fill="auto"/>
          </w:tcPr>
          <w:p w:rsidR="00350E84" w:rsidRPr="005D367F" w:rsidRDefault="00350E84" w:rsidP="004037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 xml:space="preserve">Разом  за </w:t>
            </w:r>
            <w:r w:rsidR="00403786">
              <w:rPr>
                <w:color w:val="auto"/>
                <w:szCs w:val="28"/>
                <w:lang w:eastAsia="en-US"/>
              </w:rPr>
              <w:t xml:space="preserve">І </w:t>
            </w:r>
            <w:r w:rsidRPr="005D367F">
              <w:rPr>
                <w:color w:val="auto"/>
                <w:szCs w:val="28"/>
                <w:lang w:eastAsia="en-US"/>
              </w:rPr>
              <w:t xml:space="preserve">семестр </w:t>
            </w:r>
            <w:r w:rsidR="00403786">
              <w:rPr>
                <w:color w:val="auto"/>
                <w:szCs w:val="28"/>
                <w:lang w:eastAsia="en-US"/>
              </w:rPr>
              <w:t>-11, ІІ</w:t>
            </w:r>
            <w:r w:rsidRPr="005D367F">
              <w:rPr>
                <w:color w:val="auto"/>
                <w:szCs w:val="28"/>
                <w:lang w:eastAsia="en-US"/>
              </w:rPr>
              <w:t xml:space="preserve"> семестр</w:t>
            </w:r>
            <w:r w:rsidR="00403786">
              <w:rPr>
                <w:color w:val="auto"/>
                <w:szCs w:val="28"/>
                <w:lang w:eastAsia="en-US"/>
              </w:rPr>
              <w:t xml:space="preserve"> - 9</w:t>
            </w:r>
          </w:p>
        </w:tc>
        <w:tc>
          <w:tcPr>
            <w:tcW w:w="1276" w:type="dxa"/>
            <w:shd w:val="clear" w:color="auto" w:fill="auto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350E84" w:rsidRPr="005D367F" w:rsidTr="00985D51">
        <w:tc>
          <w:tcPr>
            <w:tcW w:w="6266" w:type="dxa"/>
            <w:gridSpan w:val="2"/>
            <w:shd w:val="clear" w:color="auto" w:fill="auto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Разом</w:t>
            </w:r>
            <w:r w:rsidR="00403786">
              <w:rPr>
                <w:b/>
                <w:color w:val="auto"/>
                <w:szCs w:val="28"/>
                <w:lang w:eastAsia="en-US"/>
              </w:rPr>
              <w:t xml:space="preserve"> 20</w:t>
            </w:r>
          </w:p>
        </w:tc>
        <w:tc>
          <w:tcPr>
            <w:tcW w:w="1276" w:type="dxa"/>
            <w:shd w:val="clear" w:color="auto" w:fill="auto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</w:tbl>
    <w:p w:rsidR="00350E84" w:rsidRDefault="00350E84" w:rsidP="00350E84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350E84" w:rsidRPr="005D367F" w:rsidRDefault="00350E84" w:rsidP="00D50E4F">
      <w:pPr>
        <w:spacing w:after="0" w:line="240" w:lineRule="auto"/>
        <w:ind w:left="0" w:firstLine="567"/>
        <w:rPr>
          <w:b/>
          <w:caps/>
          <w:color w:val="auto"/>
          <w:szCs w:val="28"/>
          <w:lang w:eastAsia="en-US"/>
        </w:rPr>
      </w:pPr>
      <w:r w:rsidRPr="005D367F">
        <w:rPr>
          <w:b/>
          <w:caps/>
          <w:color w:val="auto"/>
          <w:szCs w:val="28"/>
          <w:lang w:eastAsia="en-US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D50E4F" w:rsidRDefault="00D50E4F" w:rsidP="00D50E4F">
      <w:pPr>
        <w:spacing w:after="0" w:line="240" w:lineRule="auto"/>
        <w:ind w:left="142" w:firstLine="425"/>
        <w:rPr>
          <w:color w:val="auto"/>
          <w:szCs w:val="28"/>
          <w:lang w:eastAsia="en-US"/>
        </w:rPr>
      </w:pPr>
      <w:r>
        <w:rPr>
          <w:szCs w:val="28"/>
        </w:rPr>
        <w:t>Використовуються демонстраційне обладнання (карти, фотографії, копії історичних документів), відеофільми, картки для індивідуальних занять, атласи і контурні карти.</w:t>
      </w:r>
    </w:p>
    <w:p w:rsidR="00D50E4F" w:rsidRDefault="00D50E4F" w:rsidP="00D50E4F">
      <w:pPr>
        <w:spacing w:after="0" w:line="240" w:lineRule="auto"/>
        <w:ind w:firstLine="709"/>
        <w:rPr>
          <w:szCs w:val="28"/>
        </w:rPr>
      </w:pPr>
    </w:p>
    <w:p w:rsidR="00350E84" w:rsidRPr="005D367F" w:rsidRDefault="00350E84" w:rsidP="00350E84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1075"/>
        <w:gridCol w:w="6067"/>
      </w:tblGrid>
      <w:tr w:rsidR="00350E84" w:rsidRPr="005D367F" w:rsidTr="00BF1E13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b/>
                <w:caps/>
                <w:color w:val="auto"/>
                <w:szCs w:val="28"/>
                <w:lang w:eastAsia="en-US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350E84" w:rsidRPr="005D367F" w:rsidTr="00BF1E13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350E84" w:rsidRPr="005D367F" w:rsidTr="00BF1E13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350E84" w:rsidRPr="005D367F" w:rsidTr="00BF1E13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</w:tr>
      <w:tr w:rsidR="00350E84" w:rsidRPr="005D367F" w:rsidTr="00BF1E13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</w:tr>
      <w:tr w:rsidR="00350E84" w:rsidRPr="005D367F" w:rsidTr="00BF1E13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350E84" w:rsidRPr="005D367F" w:rsidTr="001E6CB4"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350E84" w:rsidRPr="005D367F" w:rsidTr="001E6CB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84" w:rsidRPr="005D367F" w:rsidRDefault="00350E84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0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0E84" w:rsidRPr="005D367F" w:rsidRDefault="00350E84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BE32EE" w:rsidRPr="005D367F" w:rsidTr="00FD30E7">
        <w:trPr>
          <w:trHeight w:val="32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2EE" w:rsidRPr="005D367F" w:rsidRDefault="00BE32EE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32EE" w:rsidRDefault="00BE32EE" w:rsidP="00BF1E13">
            <w:pPr>
              <w:spacing w:after="0" w:line="240" w:lineRule="auto"/>
              <w:ind w:left="-74" w:right="-108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12-бальна</w:t>
            </w:r>
          </w:p>
          <w:p w:rsidR="00FD30E7" w:rsidRPr="005D367F" w:rsidRDefault="00FD30E7" w:rsidP="00BF1E13">
            <w:pPr>
              <w:spacing w:after="0" w:line="240" w:lineRule="auto"/>
              <w:ind w:left="-74" w:right="-108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12</w:t>
            </w: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11</w:t>
            </w: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FD30E7" w:rsidRDefault="00FD30E7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10</w:t>
            </w: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Pr="005D367F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9</w:t>
            </w: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FD30E7" w:rsidRDefault="00FD30E7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8</w:t>
            </w: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Pr="005D367F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7</w:t>
            </w: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Pr="005D367F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6</w:t>
            </w: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Pr="005D367F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5</w:t>
            </w: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Pr="005D367F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FD30E7" w:rsidRDefault="00FD30E7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4</w:t>
            </w: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1E6CB4" w:rsidRPr="005D367F" w:rsidRDefault="001E6CB4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FD30E7" w:rsidRDefault="00FD30E7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FD30E7" w:rsidRDefault="00FD30E7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3</w:t>
            </w:r>
          </w:p>
          <w:p w:rsidR="00AB6DC2" w:rsidRDefault="00AB6DC2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AB6DC2" w:rsidRDefault="00AB6DC2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AB6DC2" w:rsidRDefault="00AB6DC2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AB6DC2" w:rsidRPr="005D367F" w:rsidRDefault="00AB6DC2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2</w:t>
            </w:r>
          </w:p>
          <w:p w:rsidR="00AB6DC2" w:rsidRDefault="00AB6DC2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AB6DC2" w:rsidRDefault="00AB6DC2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AB6DC2" w:rsidRDefault="00AB6DC2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AB6DC2" w:rsidRPr="005D367F" w:rsidRDefault="00AB6DC2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BE32EE" w:rsidRPr="005D367F" w:rsidRDefault="00BE32EE" w:rsidP="00BE32E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D367F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2EE" w:rsidRPr="005D367F" w:rsidRDefault="00BE32EE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BE32EE" w:rsidRPr="001E6CB4" w:rsidTr="001E6CB4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6CB4">
              <w:rPr>
                <w:color w:val="auto"/>
                <w:sz w:val="24"/>
                <w:szCs w:val="24"/>
                <w:lang w:eastAsia="en-US"/>
              </w:rPr>
              <w:t>Високий</w:t>
            </w:r>
          </w:p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6CB4">
              <w:rPr>
                <w:color w:val="auto"/>
                <w:sz w:val="24"/>
                <w:szCs w:val="24"/>
                <w:lang w:eastAsia="en-US"/>
              </w:rPr>
              <w:t>(творчий)</w:t>
            </w: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1E6CB4" w:rsidRPr="00FD30E7">
              <w:rPr>
                <w:szCs w:val="28"/>
              </w:rPr>
              <w:t xml:space="preserve"> у повному обсязі опанував програмовий матеріал, що дає йому змогу відповідно до вікових особливостей презентувати  власну інтерпретацію  історичних явищ.</w:t>
            </w:r>
          </w:p>
        </w:tc>
      </w:tr>
      <w:tr w:rsidR="00BE32EE" w:rsidRPr="001E6CB4" w:rsidTr="001E6CB4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1E6CB4" w:rsidRPr="00FD30E7">
              <w:rPr>
                <w:color w:val="auto"/>
                <w:szCs w:val="28"/>
                <w:lang w:eastAsia="en-US"/>
              </w:rPr>
              <w:t xml:space="preserve"> володіє глибокими  знаннями, може  вільно та аргументовано висловлювати  власні судження, аналізувати історичну інформацію, співвідносити історичні процеси з періодом на основі наукової періодизації історії.  </w:t>
            </w:r>
          </w:p>
        </w:tc>
      </w:tr>
      <w:tr w:rsidR="00BE32EE" w:rsidRPr="001E6CB4" w:rsidTr="001E6CB4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1E6CB4" w:rsidRPr="00FD30E7">
              <w:rPr>
                <w:szCs w:val="28"/>
              </w:rPr>
              <w:t xml:space="preserve"> використовує набуті знання  для вирішення нової навчальної проблеми; виявляє розуміння історичних процесів; робить аргументовані висновки, спираючись на широку джерельну базу; рецензує відповіді учнів;  </w:t>
            </w:r>
            <w:proofErr w:type="spellStart"/>
            <w:r w:rsidR="001E6CB4" w:rsidRPr="00FD30E7">
              <w:rPr>
                <w:szCs w:val="28"/>
              </w:rPr>
              <w:t>співставляє</w:t>
            </w:r>
            <w:proofErr w:type="spellEnd"/>
            <w:r w:rsidR="001E6CB4" w:rsidRPr="00FD30E7">
              <w:rPr>
                <w:szCs w:val="28"/>
              </w:rPr>
              <w:t xml:space="preserve"> і систематизує  дані історичних карт; синхронізує події  вітчизняної та всесвітньої історії.</w:t>
            </w:r>
          </w:p>
        </w:tc>
      </w:tr>
      <w:tr w:rsidR="00BE32EE" w:rsidRPr="001E6CB4" w:rsidTr="001E6CB4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6CB4">
              <w:rPr>
                <w:color w:val="auto"/>
                <w:sz w:val="24"/>
                <w:szCs w:val="24"/>
                <w:lang w:eastAsia="en-US"/>
              </w:rPr>
              <w:t>Достатній</w:t>
            </w:r>
          </w:p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6CB4">
              <w:rPr>
                <w:color w:val="auto"/>
                <w:sz w:val="24"/>
                <w:szCs w:val="24"/>
                <w:lang w:eastAsia="en-US"/>
              </w:rPr>
              <w:t>(конструктивно-варіативний)</w:t>
            </w: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1E6CB4" w:rsidRPr="00FD30E7">
              <w:rPr>
                <w:color w:val="auto"/>
                <w:szCs w:val="28"/>
                <w:lang w:eastAsia="en-US"/>
              </w:rPr>
              <w:t xml:space="preserve"> вільно оперує навчальним матеріалом, узагальнює  окремі факти і формулює нескладні висновки, обґрунтовуючи їх конкретними фактами;  дає порівняльну  характеристику  історичних явищ,  самостійно  встановлює причинно-наслідкові зв’язки;  синхронізує події у межах курсу,  аналізує зміст історичної карти.</w:t>
            </w:r>
          </w:p>
        </w:tc>
      </w:tr>
      <w:tr w:rsidR="00BE32EE" w:rsidRPr="001E6CB4" w:rsidTr="001E6CB4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1E6CB4" w:rsidRPr="00FD30E7">
              <w:rPr>
                <w:szCs w:val="28"/>
              </w:rPr>
              <w:t xml:space="preserve"> володіє навчальним матеріалом і використовує знання за аналогією, дає правильне визначення історичних понять, аналізує описані історичні факти, порівнює однорідні історичні явища, визначає  причинно-наслідкові зв’язки між ними, встановлює синхронність подій у межах теми; дає словесний опис історичних об’єктів, використовуючи легенду карти.</w:t>
            </w:r>
          </w:p>
        </w:tc>
      </w:tr>
      <w:tr w:rsidR="00BE32EE" w:rsidRPr="001E6CB4" w:rsidTr="001E6CB4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1E6CB4" w:rsidRPr="00FD30E7">
              <w:rPr>
                <w:szCs w:val="28"/>
              </w:rPr>
              <w:t xml:space="preserve"> послідовно і логічно  відтворює навчальний матеріал теми, виявляє розуміння історичної термінології, характеризує події (причини, наслідки, значення), виокремлює деякі ознаки явищ та процесів; «читає» історичні карти з допомогою їх легенди; використовує історичні  документи як джерело знань.</w:t>
            </w:r>
          </w:p>
        </w:tc>
      </w:tr>
      <w:tr w:rsidR="00BE32EE" w:rsidRPr="001E6CB4" w:rsidTr="001E6CB4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6CB4">
              <w:rPr>
                <w:color w:val="auto"/>
                <w:sz w:val="24"/>
                <w:szCs w:val="24"/>
                <w:lang w:eastAsia="en-US"/>
              </w:rPr>
              <w:lastRenderedPageBreak/>
              <w:t>Середній</w:t>
            </w:r>
          </w:p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6CB4">
              <w:rPr>
                <w:color w:val="auto"/>
                <w:sz w:val="24"/>
                <w:szCs w:val="24"/>
                <w:lang w:eastAsia="en-US"/>
              </w:rPr>
              <w:t>(репродуктивний)</w:t>
            </w: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1E6CB4" w:rsidRPr="00FD30E7">
              <w:rPr>
                <w:szCs w:val="28"/>
              </w:rPr>
              <w:t xml:space="preserve"> може самостійно  відтворювати  фактичний  матеріал теми, давати стислу характеристику історичній постаті,  встановлювати послідовність подій; користуватись за допомогою вчителя  наочними та текстовими джерелами історичної інформації.</w:t>
            </w:r>
          </w:p>
        </w:tc>
      </w:tr>
      <w:tr w:rsidR="00BE32EE" w:rsidRPr="001E6CB4" w:rsidTr="001E6CB4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1E6CB4" w:rsidRPr="00FD30E7">
              <w:rPr>
                <w:szCs w:val="28"/>
              </w:rPr>
              <w:t xml:space="preserve"> з допомогою вчителя може відтворити основний зміст навчальної теми, визначати окремі ознаки історичних понять, називати основні дати;  показувати на історичній карті основні   місця подій.</w:t>
            </w:r>
          </w:p>
        </w:tc>
      </w:tr>
      <w:tr w:rsidR="00BE32EE" w:rsidRPr="001E6CB4" w:rsidTr="001E6CB4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1E6CB4" w:rsidRPr="00FD30E7">
              <w:rPr>
                <w:color w:val="auto"/>
                <w:szCs w:val="28"/>
                <w:lang w:eastAsia="en-US"/>
              </w:rPr>
              <w:t xml:space="preserve"> може репродуктивно відтворити невелику частину навчального матеріалу теми,  пояснюючи історичні терміни, подані у тексті підручника, називаючи одну-дві основні дати;  показуючи на  карті історико-географічний об’єкт.</w:t>
            </w:r>
          </w:p>
        </w:tc>
      </w:tr>
      <w:tr w:rsidR="00BE32EE" w:rsidRPr="001E6CB4" w:rsidTr="001E6CB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6CB4">
              <w:rPr>
                <w:color w:val="auto"/>
                <w:sz w:val="24"/>
                <w:szCs w:val="24"/>
                <w:lang w:eastAsia="en-US"/>
              </w:rPr>
              <w:t>Початковий</w:t>
            </w:r>
          </w:p>
          <w:p w:rsidR="00BE32EE" w:rsidRPr="001E6CB4" w:rsidRDefault="00BE32EE" w:rsidP="00BF1E1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6CB4">
              <w:rPr>
                <w:color w:val="auto"/>
                <w:sz w:val="24"/>
                <w:szCs w:val="24"/>
                <w:lang w:eastAsia="en-US"/>
              </w:rPr>
              <w:t>(</w:t>
            </w:r>
            <w:proofErr w:type="spellStart"/>
            <w:r w:rsidRPr="001E6CB4">
              <w:rPr>
                <w:color w:val="auto"/>
                <w:sz w:val="24"/>
                <w:szCs w:val="24"/>
                <w:lang w:eastAsia="en-US"/>
              </w:rPr>
              <w:t>рецептивно</w:t>
            </w:r>
            <w:proofErr w:type="spellEnd"/>
            <w:r w:rsidRPr="001E6CB4">
              <w:rPr>
                <w:color w:val="auto"/>
                <w:sz w:val="24"/>
                <w:szCs w:val="24"/>
                <w:lang w:eastAsia="en-US"/>
              </w:rPr>
              <w:t>-продуктивний)</w:t>
            </w: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1E6CB4" w:rsidRDefault="00BE32EE" w:rsidP="00BF1E13">
            <w:pPr>
              <w:spacing w:after="0" w:line="240" w:lineRule="auto"/>
              <w:ind w:left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AB6DC2" w:rsidRPr="00FD30E7">
              <w:rPr>
                <w:color w:val="auto"/>
                <w:szCs w:val="28"/>
                <w:lang w:eastAsia="en-US"/>
              </w:rPr>
              <w:t xml:space="preserve"> може двома-трьома простими реченнями розповісти про історичну подію чи постать; впізнати її  за описом; </w:t>
            </w:r>
            <w:proofErr w:type="spellStart"/>
            <w:r w:rsidR="00AB6DC2" w:rsidRPr="00FD30E7">
              <w:rPr>
                <w:color w:val="auto"/>
                <w:szCs w:val="28"/>
                <w:lang w:eastAsia="en-US"/>
              </w:rPr>
              <w:t>співвіднести</w:t>
            </w:r>
            <w:proofErr w:type="spellEnd"/>
            <w:r w:rsidR="00AB6DC2" w:rsidRPr="00FD30E7">
              <w:rPr>
                <w:color w:val="auto"/>
                <w:szCs w:val="28"/>
                <w:lang w:eastAsia="en-US"/>
              </w:rPr>
              <w:t xml:space="preserve"> рік зі століттям, століття -  з тисячоліттям ;  має загальне уявлення про історичну карту.</w:t>
            </w:r>
          </w:p>
        </w:tc>
      </w:tr>
      <w:tr w:rsidR="00BE32EE" w:rsidRPr="005D367F" w:rsidTr="001E6CB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2EE" w:rsidRPr="005D367F" w:rsidRDefault="00BE32EE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32EE" w:rsidRPr="005D367F" w:rsidRDefault="00BE32EE" w:rsidP="00BF1E13">
            <w:pPr>
              <w:spacing w:after="0" w:line="240" w:lineRule="auto"/>
              <w:ind w:left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AB6DC2" w:rsidRPr="00FD30E7">
              <w:rPr>
                <w:color w:val="auto"/>
                <w:szCs w:val="28"/>
                <w:lang w:eastAsia="en-US"/>
              </w:rPr>
              <w:t xml:space="preserve"> називає декілька подій,  дат,  історичних постатей або  історико-географічних об’єктів; вибирає правильний варіант відповіді на рівні «так - ні»; має загальне уявлення про лічбу часу в історії.</w:t>
            </w:r>
          </w:p>
        </w:tc>
      </w:tr>
      <w:tr w:rsidR="00BE32EE" w:rsidRPr="005D367F" w:rsidTr="001E6CB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2EE" w:rsidRPr="005D367F" w:rsidRDefault="00BE32EE" w:rsidP="00BF1E1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2EE" w:rsidRPr="005D367F" w:rsidRDefault="00BE32EE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2EE" w:rsidRPr="00FD30E7" w:rsidRDefault="00FD30E7" w:rsidP="00BF1E1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D30E7">
              <w:rPr>
                <w:szCs w:val="28"/>
              </w:rPr>
              <w:t>Учень</w:t>
            </w:r>
            <w:r w:rsidR="00AB6DC2" w:rsidRPr="00FD30E7">
              <w:rPr>
                <w:color w:val="auto"/>
                <w:szCs w:val="28"/>
                <w:lang w:eastAsia="en-US"/>
              </w:rPr>
              <w:t xml:space="preserve"> може назвати одну-дві події, дати,  історичні постаті чи історико-географічні об’єкти.</w:t>
            </w:r>
          </w:p>
        </w:tc>
      </w:tr>
    </w:tbl>
    <w:p w:rsidR="00350E84" w:rsidRPr="005D367F" w:rsidRDefault="00350E84" w:rsidP="00350E84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350E84" w:rsidRPr="005D367F" w:rsidRDefault="00350E84" w:rsidP="00350E84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5D367F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8"/>
        <w:gridCol w:w="6"/>
        <w:gridCol w:w="8955"/>
      </w:tblGrid>
      <w:tr w:rsidR="00FA3DBA" w:rsidRPr="00FA3DBA" w:rsidTr="009363A0">
        <w:tc>
          <w:tcPr>
            <w:tcW w:w="1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FA3DBA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FA3DBA" w:rsidRPr="00FA3DBA" w:rsidTr="009363A0">
        <w:trPr>
          <w:trHeight w:val="7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FA3DBA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FA3DBA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13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FA3DBA" w:rsidRPr="00FA3DBA" w:rsidTr="009363A0">
        <w:tc>
          <w:tcPr>
            <w:tcW w:w="1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FA3DBA">
              <w:rPr>
                <w:b/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76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Гісем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 О.В., Мартинюк О.О. Всесвітня історія. 10-11 класи: Наочний довідник / О.В.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Гісем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, О.О. Мартинюк. - К.; Х.: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Веста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>, 2007. - 160 с.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76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Земерова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 Т. Ю. Всесвітня історія у визначеннях, таблицях і схемах. 10—11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кл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. / Т. Ю.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Земерова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, І. М.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Скирда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>. — Х.: Вид-во «Ранок», 2013.— 128 с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76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Ладиченко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 Т.В. Всесвітня історія: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Підручн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. для 11 класу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загальноосвіт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.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навч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.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закл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>. (рівень стандарту, академічний рівень). - К.: Грамота, 2011. - 224 с.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76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Полянський П.Б. Всесвітня історія. Підручник для 11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кл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>. / П. Б. Полянський. – К: Грамота, 2018. – 256 с.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76" w:lineRule="auto"/>
              <w:ind w:left="0" w:firstLine="426"/>
              <w:rPr>
                <w:rFonts w:eastAsia="Calibri"/>
                <w:color w:val="auto"/>
                <w:szCs w:val="28"/>
              </w:rPr>
            </w:pPr>
            <w:r w:rsidRPr="00FA3DBA">
              <w:rPr>
                <w:rFonts w:eastAsia="Calibri"/>
                <w:color w:val="auto"/>
                <w:szCs w:val="28"/>
              </w:rPr>
              <w:t xml:space="preserve">Щупак І.Я. Всесвітня історія (рівень стандарту): Підручник для 11 </w:t>
            </w:r>
            <w:proofErr w:type="spellStart"/>
            <w:r w:rsidRPr="00FA3DBA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FA3DBA">
              <w:rPr>
                <w:rFonts w:eastAsia="Calibri"/>
                <w:color w:val="auto"/>
                <w:szCs w:val="28"/>
              </w:rPr>
              <w:t xml:space="preserve">. </w:t>
            </w:r>
            <w:proofErr w:type="spellStart"/>
            <w:r w:rsidRPr="00FA3DBA">
              <w:rPr>
                <w:rFonts w:eastAsia="Calibri"/>
                <w:color w:val="auto"/>
                <w:szCs w:val="28"/>
              </w:rPr>
              <w:t>загальноосвіт</w:t>
            </w:r>
            <w:proofErr w:type="spellEnd"/>
            <w:r w:rsidRPr="00FA3DBA">
              <w:rPr>
                <w:rFonts w:eastAsia="Calibri"/>
                <w:color w:val="auto"/>
                <w:szCs w:val="28"/>
              </w:rPr>
              <w:t xml:space="preserve">. </w:t>
            </w:r>
            <w:proofErr w:type="spellStart"/>
            <w:r w:rsidRPr="00FA3DBA">
              <w:rPr>
                <w:rFonts w:eastAsia="Calibri"/>
                <w:color w:val="auto"/>
                <w:szCs w:val="28"/>
              </w:rPr>
              <w:t>навч</w:t>
            </w:r>
            <w:proofErr w:type="spellEnd"/>
            <w:r w:rsidRPr="00FA3DBA">
              <w:rPr>
                <w:rFonts w:eastAsia="Calibri"/>
                <w:color w:val="auto"/>
                <w:szCs w:val="28"/>
              </w:rPr>
              <w:t xml:space="preserve">. </w:t>
            </w:r>
            <w:proofErr w:type="spellStart"/>
            <w:r w:rsidRPr="00FA3DBA">
              <w:rPr>
                <w:rFonts w:eastAsia="Calibri"/>
                <w:color w:val="auto"/>
                <w:szCs w:val="28"/>
              </w:rPr>
              <w:t>закл</w:t>
            </w:r>
            <w:proofErr w:type="spellEnd"/>
            <w:r w:rsidRPr="00FA3DBA">
              <w:rPr>
                <w:rFonts w:eastAsia="Calibri"/>
                <w:color w:val="auto"/>
                <w:szCs w:val="28"/>
              </w:rPr>
              <w:t>. / І.Я. Щупак. – К.: УОВЦ «Оріон», 2018. – 208 с.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76" w:lineRule="auto"/>
              <w:ind w:left="0" w:firstLine="426"/>
              <w:rPr>
                <w:rFonts w:eastAsia="Calibri"/>
                <w:color w:val="auto"/>
                <w:szCs w:val="28"/>
              </w:rPr>
            </w:pPr>
            <w:r w:rsidRPr="00FA3DBA">
              <w:rPr>
                <w:rFonts w:eastAsia="Calibri"/>
                <w:color w:val="auto"/>
                <w:szCs w:val="28"/>
              </w:rPr>
              <w:t xml:space="preserve">Щупак І. Я. Всесвітня історія/ Новітній період (1939-2011 рр.): </w:t>
            </w:r>
            <w:proofErr w:type="spellStart"/>
            <w:r w:rsidRPr="00FA3DBA">
              <w:rPr>
                <w:rFonts w:eastAsia="Calibri"/>
                <w:color w:val="auto"/>
                <w:szCs w:val="28"/>
              </w:rPr>
              <w:t>підруч</w:t>
            </w:r>
            <w:proofErr w:type="spellEnd"/>
            <w:r w:rsidRPr="00FA3DBA">
              <w:rPr>
                <w:rFonts w:eastAsia="Calibri"/>
                <w:color w:val="auto"/>
                <w:szCs w:val="28"/>
              </w:rPr>
              <w:t xml:space="preserve">. для 11 </w:t>
            </w:r>
            <w:proofErr w:type="spellStart"/>
            <w:r w:rsidRPr="00FA3DBA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FA3DBA">
              <w:rPr>
                <w:rFonts w:eastAsia="Calibri"/>
                <w:color w:val="auto"/>
                <w:szCs w:val="28"/>
              </w:rPr>
              <w:t xml:space="preserve">. </w:t>
            </w:r>
            <w:proofErr w:type="spellStart"/>
            <w:r w:rsidRPr="00FA3DBA">
              <w:rPr>
                <w:rFonts w:eastAsia="Calibri"/>
                <w:color w:val="auto"/>
                <w:szCs w:val="28"/>
              </w:rPr>
              <w:t>загальноосвіт</w:t>
            </w:r>
            <w:proofErr w:type="spellEnd"/>
            <w:r w:rsidRPr="00FA3DBA">
              <w:rPr>
                <w:rFonts w:eastAsia="Calibri"/>
                <w:color w:val="auto"/>
                <w:szCs w:val="28"/>
              </w:rPr>
              <w:t xml:space="preserve">. </w:t>
            </w:r>
            <w:proofErr w:type="spellStart"/>
            <w:r w:rsidRPr="00FA3DBA">
              <w:rPr>
                <w:rFonts w:eastAsia="Calibri"/>
                <w:color w:val="auto"/>
                <w:szCs w:val="28"/>
              </w:rPr>
              <w:t>навч</w:t>
            </w:r>
            <w:proofErr w:type="spellEnd"/>
            <w:r w:rsidRPr="00FA3DBA">
              <w:rPr>
                <w:rFonts w:eastAsia="Calibri"/>
                <w:color w:val="auto"/>
                <w:szCs w:val="28"/>
              </w:rPr>
              <w:t>. закладів. / Щупак І. Я. – Запоріжжя: Прем’єр, 2011.</w:t>
            </w:r>
          </w:p>
        </w:tc>
      </w:tr>
      <w:tr w:rsidR="00FA3DBA" w:rsidRPr="00FA3DBA" w:rsidTr="009363A0">
        <w:tc>
          <w:tcPr>
            <w:tcW w:w="1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FA3DBA">
              <w:rPr>
                <w:b/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76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Вітенко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 М. Історія Росії. Від найдавніших часів до наших днів. Навчальний посібник для студентів вищих навчальних закладів. – Івано-Франківськ: Прикарпатський національний університет імені Василя Стефаника, 2013. – 346 с.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76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r w:rsidRPr="00FA3DBA">
              <w:rPr>
                <w:rFonts w:eastAsia="Calibri"/>
                <w:color w:val="auto"/>
                <w:szCs w:val="28"/>
                <w:lang w:eastAsia="en-US"/>
              </w:rPr>
              <w:t>Губіна С. Л. Всесвітня історія в таблицях і схемах.— Харків:, 2013.— 112 с.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76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Клименко В.А.,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Чубур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 Н.В. Історія сучасного світу. Навчально-методичний посібник. — К. : Центр учбової літератури, 2013. — 93 с.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76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r w:rsidRPr="00FA3DBA">
              <w:rPr>
                <w:rFonts w:eastAsia="Calibri"/>
                <w:color w:val="auto"/>
                <w:szCs w:val="28"/>
                <w:lang w:eastAsia="en-US"/>
              </w:rPr>
              <w:t>Козицький А. М. Новітня історія Азії та Африки / А. М. Козицький. – Львів : Афіша, 2005. – 430 с.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76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Сергійчук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 xml:space="preserve"> І.М. Новітня історія країн Азії та Африки (1918 – кінець ХХ ст.) / І.М. </w:t>
            </w:r>
            <w:proofErr w:type="spellStart"/>
            <w:r w:rsidRPr="00FA3DBA">
              <w:rPr>
                <w:rFonts w:eastAsia="Calibri"/>
                <w:color w:val="auto"/>
                <w:szCs w:val="28"/>
                <w:lang w:eastAsia="en-US"/>
              </w:rPr>
              <w:t>Сергійчук</w:t>
            </w:r>
            <w:proofErr w:type="spellEnd"/>
            <w:r w:rsidRPr="00FA3DBA">
              <w:rPr>
                <w:rFonts w:eastAsia="Calibri"/>
                <w:color w:val="auto"/>
                <w:szCs w:val="28"/>
                <w:lang w:eastAsia="en-US"/>
              </w:rPr>
              <w:t>. – Суми : Університетська книга, 2003. – 288 с.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200" w:line="276" w:lineRule="auto"/>
              <w:ind w:left="0" w:firstLine="493"/>
              <w:jc w:val="left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 xml:space="preserve">Щербань П.М., Щербань Т.Ю. Новітня історія Росії (1945-2008 рр.). Навчальний посібник для студентів. - Суми: Вид-во </w:t>
            </w:r>
            <w:proofErr w:type="spellStart"/>
            <w:r w:rsidRPr="00FA3DBA">
              <w:rPr>
                <w:color w:val="auto"/>
                <w:szCs w:val="28"/>
                <w:lang w:eastAsia="en-US"/>
              </w:rPr>
              <w:t>СумДПУ</w:t>
            </w:r>
            <w:proofErr w:type="spellEnd"/>
            <w:r w:rsidRPr="00FA3DBA">
              <w:rPr>
                <w:color w:val="auto"/>
                <w:szCs w:val="28"/>
                <w:lang w:eastAsia="en-US"/>
              </w:rPr>
              <w:t xml:space="preserve"> ім. А.С. Макаренка, 2010. – 280 с.</w:t>
            </w:r>
          </w:p>
        </w:tc>
      </w:tr>
      <w:tr w:rsidR="00FA3DBA" w:rsidRPr="00FA3DBA" w:rsidTr="009363A0">
        <w:tc>
          <w:tcPr>
            <w:tcW w:w="1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FA3DBA">
              <w:rPr>
                <w:b/>
                <w:color w:val="auto"/>
                <w:szCs w:val="28"/>
                <w:lang w:eastAsia="en-US"/>
              </w:rPr>
              <w:t>7.3. Інформаційні ресурси в Інтернеті</w:t>
            </w:r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13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200" w:line="276" w:lineRule="auto"/>
              <w:ind w:left="0" w:firstLine="0"/>
              <w:contextualSpacing/>
              <w:jc w:val="left"/>
              <w:rPr>
                <w:color w:val="auto"/>
                <w:lang w:eastAsia="en-US"/>
              </w:rPr>
            </w:pPr>
            <w:r w:rsidRPr="00FA3DBA">
              <w:rPr>
                <w:color w:val="auto"/>
                <w:lang w:eastAsia="en-US"/>
              </w:rPr>
              <w:t xml:space="preserve">Баран З.А., </w:t>
            </w:r>
            <w:proofErr w:type="spellStart"/>
            <w:r w:rsidRPr="00FA3DBA">
              <w:rPr>
                <w:color w:val="auto"/>
                <w:lang w:eastAsia="en-US"/>
              </w:rPr>
              <w:t>Кипаренко</w:t>
            </w:r>
            <w:proofErr w:type="spellEnd"/>
            <w:r w:rsidRPr="00FA3DBA">
              <w:rPr>
                <w:color w:val="auto"/>
                <w:lang w:eastAsia="en-US"/>
              </w:rPr>
              <w:t xml:space="preserve"> Г.М., Мовчан С.П., </w:t>
            </w:r>
            <w:proofErr w:type="spellStart"/>
            <w:r w:rsidRPr="00FA3DBA">
              <w:rPr>
                <w:color w:val="auto"/>
                <w:lang w:eastAsia="en-US"/>
              </w:rPr>
              <w:t>Швагуляк</w:t>
            </w:r>
            <w:proofErr w:type="spellEnd"/>
            <w:r w:rsidRPr="00FA3DBA">
              <w:rPr>
                <w:color w:val="auto"/>
                <w:lang w:eastAsia="en-US"/>
              </w:rPr>
              <w:t xml:space="preserve"> М.М. Новітня історія країн Західної Європи та Північної Америки (1918-1945): </w:t>
            </w:r>
            <w:r w:rsidRPr="00FA3DBA">
              <w:rPr>
                <w:color w:val="auto"/>
                <w:lang w:eastAsia="en-US"/>
              </w:rPr>
              <w:lastRenderedPageBreak/>
              <w:t xml:space="preserve">посібник для студентів історичних і гуманітарних факультетів університетів — Львів: Афіша, 2005. — 288 с. </w:t>
            </w:r>
            <w:r w:rsidRPr="00FA3DBA">
              <w:rPr>
                <w:color w:val="auto"/>
                <w:szCs w:val="28"/>
                <w:shd w:val="clear" w:color="auto" w:fill="FFFFFF"/>
                <w:lang w:eastAsia="en-US"/>
              </w:rPr>
              <w:t xml:space="preserve">[Електронний ресурс]-Режим доступу </w:t>
            </w:r>
            <w:hyperlink r:id="rId8" w:history="1">
              <w:r w:rsidRPr="00FA3DBA">
                <w:rPr>
                  <w:color w:val="0563C1" w:themeColor="hyperlink"/>
                  <w:sz w:val="22"/>
                  <w:u w:val="single"/>
                  <w:lang w:eastAsia="en-US"/>
                </w:rPr>
                <w:t>https://www.twirpx.com/file/1363439/</w:t>
              </w:r>
            </w:hyperlink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200" w:line="276" w:lineRule="auto"/>
              <w:ind w:left="0" w:firstLine="0"/>
              <w:contextualSpacing/>
              <w:jc w:val="left"/>
              <w:rPr>
                <w:color w:val="auto"/>
                <w:lang w:eastAsia="en-US"/>
              </w:rPr>
            </w:pPr>
            <w:proofErr w:type="spellStart"/>
            <w:r w:rsidRPr="00FA3DBA">
              <w:rPr>
                <w:color w:val="auto"/>
                <w:lang w:eastAsia="en-US"/>
              </w:rPr>
              <w:t>Бжезінський</w:t>
            </w:r>
            <w:proofErr w:type="spellEnd"/>
            <w:r w:rsidRPr="00FA3DBA">
              <w:rPr>
                <w:color w:val="auto"/>
                <w:lang w:eastAsia="en-US"/>
              </w:rPr>
              <w:t xml:space="preserve"> З. Велика шахівниця. Американська першість та її стратегічні імперативи. </w:t>
            </w:r>
            <w:r w:rsidRPr="00FA3DBA">
              <w:rPr>
                <w:color w:val="auto"/>
                <w:szCs w:val="28"/>
                <w:shd w:val="clear" w:color="auto" w:fill="FFFFFF"/>
                <w:lang w:eastAsia="en-US"/>
              </w:rPr>
              <w:t xml:space="preserve">[Електронний ресурс]-Режим доступу </w:t>
            </w:r>
            <w:hyperlink r:id="rId9" w:history="1">
              <w:r w:rsidRPr="00FA3DBA">
                <w:rPr>
                  <w:color w:val="0563C1" w:themeColor="hyperlink"/>
                  <w:sz w:val="22"/>
                  <w:u w:val="single"/>
                  <w:lang w:eastAsia="en-US"/>
                </w:rPr>
                <w:t>http://dontsov-nic.com.ua/wp-content/uploads/2016/03/Bjezinski.Velyka-shahivnytsia.pdf</w:t>
              </w:r>
            </w:hyperlink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15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200" w:line="276" w:lineRule="auto"/>
              <w:ind w:left="98" w:firstLine="0"/>
              <w:contextualSpacing/>
              <w:jc w:val="left"/>
              <w:rPr>
                <w:color w:val="auto"/>
                <w:lang w:eastAsia="en-US"/>
              </w:rPr>
            </w:pPr>
            <w:r w:rsidRPr="00FA3DBA">
              <w:rPr>
                <w:color w:val="auto"/>
                <w:lang w:eastAsia="en-US"/>
              </w:rPr>
              <w:t xml:space="preserve">Всесвітня історія: довідник школяра та студента. </w:t>
            </w:r>
            <w:r w:rsidRPr="00FA3DBA">
              <w:rPr>
                <w:color w:val="auto"/>
                <w:szCs w:val="28"/>
                <w:shd w:val="clear" w:color="auto" w:fill="FFFFFF"/>
                <w:lang w:eastAsia="en-US"/>
              </w:rPr>
              <w:t xml:space="preserve">[Електронний ресурс]-Режим доступу </w:t>
            </w:r>
            <w:hyperlink r:id="rId10" w:history="1">
              <w:r w:rsidRPr="00FA3DBA">
                <w:rPr>
                  <w:color w:val="0563C1" w:themeColor="hyperlink"/>
                  <w:sz w:val="22"/>
                  <w:u w:val="single"/>
                  <w:lang w:eastAsia="en-US"/>
                </w:rPr>
                <w:t>http://zno.academia.in.ua/materialy/istoriya_vsesv/biblioteka/dovidnyk_skolyara.pdf</w:t>
              </w:r>
            </w:hyperlink>
          </w:p>
        </w:tc>
      </w:tr>
      <w:tr w:rsidR="00FA3DBA" w:rsidRPr="00FA3DBA" w:rsidTr="009363A0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szCs w:val="28"/>
                <w:lang w:eastAsia="en-US"/>
              </w:rPr>
              <w:t>16</w:t>
            </w:r>
          </w:p>
        </w:tc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DBA" w:rsidRPr="00FA3DBA" w:rsidRDefault="00FA3DBA" w:rsidP="00FA3DB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A3DBA">
              <w:rPr>
                <w:color w:val="auto"/>
                <w:lang w:eastAsia="en-US"/>
              </w:rPr>
              <w:t xml:space="preserve">Мороко В. (ред.) Усна історія російсько-української війни (2014-2016 роки). </w:t>
            </w:r>
            <w:proofErr w:type="spellStart"/>
            <w:r w:rsidRPr="00FA3DBA">
              <w:rPr>
                <w:color w:val="auto"/>
                <w:lang w:eastAsia="en-US"/>
              </w:rPr>
              <w:t>Вип</w:t>
            </w:r>
            <w:proofErr w:type="spellEnd"/>
            <w:r w:rsidRPr="00FA3DBA">
              <w:rPr>
                <w:color w:val="auto"/>
                <w:lang w:eastAsia="en-US"/>
              </w:rPr>
              <w:t xml:space="preserve">. 2. — Київ: 2016. — 464 с. </w:t>
            </w:r>
            <w:r w:rsidRPr="00FA3DBA">
              <w:rPr>
                <w:color w:val="auto"/>
                <w:szCs w:val="28"/>
                <w:shd w:val="clear" w:color="auto" w:fill="FFFFFF"/>
                <w:lang w:eastAsia="en-US"/>
              </w:rPr>
              <w:t xml:space="preserve">[Електронний ресурс]-Режим доступу </w:t>
            </w:r>
            <w:hyperlink r:id="rId11" w:history="1">
              <w:r w:rsidRPr="00FA3DBA">
                <w:rPr>
                  <w:color w:val="0563C1" w:themeColor="hyperlink"/>
                  <w:sz w:val="22"/>
                  <w:u w:val="single"/>
                  <w:lang w:eastAsia="en-US"/>
                </w:rPr>
                <w:t>https://www.twirpx.com/file/2132126/</w:t>
              </w:r>
            </w:hyperlink>
            <w:r w:rsidRPr="00FA3DBA">
              <w:rPr>
                <w:color w:val="0563C1" w:themeColor="hyperlink"/>
                <w:sz w:val="22"/>
                <w:u w:val="single"/>
                <w:lang w:eastAsia="en-US"/>
              </w:rPr>
              <w:t xml:space="preserve"> </w:t>
            </w:r>
          </w:p>
        </w:tc>
      </w:tr>
    </w:tbl>
    <w:p w:rsidR="00350E84" w:rsidRPr="005D367F" w:rsidRDefault="00350E84" w:rsidP="00350E84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:rsidR="00350E84" w:rsidRPr="005D367F" w:rsidRDefault="00350E84" w:rsidP="00350E84">
      <w:pPr>
        <w:spacing w:after="160" w:line="259" w:lineRule="auto"/>
        <w:ind w:left="0" w:firstLine="0"/>
        <w:jc w:val="left"/>
        <w:rPr>
          <w:szCs w:val="28"/>
        </w:rPr>
      </w:pPr>
    </w:p>
    <w:p w:rsidR="007C3BDD" w:rsidRPr="005D367F" w:rsidRDefault="007C3BDD" w:rsidP="00350E84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5D367F">
      <w:footerReference w:type="defaul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061" w:rsidRDefault="00690061" w:rsidP="00617A92">
      <w:pPr>
        <w:spacing w:after="0" w:line="240" w:lineRule="auto"/>
      </w:pPr>
      <w:r>
        <w:separator/>
      </w:r>
    </w:p>
  </w:endnote>
  <w:endnote w:type="continuationSeparator" w:id="0">
    <w:p w:rsidR="00690061" w:rsidRDefault="00690061" w:rsidP="0061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3195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3D47" w:rsidRDefault="00843D4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9D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43D47" w:rsidRDefault="00843D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061" w:rsidRDefault="00690061" w:rsidP="00617A92">
      <w:pPr>
        <w:spacing w:after="0" w:line="240" w:lineRule="auto"/>
      </w:pPr>
      <w:r>
        <w:separator/>
      </w:r>
    </w:p>
  </w:footnote>
  <w:footnote w:type="continuationSeparator" w:id="0">
    <w:p w:rsidR="00690061" w:rsidRDefault="00690061" w:rsidP="0061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A2C5A"/>
    <w:multiLevelType w:val="hybridMultilevel"/>
    <w:tmpl w:val="4D0E746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39A2"/>
    <w:multiLevelType w:val="hybridMultilevel"/>
    <w:tmpl w:val="7616B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A57E2"/>
    <w:multiLevelType w:val="hybridMultilevel"/>
    <w:tmpl w:val="8AC0675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A2C46"/>
    <w:multiLevelType w:val="hybridMultilevel"/>
    <w:tmpl w:val="892CBD6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A15B8"/>
    <w:multiLevelType w:val="hybridMultilevel"/>
    <w:tmpl w:val="C7DA998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5399C"/>
    <w:multiLevelType w:val="hybridMultilevel"/>
    <w:tmpl w:val="3CFCD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F2D0A"/>
    <w:multiLevelType w:val="hybridMultilevel"/>
    <w:tmpl w:val="4DA0609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A37EF"/>
    <w:multiLevelType w:val="hybridMultilevel"/>
    <w:tmpl w:val="83608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D3033"/>
    <w:multiLevelType w:val="hybridMultilevel"/>
    <w:tmpl w:val="9008F3B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B407A"/>
    <w:multiLevelType w:val="hybridMultilevel"/>
    <w:tmpl w:val="CA2A220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A292C"/>
    <w:multiLevelType w:val="hybridMultilevel"/>
    <w:tmpl w:val="FEE64E5A"/>
    <w:lvl w:ilvl="0" w:tplc="204A23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A58AA"/>
    <w:multiLevelType w:val="hybridMultilevel"/>
    <w:tmpl w:val="97983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A5319"/>
    <w:multiLevelType w:val="hybridMultilevel"/>
    <w:tmpl w:val="C1DC922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77665"/>
    <w:multiLevelType w:val="hybridMultilevel"/>
    <w:tmpl w:val="6F7C4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B6F03"/>
    <w:multiLevelType w:val="hybridMultilevel"/>
    <w:tmpl w:val="294CA16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C6A51"/>
    <w:multiLevelType w:val="hybridMultilevel"/>
    <w:tmpl w:val="DBD663B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B4E6A"/>
    <w:multiLevelType w:val="hybridMultilevel"/>
    <w:tmpl w:val="EC7E586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C1A0D"/>
    <w:multiLevelType w:val="hybridMultilevel"/>
    <w:tmpl w:val="40928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170FC"/>
    <w:multiLevelType w:val="hybridMultilevel"/>
    <w:tmpl w:val="6FB283F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D4F5C"/>
    <w:multiLevelType w:val="hybridMultilevel"/>
    <w:tmpl w:val="8A9C097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A58F3"/>
    <w:multiLevelType w:val="hybridMultilevel"/>
    <w:tmpl w:val="A6EAFF4A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734DF"/>
    <w:multiLevelType w:val="hybridMultilevel"/>
    <w:tmpl w:val="22CC2CFE"/>
    <w:lvl w:ilvl="0" w:tplc="06E4990E">
      <w:start w:val="1"/>
      <w:numFmt w:val="decimal"/>
      <w:lvlText w:val="%1"/>
      <w:lvlJc w:val="left"/>
      <w:pPr>
        <w:ind w:left="1398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>
    <w:nsid w:val="65A368E4"/>
    <w:multiLevelType w:val="hybridMultilevel"/>
    <w:tmpl w:val="346428F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F67AD"/>
    <w:multiLevelType w:val="hybridMultilevel"/>
    <w:tmpl w:val="5206386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55A15"/>
    <w:multiLevelType w:val="hybridMultilevel"/>
    <w:tmpl w:val="02249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"/>
  </w:num>
  <w:num w:numId="4">
    <w:abstractNumId w:val="25"/>
  </w:num>
  <w:num w:numId="5">
    <w:abstractNumId w:val="4"/>
  </w:num>
  <w:num w:numId="6">
    <w:abstractNumId w:val="15"/>
  </w:num>
  <w:num w:numId="7">
    <w:abstractNumId w:val="8"/>
  </w:num>
  <w:num w:numId="8">
    <w:abstractNumId w:val="14"/>
  </w:num>
  <w:num w:numId="9">
    <w:abstractNumId w:val="20"/>
  </w:num>
  <w:num w:numId="10">
    <w:abstractNumId w:val="23"/>
  </w:num>
  <w:num w:numId="11">
    <w:abstractNumId w:val="7"/>
  </w:num>
  <w:num w:numId="12">
    <w:abstractNumId w:val="26"/>
  </w:num>
  <w:num w:numId="13">
    <w:abstractNumId w:val="18"/>
  </w:num>
  <w:num w:numId="14">
    <w:abstractNumId w:val="5"/>
  </w:num>
  <w:num w:numId="15">
    <w:abstractNumId w:val="11"/>
  </w:num>
  <w:num w:numId="16">
    <w:abstractNumId w:val="1"/>
  </w:num>
  <w:num w:numId="17">
    <w:abstractNumId w:val="13"/>
  </w:num>
  <w:num w:numId="18">
    <w:abstractNumId w:val="16"/>
  </w:num>
  <w:num w:numId="19">
    <w:abstractNumId w:val="19"/>
  </w:num>
  <w:num w:numId="20">
    <w:abstractNumId w:val="9"/>
  </w:num>
  <w:num w:numId="21">
    <w:abstractNumId w:val="12"/>
  </w:num>
  <w:num w:numId="22">
    <w:abstractNumId w:val="21"/>
  </w:num>
  <w:num w:numId="23">
    <w:abstractNumId w:val="10"/>
  </w:num>
  <w:num w:numId="24">
    <w:abstractNumId w:val="0"/>
  </w:num>
  <w:num w:numId="25">
    <w:abstractNumId w:val="24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84"/>
    <w:rsid w:val="00013058"/>
    <w:rsid w:val="000142BB"/>
    <w:rsid w:val="00020466"/>
    <w:rsid w:val="00055618"/>
    <w:rsid w:val="00057EB8"/>
    <w:rsid w:val="0006310A"/>
    <w:rsid w:val="00094F07"/>
    <w:rsid w:val="000A5ED9"/>
    <w:rsid w:val="000D3E80"/>
    <w:rsid w:val="000D734B"/>
    <w:rsid w:val="0010404A"/>
    <w:rsid w:val="00123B2F"/>
    <w:rsid w:val="00157801"/>
    <w:rsid w:val="00165162"/>
    <w:rsid w:val="001A26BF"/>
    <w:rsid w:val="001B6D36"/>
    <w:rsid w:val="001E6CB4"/>
    <w:rsid w:val="00243273"/>
    <w:rsid w:val="00250F83"/>
    <w:rsid w:val="00263396"/>
    <w:rsid w:val="00280A5C"/>
    <w:rsid w:val="002B2322"/>
    <w:rsid w:val="002F2C12"/>
    <w:rsid w:val="00350E84"/>
    <w:rsid w:val="00354EC7"/>
    <w:rsid w:val="003565CC"/>
    <w:rsid w:val="00362BB6"/>
    <w:rsid w:val="003D66E8"/>
    <w:rsid w:val="003D78BA"/>
    <w:rsid w:val="003D7AC1"/>
    <w:rsid w:val="00403543"/>
    <w:rsid w:val="00403786"/>
    <w:rsid w:val="00407D36"/>
    <w:rsid w:val="004234EA"/>
    <w:rsid w:val="005170B1"/>
    <w:rsid w:val="00530EC5"/>
    <w:rsid w:val="005476FA"/>
    <w:rsid w:val="0056023A"/>
    <w:rsid w:val="00586D08"/>
    <w:rsid w:val="00592570"/>
    <w:rsid w:val="005B43BC"/>
    <w:rsid w:val="005B7621"/>
    <w:rsid w:val="005D367F"/>
    <w:rsid w:val="00607AD0"/>
    <w:rsid w:val="00617A92"/>
    <w:rsid w:val="00632B25"/>
    <w:rsid w:val="00690061"/>
    <w:rsid w:val="006B18F7"/>
    <w:rsid w:val="006B1D64"/>
    <w:rsid w:val="006D4DD5"/>
    <w:rsid w:val="007255DD"/>
    <w:rsid w:val="0078702B"/>
    <w:rsid w:val="007B51FE"/>
    <w:rsid w:val="007B521B"/>
    <w:rsid w:val="007C3BDD"/>
    <w:rsid w:val="007D397D"/>
    <w:rsid w:val="007D7E70"/>
    <w:rsid w:val="007E459C"/>
    <w:rsid w:val="008339D4"/>
    <w:rsid w:val="00843D47"/>
    <w:rsid w:val="008774A8"/>
    <w:rsid w:val="008E43DC"/>
    <w:rsid w:val="00926DA3"/>
    <w:rsid w:val="009654D9"/>
    <w:rsid w:val="009825FF"/>
    <w:rsid w:val="00985D51"/>
    <w:rsid w:val="00997677"/>
    <w:rsid w:val="009A253F"/>
    <w:rsid w:val="009D4F9E"/>
    <w:rsid w:val="009D5D54"/>
    <w:rsid w:val="009E7A91"/>
    <w:rsid w:val="009F7E9B"/>
    <w:rsid w:val="00AA0B78"/>
    <w:rsid w:val="00AA0D64"/>
    <w:rsid w:val="00AA7214"/>
    <w:rsid w:val="00AB6DC2"/>
    <w:rsid w:val="00AF7D85"/>
    <w:rsid w:val="00B037E0"/>
    <w:rsid w:val="00B33AE7"/>
    <w:rsid w:val="00B642AA"/>
    <w:rsid w:val="00BA5265"/>
    <w:rsid w:val="00BD3485"/>
    <w:rsid w:val="00BE32EE"/>
    <w:rsid w:val="00BE48A0"/>
    <w:rsid w:val="00BF1E13"/>
    <w:rsid w:val="00BF2EF3"/>
    <w:rsid w:val="00C035D9"/>
    <w:rsid w:val="00C64C8A"/>
    <w:rsid w:val="00C70625"/>
    <w:rsid w:val="00CA78EF"/>
    <w:rsid w:val="00D4641E"/>
    <w:rsid w:val="00D50E4F"/>
    <w:rsid w:val="00D857F3"/>
    <w:rsid w:val="00D9341C"/>
    <w:rsid w:val="00DB3023"/>
    <w:rsid w:val="00E05DBE"/>
    <w:rsid w:val="00E42431"/>
    <w:rsid w:val="00F1604E"/>
    <w:rsid w:val="00F3582E"/>
    <w:rsid w:val="00FA3DBA"/>
    <w:rsid w:val="00FB7385"/>
    <w:rsid w:val="00FD30E7"/>
    <w:rsid w:val="00FD57AB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85419-4DFD-426D-B877-115B35EB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84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F7D85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617A9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17A92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5">
    <w:name w:val="footer"/>
    <w:basedOn w:val="a"/>
    <w:link w:val="a6"/>
    <w:uiPriority w:val="99"/>
    <w:unhideWhenUsed/>
    <w:rsid w:val="00617A9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17A92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7">
    <w:name w:val="List Paragraph"/>
    <w:basedOn w:val="a"/>
    <w:uiPriority w:val="34"/>
    <w:qFormat/>
    <w:rsid w:val="00530EC5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fontstyle21">
    <w:name w:val="fontstyle21"/>
    <w:basedOn w:val="a0"/>
    <w:rsid w:val="005170B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641E"/>
    <w:pPr>
      <w:overflowPunct w:val="0"/>
      <w:autoSpaceDE w:val="0"/>
      <w:autoSpaceDN w:val="0"/>
      <w:adjustRightInd w:val="0"/>
      <w:spacing w:after="0" w:line="240" w:lineRule="auto"/>
      <w:ind w:left="0" w:firstLine="708"/>
      <w:jc w:val="left"/>
      <w:textAlignment w:val="baseline"/>
    </w:pPr>
    <w:rPr>
      <w:color w:val="auto"/>
      <w:sz w:val="24"/>
      <w:szCs w:val="20"/>
    </w:rPr>
  </w:style>
  <w:style w:type="paragraph" w:styleId="a8">
    <w:name w:val="Normal (Web)"/>
    <w:basedOn w:val="a"/>
    <w:uiPriority w:val="99"/>
    <w:unhideWhenUsed/>
    <w:rsid w:val="005D367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3D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D66E8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136343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irpx.com/file/213212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o.academia.in.ua/materialy/istoriya_vsesv/biblioteka/dovidnyk_skolyar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ntsov-nic.com.ua/wp-content/uploads/2016/03/Bjezinski.Velyka-shahivnytsi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2812-2E5F-4C6B-B386-529C0209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3838</Words>
  <Characters>21881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6</cp:revision>
  <cp:lastPrinted>2022-10-25T05:57:00Z</cp:lastPrinted>
  <dcterms:created xsi:type="dcterms:W3CDTF">2022-12-16T08:44:00Z</dcterms:created>
  <dcterms:modified xsi:type="dcterms:W3CDTF">2022-12-16T11:00:00Z</dcterms:modified>
</cp:coreProperties>
</file>