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273" w:rsidRPr="00546D0D" w:rsidRDefault="000E206F" w:rsidP="00672983">
      <w:pPr>
        <w:tabs>
          <w:tab w:val="left" w:pos="2835"/>
        </w:tabs>
        <w:spacing w:after="0"/>
      </w:pPr>
      <w:r>
        <w:t xml:space="preserve">             </w:t>
      </w:r>
      <w:r w:rsidR="00A66BBE"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265995">
        <w:t xml:space="preserve"> </w:t>
      </w:r>
    </w:p>
    <w:p w:rsidR="006C26AE" w:rsidRDefault="00821A84" w:rsidP="00030A30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6C26AE" w:rsidRDefault="006C26AE" w:rsidP="00030A30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ВІДОКРЕМЛЕНИЙ СТРУКТУРНИЙ ПІДРОЗДІЛ </w:t>
      </w:r>
    </w:p>
    <w:p w:rsidR="00821A84" w:rsidRPr="00ED0266" w:rsidRDefault="006C26AE" w:rsidP="00030A30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«ТЕХНІЧНИЙ ФАХОВИЙ КОЛЕДЖ»</w:t>
      </w:r>
    </w:p>
    <w:p w:rsidR="00821A84" w:rsidRPr="00ED0266" w:rsidRDefault="006C26AE" w:rsidP="00030A30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ЛУЦЬКОГО НАЦІОНАЛЬНОГО ТЕХНІЧНІЧНОГО</w:t>
      </w:r>
      <w:r w:rsidR="00821A84" w:rsidRPr="00ED0266">
        <w:rPr>
          <w:rFonts w:ascii="Times New Roman" w:hAnsi="Times New Roman"/>
          <w:b/>
          <w:sz w:val="28"/>
          <w:szCs w:val="28"/>
          <w:lang w:val="uk-UA"/>
        </w:rPr>
        <w:t xml:space="preserve"> УНІВЕРСИТЕТ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</w:p>
    <w:p w:rsidR="00A570BD" w:rsidRPr="00ED0266" w:rsidRDefault="00836E5A" w:rsidP="006C26AE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Ци</w:t>
      </w:r>
      <w:r w:rsidR="00A570BD" w:rsidRPr="00ED0266">
        <w:rPr>
          <w:rFonts w:ascii="Times New Roman" w:hAnsi="Times New Roman"/>
          <w:b/>
          <w:sz w:val="28"/>
          <w:szCs w:val="28"/>
          <w:lang w:val="uk-UA"/>
        </w:rPr>
        <w:t>клова комісія</w:t>
      </w:r>
    </w:p>
    <w:p w:rsidR="00821A84" w:rsidRPr="00ED0266" w:rsidRDefault="00542E2E" w:rsidP="00030A30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36E5A">
        <w:rPr>
          <w:rFonts w:ascii="Times New Roman" w:hAnsi="Times New Roman"/>
          <w:b/>
          <w:sz w:val="28"/>
          <w:szCs w:val="28"/>
          <w:lang w:val="uk-UA"/>
        </w:rPr>
        <w:t>«Комп'ютерних систем та інформаційних технологій</w:t>
      </w:r>
      <w:r w:rsidR="00E8628E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AC6BC0" w:rsidRDefault="00AC6BC0" w:rsidP="00AD17BF">
      <w:pPr>
        <w:tabs>
          <w:tab w:val="left" w:pos="2835"/>
          <w:tab w:val="left" w:pos="6379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AC6BC0" w:rsidRDefault="00AC6BC0" w:rsidP="00AD17BF">
      <w:pPr>
        <w:tabs>
          <w:tab w:val="left" w:pos="2835"/>
          <w:tab w:val="left" w:pos="6379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821A84" w:rsidRPr="00430BFD" w:rsidRDefault="00821A84" w:rsidP="00AD17BF">
      <w:pPr>
        <w:tabs>
          <w:tab w:val="left" w:pos="2835"/>
          <w:tab w:val="left" w:pos="6379"/>
        </w:tabs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430BFD">
        <w:rPr>
          <w:rFonts w:ascii="Times New Roman" w:hAnsi="Times New Roman"/>
          <w:b/>
          <w:caps/>
          <w:sz w:val="28"/>
          <w:szCs w:val="28"/>
          <w:lang w:val="uk-UA"/>
        </w:rPr>
        <w:t>пого</w:t>
      </w:r>
      <w:r w:rsidR="00E8080D" w:rsidRPr="00430BFD">
        <w:rPr>
          <w:rFonts w:ascii="Times New Roman" w:hAnsi="Times New Roman"/>
          <w:b/>
          <w:caps/>
          <w:sz w:val="28"/>
          <w:szCs w:val="28"/>
          <w:lang w:val="uk-UA"/>
        </w:rPr>
        <w:t>Дж</w:t>
      </w:r>
      <w:r w:rsidRPr="00430BFD">
        <w:rPr>
          <w:rFonts w:ascii="Times New Roman" w:hAnsi="Times New Roman"/>
          <w:b/>
          <w:caps/>
          <w:sz w:val="28"/>
          <w:szCs w:val="28"/>
          <w:lang w:val="uk-UA"/>
        </w:rPr>
        <w:t>ую</w:t>
      </w:r>
      <w:r w:rsidR="00AD17BF" w:rsidRPr="00430BFD">
        <w:rPr>
          <w:rFonts w:ascii="Times New Roman" w:hAnsi="Times New Roman"/>
          <w:b/>
          <w:caps/>
          <w:sz w:val="28"/>
          <w:szCs w:val="28"/>
          <w:lang w:val="uk-UA"/>
        </w:rPr>
        <w:t xml:space="preserve">  </w:t>
      </w:r>
      <w:r w:rsidR="00AD17BF" w:rsidRPr="00AC6BC0">
        <w:rPr>
          <w:rFonts w:ascii="Times New Roman" w:hAnsi="Times New Roman"/>
          <w:caps/>
          <w:sz w:val="28"/>
          <w:szCs w:val="28"/>
          <w:lang w:val="uk-UA"/>
        </w:rPr>
        <w:t xml:space="preserve">                                           </w:t>
      </w:r>
      <w:r w:rsidRPr="00AC6BC0">
        <w:rPr>
          <w:rFonts w:ascii="Times New Roman" w:hAnsi="Times New Roman"/>
          <w:caps/>
          <w:sz w:val="28"/>
          <w:szCs w:val="28"/>
          <w:lang w:val="uk-UA"/>
        </w:rPr>
        <w:t xml:space="preserve">                           </w:t>
      </w:r>
      <w:r w:rsidR="00AC6BC0">
        <w:rPr>
          <w:rFonts w:ascii="Times New Roman" w:hAnsi="Times New Roman"/>
          <w:caps/>
          <w:sz w:val="28"/>
          <w:szCs w:val="28"/>
          <w:lang w:val="uk-UA"/>
        </w:rPr>
        <w:t xml:space="preserve"> </w:t>
      </w:r>
      <w:r w:rsidR="00A421A2" w:rsidRPr="00AC6BC0">
        <w:rPr>
          <w:rFonts w:ascii="Times New Roman" w:hAnsi="Times New Roman"/>
          <w:caps/>
          <w:sz w:val="28"/>
          <w:szCs w:val="28"/>
          <w:lang w:val="uk-UA"/>
        </w:rPr>
        <w:t xml:space="preserve"> </w:t>
      </w:r>
      <w:r w:rsidR="00AD17BF" w:rsidRPr="00AC6BC0">
        <w:rPr>
          <w:rFonts w:ascii="Times New Roman" w:hAnsi="Times New Roman"/>
          <w:caps/>
          <w:sz w:val="28"/>
          <w:szCs w:val="28"/>
          <w:lang w:val="uk-UA"/>
        </w:rPr>
        <w:t xml:space="preserve"> </w:t>
      </w:r>
      <w:r w:rsidRPr="00430BFD">
        <w:rPr>
          <w:rFonts w:ascii="Times New Roman" w:hAnsi="Times New Roman"/>
          <w:b/>
          <w:caps/>
          <w:sz w:val="28"/>
          <w:szCs w:val="28"/>
          <w:lang w:val="uk-UA"/>
        </w:rPr>
        <w:t>Затверджую</w:t>
      </w:r>
    </w:p>
    <w:p w:rsidR="00821A84" w:rsidRPr="00ED0266" w:rsidRDefault="00821A84" w:rsidP="00030E98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 xml:space="preserve">Голова групи забезпечення            </w:t>
      </w:r>
      <w:r w:rsidR="00AD17BF" w:rsidRPr="00ED0266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C745FA" w:rsidRPr="00ED0266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AD17BF" w:rsidRPr="00ED0266">
        <w:rPr>
          <w:rFonts w:ascii="Times New Roman" w:hAnsi="Times New Roman"/>
          <w:sz w:val="28"/>
          <w:szCs w:val="28"/>
          <w:lang w:val="uk-UA"/>
        </w:rPr>
        <w:t>Заступник директора</w:t>
      </w:r>
    </w:p>
    <w:p w:rsidR="00821A84" w:rsidRPr="00ED0266" w:rsidRDefault="00821A84" w:rsidP="00030E98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 xml:space="preserve">ОПП спеціальності                 </w:t>
      </w:r>
      <w:r w:rsidR="00AD17BF" w:rsidRPr="00ED026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="00C745FA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17BF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266">
        <w:rPr>
          <w:rFonts w:ascii="Times New Roman" w:hAnsi="Times New Roman"/>
          <w:sz w:val="28"/>
          <w:szCs w:val="28"/>
          <w:lang w:val="uk-UA"/>
        </w:rPr>
        <w:t>з навчальної роботи</w:t>
      </w:r>
    </w:p>
    <w:p w:rsidR="00821A84" w:rsidRPr="00ED0266" w:rsidRDefault="00821A84" w:rsidP="00030E98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772C">
        <w:rPr>
          <w:rFonts w:ascii="Times New Roman" w:hAnsi="Times New Roman"/>
          <w:sz w:val="28"/>
          <w:szCs w:val="28"/>
          <w:lang w:val="uk-UA"/>
        </w:rPr>
        <w:t xml:space="preserve">____________   </w:t>
      </w:r>
      <w:proofErr w:type="spellStart"/>
      <w:r w:rsidR="00C2772C" w:rsidRPr="00C2772C">
        <w:rPr>
          <w:rFonts w:ascii="Times New Roman" w:hAnsi="Times New Roman"/>
          <w:sz w:val="28"/>
          <w:szCs w:val="28"/>
          <w:u w:val="single"/>
          <w:lang w:val="uk-UA"/>
        </w:rPr>
        <w:t>Завіша</w:t>
      </w:r>
      <w:proofErr w:type="spellEnd"/>
      <w:r w:rsidR="00C2772C" w:rsidRPr="00C2772C">
        <w:rPr>
          <w:rFonts w:ascii="Times New Roman" w:hAnsi="Times New Roman"/>
          <w:sz w:val="28"/>
          <w:szCs w:val="28"/>
          <w:u w:val="single"/>
          <w:lang w:val="uk-UA"/>
        </w:rPr>
        <w:t xml:space="preserve"> В.В.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AD17BF" w:rsidRPr="00ED0266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="00A421A2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1BE7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93627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30BFD">
        <w:rPr>
          <w:rFonts w:ascii="Times New Roman" w:hAnsi="Times New Roman"/>
          <w:sz w:val="28"/>
          <w:szCs w:val="28"/>
          <w:lang w:val="uk-UA"/>
        </w:rPr>
        <w:t xml:space="preserve">___________ </w:t>
      </w:r>
      <w:proofErr w:type="spellStart"/>
      <w:r w:rsidR="00430BFD">
        <w:rPr>
          <w:rFonts w:ascii="Times New Roman" w:hAnsi="Times New Roman"/>
          <w:sz w:val="28"/>
          <w:szCs w:val="28"/>
          <w:lang w:val="uk-UA"/>
        </w:rPr>
        <w:t>Буснюк</w:t>
      </w:r>
      <w:proofErr w:type="spellEnd"/>
      <w:r w:rsidR="00430BFD">
        <w:rPr>
          <w:rFonts w:ascii="Times New Roman" w:hAnsi="Times New Roman"/>
          <w:sz w:val="28"/>
          <w:szCs w:val="28"/>
          <w:lang w:val="uk-UA"/>
        </w:rPr>
        <w:t xml:space="preserve"> С.В.</w:t>
      </w:r>
    </w:p>
    <w:p w:rsidR="00821A84" w:rsidRPr="00ED0266" w:rsidRDefault="00741583" w:rsidP="00030E98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 xml:space="preserve"> _____________ 20</w:t>
      </w:r>
      <w:r w:rsidR="00030E98" w:rsidRPr="00ED0266">
        <w:rPr>
          <w:rFonts w:ascii="Times New Roman" w:hAnsi="Times New Roman"/>
          <w:sz w:val="28"/>
          <w:szCs w:val="28"/>
          <w:lang w:val="uk-UA"/>
        </w:rPr>
        <w:t xml:space="preserve">___ 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 xml:space="preserve">року                              </w:t>
      </w:r>
      <w:r w:rsidR="00AD17BF" w:rsidRPr="00ED0266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836E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6E5A" w:rsidRPr="00836E5A">
        <w:rPr>
          <w:rFonts w:ascii="Times New Roman" w:hAnsi="Times New Roman"/>
          <w:sz w:val="28"/>
          <w:szCs w:val="28"/>
          <w:u w:val="single"/>
          <w:lang w:val="uk-UA"/>
        </w:rPr>
        <w:t>«26»</w:t>
      </w:r>
      <w:r w:rsidR="00836E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6E5A" w:rsidRPr="00836E5A">
        <w:rPr>
          <w:rFonts w:ascii="Times New Roman" w:hAnsi="Times New Roman"/>
          <w:sz w:val="28"/>
          <w:szCs w:val="28"/>
          <w:u w:val="single"/>
          <w:lang w:val="uk-UA"/>
        </w:rPr>
        <w:t>серпня</w:t>
      </w:r>
      <w:r w:rsidR="00836E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1A84" w:rsidRPr="00836E5A">
        <w:rPr>
          <w:rFonts w:ascii="Times New Roman" w:hAnsi="Times New Roman"/>
          <w:sz w:val="28"/>
          <w:szCs w:val="28"/>
          <w:u w:val="single"/>
          <w:lang w:val="uk-UA"/>
        </w:rPr>
        <w:t>20</w:t>
      </w:r>
      <w:r w:rsidR="00836E5A" w:rsidRPr="00836E5A">
        <w:rPr>
          <w:rFonts w:ascii="Times New Roman" w:hAnsi="Times New Roman"/>
          <w:sz w:val="28"/>
          <w:szCs w:val="28"/>
          <w:u w:val="single"/>
          <w:lang w:val="uk-UA"/>
        </w:rPr>
        <w:t>22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895FBF" w:rsidRPr="00ED0266" w:rsidRDefault="00895FBF" w:rsidP="0038306F">
      <w:pPr>
        <w:tabs>
          <w:tab w:val="left" w:pos="2835"/>
        </w:tabs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7349D2" w:rsidRPr="00ED0266" w:rsidRDefault="007349D2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bookmarkStart w:id="0" w:name="_GoBack"/>
      <w:bookmarkEnd w:id="0"/>
    </w:p>
    <w:p w:rsidR="007349D2" w:rsidRPr="00ED0266" w:rsidRDefault="007349D2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8550C6" w:rsidRPr="00ED0266" w:rsidRDefault="008550C6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8550C6" w:rsidRPr="00ED0266" w:rsidRDefault="008550C6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821A84" w:rsidRPr="00430BFD" w:rsidRDefault="00821A84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430BFD">
        <w:rPr>
          <w:rFonts w:ascii="Times New Roman" w:hAnsi="Times New Roman"/>
          <w:caps/>
          <w:sz w:val="28"/>
          <w:szCs w:val="28"/>
          <w:lang w:val="uk-UA"/>
        </w:rPr>
        <w:t>Робоча програма навчальної дисципліни</w:t>
      </w:r>
    </w:p>
    <w:p w:rsidR="00821A84" w:rsidRPr="00ED0266" w:rsidRDefault="00430BFD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ОХОРОНА ПРАЦІ  з БЕЗПЕКОЮ ЖИТТЄДІЯЛЬНОСТІ</w:t>
      </w:r>
      <w:r w:rsidR="006C3E12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7349D2" w:rsidRPr="00ED0266" w:rsidRDefault="007349D2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A1F29" w:rsidRPr="00ED0266" w:rsidRDefault="00AC6BC0" w:rsidP="0093244F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Розробник</w:t>
      </w:r>
      <w:r w:rsidR="003F0A6F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3D49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73D49" w:rsidRPr="00ED0266">
        <w:rPr>
          <w:rFonts w:ascii="Times New Roman" w:hAnsi="Times New Roman"/>
          <w:sz w:val="28"/>
          <w:szCs w:val="28"/>
          <w:lang w:val="uk-UA"/>
        </w:rPr>
        <w:t>Бондарук</w:t>
      </w:r>
      <w:proofErr w:type="spellEnd"/>
      <w:r w:rsidR="00173D49" w:rsidRPr="00ED0266">
        <w:rPr>
          <w:rFonts w:ascii="Times New Roman" w:hAnsi="Times New Roman"/>
          <w:sz w:val="28"/>
          <w:szCs w:val="28"/>
          <w:lang w:val="uk-UA"/>
        </w:rPr>
        <w:t xml:space="preserve"> Т.М.</w:t>
      </w:r>
    </w:p>
    <w:p w:rsidR="00616505" w:rsidRPr="00D93CA6" w:rsidRDefault="003F0A6F" w:rsidP="00D93CA6">
      <w:pPr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Галузь знань</w:t>
      </w:r>
      <w:r w:rsidR="00FA5464" w:rsidRPr="00ED02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C3E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6E5A">
        <w:rPr>
          <w:rFonts w:ascii="Times New Roman" w:hAnsi="Times New Roman"/>
          <w:sz w:val="28"/>
          <w:szCs w:val="28"/>
          <w:lang w:val="uk-UA"/>
        </w:rPr>
        <w:t>12 Інформаційні технології</w:t>
      </w:r>
    </w:p>
    <w:p w:rsidR="009E3238" w:rsidRPr="00ED0266" w:rsidRDefault="003F0A6F" w:rsidP="00D93CA6">
      <w:pPr>
        <w:tabs>
          <w:tab w:val="left" w:pos="1701"/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Спеціальність</w:t>
      </w:r>
      <w:r w:rsidR="00821A84" w:rsidRPr="00ED02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C3E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6E5A">
        <w:rPr>
          <w:rFonts w:ascii="Times New Roman" w:hAnsi="Times New Roman"/>
          <w:sz w:val="28"/>
          <w:szCs w:val="28"/>
          <w:lang w:val="uk-UA"/>
        </w:rPr>
        <w:t>123 Комп'ютерна інженерія</w:t>
      </w:r>
    </w:p>
    <w:p w:rsidR="00836E5A" w:rsidRDefault="00821A84" w:rsidP="00B44AAC">
      <w:pPr>
        <w:tabs>
          <w:tab w:val="left" w:pos="1701"/>
          <w:tab w:val="left" w:pos="2835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Освітньо-професійна програма</w:t>
      </w:r>
      <w:r w:rsidR="005E7AC6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836E5A">
        <w:rPr>
          <w:rFonts w:ascii="Times New Roman" w:hAnsi="Times New Roman"/>
          <w:sz w:val="28"/>
          <w:szCs w:val="28"/>
          <w:lang w:val="uk-UA"/>
        </w:rPr>
        <w:t>Комп'ютерна інженерія</w:t>
      </w:r>
      <w:r w:rsidR="00836E5A" w:rsidRPr="00ED02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821A84" w:rsidRPr="00836E5A" w:rsidRDefault="00821A84" w:rsidP="00B44AAC">
      <w:pPr>
        <w:tabs>
          <w:tab w:val="left" w:pos="1701"/>
          <w:tab w:val="left" w:pos="2835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Статус навчальної дисципліни</w:t>
      </w:r>
      <w:r w:rsidR="003F0A6F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7AC6" w:rsidRPr="00836E5A">
        <w:rPr>
          <w:rFonts w:ascii="Times New Roman" w:hAnsi="Times New Roman"/>
          <w:b/>
          <w:sz w:val="28"/>
          <w:szCs w:val="28"/>
          <w:lang w:val="uk-UA"/>
        </w:rPr>
        <w:t>нормативна</w:t>
      </w:r>
    </w:p>
    <w:p w:rsidR="0093244F" w:rsidRPr="00ED0266" w:rsidRDefault="00821A84" w:rsidP="0093244F">
      <w:pPr>
        <w:tabs>
          <w:tab w:val="left" w:pos="3828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Мова навчання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2E2E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1F29" w:rsidRPr="00ED0266">
        <w:rPr>
          <w:rFonts w:ascii="Times New Roman" w:hAnsi="Times New Roman"/>
          <w:sz w:val="28"/>
          <w:szCs w:val="28"/>
          <w:lang w:val="uk-UA"/>
        </w:rPr>
        <w:t>у</w:t>
      </w:r>
      <w:r w:rsidRPr="00ED0266">
        <w:rPr>
          <w:rFonts w:ascii="Times New Roman" w:hAnsi="Times New Roman"/>
          <w:sz w:val="28"/>
          <w:szCs w:val="28"/>
          <w:lang w:val="uk-UA"/>
        </w:rPr>
        <w:t>країнська</w:t>
      </w:r>
    </w:p>
    <w:p w:rsidR="007349D2" w:rsidRPr="00ED0266" w:rsidRDefault="007349D2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349D2" w:rsidRPr="00ED0266" w:rsidRDefault="007349D2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349D2" w:rsidRPr="00ED0266" w:rsidRDefault="007349D2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30E98" w:rsidRPr="00ED0266" w:rsidRDefault="00030E98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550C6" w:rsidRPr="00ED0266" w:rsidRDefault="008550C6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550C6" w:rsidRPr="00ED0266" w:rsidRDefault="008550C6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550C6" w:rsidRPr="00ED0266" w:rsidRDefault="008550C6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93CA6" w:rsidRDefault="00D93CA6" w:rsidP="00AC6BC0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93CA6" w:rsidRDefault="00D93CA6" w:rsidP="00AC6BC0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93CA6" w:rsidRDefault="00D93CA6" w:rsidP="00AC6BC0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93CA6" w:rsidRDefault="00D93CA6" w:rsidP="00AC6BC0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93CA6" w:rsidRDefault="00D93CA6" w:rsidP="00AC6BC0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349D2" w:rsidRPr="00ED0266" w:rsidRDefault="00235C3D" w:rsidP="00AC6BC0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2022</w:t>
      </w:r>
      <w:r w:rsidR="00A570BD" w:rsidRPr="00ED02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21A84" w:rsidRPr="00ED0266">
        <w:rPr>
          <w:rFonts w:ascii="Times New Roman" w:hAnsi="Times New Roman"/>
          <w:b/>
          <w:sz w:val="28"/>
          <w:szCs w:val="28"/>
          <w:lang w:val="uk-UA"/>
        </w:rPr>
        <w:t> </w:t>
      </w:r>
      <w:r w:rsidR="00A570BD" w:rsidRPr="00ED0266">
        <w:rPr>
          <w:rFonts w:ascii="Times New Roman" w:hAnsi="Times New Roman"/>
          <w:b/>
          <w:sz w:val="28"/>
          <w:szCs w:val="28"/>
          <w:lang w:val="uk-UA"/>
        </w:rPr>
        <w:t>рік</w:t>
      </w:r>
      <w:r w:rsidR="007349D2" w:rsidRPr="00ED0266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3F0A6F" w:rsidRPr="009B7A87" w:rsidRDefault="00821A84" w:rsidP="009B7A87">
      <w:pPr>
        <w:tabs>
          <w:tab w:val="left" w:pos="1701"/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lastRenderedPageBreak/>
        <w:t xml:space="preserve">Робоча </w:t>
      </w:r>
      <w:r w:rsidR="00AE1AE6" w:rsidRPr="00ED0266">
        <w:rPr>
          <w:rFonts w:ascii="Times New Roman" w:hAnsi="Times New Roman"/>
          <w:sz w:val="28"/>
          <w:szCs w:val="28"/>
          <w:lang w:val="uk-UA"/>
        </w:rPr>
        <w:t>програма навчальн</w:t>
      </w:r>
      <w:r w:rsidR="00483058" w:rsidRPr="00ED0266">
        <w:rPr>
          <w:rFonts w:ascii="Times New Roman" w:hAnsi="Times New Roman"/>
          <w:sz w:val="28"/>
          <w:szCs w:val="28"/>
          <w:lang w:val="uk-UA"/>
        </w:rPr>
        <w:t>ої ди</w:t>
      </w:r>
      <w:r w:rsidR="005E7AC6">
        <w:rPr>
          <w:rFonts w:ascii="Times New Roman" w:hAnsi="Times New Roman"/>
          <w:sz w:val="28"/>
          <w:szCs w:val="28"/>
          <w:lang w:val="uk-UA"/>
        </w:rPr>
        <w:t>сципліни «</w:t>
      </w:r>
      <w:r w:rsidR="00AE1FE7">
        <w:rPr>
          <w:rFonts w:ascii="Times New Roman" w:hAnsi="Times New Roman"/>
          <w:sz w:val="28"/>
          <w:szCs w:val="28"/>
          <w:lang w:val="uk-UA"/>
        </w:rPr>
        <w:t>Ох</w:t>
      </w:r>
      <w:r w:rsidR="005E7AC6">
        <w:rPr>
          <w:rFonts w:ascii="Times New Roman" w:hAnsi="Times New Roman"/>
          <w:sz w:val="28"/>
          <w:szCs w:val="28"/>
          <w:lang w:val="uk-UA"/>
        </w:rPr>
        <w:t xml:space="preserve">орона </w:t>
      </w:r>
      <w:r w:rsidR="006C3E12">
        <w:rPr>
          <w:rFonts w:ascii="Times New Roman" w:hAnsi="Times New Roman"/>
          <w:sz w:val="28"/>
          <w:szCs w:val="28"/>
          <w:lang w:val="uk-UA"/>
        </w:rPr>
        <w:t>праці</w:t>
      </w:r>
      <w:r w:rsidR="00AE1FE7">
        <w:rPr>
          <w:rFonts w:ascii="Times New Roman" w:hAnsi="Times New Roman"/>
          <w:sz w:val="28"/>
          <w:szCs w:val="28"/>
          <w:lang w:val="uk-UA"/>
        </w:rPr>
        <w:t xml:space="preserve">  з безпекою</w:t>
      </w:r>
      <w:r w:rsidR="009B7A87">
        <w:rPr>
          <w:rFonts w:ascii="Times New Roman" w:hAnsi="Times New Roman"/>
          <w:sz w:val="28"/>
          <w:szCs w:val="28"/>
          <w:lang w:val="uk-UA"/>
        </w:rPr>
        <w:t xml:space="preserve"> життєдіяльності</w:t>
      </w:r>
      <w:r w:rsidR="00A06446" w:rsidRPr="00ED0266">
        <w:rPr>
          <w:rFonts w:ascii="Times New Roman" w:hAnsi="Times New Roman"/>
          <w:sz w:val="28"/>
          <w:szCs w:val="28"/>
          <w:lang w:val="uk-UA"/>
        </w:rPr>
        <w:t xml:space="preserve">» для здобувачів  </w:t>
      </w:r>
      <w:r w:rsidR="00836E5A">
        <w:rPr>
          <w:rFonts w:ascii="Times New Roman" w:hAnsi="Times New Roman"/>
          <w:sz w:val="28"/>
          <w:szCs w:val="28"/>
          <w:lang w:val="uk-UA"/>
        </w:rPr>
        <w:t>освіти освітньо-професійного ступеня молодший спеціаліст та фаховий молодший бакалавр  III та</w:t>
      </w:r>
      <w:r w:rsidR="003F0A6F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7A87">
        <w:rPr>
          <w:rFonts w:ascii="Times New Roman" w:hAnsi="Times New Roman"/>
          <w:sz w:val="28"/>
          <w:szCs w:val="28"/>
          <w:lang w:val="uk-UA"/>
        </w:rPr>
        <w:t>IY</w:t>
      </w:r>
      <w:r w:rsidR="00836E5A">
        <w:rPr>
          <w:rFonts w:ascii="Times New Roman" w:hAnsi="Times New Roman"/>
          <w:sz w:val="28"/>
          <w:szCs w:val="28"/>
          <w:lang w:val="uk-UA"/>
        </w:rPr>
        <w:t xml:space="preserve"> курсу спеціальності 123 Комп'ютерна інженерія</w:t>
      </w:r>
      <w:r w:rsidR="003F0A6F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1796">
        <w:rPr>
          <w:rFonts w:ascii="Times New Roman" w:hAnsi="Times New Roman"/>
          <w:sz w:val="28"/>
          <w:szCs w:val="28"/>
          <w:lang w:val="uk-UA"/>
        </w:rPr>
        <w:t xml:space="preserve"> денної форми навчання </w:t>
      </w:r>
      <w:r w:rsidR="003F0A6F" w:rsidRPr="00ED0266">
        <w:rPr>
          <w:rFonts w:ascii="Times New Roman" w:hAnsi="Times New Roman"/>
          <w:sz w:val="28"/>
          <w:szCs w:val="28"/>
          <w:lang w:val="uk-UA"/>
        </w:rPr>
        <w:t xml:space="preserve">складена на основі </w:t>
      </w:r>
      <w:r w:rsidR="00A06446" w:rsidRPr="00ED0266">
        <w:rPr>
          <w:rFonts w:ascii="Times New Roman" w:hAnsi="Times New Roman"/>
          <w:sz w:val="28"/>
          <w:szCs w:val="28"/>
          <w:lang w:val="uk-UA"/>
        </w:rPr>
        <w:t>ОПП</w:t>
      </w:r>
      <w:r w:rsidR="006C3E12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E31796">
        <w:rPr>
          <w:rFonts w:ascii="Times New Roman" w:hAnsi="Times New Roman"/>
          <w:sz w:val="28"/>
          <w:szCs w:val="28"/>
          <w:lang w:val="uk-UA"/>
        </w:rPr>
        <w:t>Комп'ютерна інженерія».</w:t>
      </w:r>
    </w:p>
    <w:p w:rsidR="00E31796" w:rsidRDefault="00E31796" w:rsidP="004721D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1C55" w:rsidRDefault="00CE1C55" w:rsidP="004721D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«__</w:t>
      </w:r>
      <w:r w:rsidR="00A570BD" w:rsidRPr="00ED0266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E31796" w:rsidRPr="00E31796">
        <w:rPr>
          <w:rFonts w:ascii="Times New Roman" w:hAnsi="Times New Roman"/>
          <w:sz w:val="28"/>
          <w:szCs w:val="28"/>
          <w:lang w:val="uk-UA"/>
        </w:rPr>
        <w:t>_________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1A84" w:rsidRPr="00ED0266">
        <w:rPr>
          <w:rFonts w:ascii="Times New Roman" w:hAnsi="Times New Roman"/>
          <w:sz w:val="28"/>
          <w:szCs w:val="28"/>
          <w:u w:val="single"/>
          <w:lang w:val="uk-UA"/>
        </w:rPr>
        <w:t>20</w:t>
      </w:r>
      <w:r w:rsidR="00235C3D">
        <w:rPr>
          <w:rFonts w:ascii="Times New Roman" w:hAnsi="Times New Roman"/>
          <w:sz w:val="28"/>
          <w:szCs w:val="28"/>
          <w:u w:val="single"/>
          <w:lang w:val="uk-UA"/>
        </w:rPr>
        <w:t>22</w:t>
      </w:r>
      <w:r w:rsidR="00A570BD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 xml:space="preserve">року – </w:t>
      </w:r>
      <w:r w:rsidR="00E31796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85127C" w:rsidRPr="00ED02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>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E1C55" w:rsidRDefault="00CE1C55" w:rsidP="004721D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2A90" w:rsidRPr="00ED0266" w:rsidRDefault="00CE1C55" w:rsidP="004721D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Розробники:  </w:t>
      </w:r>
      <w:proofErr w:type="spellStart"/>
      <w:r w:rsidR="00E31796">
        <w:rPr>
          <w:rFonts w:ascii="Times New Roman" w:hAnsi="Times New Roman"/>
          <w:sz w:val="28"/>
          <w:szCs w:val="28"/>
          <w:u w:val="single"/>
          <w:lang w:val="uk-UA"/>
        </w:rPr>
        <w:t>Бондарук</w:t>
      </w:r>
      <w:proofErr w:type="spellEnd"/>
      <w:r w:rsidR="00E31796">
        <w:rPr>
          <w:rFonts w:ascii="Times New Roman" w:hAnsi="Times New Roman"/>
          <w:sz w:val="28"/>
          <w:szCs w:val="28"/>
          <w:u w:val="single"/>
          <w:lang w:val="uk-UA"/>
        </w:rPr>
        <w:t xml:space="preserve"> Т.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745FA" w:rsidRPr="00ED0266" w:rsidRDefault="00C745FA" w:rsidP="004721D4">
      <w:pPr>
        <w:shd w:val="clear" w:color="auto" w:fill="FFFFFF"/>
        <w:spacing w:line="24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31796" w:rsidRDefault="00821A84" w:rsidP="004721D4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>Робоча програма</w:t>
      </w:r>
      <w:r w:rsidR="00F1797C">
        <w:rPr>
          <w:rFonts w:ascii="Times New Roman" w:hAnsi="Times New Roman"/>
          <w:sz w:val="28"/>
          <w:szCs w:val="28"/>
          <w:lang w:val="uk-UA"/>
        </w:rPr>
        <w:t xml:space="preserve"> обговорена та схвалена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на засіданні </w:t>
      </w:r>
      <w:r w:rsidR="00A06446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циклової комісії </w:t>
      </w:r>
      <w:r w:rsidR="00F1797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E31796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821A84" w:rsidRPr="00F1797C" w:rsidRDefault="00E31796" w:rsidP="00E31796">
      <w:pPr>
        <w:shd w:val="clear" w:color="auto" w:fill="FFFFFF"/>
        <w:spacing w:after="120" w:line="240" w:lineRule="auto"/>
        <w:ind w:right="9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E31796">
        <w:rPr>
          <w:rFonts w:ascii="Times New Roman" w:hAnsi="Times New Roman"/>
          <w:sz w:val="28"/>
          <w:szCs w:val="28"/>
          <w:lang w:val="uk-UA"/>
        </w:rPr>
        <w:t>«Комп'ютерних систем та інформаційних технологій</w:t>
      </w:r>
      <w:r w:rsidR="00780324" w:rsidRPr="00F1797C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21A84" w:rsidRPr="00ED0266" w:rsidRDefault="00821A84" w:rsidP="004721D4">
      <w:pPr>
        <w:spacing w:after="12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="00F1797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66DC7">
        <w:rPr>
          <w:rFonts w:ascii="Times New Roman" w:hAnsi="Times New Roman"/>
          <w:sz w:val="28"/>
          <w:szCs w:val="28"/>
          <w:lang w:val="uk-UA"/>
        </w:rPr>
        <w:t xml:space="preserve">« </w:t>
      </w:r>
      <w:r w:rsidR="008A50C6">
        <w:rPr>
          <w:rFonts w:ascii="Times New Roman" w:hAnsi="Times New Roman"/>
          <w:sz w:val="28"/>
          <w:szCs w:val="28"/>
          <w:lang w:val="uk-UA"/>
        </w:rPr>
        <w:t>25</w:t>
      </w:r>
      <w:r w:rsidR="00D66DC7" w:rsidRPr="00ED0266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F179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6DC7" w:rsidRPr="00ED0266">
        <w:rPr>
          <w:rFonts w:ascii="Times New Roman" w:hAnsi="Times New Roman"/>
          <w:sz w:val="28"/>
          <w:szCs w:val="28"/>
          <w:u w:val="single"/>
          <w:lang w:val="uk-UA"/>
        </w:rPr>
        <w:t>серпня</w:t>
      </w:r>
      <w:r w:rsidR="00F1797C"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="00D66DC7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6DC7" w:rsidRPr="00F1797C">
        <w:rPr>
          <w:rFonts w:ascii="Times New Roman" w:hAnsi="Times New Roman"/>
          <w:sz w:val="28"/>
          <w:szCs w:val="28"/>
          <w:u w:val="single"/>
          <w:lang w:val="uk-UA"/>
        </w:rPr>
        <w:t>20</w:t>
      </w:r>
      <w:r w:rsidR="008A50C6">
        <w:rPr>
          <w:rFonts w:ascii="Times New Roman" w:hAnsi="Times New Roman"/>
          <w:sz w:val="28"/>
          <w:szCs w:val="28"/>
          <w:u w:val="single"/>
          <w:lang w:val="uk-UA"/>
        </w:rPr>
        <w:t>22</w:t>
      </w:r>
      <w:r w:rsidR="00D66DC7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70BD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8A50C6">
        <w:rPr>
          <w:rFonts w:ascii="Times New Roman" w:hAnsi="Times New Roman"/>
          <w:sz w:val="28"/>
          <w:szCs w:val="28"/>
          <w:lang w:val="uk-UA"/>
        </w:rPr>
        <w:t>1</w:t>
      </w:r>
    </w:p>
    <w:p w:rsidR="00E31796" w:rsidRPr="00F1797C" w:rsidRDefault="00E31796" w:rsidP="00E31796">
      <w:pPr>
        <w:shd w:val="clear" w:color="auto" w:fill="FFFFFF"/>
        <w:spacing w:after="120" w:line="240" w:lineRule="auto"/>
        <w:ind w:right="9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>Голова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446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 xml:space="preserve"> цикло</w:t>
      </w:r>
      <w:r w:rsidR="00825993">
        <w:rPr>
          <w:rFonts w:ascii="Times New Roman" w:hAnsi="Times New Roman"/>
          <w:sz w:val="28"/>
          <w:szCs w:val="28"/>
          <w:lang w:val="uk-UA"/>
        </w:rPr>
        <w:t xml:space="preserve">вої комісії </w:t>
      </w:r>
      <w:r w:rsidRPr="00E31796">
        <w:rPr>
          <w:rFonts w:ascii="Times New Roman" w:hAnsi="Times New Roman"/>
          <w:sz w:val="28"/>
          <w:szCs w:val="28"/>
          <w:lang w:val="uk-UA"/>
        </w:rPr>
        <w:t>«Комп'ютерних систем та інформаційних технологій</w:t>
      </w:r>
      <w:r w:rsidRPr="00F1797C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25993" w:rsidRDefault="00825993" w:rsidP="00825993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_________________</w:t>
      </w:r>
      <w:r w:rsidR="00E31796">
        <w:rPr>
          <w:rFonts w:ascii="Times New Roman" w:hAnsi="Times New Roman"/>
          <w:sz w:val="28"/>
          <w:szCs w:val="28"/>
          <w:lang w:val="uk-UA"/>
        </w:rPr>
        <w:t>____</w:t>
      </w:r>
      <w:r w:rsidR="00E31796">
        <w:rPr>
          <w:rFonts w:ascii="Times New Roman" w:hAnsi="Times New Roman"/>
          <w:sz w:val="28"/>
          <w:szCs w:val="28"/>
          <w:u w:val="single"/>
          <w:lang w:val="uk-UA"/>
        </w:rPr>
        <w:t>Вовк П.Б.</w:t>
      </w:r>
      <w:r w:rsidR="00F1797C" w:rsidRPr="00F1797C">
        <w:rPr>
          <w:rFonts w:ascii="Times New Roman" w:hAnsi="Times New Roman"/>
          <w:sz w:val="28"/>
          <w:szCs w:val="28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>___</w:t>
      </w:r>
      <w:r w:rsidR="00E31796">
        <w:rPr>
          <w:rFonts w:ascii="Times New Roman" w:hAnsi="Times New Roman"/>
          <w:sz w:val="28"/>
          <w:szCs w:val="28"/>
          <w:lang w:val="uk-UA"/>
        </w:rPr>
        <w:t>______________________</w:t>
      </w:r>
    </w:p>
    <w:p w:rsidR="00821A84" w:rsidRPr="00ED0266" w:rsidRDefault="00821A84" w:rsidP="004721D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>Схвалено Педаг</w:t>
      </w:r>
      <w:r w:rsidR="00353C24">
        <w:rPr>
          <w:rFonts w:ascii="Times New Roman" w:hAnsi="Times New Roman"/>
          <w:sz w:val="28"/>
          <w:szCs w:val="28"/>
          <w:lang w:val="uk-UA"/>
        </w:rPr>
        <w:t>огічною радою ТФК Луцького НТУ</w:t>
      </w:r>
    </w:p>
    <w:p w:rsidR="00C12A90" w:rsidRPr="00E31796" w:rsidRDefault="00AC6BC0" w:rsidP="004721D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Протокол від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  <w:r w:rsidR="008A50C6">
        <w:rPr>
          <w:rFonts w:ascii="Times New Roman" w:hAnsi="Times New Roman"/>
          <w:sz w:val="28"/>
          <w:szCs w:val="28"/>
          <w:lang w:val="uk-UA"/>
        </w:rPr>
        <w:t>«</w:t>
      </w:r>
      <w:r w:rsidR="008A50C6" w:rsidRPr="008A50C6">
        <w:rPr>
          <w:rFonts w:ascii="Times New Roman" w:hAnsi="Times New Roman"/>
          <w:sz w:val="28"/>
          <w:szCs w:val="28"/>
          <w:u w:val="single"/>
          <w:lang w:val="uk-UA"/>
        </w:rPr>
        <w:t>26</w:t>
      </w:r>
      <w:r w:rsidR="00D66DC7" w:rsidRPr="00ED0266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66DC7" w:rsidRPr="00ED0266">
        <w:rPr>
          <w:rFonts w:ascii="Times New Roman" w:hAnsi="Times New Roman"/>
          <w:sz w:val="28"/>
          <w:szCs w:val="28"/>
          <w:u w:val="single"/>
          <w:lang w:val="uk-UA"/>
        </w:rPr>
        <w:t>серпня</w:t>
      </w:r>
      <w:r w:rsidR="00D66DC7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6DC7" w:rsidRPr="00ED0266">
        <w:rPr>
          <w:rFonts w:ascii="Times New Roman" w:hAnsi="Times New Roman"/>
          <w:sz w:val="28"/>
          <w:szCs w:val="28"/>
          <w:u w:val="single"/>
          <w:lang w:val="uk-UA"/>
        </w:rPr>
        <w:t>20</w:t>
      </w:r>
      <w:r w:rsidR="00235C3D">
        <w:rPr>
          <w:rFonts w:ascii="Times New Roman" w:hAnsi="Times New Roman"/>
          <w:sz w:val="28"/>
          <w:szCs w:val="28"/>
          <w:u w:val="single"/>
          <w:lang w:val="uk-UA"/>
        </w:rPr>
        <w:t>22</w:t>
      </w:r>
      <w:r w:rsidR="00D66DC7" w:rsidRPr="00ED0266">
        <w:rPr>
          <w:rFonts w:ascii="Times New Roman" w:hAnsi="Times New Roman"/>
          <w:sz w:val="28"/>
          <w:szCs w:val="28"/>
          <w:lang w:val="uk-UA"/>
        </w:rPr>
        <w:t xml:space="preserve"> року </w:t>
      </w:r>
      <w:proofErr w:type="spellStart"/>
      <w:r w:rsidR="00821A84" w:rsidRPr="00ED0266">
        <w:rPr>
          <w:rFonts w:ascii="Times New Roman" w:hAnsi="Times New Roman"/>
          <w:sz w:val="28"/>
          <w:szCs w:val="28"/>
          <w:lang w:val="uk-UA"/>
        </w:rPr>
        <w:t>року</w:t>
      </w:r>
      <w:proofErr w:type="spellEnd"/>
      <w:r w:rsidR="00821A84" w:rsidRPr="00ED0266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8A50C6">
        <w:rPr>
          <w:rFonts w:ascii="Times New Roman" w:hAnsi="Times New Roman"/>
          <w:sz w:val="28"/>
          <w:szCs w:val="28"/>
          <w:lang w:val="uk-UA"/>
        </w:rPr>
        <w:t>1</w:t>
      </w:r>
    </w:p>
    <w:p w:rsidR="00A421A2" w:rsidRPr="00ED0266" w:rsidRDefault="00A421A2" w:rsidP="004721D4">
      <w:pPr>
        <w:shd w:val="clear" w:color="auto" w:fill="FFFFFF"/>
        <w:spacing w:before="24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2A65" w:rsidRDefault="004F2A65" w:rsidP="006A22C3">
      <w:pPr>
        <w:pStyle w:val="ab"/>
        <w:spacing w:after="0" w:line="360" w:lineRule="auto"/>
        <w:ind w:left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A50C6" w:rsidRDefault="008A50C6" w:rsidP="008A50C6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>Робоча програма</w:t>
      </w:r>
      <w:r>
        <w:rPr>
          <w:rFonts w:ascii="Times New Roman" w:hAnsi="Times New Roman"/>
          <w:sz w:val="28"/>
          <w:szCs w:val="28"/>
          <w:lang w:val="uk-UA"/>
        </w:rPr>
        <w:t xml:space="preserve"> обговорена та схвалена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на засіданні  циклової комісії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8A50C6" w:rsidRPr="00F1797C" w:rsidRDefault="008A50C6" w:rsidP="008A50C6">
      <w:pPr>
        <w:shd w:val="clear" w:color="auto" w:fill="FFFFFF"/>
        <w:spacing w:after="120" w:line="240" w:lineRule="auto"/>
        <w:ind w:right="9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E31796">
        <w:rPr>
          <w:rFonts w:ascii="Times New Roman" w:hAnsi="Times New Roman"/>
          <w:sz w:val="28"/>
          <w:szCs w:val="28"/>
          <w:lang w:val="uk-UA"/>
        </w:rPr>
        <w:t>«Комп'ютерних систем та інформаційних технологій</w:t>
      </w:r>
      <w:r w:rsidRPr="00F1797C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A50C6" w:rsidRPr="00ED0266" w:rsidRDefault="008A50C6" w:rsidP="008A50C6">
      <w:pPr>
        <w:spacing w:after="12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 xml:space="preserve">   « 25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266">
        <w:rPr>
          <w:rFonts w:ascii="Times New Roman" w:hAnsi="Times New Roman"/>
          <w:sz w:val="28"/>
          <w:szCs w:val="28"/>
          <w:u w:val="single"/>
          <w:lang w:val="uk-UA"/>
        </w:rPr>
        <w:t>серпня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797C">
        <w:rPr>
          <w:rFonts w:ascii="Times New Roman" w:hAnsi="Times New Roman"/>
          <w:sz w:val="28"/>
          <w:szCs w:val="28"/>
          <w:u w:val="single"/>
          <w:lang w:val="uk-UA"/>
        </w:rPr>
        <w:t>20</w:t>
      </w:r>
      <w:r>
        <w:rPr>
          <w:rFonts w:ascii="Times New Roman" w:hAnsi="Times New Roman"/>
          <w:sz w:val="28"/>
          <w:szCs w:val="28"/>
          <w:u w:val="single"/>
          <w:lang w:val="uk-UA"/>
        </w:rPr>
        <w:t>22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  року №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8A50C6" w:rsidRPr="00F1797C" w:rsidRDefault="008A50C6" w:rsidP="008A50C6">
      <w:pPr>
        <w:shd w:val="clear" w:color="auto" w:fill="FFFFFF"/>
        <w:spacing w:after="120" w:line="240" w:lineRule="auto"/>
        <w:ind w:right="9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ED0266">
        <w:rPr>
          <w:rFonts w:ascii="Times New Roman" w:hAnsi="Times New Roman"/>
          <w:sz w:val="28"/>
          <w:szCs w:val="28"/>
          <w:lang w:val="uk-UA"/>
        </w:rPr>
        <w:t>Голова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 цикло</w:t>
      </w:r>
      <w:r>
        <w:rPr>
          <w:rFonts w:ascii="Times New Roman" w:hAnsi="Times New Roman"/>
          <w:sz w:val="28"/>
          <w:szCs w:val="28"/>
          <w:lang w:val="uk-UA"/>
        </w:rPr>
        <w:t xml:space="preserve">вої комісії </w:t>
      </w:r>
      <w:r w:rsidRPr="00E31796">
        <w:rPr>
          <w:rFonts w:ascii="Times New Roman" w:hAnsi="Times New Roman"/>
          <w:sz w:val="28"/>
          <w:szCs w:val="28"/>
          <w:lang w:val="uk-UA"/>
        </w:rPr>
        <w:t>«Комп'ютерних систем та інформаційних технологій</w:t>
      </w:r>
      <w:r w:rsidRPr="00F1797C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A50C6" w:rsidRDefault="008A50C6" w:rsidP="008A50C6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_____________________</w:t>
      </w:r>
      <w:r>
        <w:rPr>
          <w:rFonts w:ascii="Times New Roman" w:hAnsi="Times New Roman"/>
          <w:sz w:val="28"/>
          <w:szCs w:val="28"/>
          <w:u w:val="single"/>
          <w:lang w:val="uk-UA"/>
        </w:rPr>
        <w:t>Вовк П.Б.</w:t>
      </w:r>
      <w:r w:rsidRPr="00F1797C">
        <w:rPr>
          <w:rFonts w:ascii="Times New Roman" w:hAnsi="Times New Roman"/>
          <w:sz w:val="28"/>
          <w:szCs w:val="28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>_________________________</w:t>
      </w:r>
    </w:p>
    <w:p w:rsidR="008A50C6" w:rsidRPr="00ED0266" w:rsidRDefault="008A50C6" w:rsidP="008A50C6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>Схвалено Педаг</w:t>
      </w:r>
      <w:r>
        <w:rPr>
          <w:rFonts w:ascii="Times New Roman" w:hAnsi="Times New Roman"/>
          <w:sz w:val="28"/>
          <w:szCs w:val="28"/>
          <w:lang w:val="uk-UA"/>
        </w:rPr>
        <w:t>огічною радою ТФК Луцького НТУ</w:t>
      </w:r>
    </w:p>
    <w:p w:rsidR="008A50C6" w:rsidRPr="00E31796" w:rsidRDefault="008A50C6" w:rsidP="008A50C6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Протокол від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8A50C6">
        <w:rPr>
          <w:rFonts w:ascii="Times New Roman" w:hAnsi="Times New Roman"/>
          <w:sz w:val="28"/>
          <w:szCs w:val="28"/>
          <w:u w:val="single"/>
          <w:lang w:val="uk-UA"/>
        </w:rPr>
        <w:t>26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ED0266">
        <w:rPr>
          <w:rFonts w:ascii="Times New Roman" w:hAnsi="Times New Roman"/>
          <w:sz w:val="28"/>
          <w:szCs w:val="28"/>
          <w:u w:val="single"/>
          <w:lang w:val="uk-UA"/>
        </w:rPr>
        <w:t>серпня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266">
        <w:rPr>
          <w:rFonts w:ascii="Times New Roman" w:hAnsi="Times New Roman"/>
          <w:sz w:val="28"/>
          <w:szCs w:val="28"/>
          <w:u w:val="single"/>
          <w:lang w:val="uk-UA"/>
        </w:rPr>
        <w:t>20</w:t>
      </w:r>
      <w:r>
        <w:rPr>
          <w:rFonts w:ascii="Times New Roman" w:hAnsi="Times New Roman"/>
          <w:sz w:val="28"/>
          <w:szCs w:val="28"/>
          <w:u w:val="single"/>
          <w:lang w:val="uk-UA"/>
        </w:rPr>
        <w:t>22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року </w:t>
      </w:r>
      <w:proofErr w:type="spellStart"/>
      <w:r w:rsidRPr="00ED0266">
        <w:rPr>
          <w:rFonts w:ascii="Times New Roman" w:hAnsi="Times New Roman"/>
          <w:sz w:val="28"/>
          <w:szCs w:val="28"/>
          <w:lang w:val="uk-UA"/>
        </w:rPr>
        <w:t>року</w:t>
      </w:r>
      <w:proofErr w:type="spellEnd"/>
      <w:r w:rsidRPr="00ED0266">
        <w:rPr>
          <w:rFonts w:ascii="Times New Roman" w:hAnsi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8F0ED9" w:rsidRDefault="008F0ED9" w:rsidP="008F0ED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F0ED9" w:rsidRDefault="008F0ED9" w:rsidP="008F0ED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A50C6" w:rsidRDefault="008A50C6" w:rsidP="008A50C6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>Робоча програма</w:t>
      </w:r>
      <w:r>
        <w:rPr>
          <w:rFonts w:ascii="Times New Roman" w:hAnsi="Times New Roman"/>
          <w:sz w:val="28"/>
          <w:szCs w:val="28"/>
          <w:lang w:val="uk-UA"/>
        </w:rPr>
        <w:t xml:space="preserve"> обговорена та схвалена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на засіданні  циклової комісії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8A50C6" w:rsidRPr="00F1797C" w:rsidRDefault="008A50C6" w:rsidP="008A50C6">
      <w:pPr>
        <w:shd w:val="clear" w:color="auto" w:fill="FFFFFF"/>
        <w:spacing w:after="120" w:line="240" w:lineRule="auto"/>
        <w:ind w:right="9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E31796">
        <w:rPr>
          <w:rFonts w:ascii="Times New Roman" w:hAnsi="Times New Roman"/>
          <w:sz w:val="28"/>
          <w:szCs w:val="28"/>
          <w:lang w:val="uk-UA"/>
        </w:rPr>
        <w:t>«Комп'ютерних систем та інформаційних технологій</w:t>
      </w:r>
      <w:r w:rsidRPr="00F1797C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A50C6" w:rsidRPr="00ED0266" w:rsidRDefault="008A50C6" w:rsidP="008A50C6">
      <w:pPr>
        <w:spacing w:after="12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 xml:space="preserve">   « 25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266">
        <w:rPr>
          <w:rFonts w:ascii="Times New Roman" w:hAnsi="Times New Roman"/>
          <w:sz w:val="28"/>
          <w:szCs w:val="28"/>
          <w:u w:val="single"/>
          <w:lang w:val="uk-UA"/>
        </w:rPr>
        <w:t>серпня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797C">
        <w:rPr>
          <w:rFonts w:ascii="Times New Roman" w:hAnsi="Times New Roman"/>
          <w:sz w:val="28"/>
          <w:szCs w:val="28"/>
          <w:u w:val="single"/>
          <w:lang w:val="uk-UA"/>
        </w:rPr>
        <w:t>20</w:t>
      </w:r>
      <w:r>
        <w:rPr>
          <w:rFonts w:ascii="Times New Roman" w:hAnsi="Times New Roman"/>
          <w:sz w:val="28"/>
          <w:szCs w:val="28"/>
          <w:u w:val="single"/>
          <w:lang w:val="uk-UA"/>
        </w:rPr>
        <w:t>22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  року №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8A50C6" w:rsidRPr="00F1797C" w:rsidRDefault="008A50C6" w:rsidP="008A50C6">
      <w:pPr>
        <w:shd w:val="clear" w:color="auto" w:fill="FFFFFF"/>
        <w:spacing w:after="120" w:line="240" w:lineRule="auto"/>
        <w:ind w:right="9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ED0266">
        <w:rPr>
          <w:rFonts w:ascii="Times New Roman" w:hAnsi="Times New Roman"/>
          <w:sz w:val="28"/>
          <w:szCs w:val="28"/>
          <w:lang w:val="uk-UA"/>
        </w:rPr>
        <w:t>Голова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 цикло</w:t>
      </w:r>
      <w:r>
        <w:rPr>
          <w:rFonts w:ascii="Times New Roman" w:hAnsi="Times New Roman"/>
          <w:sz w:val="28"/>
          <w:szCs w:val="28"/>
          <w:lang w:val="uk-UA"/>
        </w:rPr>
        <w:t xml:space="preserve">вої комісії </w:t>
      </w:r>
      <w:r w:rsidRPr="00E31796">
        <w:rPr>
          <w:rFonts w:ascii="Times New Roman" w:hAnsi="Times New Roman"/>
          <w:sz w:val="28"/>
          <w:szCs w:val="28"/>
          <w:lang w:val="uk-UA"/>
        </w:rPr>
        <w:t>«Комп'ютерних систем та інформаційних технологій</w:t>
      </w:r>
      <w:r w:rsidRPr="00F1797C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A50C6" w:rsidRDefault="008A50C6" w:rsidP="008A50C6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_____________________</w:t>
      </w:r>
      <w:r>
        <w:rPr>
          <w:rFonts w:ascii="Times New Roman" w:hAnsi="Times New Roman"/>
          <w:sz w:val="28"/>
          <w:szCs w:val="28"/>
          <w:u w:val="single"/>
          <w:lang w:val="uk-UA"/>
        </w:rPr>
        <w:t>Вовк П.Б.</w:t>
      </w:r>
      <w:r w:rsidRPr="00F1797C">
        <w:rPr>
          <w:rFonts w:ascii="Times New Roman" w:hAnsi="Times New Roman"/>
          <w:sz w:val="28"/>
          <w:szCs w:val="28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>_________________________</w:t>
      </w:r>
    </w:p>
    <w:p w:rsidR="008A50C6" w:rsidRPr="00ED0266" w:rsidRDefault="008A50C6" w:rsidP="008A50C6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>Схвалено Педаг</w:t>
      </w:r>
      <w:r>
        <w:rPr>
          <w:rFonts w:ascii="Times New Roman" w:hAnsi="Times New Roman"/>
          <w:sz w:val="28"/>
          <w:szCs w:val="28"/>
          <w:lang w:val="uk-UA"/>
        </w:rPr>
        <w:t>огічною радою ТФК Луцького НТУ</w:t>
      </w:r>
    </w:p>
    <w:p w:rsidR="008A50C6" w:rsidRPr="00E31796" w:rsidRDefault="008A50C6" w:rsidP="008A50C6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Протокол від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8A50C6">
        <w:rPr>
          <w:rFonts w:ascii="Times New Roman" w:hAnsi="Times New Roman"/>
          <w:sz w:val="28"/>
          <w:szCs w:val="28"/>
          <w:u w:val="single"/>
          <w:lang w:val="uk-UA"/>
        </w:rPr>
        <w:t>26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ED0266">
        <w:rPr>
          <w:rFonts w:ascii="Times New Roman" w:hAnsi="Times New Roman"/>
          <w:sz w:val="28"/>
          <w:szCs w:val="28"/>
          <w:u w:val="single"/>
          <w:lang w:val="uk-UA"/>
        </w:rPr>
        <w:t>серпня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266">
        <w:rPr>
          <w:rFonts w:ascii="Times New Roman" w:hAnsi="Times New Roman"/>
          <w:sz w:val="28"/>
          <w:szCs w:val="28"/>
          <w:u w:val="single"/>
          <w:lang w:val="uk-UA"/>
        </w:rPr>
        <w:t>20</w:t>
      </w:r>
      <w:r>
        <w:rPr>
          <w:rFonts w:ascii="Times New Roman" w:hAnsi="Times New Roman"/>
          <w:sz w:val="28"/>
          <w:szCs w:val="28"/>
          <w:u w:val="single"/>
          <w:lang w:val="uk-UA"/>
        </w:rPr>
        <w:t>22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року </w:t>
      </w:r>
      <w:proofErr w:type="spellStart"/>
      <w:r w:rsidRPr="00ED0266">
        <w:rPr>
          <w:rFonts w:ascii="Times New Roman" w:hAnsi="Times New Roman"/>
          <w:sz w:val="28"/>
          <w:szCs w:val="28"/>
          <w:lang w:val="uk-UA"/>
        </w:rPr>
        <w:t>року</w:t>
      </w:r>
      <w:proofErr w:type="spellEnd"/>
      <w:r w:rsidRPr="00ED0266">
        <w:rPr>
          <w:rFonts w:ascii="Times New Roman" w:hAnsi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8F0ED9" w:rsidRPr="00113092" w:rsidRDefault="00113092" w:rsidP="0011309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</w:t>
      </w:r>
      <w:r w:rsidR="00534D58" w:rsidRPr="00113092">
        <w:rPr>
          <w:rFonts w:ascii="Times New Roman" w:hAnsi="Times New Roman"/>
          <w:b/>
          <w:bCs/>
          <w:sz w:val="24"/>
          <w:szCs w:val="24"/>
          <w:lang w:val="uk-UA"/>
        </w:rPr>
        <w:t>ОПИС НАВЧАЛЬНОЇ ДИСЦИПЛІНИ</w:t>
      </w: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248"/>
        <w:gridCol w:w="1815"/>
        <w:gridCol w:w="15"/>
        <w:gridCol w:w="13"/>
        <w:gridCol w:w="1819"/>
      </w:tblGrid>
      <w:tr w:rsidR="005267FD" w:rsidRPr="00ED0266" w:rsidTr="00FF6CCE">
        <w:trPr>
          <w:trHeight w:val="1362"/>
          <w:jc w:val="center"/>
        </w:trPr>
        <w:tc>
          <w:tcPr>
            <w:tcW w:w="2126" w:type="dxa"/>
            <w:vAlign w:val="center"/>
          </w:tcPr>
          <w:p w:rsidR="005267FD" w:rsidRPr="00ED0266" w:rsidRDefault="005267FD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4248" w:type="dxa"/>
            <w:vAlign w:val="center"/>
          </w:tcPr>
          <w:p w:rsidR="005267FD" w:rsidRPr="00ED0266" w:rsidRDefault="005267FD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знань, спеціальність, освітньо-кваліфікаційний рівень</w:t>
            </w:r>
          </w:p>
        </w:tc>
        <w:tc>
          <w:tcPr>
            <w:tcW w:w="3662" w:type="dxa"/>
            <w:gridSpan w:val="4"/>
            <w:vAlign w:val="center"/>
          </w:tcPr>
          <w:p w:rsidR="005267FD" w:rsidRPr="00ED0266" w:rsidRDefault="005267FD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4721D4" w:rsidRPr="00ED0266" w:rsidTr="002F2CBD">
        <w:trPr>
          <w:trHeight w:val="818"/>
          <w:jc w:val="center"/>
        </w:trPr>
        <w:tc>
          <w:tcPr>
            <w:tcW w:w="2126" w:type="dxa"/>
            <w:vMerge w:val="restart"/>
            <w:vAlign w:val="center"/>
          </w:tcPr>
          <w:p w:rsidR="004721D4" w:rsidRPr="00ED0266" w:rsidRDefault="00EE2A05" w:rsidP="002F2C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 – 6</w:t>
            </w:r>
          </w:p>
        </w:tc>
        <w:tc>
          <w:tcPr>
            <w:tcW w:w="4248" w:type="dxa"/>
            <w:vMerge w:val="restart"/>
            <w:vAlign w:val="center"/>
          </w:tcPr>
          <w:p w:rsidR="004721D4" w:rsidRPr="00ED0266" w:rsidRDefault="004721D4" w:rsidP="002F2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</w:t>
            </w:r>
            <w:r w:rsidR="0005272B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4721D4" w:rsidRPr="00ED0266" w:rsidRDefault="00D15F8D" w:rsidP="002F2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271BE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Інформаційні технології</w:t>
            </w:r>
            <w:r w:rsidR="00271BE7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662" w:type="dxa"/>
            <w:gridSpan w:val="4"/>
            <w:vAlign w:val="center"/>
          </w:tcPr>
          <w:p w:rsidR="004721D4" w:rsidRPr="00ED0266" w:rsidRDefault="00AD0644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денна форма навчання</w:t>
            </w:r>
          </w:p>
        </w:tc>
      </w:tr>
      <w:tr w:rsidR="004721D4" w:rsidRPr="00ED0266" w:rsidTr="00A421A2">
        <w:trPr>
          <w:trHeight w:val="540"/>
          <w:jc w:val="center"/>
        </w:trPr>
        <w:tc>
          <w:tcPr>
            <w:tcW w:w="2126" w:type="dxa"/>
            <w:vMerge/>
            <w:vAlign w:val="center"/>
          </w:tcPr>
          <w:p w:rsidR="004721D4" w:rsidRPr="00ED0266" w:rsidRDefault="004721D4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</w:tcPr>
          <w:p w:rsidR="004721D4" w:rsidRPr="00ED0266" w:rsidRDefault="004721D4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gridSpan w:val="4"/>
            <w:vAlign w:val="center"/>
          </w:tcPr>
          <w:p w:rsidR="004721D4" w:rsidRPr="00ED0266" w:rsidRDefault="00A44401" w:rsidP="00966D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підготовки</w:t>
            </w:r>
          </w:p>
        </w:tc>
      </w:tr>
      <w:tr w:rsidR="004721D4" w:rsidRPr="00ED0266" w:rsidTr="00A421A2">
        <w:trPr>
          <w:trHeight w:val="600"/>
          <w:jc w:val="center"/>
        </w:trPr>
        <w:tc>
          <w:tcPr>
            <w:tcW w:w="2126" w:type="dxa"/>
            <w:vMerge/>
            <w:vAlign w:val="center"/>
          </w:tcPr>
          <w:p w:rsidR="004721D4" w:rsidRPr="00ED0266" w:rsidRDefault="004721D4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</w:tcPr>
          <w:p w:rsidR="004721D4" w:rsidRPr="00ED0266" w:rsidRDefault="004721D4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gridSpan w:val="4"/>
            <w:vAlign w:val="center"/>
          </w:tcPr>
          <w:p w:rsidR="004721D4" w:rsidRPr="00ED0266" w:rsidRDefault="00966DCD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682AF3">
              <w:rPr>
                <w:rFonts w:ascii="Times New Roman" w:hAnsi="Times New Roman"/>
                <w:sz w:val="24"/>
                <w:szCs w:val="24"/>
                <w:lang w:val="uk-UA"/>
              </w:rPr>
              <w:t>Y</w:t>
            </w:r>
          </w:p>
        </w:tc>
      </w:tr>
      <w:tr w:rsidR="00966DCD" w:rsidRPr="00ED0266" w:rsidTr="002F2CBD">
        <w:trPr>
          <w:trHeight w:val="524"/>
          <w:jc w:val="center"/>
        </w:trPr>
        <w:tc>
          <w:tcPr>
            <w:tcW w:w="2126" w:type="dxa"/>
            <w:vMerge/>
            <w:vAlign w:val="center"/>
          </w:tcPr>
          <w:p w:rsidR="00966DCD" w:rsidRPr="00ED0266" w:rsidRDefault="00966DCD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 w:val="restart"/>
            <w:vAlign w:val="center"/>
          </w:tcPr>
          <w:p w:rsidR="00966DCD" w:rsidRPr="00ED0266" w:rsidRDefault="00966DCD" w:rsidP="002F2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Спеціальність</w:t>
            </w:r>
            <w:r w:rsidR="0005272B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966DCD" w:rsidRPr="00ED0266" w:rsidRDefault="00D15F8D" w:rsidP="002F2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123 Комп'ютерна інженерія</w:t>
            </w:r>
          </w:p>
        </w:tc>
        <w:tc>
          <w:tcPr>
            <w:tcW w:w="3662" w:type="dxa"/>
            <w:gridSpan w:val="4"/>
            <w:vAlign w:val="center"/>
          </w:tcPr>
          <w:p w:rsidR="00966DCD" w:rsidRPr="00ED0266" w:rsidRDefault="00966DCD" w:rsidP="00966D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682AF3" w:rsidRPr="00ED0266" w:rsidTr="00682AF3">
        <w:trPr>
          <w:trHeight w:val="70"/>
          <w:jc w:val="center"/>
        </w:trPr>
        <w:tc>
          <w:tcPr>
            <w:tcW w:w="2126" w:type="dxa"/>
            <w:vMerge/>
            <w:vAlign w:val="center"/>
          </w:tcPr>
          <w:p w:rsidR="00682AF3" w:rsidRPr="00ED0266" w:rsidRDefault="00682AF3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682AF3" w:rsidRPr="00ED0266" w:rsidRDefault="00682AF3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682AF3" w:rsidRPr="00ED0266" w:rsidRDefault="00682AF3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I</w:t>
            </w:r>
          </w:p>
        </w:tc>
        <w:tc>
          <w:tcPr>
            <w:tcW w:w="1832" w:type="dxa"/>
            <w:gridSpan w:val="2"/>
            <w:vAlign w:val="center"/>
          </w:tcPr>
          <w:p w:rsidR="00682AF3" w:rsidRPr="00ED0266" w:rsidRDefault="00682AF3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II</w:t>
            </w:r>
          </w:p>
        </w:tc>
      </w:tr>
      <w:tr w:rsidR="00966DCD" w:rsidRPr="00ED0266" w:rsidTr="00A421A2">
        <w:trPr>
          <w:trHeight w:val="595"/>
          <w:jc w:val="center"/>
        </w:trPr>
        <w:tc>
          <w:tcPr>
            <w:tcW w:w="2126" w:type="dxa"/>
            <w:vMerge w:val="restart"/>
            <w:vAlign w:val="center"/>
          </w:tcPr>
          <w:p w:rsidR="00966DCD" w:rsidRPr="00ED0266" w:rsidRDefault="00E765B8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годин – 9</w:t>
            </w:r>
            <w:r w:rsidR="00D305EC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4248" w:type="dxa"/>
            <w:vMerge/>
            <w:vAlign w:val="center"/>
          </w:tcPr>
          <w:p w:rsidR="00966DCD" w:rsidRPr="00ED0266" w:rsidRDefault="00966DCD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gridSpan w:val="4"/>
            <w:vAlign w:val="center"/>
          </w:tcPr>
          <w:p w:rsidR="00966DCD" w:rsidRPr="00ED0266" w:rsidRDefault="00966DCD" w:rsidP="009374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</w:tr>
      <w:tr w:rsidR="00682AF3" w:rsidRPr="00ED0266" w:rsidTr="00682AF3">
        <w:trPr>
          <w:trHeight w:val="651"/>
          <w:jc w:val="center"/>
        </w:trPr>
        <w:tc>
          <w:tcPr>
            <w:tcW w:w="2126" w:type="dxa"/>
            <w:vMerge/>
            <w:vAlign w:val="center"/>
          </w:tcPr>
          <w:p w:rsidR="00682AF3" w:rsidRPr="00ED0266" w:rsidRDefault="00682AF3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682AF3" w:rsidRPr="00ED0266" w:rsidRDefault="00682AF3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82AF3" w:rsidRPr="00ED0266" w:rsidRDefault="00113092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30</w:t>
            </w:r>
            <w:r w:rsidR="00682AF3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819" w:type="dxa"/>
            <w:vAlign w:val="center"/>
          </w:tcPr>
          <w:p w:rsidR="00682AF3" w:rsidRPr="00ED0266" w:rsidRDefault="00A4588A" w:rsidP="00682AF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113092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__</w:t>
            </w:r>
            <w:r w:rsidR="00682A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</w:t>
            </w:r>
          </w:p>
        </w:tc>
      </w:tr>
      <w:tr w:rsidR="00682AF3" w:rsidRPr="00ED0266" w:rsidTr="00FF6CCE">
        <w:trPr>
          <w:trHeight w:val="591"/>
          <w:jc w:val="center"/>
        </w:trPr>
        <w:tc>
          <w:tcPr>
            <w:tcW w:w="2126" w:type="dxa"/>
            <w:vMerge w:val="restart"/>
            <w:vAlign w:val="center"/>
          </w:tcPr>
          <w:p w:rsidR="00682AF3" w:rsidRPr="00ED0266" w:rsidRDefault="00682AF3" w:rsidP="00966DC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Для денної форми навчання:</w:t>
            </w:r>
          </w:p>
          <w:p w:rsidR="00682AF3" w:rsidRPr="00ED0266" w:rsidRDefault="00682AF3" w:rsidP="00966DC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лекцій –</w:t>
            </w:r>
            <w:r w:rsidR="00A4588A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год, </w:t>
            </w:r>
          </w:p>
          <w:p w:rsidR="00682AF3" w:rsidRPr="00ED0266" w:rsidRDefault="00682AF3" w:rsidP="00966DC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практичних –</w:t>
            </w:r>
            <w:r w:rsidR="001130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год, </w:t>
            </w:r>
          </w:p>
          <w:p w:rsidR="00682AF3" w:rsidRPr="00ED0266" w:rsidRDefault="00E765B8" w:rsidP="00966DC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113092"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  <w:r w:rsidR="00682AF3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  <w:p w:rsidR="00682AF3" w:rsidRPr="00ED0266" w:rsidRDefault="00682AF3" w:rsidP="00966DC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 w:val="restart"/>
            <w:vAlign w:val="center"/>
          </w:tcPr>
          <w:p w:rsidR="00682AF3" w:rsidRPr="00ED0266" w:rsidRDefault="00682AF3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Освітньо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- кваліфікаційний рівень :</w:t>
            </w:r>
          </w:p>
          <w:p w:rsidR="00682AF3" w:rsidRPr="00ED0266" w:rsidRDefault="00682AF3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молодший спеціаліст</w:t>
            </w:r>
            <w:r w:rsidR="00D15F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фаховий молодший бакалавр</w:t>
            </w:r>
          </w:p>
        </w:tc>
        <w:tc>
          <w:tcPr>
            <w:tcW w:w="3662" w:type="dxa"/>
            <w:gridSpan w:val="4"/>
            <w:tcBorders>
              <w:bottom w:val="single" w:sz="4" w:space="0" w:color="auto"/>
            </w:tcBorders>
            <w:vAlign w:val="center"/>
          </w:tcPr>
          <w:p w:rsidR="00682AF3" w:rsidRPr="00ED0266" w:rsidRDefault="00682AF3" w:rsidP="00966D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роботи</w:t>
            </w:r>
          </w:p>
        </w:tc>
      </w:tr>
      <w:tr w:rsidR="00682AF3" w:rsidRPr="00ED0266" w:rsidTr="00682AF3">
        <w:trPr>
          <w:trHeight w:val="70"/>
          <w:jc w:val="center"/>
        </w:trPr>
        <w:tc>
          <w:tcPr>
            <w:tcW w:w="2126" w:type="dxa"/>
            <w:vMerge/>
            <w:vAlign w:val="center"/>
          </w:tcPr>
          <w:p w:rsidR="00682AF3" w:rsidRPr="00ED0266" w:rsidRDefault="00682AF3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682AF3" w:rsidRPr="00ED0266" w:rsidRDefault="00682AF3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tcBorders>
              <w:bottom w:val="nil"/>
            </w:tcBorders>
            <w:vAlign w:val="center"/>
          </w:tcPr>
          <w:p w:rsidR="00682AF3" w:rsidRPr="00ED0266" w:rsidRDefault="00D15F8D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16</w:t>
            </w:r>
            <w:r w:rsidR="00682AF3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819" w:type="dxa"/>
            <w:vAlign w:val="center"/>
          </w:tcPr>
          <w:p w:rsidR="00682AF3" w:rsidRPr="00ED0266" w:rsidRDefault="00A4588A" w:rsidP="00841CF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r w:rsidR="00D15F8D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__-</w:t>
            </w:r>
            <w:r w:rsidR="00841C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</w:t>
            </w:r>
          </w:p>
        </w:tc>
      </w:tr>
      <w:tr w:rsidR="004A3D54" w:rsidRPr="00ED0266" w:rsidTr="00D0692F">
        <w:trPr>
          <w:trHeight w:val="70"/>
          <w:jc w:val="center"/>
        </w:trPr>
        <w:tc>
          <w:tcPr>
            <w:tcW w:w="2126" w:type="dxa"/>
            <w:vMerge/>
            <w:vAlign w:val="center"/>
          </w:tcPr>
          <w:p w:rsidR="004A3D54" w:rsidRPr="00ED0266" w:rsidRDefault="004A3D54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4A3D54" w:rsidRPr="00ED0266" w:rsidRDefault="004A3D54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gridSpan w:val="4"/>
            <w:vAlign w:val="center"/>
          </w:tcPr>
          <w:p w:rsidR="004A3D54" w:rsidRPr="00ED0266" w:rsidRDefault="00841CFD" w:rsidP="00966D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Лабораторні  роботи</w:t>
            </w:r>
          </w:p>
        </w:tc>
      </w:tr>
      <w:tr w:rsidR="00032E9D" w:rsidRPr="00ED0266" w:rsidTr="00032E9D">
        <w:trPr>
          <w:trHeight w:val="70"/>
          <w:jc w:val="center"/>
        </w:trPr>
        <w:tc>
          <w:tcPr>
            <w:tcW w:w="2126" w:type="dxa"/>
            <w:vMerge/>
            <w:vAlign w:val="center"/>
          </w:tcPr>
          <w:p w:rsidR="00032E9D" w:rsidRPr="00ED0266" w:rsidRDefault="00032E9D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032E9D" w:rsidRPr="00ED0266" w:rsidRDefault="00032E9D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15" w:type="dxa"/>
            <w:tcBorders>
              <w:bottom w:val="nil"/>
            </w:tcBorders>
            <w:vAlign w:val="center"/>
          </w:tcPr>
          <w:p w:rsidR="00032E9D" w:rsidRPr="00ED0266" w:rsidRDefault="00032E9D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___ год</w:t>
            </w:r>
          </w:p>
        </w:tc>
        <w:tc>
          <w:tcPr>
            <w:tcW w:w="1847" w:type="dxa"/>
            <w:gridSpan w:val="3"/>
            <w:vAlign w:val="center"/>
          </w:tcPr>
          <w:p w:rsidR="00032E9D" w:rsidRPr="00ED0266" w:rsidRDefault="00032E9D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___ год</w:t>
            </w:r>
          </w:p>
        </w:tc>
      </w:tr>
      <w:tr w:rsidR="004721D4" w:rsidRPr="00ED0266" w:rsidTr="00A421A2">
        <w:trPr>
          <w:trHeight w:val="473"/>
          <w:jc w:val="center"/>
        </w:trPr>
        <w:tc>
          <w:tcPr>
            <w:tcW w:w="2126" w:type="dxa"/>
            <w:vMerge/>
            <w:vAlign w:val="center"/>
          </w:tcPr>
          <w:p w:rsidR="004721D4" w:rsidRPr="00ED0266" w:rsidRDefault="004721D4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4721D4" w:rsidRPr="00ED0266" w:rsidRDefault="004721D4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gridSpan w:val="4"/>
            <w:vAlign w:val="center"/>
          </w:tcPr>
          <w:p w:rsidR="004721D4" w:rsidRPr="00ED0266" w:rsidRDefault="00937455" w:rsidP="009374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контролю</w:t>
            </w:r>
          </w:p>
        </w:tc>
      </w:tr>
      <w:tr w:rsidR="004A0D82" w:rsidRPr="00ED0266" w:rsidTr="004A0D82">
        <w:trPr>
          <w:trHeight w:val="410"/>
          <w:jc w:val="center"/>
        </w:trPr>
        <w:tc>
          <w:tcPr>
            <w:tcW w:w="2126" w:type="dxa"/>
            <w:vMerge/>
            <w:vAlign w:val="center"/>
          </w:tcPr>
          <w:p w:rsidR="004A0D82" w:rsidRPr="00ED0266" w:rsidRDefault="004A0D82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4A0D82" w:rsidRPr="00ED0266" w:rsidRDefault="004A0D82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4A0D82" w:rsidRPr="00ED0266" w:rsidRDefault="00D15F8D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819" w:type="dxa"/>
            <w:vAlign w:val="center"/>
          </w:tcPr>
          <w:p w:rsidR="004A0D82" w:rsidRPr="00ED0266" w:rsidRDefault="004A0D82" w:rsidP="00D15F8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721D4" w:rsidRPr="00ED0266" w:rsidRDefault="004721D4" w:rsidP="004721D4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721D4" w:rsidRPr="00ED0266" w:rsidRDefault="004721D4" w:rsidP="004721D4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37455" w:rsidRPr="00ED0266" w:rsidRDefault="00937455">
      <w:pPr>
        <w:rPr>
          <w:rFonts w:ascii="Times New Roman" w:hAnsi="Times New Roman"/>
          <w:b/>
          <w:bCs/>
          <w:sz w:val="24"/>
          <w:szCs w:val="24"/>
          <w:lang w:val="uk-UA"/>
        </w:rPr>
      </w:pPr>
      <w:r w:rsidRPr="00ED0266"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tbl>
      <w:tblPr>
        <w:tblW w:w="10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7967"/>
      </w:tblGrid>
      <w:tr w:rsidR="0038306F" w:rsidRPr="00ED0266" w:rsidTr="007349D2">
        <w:trPr>
          <w:trHeight w:val="476"/>
        </w:trPr>
        <w:tc>
          <w:tcPr>
            <w:tcW w:w="10230" w:type="dxa"/>
            <w:gridSpan w:val="2"/>
          </w:tcPr>
          <w:p w:rsidR="0038306F" w:rsidRPr="00171AE2" w:rsidRDefault="00171AE2" w:rsidP="00171AE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lastRenderedPageBreak/>
              <w:t>2.</w:t>
            </w:r>
            <w:r w:rsidR="0038306F" w:rsidRPr="00171AE2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МЕТА ДИСЦИПЛІНИ, ПЕРЕДУМОВИ ЇЇ ВИВЧЕННЯ ТА ЗАПЛАНОВАНІ РЕЗУЛЬТАТИ 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    Н</w:t>
            </w:r>
            <w:r w:rsidR="0038306F" w:rsidRPr="00171AE2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АВЧАННЯ</w:t>
            </w:r>
          </w:p>
        </w:tc>
      </w:tr>
      <w:tr w:rsidR="00C35ADD" w:rsidRPr="00C2772C" w:rsidTr="007349D2">
        <w:trPr>
          <w:trHeight w:val="943"/>
        </w:trPr>
        <w:tc>
          <w:tcPr>
            <w:tcW w:w="2263" w:type="dxa"/>
          </w:tcPr>
          <w:p w:rsidR="00C77ACD" w:rsidRPr="00ED0266" w:rsidRDefault="00C35ADD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Місце дисципліни в освітній програмі:</w:t>
            </w:r>
          </w:p>
        </w:tc>
        <w:tc>
          <w:tcPr>
            <w:tcW w:w="7967" w:type="dxa"/>
          </w:tcPr>
          <w:p w:rsidR="00C35ADD" w:rsidRPr="00ED0266" w:rsidRDefault="002412D5" w:rsidP="00ED0266">
            <w:pPr>
              <w:shd w:val="clear" w:color="auto" w:fill="FFFFFF"/>
              <w:spacing w:after="0" w:line="240" w:lineRule="auto"/>
              <w:ind w:left="22" w:right="29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 Мета дисципліни</w:t>
            </w: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4A3D54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676521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 w:rsidR="00C27DC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Охорона праці з безпекою</w:t>
            </w:r>
            <w:r w:rsidR="00223A0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27DC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життєдіяльності</w:t>
            </w:r>
            <w:r w:rsidR="004A3D54" w:rsidRPr="00ED026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» </w:t>
            </w:r>
            <w:r w:rsidRPr="00ED026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полягає у</w:t>
            </w:r>
            <w:r w:rsidR="004A3D54" w:rsidRPr="00ED026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формування в</w:t>
            </w:r>
            <w:r w:rsidR="004A3D54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студентів уміння та компетенції щодо забезпечення ефективного управління охороною прац</w:t>
            </w:r>
            <w:r w:rsidR="0067652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і  та організації професійної діяльності з урахуванням ризику виникнення техногенних аварій й природних небезпек, які можуть спричинити надзвичайні ситуації та привести до несприятливих наслідків на об'єктах господарювання, а також формування у студентів відповідальності за особисту та колективну безпеку на виробництві. </w:t>
            </w:r>
            <w:r w:rsidR="00277B89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Програму орієнтовано на формування професійних </w:t>
            </w:r>
            <w:proofErr w:type="spellStart"/>
            <w:r w:rsidR="00277B89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компетентностей</w:t>
            </w:r>
            <w:proofErr w:type="spellEnd"/>
            <w:r w:rsidR="00277B89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у здобувачів вищої освіти щодо ефективного </w:t>
            </w:r>
            <w:proofErr w:type="spellStart"/>
            <w:r w:rsidR="00277B89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розв</w:t>
            </w:r>
            <w:proofErr w:type="spellEnd"/>
            <w:r w:rsidR="00277B89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sym w:font="Symbol" w:char="F0A2"/>
            </w:r>
            <w:proofErr w:type="spellStart"/>
            <w:r w:rsidR="00CB3ECD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язання</w:t>
            </w:r>
            <w:proofErr w:type="spellEnd"/>
            <w:r w:rsidR="00CB3EC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різноманітних</w:t>
            </w:r>
            <w:r w:rsidR="00277B89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завдань майбутньої діяльності в галузі забезпечення викон</w:t>
            </w:r>
            <w:r w:rsidR="0067652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ання вимог охорони праці  та безпеки життєдіяльності.</w:t>
            </w:r>
            <w:r w:rsidR="00277B89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C35ADD" w:rsidRPr="00D024CD" w:rsidTr="007349D2">
        <w:tc>
          <w:tcPr>
            <w:tcW w:w="2263" w:type="dxa"/>
          </w:tcPr>
          <w:p w:rsidR="00C35ADD" w:rsidRPr="00ED0266" w:rsidRDefault="00C35ADD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Компетентності загальні або фахові:</w:t>
            </w:r>
          </w:p>
        </w:tc>
        <w:tc>
          <w:tcPr>
            <w:tcW w:w="7967" w:type="dxa"/>
          </w:tcPr>
          <w:p w:rsidR="00D46E58" w:rsidRPr="00D46E58" w:rsidRDefault="00D46E58" w:rsidP="00D46E5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D46E58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ЗК1.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D46E58" w:rsidRPr="00D46E58" w:rsidRDefault="00D46E58" w:rsidP="00D46E5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D46E58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ЗК2.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:rsidR="00D46E58" w:rsidRPr="00D46E58" w:rsidRDefault="00D46E58" w:rsidP="00D46E5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D46E58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ЗК3. Здатність до абстрактного мислення, аналізу і синтезу. </w:t>
            </w:r>
          </w:p>
          <w:p w:rsidR="00D46E58" w:rsidRPr="00D46E58" w:rsidRDefault="00D46E58" w:rsidP="00D46E5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D46E58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ЗК4. Здатність застосовувати знання у практичних ситуаціях. </w:t>
            </w:r>
          </w:p>
          <w:p w:rsidR="00D46E58" w:rsidRPr="00D46E58" w:rsidRDefault="00D46E58" w:rsidP="00D46E5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D46E58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ЗК5. Здатність спілкуватися державною мовою як усно, так і письмово.</w:t>
            </w:r>
          </w:p>
          <w:p w:rsidR="00D46E58" w:rsidRPr="00D46E58" w:rsidRDefault="00D46E58" w:rsidP="00D46E5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D46E58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ЗК6. Здатність спілкуватися іноземною мовою.</w:t>
            </w:r>
          </w:p>
          <w:p w:rsidR="00D46E58" w:rsidRPr="00D46E58" w:rsidRDefault="00D46E58" w:rsidP="00D46E5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D46E58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ЗК7. Здатність працювати в команді.  </w:t>
            </w:r>
          </w:p>
          <w:p w:rsidR="008300D3" w:rsidRPr="00ED0266" w:rsidRDefault="00D46E58" w:rsidP="00D46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6E58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ЗК8. Здатність вчитися і оволодівати сучасними знаннями.</w:t>
            </w:r>
          </w:p>
        </w:tc>
      </w:tr>
      <w:tr w:rsidR="00484D1D" w:rsidRPr="00484D1D" w:rsidTr="00484D1D">
        <w:trPr>
          <w:trHeight w:val="876"/>
        </w:trPr>
        <w:tc>
          <w:tcPr>
            <w:tcW w:w="2263" w:type="dxa"/>
            <w:vMerge w:val="restart"/>
          </w:tcPr>
          <w:p w:rsidR="00484D1D" w:rsidRDefault="00484D1D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Спеціальні компетентності</w:t>
            </w:r>
          </w:p>
          <w:p w:rsidR="00484D1D" w:rsidRPr="00484D1D" w:rsidRDefault="00484D1D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(СКФ)</w:t>
            </w:r>
          </w:p>
        </w:tc>
        <w:tc>
          <w:tcPr>
            <w:tcW w:w="7967" w:type="dxa"/>
          </w:tcPr>
          <w:p w:rsidR="00484D1D" w:rsidRPr="00484D1D" w:rsidRDefault="00484D1D" w:rsidP="00484D1D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484D1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СК1. Здатність застосовувати законодавчу та нормативно-правову базу, а також державні та міжнародні вимоги, практики і стандарти з метою здійснення професійної діяльності в галузі інформаційних технологій.</w:t>
            </w:r>
          </w:p>
        </w:tc>
      </w:tr>
      <w:tr w:rsidR="00484D1D" w:rsidRPr="00C2772C" w:rsidTr="001F3566">
        <w:trPr>
          <w:trHeight w:val="1120"/>
        </w:trPr>
        <w:tc>
          <w:tcPr>
            <w:tcW w:w="2263" w:type="dxa"/>
            <w:vMerge/>
          </w:tcPr>
          <w:p w:rsidR="00484D1D" w:rsidRDefault="00484D1D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67" w:type="dxa"/>
          </w:tcPr>
          <w:p w:rsidR="00484D1D" w:rsidRPr="001F3566" w:rsidRDefault="00484D1D" w:rsidP="00407DB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1F3566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СК8. Здатність здійснювати організацію робочих місць з урахуванням вимог охорони праці, їх технічне оснащення, розміщення комп'ютерного устаткування, використання організаційних, технічних, алгоритмічних та інших методів і засобів захисту інформації. </w:t>
            </w:r>
          </w:p>
        </w:tc>
      </w:tr>
      <w:tr w:rsidR="00C35ADD" w:rsidRPr="00ED0266" w:rsidTr="007349D2">
        <w:tc>
          <w:tcPr>
            <w:tcW w:w="10230" w:type="dxa"/>
            <w:gridSpan w:val="2"/>
            <w:vAlign w:val="center"/>
          </w:tcPr>
          <w:p w:rsidR="00C35ADD" w:rsidRPr="00ED0266" w:rsidRDefault="00C35ADD" w:rsidP="009224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Передумови для вивчення дисципліни:</w:t>
            </w:r>
          </w:p>
        </w:tc>
      </w:tr>
      <w:tr w:rsidR="00C35ADD" w:rsidRPr="00ED0266" w:rsidTr="00ED0266">
        <w:trPr>
          <w:trHeight w:val="477"/>
        </w:trPr>
        <w:tc>
          <w:tcPr>
            <w:tcW w:w="10230" w:type="dxa"/>
            <w:gridSpan w:val="2"/>
          </w:tcPr>
          <w:p w:rsidR="00C35ADD" w:rsidRPr="00ED0266" w:rsidRDefault="00B076FE" w:rsidP="009224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вивчення </w:t>
            </w:r>
            <w:r w:rsidR="002412D5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навчальної дисципліни </w:t>
            </w:r>
            <w:r w:rsidR="00C35ADD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Охорона прац</w:t>
            </w:r>
            <w:r w:rsidR="00484D1D">
              <w:rPr>
                <w:rFonts w:ascii="Times New Roman" w:hAnsi="Times New Roman"/>
                <w:sz w:val="24"/>
                <w:szCs w:val="24"/>
                <w:lang w:val="uk-UA"/>
              </w:rPr>
              <w:t>і з безпекою життєдіяльності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484D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необхідним є набуті навички з «Охорони праці в галузі»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35ADD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</w:t>
            </w:r>
          </w:p>
        </w:tc>
      </w:tr>
    </w:tbl>
    <w:p w:rsidR="004F2A65" w:rsidRPr="00ED0266" w:rsidRDefault="004F2A65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74A2A" w:rsidRPr="00ED0266" w:rsidRDefault="00F74A2A">
      <w:pPr>
        <w:rPr>
          <w:rFonts w:ascii="Times New Roman" w:hAnsi="Times New Roman"/>
          <w:sz w:val="24"/>
          <w:szCs w:val="24"/>
          <w:lang w:val="uk-UA"/>
        </w:rPr>
      </w:pPr>
      <w:r w:rsidRPr="00ED0266">
        <w:rPr>
          <w:rFonts w:ascii="Times New Roman" w:hAnsi="Times New Roman"/>
          <w:sz w:val="24"/>
          <w:szCs w:val="24"/>
          <w:lang w:val="uk-UA"/>
        </w:rPr>
        <w:br w:type="page"/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402"/>
        <w:gridCol w:w="709"/>
        <w:gridCol w:w="567"/>
        <w:gridCol w:w="708"/>
        <w:gridCol w:w="567"/>
        <w:gridCol w:w="709"/>
        <w:gridCol w:w="709"/>
        <w:gridCol w:w="709"/>
        <w:gridCol w:w="850"/>
        <w:gridCol w:w="680"/>
      </w:tblGrid>
      <w:tr w:rsidR="00393204" w:rsidRPr="00ED0266" w:rsidTr="00FF6CCE">
        <w:trPr>
          <w:trHeight w:val="390"/>
        </w:trPr>
        <w:tc>
          <w:tcPr>
            <w:tcW w:w="10348" w:type="dxa"/>
            <w:gridSpan w:val="11"/>
            <w:tcBorders>
              <w:right w:val="single" w:sz="4" w:space="0" w:color="auto"/>
            </w:tcBorders>
          </w:tcPr>
          <w:p w:rsidR="00393204" w:rsidRPr="00ED0266" w:rsidRDefault="00393204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lastRenderedPageBreak/>
              <w:t xml:space="preserve">3. Обсяг та структура програми навчальної дисципліни </w:t>
            </w:r>
          </w:p>
        </w:tc>
      </w:tr>
      <w:tr w:rsidR="00067696" w:rsidRPr="00ED0266" w:rsidTr="003C2F9E">
        <w:trPr>
          <w:trHeight w:val="390"/>
        </w:trPr>
        <w:tc>
          <w:tcPr>
            <w:tcW w:w="4140" w:type="dxa"/>
            <w:gridSpan w:val="2"/>
            <w:tcBorders>
              <w:right w:val="single" w:sz="4" w:space="0" w:color="auto"/>
            </w:tcBorders>
            <w:vAlign w:val="center"/>
          </w:tcPr>
          <w:p w:rsidR="00067696" w:rsidRPr="00393204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3204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709" w:type="dxa"/>
            <w:vMerge w:val="restart"/>
            <w:textDirection w:val="btLr"/>
          </w:tcPr>
          <w:p w:rsidR="00067696" w:rsidRPr="001B7188" w:rsidRDefault="00067696" w:rsidP="00F606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065C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F6065C" w:rsidRPr="00F6065C">
              <w:rPr>
                <w:rFonts w:ascii="Times New Roman" w:hAnsi="Times New Roman"/>
                <w:sz w:val="24"/>
                <w:szCs w:val="24"/>
                <w:lang w:val="uk-UA"/>
              </w:rPr>
              <w:t>редити</w:t>
            </w:r>
            <w:r w:rsidR="001B71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ЄСТ</w:t>
            </w:r>
            <w:r w:rsidR="001B718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49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393204" w:rsidRDefault="00393204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3204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</w:t>
            </w:r>
            <w:r w:rsidR="000C3184" w:rsidRPr="00393204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очна</w:t>
            </w:r>
            <w:r w:rsidRPr="00393204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)</w:t>
            </w:r>
          </w:p>
        </w:tc>
      </w:tr>
      <w:tr w:rsidR="00067696" w:rsidRPr="00ED0266" w:rsidTr="003C2F9E">
        <w:trPr>
          <w:trHeight w:val="390"/>
        </w:trPr>
        <w:tc>
          <w:tcPr>
            <w:tcW w:w="4140" w:type="dxa"/>
            <w:gridSpan w:val="2"/>
            <w:tcBorders>
              <w:right w:val="single" w:sz="4" w:space="0" w:color="auto"/>
            </w:tcBorders>
            <w:vAlign w:val="center"/>
          </w:tcPr>
          <w:p w:rsidR="00067696" w:rsidRPr="00393204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3204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709" w:type="dxa"/>
            <w:vMerge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9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3C2F9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Підсумкові оцінки (е</w:t>
            </w:r>
            <w:r w:rsidR="00067696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кзамен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  <w:tr w:rsidR="00067696" w:rsidRPr="00ED0266" w:rsidTr="003C2F9E">
        <w:trPr>
          <w:trHeight w:val="328"/>
        </w:trPr>
        <w:tc>
          <w:tcPr>
            <w:tcW w:w="738" w:type="dxa"/>
            <w:vMerge w:val="restart"/>
            <w:textDirection w:val="btLr"/>
            <w:vAlign w:val="center"/>
          </w:tcPr>
          <w:p w:rsidR="00067696" w:rsidRPr="000C3184" w:rsidRDefault="000C3184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C318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 з/п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067696" w:rsidRPr="00ED0266" w:rsidRDefault="000C318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709" w:type="dxa"/>
            <w:vMerge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9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067696" w:rsidRPr="00ED0266" w:rsidTr="003C2F9E">
        <w:trPr>
          <w:trHeight w:val="347"/>
        </w:trPr>
        <w:tc>
          <w:tcPr>
            <w:tcW w:w="738" w:type="dxa"/>
            <w:vMerge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422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3C2F9E" w:rsidP="00790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</w:t>
            </w:r>
            <w:r w:rsidR="00067696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Навчальні заняття:</w:t>
            </w:r>
          </w:p>
        </w:tc>
      </w:tr>
      <w:tr w:rsidR="00067696" w:rsidRPr="00ED0266" w:rsidTr="003C2F9E">
        <w:trPr>
          <w:cantSplit/>
          <w:trHeight w:val="85"/>
        </w:trPr>
        <w:tc>
          <w:tcPr>
            <w:tcW w:w="738" w:type="dxa"/>
            <w:vMerge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5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790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з них:</w:t>
            </w:r>
          </w:p>
        </w:tc>
      </w:tr>
      <w:tr w:rsidR="00067696" w:rsidRPr="00ED0266" w:rsidTr="003C2F9E">
        <w:trPr>
          <w:cantSplit/>
          <w:trHeight w:val="1639"/>
        </w:trPr>
        <w:tc>
          <w:tcPr>
            <w:tcW w:w="738" w:type="dxa"/>
            <w:vMerge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  <w:tr w:rsidR="00067696" w:rsidRPr="00ED0266" w:rsidTr="003C2F9E">
        <w:trPr>
          <w:cantSplit/>
          <w:trHeight w:val="85"/>
        </w:trPr>
        <w:tc>
          <w:tcPr>
            <w:tcW w:w="738" w:type="dxa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</w:tr>
      <w:tr w:rsidR="001213D5" w:rsidRPr="00C01F1D" w:rsidTr="003C2F9E">
        <w:trPr>
          <w:cantSplit/>
          <w:trHeight w:val="85"/>
        </w:trPr>
        <w:tc>
          <w:tcPr>
            <w:tcW w:w="738" w:type="dxa"/>
            <w:vAlign w:val="center"/>
          </w:tcPr>
          <w:p w:rsidR="001213D5" w:rsidRPr="00880028" w:rsidRDefault="001213D5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1213D5" w:rsidRDefault="001213D5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Правові та організаційні основи охорони праці  </w:t>
            </w:r>
          </w:p>
        </w:tc>
        <w:tc>
          <w:tcPr>
            <w:tcW w:w="709" w:type="dxa"/>
            <w:vAlign w:val="center"/>
          </w:tcPr>
          <w:p w:rsidR="001213D5" w:rsidRDefault="004C66BE" w:rsidP="0016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3D5" w:rsidRDefault="00111A45" w:rsidP="00111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3D5" w:rsidRDefault="00111A4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3D5" w:rsidRDefault="00111A45" w:rsidP="008A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3D5" w:rsidRPr="00052B91" w:rsidRDefault="00814D5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3D5" w:rsidRDefault="009870D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3D5" w:rsidRPr="00111A45" w:rsidRDefault="003A6A9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A4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3D5" w:rsidRDefault="0022049A" w:rsidP="00441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х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3D5" w:rsidRDefault="0022049A" w:rsidP="00220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х</w:t>
            </w:r>
          </w:p>
        </w:tc>
      </w:tr>
      <w:tr w:rsidR="001213D5" w:rsidRPr="001213D5" w:rsidTr="003C2F9E">
        <w:trPr>
          <w:cantSplit/>
          <w:trHeight w:val="85"/>
        </w:trPr>
        <w:tc>
          <w:tcPr>
            <w:tcW w:w="738" w:type="dxa"/>
            <w:vAlign w:val="center"/>
          </w:tcPr>
          <w:p w:rsidR="001213D5" w:rsidRPr="00880028" w:rsidRDefault="001213D5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1213D5" w:rsidRDefault="001213D5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Основи виробничої санітарії та гігієни праці.</w:t>
            </w:r>
          </w:p>
        </w:tc>
        <w:tc>
          <w:tcPr>
            <w:tcW w:w="709" w:type="dxa"/>
            <w:vAlign w:val="center"/>
          </w:tcPr>
          <w:p w:rsidR="001213D5" w:rsidRPr="004C66BE" w:rsidRDefault="004C66BE" w:rsidP="0016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66BE">
              <w:rPr>
                <w:rFonts w:ascii="Times New Roman" w:hAnsi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3D5" w:rsidRDefault="00111A4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3D5" w:rsidRDefault="00111A4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3D5" w:rsidRDefault="00111A45" w:rsidP="008A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3D5" w:rsidRPr="00052B91" w:rsidRDefault="00814D5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3D5" w:rsidRDefault="009870D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3D5" w:rsidRPr="00111A45" w:rsidRDefault="003A6A9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A4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3D5" w:rsidRDefault="0022049A" w:rsidP="00441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х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3D5" w:rsidRDefault="0022049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</w:t>
            </w:r>
          </w:p>
        </w:tc>
      </w:tr>
      <w:tr w:rsidR="001213D5" w:rsidRPr="00C01F1D" w:rsidTr="003C2F9E">
        <w:trPr>
          <w:cantSplit/>
          <w:trHeight w:val="85"/>
        </w:trPr>
        <w:tc>
          <w:tcPr>
            <w:tcW w:w="738" w:type="dxa"/>
            <w:vAlign w:val="center"/>
          </w:tcPr>
          <w:p w:rsidR="001213D5" w:rsidRPr="00880028" w:rsidRDefault="001213D5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1213D5" w:rsidRDefault="001213D5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Електробезпека</w:t>
            </w:r>
            <w:r w:rsidR="008945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пожежна безпека на підприємстві</w:t>
            </w:r>
          </w:p>
        </w:tc>
        <w:tc>
          <w:tcPr>
            <w:tcW w:w="709" w:type="dxa"/>
            <w:vAlign w:val="center"/>
          </w:tcPr>
          <w:p w:rsidR="001213D5" w:rsidRPr="004C66BE" w:rsidRDefault="001A18EC" w:rsidP="0016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66BE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3D5" w:rsidRDefault="00111A4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3D5" w:rsidRDefault="00111A4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3D5" w:rsidRDefault="00FF6CCE" w:rsidP="008A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3D5" w:rsidRPr="00052B91" w:rsidRDefault="00814D5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3D5" w:rsidRDefault="009870D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3D5" w:rsidRPr="00111A45" w:rsidRDefault="003A6A9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A4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3D5" w:rsidRDefault="0022049A" w:rsidP="00441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х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3D5" w:rsidRDefault="00FF6CCE" w:rsidP="00220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204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х</w:t>
            </w:r>
          </w:p>
        </w:tc>
      </w:tr>
      <w:tr w:rsidR="00912F56" w:rsidRPr="00C01F1D" w:rsidTr="003C2F9E">
        <w:trPr>
          <w:cantSplit/>
          <w:trHeight w:val="85"/>
        </w:trPr>
        <w:tc>
          <w:tcPr>
            <w:tcW w:w="738" w:type="dxa"/>
            <w:vAlign w:val="center"/>
          </w:tcPr>
          <w:p w:rsidR="00912F56" w:rsidRPr="00880028" w:rsidRDefault="00EB36FB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912F56" w:rsidRDefault="00912F56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Теоретичні основи безпеки життєдіяльності.</w:t>
            </w:r>
          </w:p>
        </w:tc>
        <w:tc>
          <w:tcPr>
            <w:tcW w:w="709" w:type="dxa"/>
            <w:vAlign w:val="center"/>
          </w:tcPr>
          <w:p w:rsidR="00912F56" w:rsidRPr="004C66BE" w:rsidRDefault="001A18EC" w:rsidP="0016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66BE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F56" w:rsidRDefault="001A18E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F56" w:rsidRPr="001A18EC" w:rsidRDefault="00111A4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F56" w:rsidRDefault="00223A05" w:rsidP="008A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F56" w:rsidRPr="00052B91" w:rsidRDefault="00814D5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F56" w:rsidRPr="00ED0266" w:rsidRDefault="00441703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F56" w:rsidRPr="00111A45" w:rsidRDefault="003A6A9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A4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F56" w:rsidRPr="00ED0266" w:rsidRDefault="00441703" w:rsidP="00441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х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F56" w:rsidRPr="00ED0266" w:rsidRDefault="00441703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</w:p>
        </w:tc>
      </w:tr>
      <w:tr w:rsidR="00912F56" w:rsidRPr="00C01F1D" w:rsidTr="003C2F9E">
        <w:trPr>
          <w:cantSplit/>
          <w:trHeight w:val="85"/>
        </w:trPr>
        <w:tc>
          <w:tcPr>
            <w:tcW w:w="738" w:type="dxa"/>
            <w:vAlign w:val="center"/>
          </w:tcPr>
          <w:p w:rsidR="00912F56" w:rsidRDefault="00EB36FB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912F56" w:rsidRDefault="007874C3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Людина як елемент системи «Людина-Життєве середовище»</w:t>
            </w:r>
          </w:p>
        </w:tc>
        <w:tc>
          <w:tcPr>
            <w:tcW w:w="709" w:type="dxa"/>
            <w:vAlign w:val="center"/>
          </w:tcPr>
          <w:p w:rsidR="00912F56" w:rsidRPr="004C66BE" w:rsidRDefault="001A18EC" w:rsidP="0016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66BE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F56" w:rsidRDefault="001A18E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F56" w:rsidRPr="001A18EC" w:rsidRDefault="00111A4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F56" w:rsidRDefault="002F30AC" w:rsidP="008A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F56" w:rsidRPr="00052B91" w:rsidRDefault="00814D5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F56" w:rsidRPr="00ED0266" w:rsidRDefault="00441703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F56" w:rsidRPr="00111A45" w:rsidRDefault="00111A4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A4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F56" w:rsidRPr="00814D51" w:rsidRDefault="00441703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814D51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х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F56" w:rsidRPr="00ED0266" w:rsidRDefault="00441703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</w:p>
        </w:tc>
      </w:tr>
      <w:tr w:rsidR="00912F56" w:rsidRPr="00C01F1D" w:rsidTr="003C2F9E">
        <w:trPr>
          <w:cantSplit/>
          <w:trHeight w:val="85"/>
        </w:trPr>
        <w:tc>
          <w:tcPr>
            <w:tcW w:w="738" w:type="dxa"/>
            <w:vAlign w:val="center"/>
          </w:tcPr>
          <w:p w:rsidR="00912F56" w:rsidRDefault="00EB36FB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912F56" w:rsidRDefault="007874C3" w:rsidP="007874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Джерела небезпеки  життєдіяльності  людини</w:t>
            </w:r>
            <w:r w:rsidR="002F30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породжені ними фактори</w:t>
            </w:r>
          </w:p>
        </w:tc>
        <w:tc>
          <w:tcPr>
            <w:tcW w:w="709" w:type="dxa"/>
            <w:vAlign w:val="center"/>
          </w:tcPr>
          <w:p w:rsidR="00912F56" w:rsidRPr="004C66BE" w:rsidRDefault="001A18EC" w:rsidP="0016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66BE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F56" w:rsidRDefault="001A18E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F56" w:rsidRPr="00D23560" w:rsidRDefault="00111A4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F56" w:rsidRDefault="00111A45" w:rsidP="008A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F56" w:rsidRPr="00052B91" w:rsidRDefault="00814D5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F56" w:rsidRPr="00ED0266" w:rsidRDefault="00441703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F56" w:rsidRPr="00111A45" w:rsidRDefault="00111A4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A4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F56" w:rsidRPr="00ED0266" w:rsidRDefault="00441703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F56" w:rsidRPr="00ED0266" w:rsidRDefault="00441703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</w:p>
        </w:tc>
      </w:tr>
      <w:tr w:rsidR="00067696" w:rsidRPr="00912F56" w:rsidTr="003C2F9E">
        <w:trPr>
          <w:cantSplit/>
          <w:trHeight w:val="458"/>
        </w:trPr>
        <w:tc>
          <w:tcPr>
            <w:tcW w:w="4140" w:type="dxa"/>
            <w:gridSpan w:val="2"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6D1E7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Разом </w:t>
            </w:r>
          </w:p>
        </w:tc>
        <w:tc>
          <w:tcPr>
            <w:tcW w:w="709" w:type="dxa"/>
            <w:vAlign w:val="center"/>
          </w:tcPr>
          <w:p w:rsidR="00067696" w:rsidRPr="00ED0266" w:rsidRDefault="001E6035" w:rsidP="0016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E603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01F1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1E6035" w:rsidRDefault="001F356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F356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8945A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441703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F356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441703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441703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</w:p>
        </w:tc>
      </w:tr>
    </w:tbl>
    <w:p w:rsidR="00660EDE" w:rsidRPr="00567CCE" w:rsidRDefault="006C5A74" w:rsidP="00567CCE">
      <w:pPr>
        <w:spacing w:after="0"/>
        <w:ind w:left="1429" w:hanging="14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Примітка:</w:t>
      </w:r>
      <w:r>
        <w:rPr>
          <w:rFonts w:ascii="Times New Roman" w:hAnsi="Times New Roman"/>
          <w:sz w:val="28"/>
          <w:szCs w:val="28"/>
          <w:lang w:val="uk-UA"/>
        </w:rPr>
        <w:t xml:space="preserve"> кредит ЄКТС заокруглюється до десятих, за відсутності будь-якої форми організації освітнього процесу, т</w:t>
      </w:r>
      <w:r w:rsidR="00567CCE">
        <w:rPr>
          <w:rFonts w:ascii="Times New Roman" w:hAnsi="Times New Roman"/>
          <w:sz w:val="28"/>
          <w:szCs w:val="28"/>
          <w:lang w:val="uk-UA"/>
        </w:rPr>
        <w:t>о у таблиці проставляється "х".</w:t>
      </w:r>
    </w:p>
    <w:tbl>
      <w:tblPr>
        <w:tblW w:w="102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6379"/>
        <w:gridCol w:w="1275"/>
        <w:gridCol w:w="2015"/>
      </w:tblGrid>
      <w:tr w:rsidR="00B7019E" w:rsidRPr="00ED0266" w:rsidTr="00FF6CCE">
        <w:tc>
          <w:tcPr>
            <w:tcW w:w="596" w:type="dxa"/>
            <w:shd w:val="clear" w:color="auto" w:fill="auto"/>
            <w:vAlign w:val="center"/>
          </w:tcPr>
          <w:p w:rsidR="00B7019E" w:rsidRPr="00ED0266" w:rsidRDefault="00B7019E" w:rsidP="00880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9669" w:type="dxa"/>
            <w:gridSpan w:val="3"/>
            <w:shd w:val="clear" w:color="auto" w:fill="auto"/>
            <w:vAlign w:val="center"/>
          </w:tcPr>
          <w:p w:rsidR="00B7019E" w:rsidRPr="00ED0266" w:rsidRDefault="00D40583" w:rsidP="00F6065C">
            <w:pPr>
              <w:spacing w:after="0" w:line="240" w:lineRule="auto"/>
              <w:ind w:left="-25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6775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Інформаційний обсяг програми навчальної дисципліни</w:t>
            </w:r>
          </w:p>
        </w:tc>
      </w:tr>
      <w:tr w:rsidR="00E56B9B" w:rsidRPr="00ED0266" w:rsidTr="00FF6CCE">
        <w:tc>
          <w:tcPr>
            <w:tcW w:w="10265" w:type="dxa"/>
            <w:gridSpan w:val="4"/>
            <w:shd w:val="clear" w:color="auto" w:fill="auto"/>
            <w:vAlign w:val="center"/>
          </w:tcPr>
          <w:p w:rsidR="00E56B9B" w:rsidRPr="00E56775" w:rsidRDefault="00E135BB" w:rsidP="00F6065C">
            <w:pPr>
              <w:spacing w:after="0" w:line="240" w:lineRule="auto"/>
              <w:ind w:left="-25" w:right="-49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4.1 </w:t>
            </w:r>
            <w:r w:rsidR="00D028A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Теми</w:t>
            </w:r>
            <w:r w:rsidR="009A318F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D028A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лекцій</w:t>
            </w:r>
            <w:r w:rsidR="00D028AE" w:rsidRPr="00141EBA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660EDE" w:rsidRPr="00ED0266" w:rsidTr="00E22318">
        <w:tc>
          <w:tcPr>
            <w:tcW w:w="596" w:type="dxa"/>
            <w:shd w:val="clear" w:color="auto" w:fill="auto"/>
            <w:vAlign w:val="center"/>
          </w:tcPr>
          <w:p w:rsidR="00660EDE" w:rsidRPr="00ED0266" w:rsidRDefault="00660EDE" w:rsidP="00880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  <w:r w:rsidR="00937455"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60EDE" w:rsidRPr="00ED0266" w:rsidRDefault="00E56B9B" w:rsidP="00880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Назва </w:t>
            </w:r>
            <w:r w:rsidR="00297CEE"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навчального заняття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0EDE" w:rsidRPr="00ED0266" w:rsidRDefault="00660EDE" w:rsidP="00880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</w:t>
            </w:r>
            <w:r w:rsidR="00937455"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2015" w:type="dxa"/>
          </w:tcPr>
          <w:p w:rsidR="00660EDE" w:rsidRPr="00ED0266" w:rsidRDefault="00660EDE" w:rsidP="00F6065C">
            <w:pPr>
              <w:spacing w:after="0" w:line="240" w:lineRule="auto"/>
              <w:ind w:left="-25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E56B9B" w:rsidRPr="00ED0266" w:rsidTr="00FF6CCE">
        <w:tc>
          <w:tcPr>
            <w:tcW w:w="10265" w:type="dxa"/>
            <w:gridSpan w:val="4"/>
            <w:shd w:val="clear" w:color="auto" w:fill="auto"/>
            <w:vAlign w:val="center"/>
          </w:tcPr>
          <w:p w:rsidR="00E56B9B" w:rsidRPr="00ED0266" w:rsidRDefault="00E56B9B" w:rsidP="00F6065C">
            <w:pPr>
              <w:spacing w:after="0" w:line="240" w:lineRule="auto"/>
              <w:ind w:left="-25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  Семестр</w:t>
            </w:r>
          </w:p>
        </w:tc>
      </w:tr>
      <w:tr w:rsidR="007B4BEB" w:rsidRPr="00ED0266" w:rsidTr="00E22318">
        <w:trPr>
          <w:trHeight w:val="665"/>
        </w:trPr>
        <w:tc>
          <w:tcPr>
            <w:tcW w:w="596" w:type="dxa"/>
            <w:shd w:val="clear" w:color="auto" w:fill="auto"/>
          </w:tcPr>
          <w:p w:rsidR="007B4BEB" w:rsidRPr="00880028" w:rsidRDefault="00737F0C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06504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7B4BEB" w:rsidRDefault="007874C3" w:rsidP="00F866F8">
            <w:pPr>
              <w:pStyle w:val="21"/>
              <w:ind w:firstLine="3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Лекція №1</w:t>
            </w:r>
            <w:r w:rsidRPr="00F866F8">
              <w:rPr>
                <w:szCs w:val="24"/>
              </w:rPr>
              <w:t xml:space="preserve">. </w:t>
            </w:r>
            <w:r w:rsidR="00F866F8" w:rsidRPr="00F866F8">
              <w:rPr>
                <w:szCs w:val="24"/>
              </w:rPr>
              <w:t>Охорона праці як нормативна дисципліна,  та основні визначення в області охорони праці</w:t>
            </w:r>
            <w:r w:rsidR="001F3566">
              <w:rPr>
                <w:szCs w:val="24"/>
              </w:rPr>
              <w:t>.</w:t>
            </w:r>
            <w:r w:rsidR="00F866F8">
              <w:rPr>
                <w:b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4BEB" w:rsidRPr="00A93255" w:rsidRDefault="007874C3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25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15" w:type="dxa"/>
            <w:vAlign w:val="center"/>
          </w:tcPr>
          <w:p w:rsidR="008F1FAF" w:rsidRPr="00ED0266" w:rsidRDefault="008F1FAF" w:rsidP="008F1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23-40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7B4BEB" w:rsidRDefault="008F1FAF" w:rsidP="008F1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4,С. 12 – 26</w:t>
            </w:r>
          </w:p>
        </w:tc>
      </w:tr>
      <w:tr w:rsidR="007B4BEB" w:rsidRPr="002F30AC" w:rsidTr="00E22318">
        <w:trPr>
          <w:trHeight w:val="841"/>
        </w:trPr>
        <w:tc>
          <w:tcPr>
            <w:tcW w:w="596" w:type="dxa"/>
            <w:shd w:val="clear" w:color="auto" w:fill="auto"/>
          </w:tcPr>
          <w:p w:rsidR="007B4BEB" w:rsidRPr="00880028" w:rsidRDefault="00065041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:rsidR="007B4BEB" w:rsidRPr="00175E02" w:rsidRDefault="002F30AC" w:rsidP="0000003E">
            <w:pPr>
              <w:pStyle w:val="21"/>
              <w:ind w:firstLine="3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Лекція</w:t>
            </w:r>
            <w:r w:rsidR="00672983">
              <w:rPr>
                <w:b/>
                <w:szCs w:val="24"/>
              </w:rPr>
              <w:t xml:space="preserve"> № </w:t>
            </w:r>
            <w:r w:rsidR="00065041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 xml:space="preserve">. </w:t>
            </w:r>
            <w:r w:rsidR="00175E02" w:rsidRPr="00A93255">
              <w:rPr>
                <w:szCs w:val="24"/>
              </w:rPr>
              <w:t xml:space="preserve">Інструкції  </w:t>
            </w:r>
            <w:r w:rsidR="00814D10" w:rsidRPr="00814D10">
              <w:rPr>
                <w:szCs w:val="24"/>
              </w:rPr>
              <w:t xml:space="preserve"> та  інструктажі з охорони праці </w:t>
            </w:r>
            <w:r w:rsidR="00175E02" w:rsidRPr="00A93255">
              <w:rPr>
                <w:szCs w:val="24"/>
              </w:rPr>
              <w:t>з охорони праці</w:t>
            </w:r>
            <w:r w:rsidR="00A93255" w:rsidRPr="001D596F">
              <w:rPr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4BEB" w:rsidRPr="00A93255" w:rsidRDefault="002F30AC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25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15" w:type="dxa"/>
            <w:vAlign w:val="center"/>
          </w:tcPr>
          <w:p w:rsidR="00A93255" w:rsidRPr="00ED0266" w:rsidRDefault="00A93255" w:rsidP="00A93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С. 123-125;</w:t>
            </w:r>
          </w:p>
          <w:p w:rsidR="00241544" w:rsidRPr="00ED0266" w:rsidRDefault="000C3184" w:rsidP="00D7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</w:t>
            </w:r>
            <w:r w:rsidR="00241544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 w:rsidR="002C1674">
              <w:rPr>
                <w:rFonts w:ascii="Times New Roman" w:hAnsi="Times New Roman"/>
                <w:sz w:val="24"/>
                <w:szCs w:val="24"/>
                <w:lang w:val="uk-UA"/>
              </w:rPr>
              <w:t>53-74</w:t>
            </w:r>
            <w:r w:rsidR="00241544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7B4BEB" w:rsidRDefault="000C3184" w:rsidP="00D7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</w:t>
            </w:r>
            <w:r w:rsidR="002C16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39 – 49</w:t>
            </w:r>
            <w:r w:rsidR="00241544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C90D5E" w:rsidRPr="00065041" w:rsidTr="00E22318">
        <w:trPr>
          <w:trHeight w:val="666"/>
        </w:trPr>
        <w:tc>
          <w:tcPr>
            <w:tcW w:w="596" w:type="dxa"/>
            <w:shd w:val="clear" w:color="auto" w:fill="auto"/>
          </w:tcPr>
          <w:p w:rsidR="00C90D5E" w:rsidRDefault="00B14565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06504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C90D5E" w:rsidRDefault="00B14565" w:rsidP="001D596F">
            <w:pPr>
              <w:pStyle w:val="21"/>
              <w:ind w:firstLine="3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Лекція № 3</w:t>
            </w:r>
            <w:r w:rsidR="00C90D5E">
              <w:rPr>
                <w:b/>
                <w:szCs w:val="24"/>
              </w:rPr>
              <w:t xml:space="preserve">. </w:t>
            </w:r>
            <w:r w:rsidR="00C90D5E" w:rsidRPr="00C90D5E">
              <w:rPr>
                <w:szCs w:val="24"/>
              </w:rPr>
              <w:t>Розслідування та облік нещасних випадків</w:t>
            </w:r>
            <w:r w:rsidR="00B739AA">
              <w:rPr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0D5E" w:rsidRPr="00A93255" w:rsidRDefault="00C90D5E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15" w:type="dxa"/>
            <w:vAlign w:val="center"/>
          </w:tcPr>
          <w:p w:rsidR="00065041" w:rsidRPr="00ED0266" w:rsidRDefault="00065041" w:rsidP="00065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30-42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C90D5E" w:rsidRDefault="00065041" w:rsidP="00065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1,С. 4 – 10.</w:t>
            </w:r>
          </w:p>
        </w:tc>
      </w:tr>
      <w:tr w:rsidR="00065041" w:rsidRPr="00065041" w:rsidTr="00E22318">
        <w:trPr>
          <w:trHeight w:val="666"/>
        </w:trPr>
        <w:tc>
          <w:tcPr>
            <w:tcW w:w="596" w:type="dxa"/>
            <w:shd w:val="clear" w:color="auto" w:fill="auto"/>
          </w:tcPr>
          <w:p w:rsidR="00065041" w:rsidRDefault="00B14565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06504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065041" w:rsidRDefault="00065041" w:rsidP="001D596F">
            <w:pPr>
              <w:pStyle w:val="21"/>
              <w:ind w:firstLine="3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Лекція № </w:t>
            </w:r>
            <w:r w:rsidR="00B14565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 xml:space="preserve">. </w:t>
            </w:r>
            <w:r w:rsidRPr="00065041">
              <w:rPr>
                <w:szCs w:val="24"/>
              </w:rPr>
              <w:t>Основні</w:t>
            </w:r>
            <w:r>
              <w:rPr>
                <w:szCs w:val="24"/>
              </w:rPr>
              <w:t xml:space="preserve"> принципи соціального страхування від нещасних випадків.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041" w:rsidRDefault="00065041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15" w:type="dxa"/>
            <w:vAlign w:val="center"/>
          </w:tcPr>
          <w:p w:rsidR="00745377" w:rsidRPr="00ED0266" w:rsidRDefault="00745377" w:rsidP="00745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30-42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065041" w:rsidRDefault="00745377" w:rsidP="00745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1,С. 4 – 10.</w:t>
            </w:r>
          </w:p>
        </w:tc>
      </w:tr>
      <w:tr w:rsidR="00C90D5E" w:rsidRPr="00C90D5E" w:rsidTr="00E22318">
        <w:trPr>
          <w:trHeight w:val="666"/>
        </w:trPr>
        <w:tc>
          <w:tcPr>
            <w:tcW w:w="596" w:type="dxa"/>
            <w:shd w:val="clear" w:color="auto" w:fill="auto"/>
          </w:tcPr>
          <w:p w:rsidR="00C90D5E" w:rsidRDefault="00C90D5E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6379" w:type="dxa"/>
            <w:shd w:val="clear" w:color="auto" w:fill="auto"/>
          </w:tcPr>
          <w:p w:rsidR="00C90D5E" w:rsidRDefault="00C90D5E" w:rsidP="001D596F">
            <w:pPr>
              <w:pStyle w:val="21"/>
              <w:ind w:firstLine="3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Лекція № 5. </w:t>
            </w:r>
            <w:r w:rsidRPr="00C90D5E">
              <w:rPr>
                <w:szCs w:val="24"/>
              </w:rPr>
              <w:t>Природне та штучне освітлення виробничих приміщень.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0D5E" w:rsidRPr="00A93255" w:rsidRDefault="00C90D5E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15" w:type="dxa"/>
            <w:vAlign w:val="center"/>
          </w:tcPr>
          <w:p w:rsidR="00C02D29" w:rsidRPr="00ED0266" w:rsidRDefault="00C02D29" w:rsidP="00C02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 С. 50-7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0;</w:t>
            </w:r>
          </w:p>
          <w:p w:rsidR="00C90D5E" w:rsidRDefault="00C02D29" w:rsidP="00C02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8.,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 4-10.</w:t>
            </w:r>
          </w:p>
        </w:tc>
      </w:tr>
      <w:tr w:rsidR="00C90D5E" w:rsidRPr="00C90D5E" w:rsidTr="00E22318">
        <w:trPr>
          <w:trHeight w:val="666"/>
        </w:trPr>
        <w:tc>
          <w:tcPr>
            <w:tcW w:w="596" w:type="dxa"/>
            <w:shd w:val="clear" w:color="auto" w:fill="auto"/>
          </w:tcPr>
          <w:p w:rsidR="00C90D5E" w:rsidRDefault="00C90D5E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6379" w:type="dxa"/>
            <w:shd w:val="clear" w:color="auto" w:fill="auto"/>
          </w:tcPr>
          <w:p w:rsidR="00C90D5E" w:rsidRDefault="00C90D5E" w:rsidP="001D596F">
            <w:pPr>
              <w:pStyle w:val="21"/>
              <w:ind w:firstLine="3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Лекція № 6. </w:t>
            </w:r>
            <w:r w:rsidR="001F3566" w:rsidRPr="001D596F">
              <w:rPr>
                <w:szCs w:val="24"/>
              </w:rPr>
              <w:t>Мікроклімат (метеорологічні умови)</w:t>
            </w:r>
            <w:r w:rsidR="001F3566">
              <w:rPr>
                <w:szCs w:val="24"/>
              </w:rPr>
              <w:t xml:space="preserve"> та забруднення повітря </w:t>
            </w:r>
            <w:r w:rsidR="001F3566" w:rsidRPr="001D596F">
              <w:rPr>
                <w:szCs w:val="24"/>
              </w:rPr>
              <w:t xml:space="preserve"> виробничих приміщень.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0D5E" w:rsidRPr="00A93255" w:rsidRDefault="00C90D5E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15" w:type="dxa"/>
            <w:vAlign w:val="center"/>
          </w:tcPr>
          <w:p w:rsidR="00C02D29" w:rsidRPr="00ED0266" w:rsidRDefault="00C02D29" w:rsidP="00C02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 С. 50-7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0;</w:t>
            </w:r>
          </w:p>
          <w:p w:rsidR="00C90D5E" w:rsidRDefault="00C02D29" w:rsidP="00C02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8.,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 4-10.</w:t>
            </w:r>
          </w:p>
        </w:tc>
      </w:tr>
      <w:tr w:rsidR="00065041" w:rsidRPr="00065041" w:rsidTr="00E22318">
        <w:trPr>
          <w:trHeight w:val="666"/>
        </w:trPr>
        <w:tc>
          <w:tcPr>
            <w:tcW w:w="596" w:type="dxa"/>
            <w:shd w:val="clear" w:color="auto" w:fill="auto"/>
          </w:tcPr>
          <w:p w:rsidR="00065041" w:rsidRDefault="00065041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6379" w:type="dxa"/>
            <w:shd w:val="clear" w:color="auto" w:fill="auto"/>
          </w:tcPr>
          <w:p w:rsidR="00065041" w:rsidRDefault="00065041" w:rsidP="001D596F">
            <w:pPr>
              <w:pStyle w:val="21"/>
              <w:ind w:firstLine="3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Лекція №7. </w:t>
            </w:r>
            <w:r w:rsidRPr="00065041">
              <w:rPr>
                <w:szCs w:val="24"/>
              </w:rPr>
              <w:t>Виробничий шум та засоби захисту</w:t>
            </w:r>
            <w:r w:rsidR="00714DD7">
              <w:rPr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041" w:rsidRDefault="00065041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15" w:type="dxa"/>
            <w:vAlign w:val="center"/>
          </w:tcPr>
          <w:p w:rsidR="00065041" w:rsidRDefault="00C02D29" w:rsidP="00C02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32336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С.112-134.</w:t>
            </w:r>
          </w:p>
        </w:tc>
      </w:tr>
      <w:tr w:rsidR="00065041" w:rsidRPr="00065041" w:rsidTr="00E22318">
        <w:trPr>
          <w:trHeight w:val="666"/>
        </w:trPr>
        <w:tc>
          <w:tcPr>
            <w:tcW w:w="596" w:type="dxa"/>
            <w:shd w:val="clear" w:color="auto" w:fill="auto"/>
          </w:tcPr>
          <w:p w:rsidR="00065041" w:rsidRDefault="00065041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6379" w:type="dxa"/>
            <w:shd w:val="clear" w:color="auto" w:fill="auto"/>
          </w:tcPr>
          <w:p w:rsidR="00065041" w:rsidRDefault="00065041" w:rsidP="001D596F">
            <w:pPr>
              <w:pStyle w:val="21"/>
              <w:ind w:firstLine="3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Лекція</w:t>
            </w:r>
            <w:r w:rsidR="00B14565">
              <w:rPr>
                <w:b/>
                <w:szCs w:val="24"/>
              </w:rPr>
              <w:t xml:space="preserve"> №8</w:t>
            </w:r>
            <w:r>
              <w:rPr>
                <w:b/>
                <w:szCs w:val="24"/>
              </w:rPr>
              <w:t xml:space="preserve"> . </w:t>
            </w:r>
            <w:r w:rsidRPr="00C90D5E">
              <w:rPr>
                <w:szCs w:val="24"/>
              </w:rPr>
              <w:t>Електробезпека</w:t>
            </w:r>
            <w:r>
              <w:rPr>
                <w:szCs w:val="24"/>
              </w:rPr>
              <w:t xml:space="preserve"> та пожежна безпека</w:t>
            </w:r>
            <w:r w:rsidR="00714DD7">
              <w:rPr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041" w:rsidRDefault="00714DD7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15" w:type="dxa"/>
            <w:vAlign w:val="center"/>
          </w:tcPr>
          <w:p w:rsidR="00065041" w:rsidRDefault="00C02D29" w:rsidP="00D7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2.С.112-134.</w:t>
            </w:r>
          </w:p>
        </w:tc>
      </w:tr>
      <w:tr w:rsidR="00714DD7" w:rsidRPr="00065041" w:rsidTr="00E22318">
        <w:trPr>
          <w:trHeight w:val="666"/>
        </w:trPr>
        <w:tc>
          <w:tcPr>
            <w:tcW w:w="596" w:type="dxa"/>
            <w:shd w:val="clear" w:color="auto" w:fill="auto"/>
          </w:tcPr>
          <w:p w:rsidR="00714DD7" w:rsidRDefault="00714DD7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714DD7" w:rsidRDefault="00714DD7" w:rsidP="001D596F">
            <w:pPr>
              <w:pStyle w:val="21"/>
              <w:ind w:firstLine="3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Лекція №9. </w:t>
            </w:r>
            <w:r>
              <w:rPr>
                <w:szCs w:val="24"/>
              </w:rPr>
              <w:t xml:space="preserve">Природна та </w:t>
            </w:r>
            <w:r w:rsidRPr="001D596F">
              <w:rPr>
                <w:szCs w:val="24"/>
              </w:rPr>
              <w:t>штучна</w:t>
            </w:r>
            <w:r>
              <w:rPr>
                <w:szCs w:val="24"/>
              </w:rPr>
              <w:t xml:space="preserve"> </w:t>
            </w:r>
            <w:r w:rsidRPr="001D596F">
              <w:rPr>
                <w:szCs w:val="24"/>
              </w:rPr>
              <w:t xml:space="preserve">(механічна) вентиляція 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</w:rPr>
              <w:t>виробничих приміщень.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14DD7" w:rsidRDefault="00714DD7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15" w:type="dxa"/>
            <w:vAlign w:val="center"/>
          </w:tcPr>
          <w:p w:rsidR="00714DD7" w:rsidRPr="00ED0266" w:rsidRDefault="00714DD7" w:rsidP="0071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99-105,127-135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714DD7" w:rsidRDefault="00714DD7" w:rsidP="0071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 С. 25-41;</w:t>
            </w:r>
          </w:p>
          <w:p w:rsidR="00714DD7" w:rsidRDefault="00714DD7" w:rsidP="0071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6,С.4-10</w:t>
            </w:r>
          </w:p>
        </w:tc>
      </w:tr>
      <w:tr w:rsidR="007B4BEB" w:rsidRPr="00745377" w:rsidTr="00E22318">
        <w:trPr>
          <w:trHeight w:val="666"/>
        </w:trPr>
        <w:tc>
          <w:tcPr>
            <w:tcW w:w="596" w:type="dxa"/>
            <w:shd w:val="clear" w:color="auto" w:fill="auto"/>
          </w:tcPr>
          <w:p w:rsidR="007B4BEB" w:rsidRDefault="00714DD7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C90D5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7B4BEB" w:rsidRDefault="00714DD7" w:rsidP="001D596F">
            <w:pPr>
              <w:pStyle w:val="21"/>
              <w:ind w:firstLine="3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Лекція №10</w:t>
            </w:r>
            <w:r w:rsidR="00386E89">
              <w:rPr>
                <w:b/>
                <w:szCs w:val="24"/>
              </w:rPr>
              <w:t>.</w:t>
            </w:r>
            <w:r w:rsidR="001D596F">
              <w:rPr>
                <w:b/>
                <w:szCs w:val="24"/>
              </w:rPr>
              <w:t xml:space="preserve"> </w:t>
            </w:r>
            <w:r w:rsidR="00B739AA" w:rsidRPr="00F57A5D">
              <w:rPr>
                <w:szCs w:val="24"/>
              </w:rPr>
              <w:t>Теоретичні основи безпеки життєдіяльності</w:t>
            </w:r>
            <w:r>
              <w:rPr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4BEB" w:rsidRPr="00A93255" w:rsidRDefault="001D596F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25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15" w:type="dxa"/>
            <w:vAlign w:val="center"/>
          </w:tcPr>
          <w:p w:rsidR="00745377" w:rsidRPr="00ED0266" w:rsidRDefault="00745377" w:rsidP="00745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10-5</w:t>
            </w:r>
            <w:r w:rsidR="0032336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7B4BEB" w:rsidRDefault="007B4BEB" w:rsidP="00D7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4565" w:rsidRPr="00745377" w:rsidTr="00E22318">
        <w:trPr>
          <w:trHeight w:val="666"/>
        </w:trPr>
        <w:tc>
          <w:tcPr>
            <w:tcW w:w="596" w:type="dxa"/>
            <w:shd w:val="clear" w:color="auto" w:fill="auto"/>
          </w:tcPr>
          <w:p w:rsidR="00B14565" w:rsidRDefault="00714DD7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="00B1456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B14565" w:rsidRDefault="00714DD7" w:rsidP="001D596F">
            <w:pPr>
              <w:pStyle w:val="21"/>
              <w:ind w:firstLine="3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Лекція №11</w:t>
            </w:r>
            <w:r w:rsidR="00B14565">
              <w:rPr>
                <w:b/>
                <w:szCs w:val="24"/>
              </w:rPr>
              <w:t>.</w:t>
            </w:r>
            <w:r w:rsidR="00B14565" w:rsidRPr="00B739AA">
              <w:rPr>
                <w:szCs w:val="24"/>
              </w:rPr>
              <w:t xml:space="preserve"> Шкідливі виробничі фактори при роботі та обслуговуванні комп'ютерної техніки</w:t>
            </w:r>
            <w:r>
              <w:rPr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4565" w:rsidRPr="00A93255" w:rsidRDefault="00B14565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15" w:type="dxa"/>
            <w:vAlign w:val="center"/>
          </w:tcPr>
          <w:p w:rsidR="00323361" w:rsidRPr="00ED0266" w:rsidRDefault="00323361" w:rsidP="00323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120-133.</w:t>
            </w:r>
          </w:p>
          <w:p w:rsidR="00B14565" w:rsidRDefault="00B14565" w:rsidP="00D7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3255" w:rsidRPr="000C3184" w:rsidTr="00E22318">
        <w:trPr>
          <w:trHeight w:val="666"/>
        </w:trPr>
        <w:tc>
          <w:tcPr>
            <w:tcW w:w="596" w:type="dxa"/>
            <w:shd w:val="clear" w:color="auto" w:fill="auto"/>
          </w:tcPr>
          <w:p w:rsidR="00A93255" w:rsidRDefault="00B14565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6379" w:type="dxa"/>
            <w:shd w:val="clear" w:color="auto" w:fill="auto"/>
          </w:tcPr>
          <w:p w:rsidR="00A93255" w:rsidRDefault="0035735F" w:rsidP="001D596F">
            <w:pPr>
              <w:pStyle w:val="21"/>
              <w:tabs>
                <w:tab w:val="left" w:pos="1564"/>
              </w:tabs>
              <w:ind w:firstLine="3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Лекція№</w:t>
            </w:r>
            <w:r w:rsidR="00F57A5D" w:rsidRPr="00745377">
              <w:rPr>
                <w:b/>
                <w:szCs w:val="24"/>
              </w:rPr>
              <w:t>12</w:t>
            </w:r>
            <w:r w:rsidR="00A93255">
              <w:rPr>
                <w:b/>
                <w:szCs w:val="24"/>
              </w:rPr>
              <w:t>.</w:t>
            </w:r>
            <w:r w:rsidR="00F57A5D">
              <w:rPr>
                <w:szCs w:val="24"/>
              </w:rPr>
              <w:t xml:space="preserve"> Середовище життєдіяльності людини як елемент системи «Людина – життєве  середовище».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3255" w:rsidRDefault="00A93255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15" w:type="dxa"/>
            <w:vAlign w:val="center"/>
          </w:tcPr>
          <w:p w:rsidR="00F57A5D" w:rsidRPr="00ED0266" w:rsidRDefault="00F57A5D" w:rsidP="00F57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53-65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A93255" w:rsidRDefault="00F57A5D" w:rsidP="00F57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4,С. 27 – 38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4851B2" w:rsidRPr="00F57A5D" w:rsidTr="00E22318">
        <w:trPr>
          <w:trHeight w:val="585"/>
        </w:trPr>
        <w:tc>
          <w:tcPr>
            <w:tcW w:w="596" w:type="dxa"/>
            <w:shd w:val="clear" w:color="auto" w:fill="auto"/>
          </w:tcPr>
          <w:p w:rsidR="004851B2" w:rsidRDefault="00B14565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="00F57A5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4851B2" w:rsidRPr="004851B2" w:rsidRDefault="00F57A5D" w:rsidP="004851B2">
            <w:pPr>
              <w:pStyle w:val="21"/>
              <w:ind w:firstLine="3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Лекція 13. </w:t>
            </w:r>
            <w:r w:rsidRPr="00F57A5D">
              <w:rPr>
                <w:szCs w:val="24"/>
              </w:rPr>
              <w:t>Хімічні та біологічні фактори небезпеки</w:t>
            </w:r>
            <w:r w:rsidR="00714DD7">
              <w:rPr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51B2" w:rsidRDefault="004851B2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15" w:type="dxa"/>
            <w:vAlign w:val="center"/>
          </w:tcPr>
          <w:p w:rsidR="004B307F" w:rsidRPr="00ED0266" w:rsidRDefault="000C3184" w:rsidP="004B3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</w:t>
            </w:r>
            <w:r w:rsidR="004B307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178-183</w:t>
            </w:r>
            <w:r w:rsidR="004B307F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4851B2" w:rsidRDefault="004B307F" w:rsidP="00D7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0C318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С. 6-13;</w:t>
            </w:r>
          </w:p>
        </w:tc>
      </w:tr>
      <w:tr w:rsidR="009870D0" w:rsidRPr="00F57A5D" w:rsidTr="00E22318">
        <w:trPr>
          <w:trHeight w:val="583"/>
        </w:trPr>
        <w:tc>
          <w:tcPr>
            <w:tcW w:w="596" w:type="dxa"/>
            <w:shd w:val="clear" w:color="auto" w:fill="auto"/>
          </w:tcPr>
          <w:p w:rsidR="009870D0" w:rsidRDefault="00B14565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F57A5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9870D0" w:rsidRDefault="00F57A5D" w:rsidP="004851B2">
            <w:pPr>
              <w:pStyle w:val="21"/>
              <w:ind w:firstLine="3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Лекція №14</w:t>
            </w:r>
            <w:r w:rsidR="009870D0">
              <w:rPr>
                <w:b/>
                <w:szCs w:val="24"/>
              </w:rPr>
              <w:t xml:space="preserve">. </w:t>
            </w:r>
            <w:r>
              <w:rPr>
                <w:szCs w:val="24"/>
              </w:rPr>
              <w:t xml:space="preserve">Природні </w:t>
            </w:r>
            <w:r w:rsidR="009870D0" w:rsidRPr="007874C3">
              <w:rPr>
                <w:szCs w:val="24"/>
              </w:rPr>
              <w:t xml:space="preserve"> безпеки</w:t>
            </w:r>
            <w:r w:rsidR="009870D0">
              <w:rPr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870D0" w:rsidRDefault="00A93255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15" w:type="dxa"/>
            <w:vAlign w:val="center"/>
          </w:tcPr>
          <w:p w:rsidR="00C03F8D" w:rsidRPr="00ED0266" w:rsidRDefault="00C03F8D" w:rsidP="00C0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27-4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7;</w:t>
            </w:r>
          </w:p>
          <w:p w:rsidR="009870D0" w:rsidRDefault="00C03F8D" w:rsidP="00C03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 С. 12 – 20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9870D0" w:rsidRPr="00F57A5D" w:rsidTr="00E22318">
        <w:trPr>
          <w:trHeight w:val="583"/>
        </w:trPr>
        <w:tc>
          <w:tcPr>
            <w:tcW w:w="596" w:type="dxa"/>
            <w:shd w:val="clear" w:color="auto" w:fill="auto"/>
          </w:tcPr>
          <w:p w:rsidR="009870D0" w:rsidRDefault="00B14565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="00F57A5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9870D0" w:rsidRDefault="003254D1" w:rsidP="00F57A5D">
            <w:pPr>
              <w:pStyle w:val="21"/>
              <w:ind w:firstLine="3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Лекція</w:t>
            </w:r>
            <w:r w:rsidRPr="00F57A5D">
              <w:rPr>
                <w:b/>
                <w:szCs w:val="24"/>
              </w:rPr>
              <w:t xml:space="preserve"> №</w:t>
            </w:r>
            <w:r w:rsidR="00F57A5D">
              <w:rPr>
                <w:b/>
                <w:szCs w:val="24"/>
              </w:rPr>
              <w:t xml:space="preserve">15. </w:t>
            </w:r>
            <w:r w:rsidR="00F57A5D" w:rsidRPr="002F30AC">
              <w:rPr>
                <w:szCs w:val="24"/>
              </w:rPr>
              <w:t xml:space="preserve"> </w:t>
            </w:r>
            <w:r w:rsidR="00F57A5D">
              <w:rPr>
                <w:szCs w:val="24"/>
              </w:rPr>
              <w:t>Н</w:t>
            </w:r>
            <w:r w:rsidR="00F57A5D" w:rsidRPr="002F30AC">
              <w:rPr>
                <w:szCs w:val="24"/>
              </w:rPr>
              <w:t>ебезпеки техногенного характеру</w:t>
            </w:r>
            <w:r w:rsidR="00714DD7">
              <w:rPr>
                <w:szCs w:val="24"/>
              </w:rPr>
              <w:t xml:space="preserve"> </w:t>
            </w:r>
            <w:r w:rsidR="00F57A5D" w:rsidRPr="002F30AC">
              <w:rPr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870D0" w:rsidRDefault="00A93255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15" w:type="dxa"/>
            <w:vAlign w:val="center"/>
          </w:tcPr>
          <w:p w:rsidR="00C03F8D" w:rsidRPr="00ED0266" w:rsidRDefault="00C03F8D" w:rsidP="00C0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53-65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9870D0" w:rsidRDefault="00C03F8D" w:rsidP="00C03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4,С. 27 – 38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382CA6" w:rsidRPr="004851B2" w:rsidTr="0077231A">
        <w:trPr>
          <w:trHeight w:val="70"/>
        </w:trPr>
        <w:tc>
          <w:tcPr>
            <w:tcW w:w="10265" w:type="dxa"/>
            <w:gridSpan w:val="4"/>
            <w:shd w:val="clear" w:color="auto" w:fill="auto"/>
          </w:tcPr>
          <w:p w:rsidR="00382CA6" w:rsidRPr="0077231A" w:rsidRDefault="00382CA6" w:rsidP="00C0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7231A">
              <w:rPr>
                <w:rFonts w:ascii="Times New Roman" w:hAnsi="Times New Roman"/>
                <w:sz w:val="24"/>
                <w:szCs w:val="24"/>
              </w:rPr>
              <w:t>Всього</w:t>
            </w:r>
            <w:proofErr w:type="spellEnd"/>
            <w:r w:rsidRPr="0077231A">
              <w:rPr>
                <w:rFonts w:ascii="Times New Roman" w:hAnsi="Times New Roman"/>
                <w:sz w:val="24"/>
                <w:szCs w:val="24"/>
              </w:rPr>
              <w:t xml:space="preserve"> за семестр</w:t>
            </w:r>
            <w:r w:rsidRPr="0077231A">
              <w:rPr>
                <w:sz w:val="24"/>
                <w:szCs w:val="24"/>
              </w:rPr>
              <w:t xml:space="preserve"> </w:t>
            </w:r>
            <w:r w:rsidR="00F57A5D">
              <w:rPr>
                <w:sz w:val="24"/>
                <w:szCs w:val="24"/>
                <w:u w:val="single"/>
                <w:lang w:val="uk-UA"/>
              </w:rPr>
              <w:t>30</w:t>
            </w:r>
          </w:p>
        </w:tc>
      </w:tr>
      <w:tr w:rsidR="00382CA6" w:rsidRPr="004851B2" w:rsidTr="00382CA6">
        <w:trPr>
          <w:trHeight w:val="263"/>
        </w:trPr>
        <w:tc>
          <w:tcPr>
            <w:tcW w:w="10265" w:type="dxa"/>
            <w:gridSpan w:val="4"/>
            <w:shd w:val="clear" w:color="auto" w:fill="auto"/>
          </w:tcPr>
          <w:p w:rsidR="00382CA6" w:rsidRPr="0077231A" w:rsidRDefault="00382CA6" w:rsidP="00C0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231A">
              <w:rPr>
                <w:rFonts w:ascii="Times New Roman" w:hAnsi="Times New Roman"/>
                <w:sz w:val="24"/>
                <w:szCs w:val="24"/>
              </w:rPr>
              <w:t xml:space="preserve">Разом </w:t>
            </w:r>
            <w:r w:rsidR="00F57A5D"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</w:p>
        </w:tc>
      </w:tr>
      <w:tr w:rsidR="00603E52" w:rsidRPr="004851B2" w:rsidTr="0077231A">
        <w:trPr>
          <w:trHeight w:val="70"/>
        </w:trPr>
        <w:tc>
          <w:tcPr>
            <w:tcW w:w="10265" w:type="dxa"/>
            <w:gridSpan w:val="4"/>
            <w:shd w:val="clear" w:color="auto" w:fill="auto"/>
          </w:tcPr>
          <w:p w:rsidR="00603E52" w:rsidRPr="0077231A" w:rsidRDefault="00603E52" w:rsidP="00772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4.2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510FD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41EBA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Теми </w:t>
            </w:r>
            <w:r w:rsidR="009A318F" w:rsidRPr="00141EBA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практичних  занять</w:t>
            </w:r>
          </w:p>
        </w:tc>
      </w:tr>
      <w:tr w:rsidR="00A93255" w:rsidRPr="004851B2" w:rsidTr="00E22318">
        <w:trPr>
          <w:trHeight w:val="583"/>
        </w:trPr>
        <w:tc>
          <w:tcPr>
            <w:tcW w:w="596" w:type="dxa"/>
            <w:shd w:val="clear" w:color="auto" w:fill="auto"/>
          </w:tcPr>
          <w:p w:rsidR="00141EBA" w:rsidRPr="00141EBA" w:rsidRDefault="00141EBA" w:rsidP="00880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1E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A93255" w:rsidRDefault="00141EBA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1E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379" w:type="dxa"/>
            <w:shd w:val="clear" w:color="auto" w:fill="auto"/>
          </w:tcPr>
          <w:p w:rsidR="00A93255" w:rsidRDefault="00141EBA" w:rsidP="00141EBA">
            <w:pPr>
              <w:pStyle w:val="21"/>
              <w:ind w:firstLine="3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Назва </w:t>
            </w:r>
            <w:r w:rsidRPr="00ED0266">
              <w:rPr>
                <w:b/>
                <w:szCs w:val="24"/>
              </w:rPr>
              <w:t xml:space="preserve"> навчального заняття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3255" w:rsidRDefault="002F12AA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2015" w:type="dxa"/>
            <w:vAlign w:val="center"/>
          </w:tcPr>
          <w:p w:rsidR="00A93255" w:rsidRDefault="002F12AA" w:rsidP="00C0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2F12AA" w:rsidRPr="004851B2" w:rsidTr="002F12AA">
        <w:trPr>
          <w:trHeight w:val="263"/>
        </w:trPr>
        <w:tc>
          <w:tcPr>
            <w:tcW w:w="10265" w:type="dxa"/>
            <w:gridSpan w:val="4"/>
            <w:shd w:val="clear" w:color="auto" w:fill="auto"/>
          </w:tcPr>
          <w:p w:rsidR="002F12AA" w:rsidRDefault="002F12AA" w:rsidP="002F12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  Семестр</w:t>
            </w:r>
          </w:p>
        </w:tc>
      </w:tr>
      <w:tr w:rsidR="00E86A2C" w:rsidRPr="004851B2" w:rsidTr="00F63475">
        <w:trPr>
          <w:trHeight w:val="495"/>
        </w:trPr>
        <w:tc>
          <w:tcPr>
            <w:tcW w:w="596" w:type="dxa"/>
            <w:shd w:val="clear" w:color="auto" w:fill="auto"/>
          </w:tcPr>
          <w:p w:rsidR="00E86A2C" w:rsidRPr="00E8628E" w:rsidRDefault="00F63475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628E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F63475" w:rsidRDefault="00F63475" w:rsidP="00F634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Практична робота 1</w:t>
            </w: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:rsidR="00E86A2C" w:rsidRPr="00F63475" w:rsidRDefault="00F63475" w:rsidP="00531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63475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Система управління охороною праці на підприємстві</w:t>
            </w:r>
            <w:r w:rsidR="00956E2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Розробка інструкцій з охорони праці.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6A2C" w:rsidRDefault="00F63475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15" w:type="dxa"/>
            <w:vAlign w:val="center"/>
          </w:tcPr>
          <w:p w:rsidR="00956E23" w:rsidRDefault="00956E23" w:rsidP="00956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 С. 12-20;</w:t>
            </w:r>
          </w:p>
          <w:p w:rsidR="00E86A2C" w:rsidRDefault="00956E23" w:rsidP="00956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 С.  4-10.</w:t>
            </w:r>
          </w:p>
        </w:tc>
      </w:tr>
      <w:tr w:rsidR="00382CA6" w:rsidRPr="004851B2" w:rsidTr="00E22318">
        <w:trPr>
          <w:trHeight w:val="583"/>
        </w:trPr>
        <w:tc>
          <w:tcPr>
            <w:tcW w:w="596" w:type="dxa"/>
            <w:shd w:val="clear" w:color="auto" w:fill="auto"/>
          </w:tcPr>
          <w:p w:rsidR="00382CA6" w:rsidRPr="00E8628E" w:rsidRDefault="00C336C6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44B53" w:rsidRPr="00E8628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C068C2" w:rsidRPr="00ED0266" w:rsidRDefault="00956E23" w:rsidP="00C068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Практична робота 2</w:t>
            </w:r>
            <w:r w:rsidR="00C068C2"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382CA6" w:rsidRDefault="00C068C2" w:rsidP="00C068C2">
            <w:pPr>
              <w:pStyle w:val="21"/>
              <w:ind w:firstLine="35"/>
              <w:jc w:val="both"/>
              <w:rPr>
                <w:b/>
                <w:szCs w:val="24"/>
              </w:rPr>
            </w:pPr>
            <w:r>
              <w:rPr>
                <w:szCs w:val="24"/>
                <w:lang w:eastAsia="ru-RU"/>
              </w:rPr>
              <w:t>Розслідування та облік нещасних випадків на виробництві.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82CA6" w:rsidRDefault="00C068C2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15" w:type="dxa"/>
            <w:vAlign w:val="center"/>
          </w:tcPr>
          <w:p w:rsidR="00382CA6" w:rsidRDefault="00956E23" w:rsidP="00195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5,С.116-126</w:t>
            </w:r>
          </w:p>
        </w:tc>
      </w:tr>
      <w:tr w:rsidR="00E8628E" w:rsidRPr="00C66913" w:rsidTr="00E22318">
        <w:trPr>
          <w:trHeight w:val="583"/>
        </w:trPr>
        <w:tc>
          <w:tcPr>
            <w:tcW w:w="596" w:type="dxa"/>
            <w:shd w:val="clear" w:color="auto" w:fill="auto"/>
          </w:tcPr>
          <w:p w:rsidR="00E8628E" w:rsidRPr="00E8628E" w:rsidRDefault="00C336C6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8628E" w:rsidRPr="00E8628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E8628E" w:rsidRDefault="00E8628E" w:rsidP="00E8628E">
            <w:pPr>
              <w:pStyle w:val="21"/>
              <w:ind w:firstLine="35"/>
              <w:jc w:val="both"/>
              <w:rPr>
                <w:b/>
                <w:szCs w:val="24"/>
                <w:lang w:eastAsia="ru-RU"/>
              </w:rPr>
            </w:pPr>
            <w:r w:rsidRPr="0077231A">
              <w:rPr>
                <w:b/>
                <w:szCs w:val="24"/>
                <w:lang w:eastAsia="ru-RU"/>
              </w:rPr>
              <w:t xml:space="preserve">Практична робота </w:t>
            </w:r>
            <w:r w:rsidRPr="0077231A">
              <w:rPr>
                <w:b/>
                <w:szCs w:val="24"/>
              </w:rPr>
              <w:t>№</w:t>
            </w:r>
            <w:r w:rsidR="00956E23">
              <w:rPr>
                <w:b/>
                <w:szCs w:val="24"/>
                <w:lang w:eastAsia="ru-RU"/>
              </w:rPr>
              <w:t>3</w:t>
            </w:r>
            <w:r>
              <w:rPr>
                <w:b/>
                <w:szCs w:val="24"/>
                <w:lang w:eastAsia="ru-RU"/>
              </w:rPr>
              <w:t xml:space="preserve">. </w:t>
            </w:r>
          </w:p>
          <w:p w:rsidR="00E8628E" w:rsidRPr="00E8628E" w:rsidRDefault="00C66913" w:rsidP="00E86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Параметри мікроклімату, види освітлення</w:t>
            </w:r>
            <w:r w:rsidR="00E8628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E8628E" w:rsidRPr="00C6691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виробничих приміщень.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628E" w:rsidRDefault="00E8628E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15" w:type="dxa"/>
            <w:vAlign w:val="center"/>
          </w:tcPr>
          <w:p w:rsidR="00E8628E" w:rsidRPr="00ED0266" w:rsidRDefault="00A52350" w:rsidP="00E86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</w:t>
            </w:r>
            <w:r w:rsidR="00E862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50-7</w:t>
            </w:r>
            <w:r w:rsidR="00E8628E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0;</w:t>
            </w:r>
          </w:p>
          <w:p w:rsidR="00E8628E" w:rsidRDefault="00E8628E" w:rsidP="00E86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A52350"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 4-10.</w:t>
            </w:r>
          </w:p>
        </w:tc>
      </w:tr>
      <w:tr w:rsidR="00E8628E" w:rsidRPr="00E8628E" w:rsidTr="00E22318">
        <w:trPr>
          <w:trHeight w:val="583"/>
        </w:trPr>
        <w:tc>
          <w:tcPr>
            <w:tcW w:w="596" w:type="dxa"/>
            <w:shd w:val="clear" w:color="auto" w:fill="auto"/>
          </w:tcPr>
          <w:p w:rsidR="00E8628E" w:rsidRPr="00E8628E" w:rsidRDefault="009A5501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E8628E" w:rsidRPr="00E8628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E8628E" w:rsidRDefault="00E8628E" w:rsidP="00E8628E">
            <w:pPr>
              <w:pStyle w:val="21"/>
              <w:ind w:firstLine="35"/>
              <w:jc w:val="both"/>
              <w:rPr>
                <w:b/>
                <w:szCs w:val="24"/>
                <w:lang w:eastAsia="ru-RU"/>
              </w:rPr>
            </w:pPr>
            <w:r w:rsidRPr="0077231A">
              <w:rPr>
                <w:b/>
                <w:szCs w:val="24"/>
                <w:lang w:eastAsia="ru-RU"/>
              </w:rPr>
              <w:t xml:space="preserve">Практична робота </w:t>
            </w:r>
            <w:r w:rsidRPr="0077231A">
              <w:rPr>
                <w:b/>
                <w:szCs w:val="24"/>
              </w:rPr>
              <w:t>№</w:t>
            </w:r>
            <w:r w:rsidR="00956E23">
              <w:rPr>
                <w:b/>
                <w:szCs w:val="24"/>
                <w:lang w:eastAsia="ru-RU"/>
              </w:rPr>
              <w:t>4</w:t>
            </w:r>
            <w:r>
              <w:rPr>
                <w:b/>
                <w:szCs w:val="24"/>
                <w:lang w:eastAsia="ru-RU"/>
              </w:rPr>
              <w:t>.</w:t>
            </w:r>
            <w:r w:rsidRPr="00F63475">
              <w:rPr>
                <w:b/>
                <w:szCs w:val="24"/>
                <w:lang w:eastAsia="ru-RU"/>
              </w:rPr>
              <w:t xml:space="preserve"> </w:t>
            </w:r>
          </w:p>
          <w:p w:rsidR="00E8628E" w:rsidRPr="0077231A" w:rsidRDefault="00E8628E" w:rsidP="00E8628E">
            <w:pPr>
              <w:pStyle w:val="21"/>
              <w:ind w:firstLine="35"/>
              <w:jc w:val="both"/>
              <w:rPr>
                <w:b/>
                <w:szCs w:val="24"/>
                <w:lang w:eastAsia="ru-RU"/>
              </w:rPr>
            </w:pPr>
            <w:r w:rsidRPr="00F63475">
              <w:rPr>
                <w:szCs w:val="24"/>
                <w:lang w:eastAsia="ru-RU"/>
              </w:rPr>
              <w:t>Класифікація</w:t>
            </w:r>
            <w:r w:rsidRPr="00F63475">
              <w:rPr>
                <w:b/>
                <w:szCs w:val="24"/>
                <w:lang w:eastAsia="ru-RU"/>
              </w:rPr>
              <w:t xml:space="preserve"> </w:t>
            </w:r>
            <w:r w:rsidRPr="0077231A">
              <w:rPr>
                <w:szCs w:val="24"/>
              </w:rPr>
              <w:t xml:space="preserve"> </w:t>
            </w:r>
            <w:r>
              <w:rPr>
                <w:szCs w:val="24"/>
                <w:lang w:eastAsia="ru-RU"/>
              </w:rPr>
              <w:t>виробничих шум</w:t>
            </w:r>
            <w:r w:rsidRPr="00F63475">
              <w:rPr>
                <w:szCs w:val="24"/>
                <w:lang w:eastAsia="ru-RU"/>
              </w:rPr>
              <w:t>ів</w:t>
            </w:r>
            <w:r>
              <w:rPr>
                <w:szCs w:val="24"/>
                <w:lang w:eastAsia="ru-RU"/>
              </w:rPr>
              <w:t xml:space="preserve"> та засоби захисту від виробничого шуму.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628E" w:rsidRDefault="00E8628E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15" w:type="dxa"/>
            <w:vAlign w:val="center"/>
          </w:tcPr>
          <w:p w:rsidR="00E8628E" w:rsidRDefault="00A52350" w:rsidP="00C24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2.С.112-134.</w:t>
            </w:r>
          </w:p>
        </w:tc>
      </w:tr>
      <w:tr w:rsidR="00A93255" w:rsidRPr="004851B2" w:rsidTr="00E22318">
        <w:trPr>
          <w:trHeight w:val="583"/>
        </w:trPr>
        <w:tc>
          <w:tcPr>
            <w:tcW w:w="596" w:type="dxa"/>
            <w:shd w:val="clear" w:color="auto" w:fill="auto"/>
          </w:tcPr>
          <w:p w:rsidR="00A93255" w:rsidRPr="00E8628E" w:rsidRDefault="009A5501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F63475" w:rsidRPr="00E8628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4F5783" w:rsidRPr="0077231A" w:rsidRDefault="00956E23" w:rsidP="004F57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Практична робота </w:t>
            </w:r>
            <w:r w:rsidR="00A23D0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5</w:t>
            </w:r>
            <w:r w:rsidR="004F5783" w:rsidRPr="0077231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A93255" w:rsidRPr="0077231A" w:rsidRDefault="004F5783" w:rsidP="004F5783">
            <w:pPr>
              <w:pStyle w:val="21"/>
              <w:ind w:firstLine="35"/>
              <w:jc w:val="both"/>
              <w:rPr>
                <w:b/>
                <w:szCs w:val="24"/>
              </w:rPr>
            </w:pPr>
            <w:r w:rsidRPr="0077231A">
              <w:rPr>
                <w:szCs w:val="24"/>
                <w:lang w:eastAsia="ru-RU"/>
              </w:rPr>
              <w:t>Електробезпека</w:t>
            </w:r>
            <w:r w:rsidR="007D7BD9">
              <w:rPr>
                <w:szCs w:val="24"/>
                <w:lang w:eastAsia="ru-RU"/>
              </w:rPr>
              <w:t xml:space="preserve"> </w:t>
            </w:r>
            <w:r w:rsidR="009A5501">
              <w:rPr>
                <w:szCs w:val="24"/>
                <w:lang w:eastAsia="ru-RU"/>
              </w:rPr>
              <w:t xml:space="preserve"> та електробезпека </w:t>
            </w:r>
            <w:r w:rsidR="00A23D00">
              <w:rPr>
                <w:szCs w:val="24"/>
                <w:lang w:eastAsia="ru-RU"/>
              </w:rPr>
              <w:t xml:space="preserve"> </w:t>
            </w:r>
            <w:r w:rsidR="00956E23">
              <w:rPr>
                <w:szCs w:val="24"/>
                <w:lang w:eastAsia="ru-RU"/>
              </w:rPr>
              <w:t xml:space="preserve"> на підприємстві.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3255" w:rsidRDefault="007C2C11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15" w:type="dxa"/>
            <w:vAlign w:val="center"/>
          </w:tcPr>
          <w:p w:rsidR="00A93255" w:rsidRDefault="00C66913" w:rsidP="00C6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A5235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С.123-125.</w:t>
            </w:r>
          </w:p>
        </w:tc>
      </w:tr>
      <w:tr w:rsidR="00F63475" w:rsidRPr="004851B2" w:rsidTr="00E22318">
        <w:trPr>
          <w:trHeight w:val="583"/>
        </w:trPr>
        <w:tc>
          <w:tcPr>
            <w:tcW w:w="596" w:type="dxa"/>
            <w:shd w:val="clear" w:color="auto" w:fill="auto"/>
          </w:tcPr>
          <w:p w:rsidR="00F63475" w:rsidRPr="00C336C6" w:rsidRDefault="00C336C6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F63475" w:rsidRPr="00C336C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A23D00" w:rsidRDefault="00695A64" w:rsidP="00E86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9A5501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Практична робота№6</w:t>
            </w:r>
            <w:r w:rsidR="00A23D0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. </w:t>
            </w:r>
          </w:p>
          <w:p w:rsidR="00F63475" w:rsidRPr="00C66913" w:rsidRDefault="00C66913" w:rsidP="00E86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6691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езпека життєдіяльності в сучасних умовах.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63475" w:rsidRDefault="00F63475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15" w:type="dxa"/>
            <w:vAlign w:val="center"/>
          </w:tcPr>
          <w:p w:rsidR="00F63475" w:rsidRDefault="00A52350" w:rsidP="00485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1,С.92-105</w:t>
            </w:r>
            <w:r w:rsidR="00C6691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270027" w:rsidRPr="004851B2" w:rsidTr="00E22318">
        <w:trPr>
          <w:trHeight w:val="583"/>
        </w:trPr>
        <w:tc>
          <w:tcPr>
            <w:tcW w:w="596" w:type="dxa"/>
            <w:shd w:val="clear" w:color="auto" w:fill="auto"/>
          </w:tcPr>
          <w:p w:rsidR="00270027" w:rsidRPr="00C336C6" w:rsidRDefault="00C336C6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E8628E" w:rsidRPr="00C336C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444BE8" w:rsidRPr="0077231A" w:rsidRDefault="00444BE8" w:rsidP="00444B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Практична робота 7</w:t>
            </w:r>
            <w:r w:rsidRPr="0077231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270027" w:rsidRPr="0077231A" w:rsidRDefault="00444BE8" w:rsidP="00444BE8">
            <w:pPr>
              <w:pStyle w:val="21"/>
              <w:ind w:firstLine="35"/>
              <w:jc w:val="both"/>
              <w:rPr>
                <w:b/>
                <w:szCs w:val="24"/>
              </w:rPr>
            </w:pPr>
            <w:r>
              <w:rPr>
                <w:szCs w:val="24"/>
                <w:lang w:eastAsia="ru-RU"/>
              </w:rPr>
              <w:t>Вивчення  джерел небезпеки</w:t>
            </w:r>
            <w:r w:rsidR="007D7BD9">
              <w:rPr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027" w:rsidRDefault="007C2C11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15" w:type="dxa"/>
            <w:vAlign w:val="center"/>
          </w:tcPr>
          <w:p w:rsidR="00573810" w:rsidRPr="00ED0266" w:rsidRDefault="00573810" w:rsidP="0057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97-105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FD2D55" w:rsidRDefault="00573810" w:rsidP="0057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68-8</w:t>
            </w:r>
            <w:r w:rsidR="00FD2D55">
              <w:rPr>
                <w:rFonts w:ascii="Times New Roman" w:hAnsi="Times New Roman"/>
                <w:sz w:val="24"/>
                <w:szCs w:val="24"/>
                <w:lang w:val="uk-UA"/>
              </w:rPr>
              <w:t>0;</w:t>
            </w:r>
          </w:p>
          <w:p w:rsidR="00270027" w:rsidRDefault="00FD2D55" w:rsidP="0057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5.,С 50-62</w:t>
            </w:r>
          </w:p>
        </w:tc>
      </w:tr>
      <w:tr w:rsidR="00C03915" w:rsidRPr="004851B2" w:rsidTr="00E22318">
        <w:trPr>
          <w:trHeight w:val="583"/>
        </w:trPr>
        <w:tc>
          <w:tcPr>
            <w:tcW w:w="596" w:type="dxa"/>
            <w:shd w:val="clear" w:color="auto" w:fill="auto"/>
          </w:tcPr>
          <w:p w:rsidR="00C03915" w:rsidRPr="00444BE8" w:rsidRDefault="00C336C6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4BE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C03915" w:rsidRPr="00444BE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C03915" w:rsidRPr="0077231A" w:rsidRDefault="007D7BD9" w:rsidP="00C039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Практична робота 8</w:t>
            </w:r>
            <w:r w:rsidR="00C03915" w:rsidRPr="0077231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C03915" w:rsidRPr="00444BE8" w:rsidRDefault="00444BE8" w:rsidP="00444B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BE8">
              <w:rPr>
                <w:rFonts w:ascii="Times New Roman" w:hAnsi="Times New Roman"/>
                <w:sz w:val="24"/>
                <w:szCs w:val="24"/>
                <w:lang w:eastAsia="ru-RU"/>
              </w:rPr>
              <w:t>Оцінка</w:t>
            </w:r>
            <w:proofErr w:type="spellEnd"/>
            <w:r w:rsidRPr="00444B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BE8">
              <w:rPr>
                <w:rFonts w:ascii="Times New Roman" w:hAnsi="Times New Roman"/>
                <w:sz w:val="24"/>
                <w:szCs w:val="24"/>
                <w:lang w:eastAsia="ru-RU"/>
              </w:rPr>
              <w:t>ступеня</w:t>
            </w:r>
            <w:proofErr w:type="spellEnd"/>
            <w:r w:rsidRPr="00444B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BE8">
              <w:rPr>
                <w:rFonts w:ascii="Times New Roman" w:hAnsi="Times New Roman"/>
                <w:sz w:val="24"/>
                <w:szCs w:val="24"/>
                <w:lang w:eastAsia="ru-RU"/>
              </w:rPr>
              <w:t>професійного</w:t>
            </w:r>
            <w:proofErr w:type="spellEnd"/>
            <w:r w:rsidRPr="00444B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BE8">
              <w:rPr>
                <w:rFonts w:ascii="Times New Roman" w:hAnsi="Times New Roman"/>
                <w:sz w:val="24"/>
                <w:szCs w:val="24"/>
                <w:lang w:eastAsia="ru-RU"/>
              </w:rPr>
              <w:t>ризику</w:t>
            </w:r>
            <w:proofErr w:type="spellEnd"/>
            <w:r w:rsidRPr="00444BE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3915" w:rsidRDefault="00E8628E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15" w:type="dxa"/>
            <w:vAlign w:val="center"/>
          </w:tcPr>
          <w:p w:rsidR="00C03915" w:rsidRDefault="00A52350" w:rsidP="00C0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5., С 63-75.</w:t>
            </w:r>
          </w:p>
        </w:tc>
      </w:tr>
      <w:tr w:rsidR="00270027" w:rsidRPr="004851B2" w:rsidTr="0077231A">
        <w:trPr>
          <w:trHeight w:val="70"/>
        </w:trPr>
        <w:tc>
          <w:tcPr>
            <w:tcW w:w="10265" w:type="dxa"/>
            <w:gridSpan w:val="4"/>
            <w:shd w:val="clear" w:color="auto" w:fill="auto"/>
          </w:tcPr>
          <w:p w:rsidR="00270027" w:rsidRPr="0077231A" w:rsidRDefault="00270027" w:rsidP="00C0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7231A">
              <w:rPr>
                <w:rFonts w:ascii="Times New Roman" w:hAnsi="Times New Roman"/>
                <w:sz w:val="24"/>
                <w:szCs w:val="24"/>
              </w:rPr>
              <w:t>Всього</w:t>
            </w:r>
            <w:proofErr w:type="spellEnd"/>
            <w:r w:rsidRPr="0077231A">
              <w:rPr>
                <w:rFonts w:ascii="Times New Roman" w:hAnsi="Times New Roman"/>
                <w:sz w:val="24"/>
                <w:szCs w:val="24"/>
              </w:rPr>
              <w:t xml:space="preserve"> за семестр</w:t>
            </w:r>
            <w:r w:rsidRPr="0077231A">
              <w:rPr>
                <w:sz w:val="24"/>
                <w:szCs w:val="24"/>
              </w:rPr>
              <w:t xml:space="preserve"> </w:t>
            </w:r>
            <w:r w:rsidR="00C336C6">
              <w:rPr>
                <w:rFonts w:ascii="Times New Roman" w:hAnsi="Times New Roman"/>
                <w:sz w:val="24"/>
                <w:szCs w:val="24"/>
                <w:u w:val="single"/>
              </w:rPr>
              <w:t>16</w:t>
            </w:r>
          </w:p>
        </w:tc>
      </w:tr>
      <w:tr w:rsidR="00270027" w:rsidRPr="004851B2" w:rsidTr="0077231A">
        <w:trPr>
          <w:trHeight w:val="70"/>
        </w:trPr>
        <w:tc>
          <w:tcPr>
            <w:tcW w:w="10265" w:type="dxa"/>
            <w:gridSpan w:val="4"/>
            <w:shd w:val="clear" w:color="auto" w:fill="auto"/>
          </w:tcPr>
          <w:p w:rsidR="00270027" w:rsidRPr="0077231A" w:rsidRDefault="00270027" w:rsidP="00C0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231A">
              <w:rPr>
                <w:rFonts w:ascii="Times New Roman" w:hAnsi="Times New Roman"/>
                <w:sz w:val="24"/>
                <w:szCs w:val="24"/>
              </w:rPr>
              <w:t xml:space="preserve">Разом </w:t>
            </w:r>
            <w:r w:rsidR="00C336C6">
              <w:rPr>
                <w:rFonts w:ascii="Times New Roman" w:hAnsi="Times New Roman"/>
                <w:sz w:val="24"/>
                <w:szCs w:val="24"/>
                <w:u w:val="single"/>
              </w:rPr>
              <w:t>16</w:t>
            </w:r>
          </w:p>
        </w:tc>
      </w:tr>
      <w:tr w:rsidR="006B330A" w:rsidRPr="004851B2" w:rsidTr="0077231A">
        <w:trPr>
          <w:trHeight w:val="145"/>
        </w:trPr>
        <w:tc>
          <w:tcPr>
            <w:tcW w:w="10265" w:type="dxa"/>
            <w:gridSpan w:val="4"/>
            <w:shd w:val="clear" w:color="auto" w:fill="auto"/>
          </w:tcPr>
          <w:p w:rsidR="006B330A" w:rsidRDefault="00DC54E5" w:rsidP="00772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4.</w:t>
            </w:r>
            <w:r w:rsidR="007723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Самостійна робота</w:t>
            </w:r>
          </w:p>
        </w:tc>
      </w:tr>
      <w:tr w:rsidR="006B61A8" w:rsidRPr="004851B2" w:rsidTr="00E22318">
        <w:trPr>
          <w:trHeight w:val="583"/>
        </w:trPr>
        <w:tc>
          <w:tcPr>
            <w:tcW w:w="596" w:type="dxa"/>
            <w:shd w:val="clear" w:color="auto" w:fill="auto"/>
          </w:tcPr>
          <w:p w:rsidR="006B61A8" w:rsidRDefault="005277F2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379" w:type="dxa"/>
            <w:shd w:val="clear" w:color="auto" w:fill="auto"/>
          </w:tcPr>
          <w:p w:rsidR="006B61A8" w:rsidRDefault="005277F2" w:rsidP="0077231A">
            <w:pPr>
              <w:pStyle w:val="21"/>
              <w:ind w:firstLine="3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Назва </w:t>
            </w:r>
            <w:r w:rsidRPr="00ED0266">
              <w:rPr>
                <w:b/>
                <w:szCs w:val="24"/>
              </w:rPr>
              <w:t xml:space="preserve"> навчального заняття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61A8" w:rsidRDefault="005277F2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2015" w:type="dxa"/>
            <w:vAlign w:val="center"/>
          </w:tcPr>
          <w:p w:rsidR="006B61A8" w:rsidRDefault="005277F2" w:rsidP="00C0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270027" w:rsidRPr="00737F0C" w:rsidTr="00E22318">
        <w:trPr>
          <w:trHeight w:val="583"/>
        </w:trPr>
        <w:tc>
          <w:tcPr>
            <w:tcW w:w="596" w:type="dxa"/>
            <w:shd w:val="clear" w:color="auto" w:fill="auto"/>
          </w:tcPr>
          <w:p w:rsidR="00270027" w:rsidRDefault="00D23560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8B1606" w:rsidRPr="00ED0266" w:rsidRDefault="008B1606" w:rsidP="008B16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Тема 1.</w:t>
            </w:r>
            <w:r w:rsidR="0077231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Правові та організаційні основи охорони праці.</w:t>
            </w:r>
          </w:p>
          <w:p w:rsidR="00270027" w:rsidRDefault="008B1606" w:rsidP="008B1606">
            <w:pPr>
              <w:pStyle w:val="21"/>
              <w:ind w:firstLine="35"/>
              <w:jc w:val="both"/>
              <w:rPr>
                <w:b/>
                <w:szCs w:val="24"/>
              </w:rPr>
            </w:pPr>
            <w:r w:rsidRPr="00ED0266">
              <w:rPr>
                <w:szCs w:val="24"/>
                <w:lang w:eastAsia="ru-RU"/>
              </w:rPr>
              <w:t>Самостійно вивчати теоретичні п</w:t>
            </w:r>
            <w:r>
              <w:rPr>
                <w:szCs w:val="24"/>
                <w:lang w:eastAsia="ru-RU"/>
              </w:rPr>
              <w:t>итання Єдин</w:t>
            </w:r>
            <w:r w:rsidRPr="00ED0266">
              <w:rPr>
                <w:szCs w:val="24"/>
                <w:lang w:eastAsia="ru-RU"/>
              </w:rPr>
              <w:t>і галузеві і міжгалузеві правила і норми. Принципи державної політики з охорони праці</w:t>
            </w:r>
            <w:r>
              <w:rPr>
                <w:szCs w:val="24"/>
                <w:lang w:eastAsia="ru-RU"/>
              </w:rPr>
              <w:t xml:space="preserve"> </w:t>
            </w:r>
            <w:r w:rsidRPr="00ED0266">
              <w:rPr>
                <w:szCs w:val="24"/>
                <w:lang w:eastAsia="ru-RU"/>
              </w:rPr>
              <w:t>.</w:t>
            </w:r>
            <w:r>
              <w:rPr>
                <w:szCs w:val="24"/>
                <w:lang w:eastAsia="ru-RU"/>
              </w:rPr>
              <w:t>Охорона праці в ринкових умовах.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0027" w:rsidRPr="00131C78" w:rsidRDefault="00131C78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15" w:type="dxa"/>
            <w:vAlign w:val="center"/>
          </w:tcPr>
          <w:p w:rsidR="00AA49FD" w:rsidRPr="00ED0266" w:rsidRDefault="00891494" w:rsidP="00AA4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AA49F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AA49FD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20-22;</w:t>
            </w:r>
          </w:p>
          <w:p w:rsidR="00AA49FD" w:rsidRPr="00ED0266" w:rsidRDefault="00F615C5" w:rsidP="00AA4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AA49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AA49FD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С. 15-18;</w:t>
            </w:r>
          </w:p>
          <w:p w:rsidR="00270027" w:rsidRDefault="00891494" w:rsidP="00AA4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AA49F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AA49FD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3 – 5.</w:t>
            </w:r>
          </w:p>
        </w:tc>
      </w:tr>
      <w:tr w:rsidR="008B1606" w:rsidRPr="004851B2" w:rsidTr="00E22318">
        <w:trPr>
          <w:trHeight w:val="583"/>
        </w:trPr>
        <w:tc>
          <w:tcPr>
            <w:tcW w:w="596" w:type="dxa"/>
            <w:shd w:val="clear" w:color="auto" w:fill="auto"/>
          </w:tcPr>
          <w:p w:rsidR="008B1606" w:rsidRDefault="00D452D1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371BF0" w:rsidRPr="00ED0266" w:rsidRDefault="00371BF0" w:rsidP="00371B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Тема 2.</w:t>
            </w:r>
            <w:r w:rsidR="0077231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Основи виробничої санітарії і гігієни прац</w:t>
            </w: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і.</w:t>
            </w:r>
          </w:p>
          <w:p w:rsidR="008B1606" w:rsidRPr="00ED0266" w:rsidRDefault="00371BF0" w:rsidP="00371B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Визначення і класифікація виробничих </w:t>
            </w:r>
            <w:proofErr w:type="spellStart"/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шкідливостей</w:t>
            </w:r>
            <w:proofErr w:type="spellEnd"/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Мікроклімат виробничих приміщень. Вплив мікроклімату на організм людини. Запиленість повітря. Освітлення виробничих приміщень.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606" w:rsidRPr="009A6EB4" w:rsidRDefault="009B31B1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6EB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15" w:type="dxa"/>
            <w:vAlign w:val="center"/>
          </w:tcPr>
          <w:p w:rsidR="00E73E0D" w:rsidRDefault="00891494" w:rsidP="00E73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E73E0D">
              <w:rPr>
                <w:rFonts w:ascii="Times New Roman" w:hAnsi="Times New Roman"/>
                <w:sz w:val="24"/>
                <w:szCs w:val="24"/>
                <w:lang w:val="uk-UA"/>
              </w:rPr>
              <w:t>, С.  97– 99;</w:t>
            </w:r>
          </w:p>
          <w:p w:rsidR="00E73E0D" w:rsidRDefault="00E73E0D" w:rsidP="00E73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11, С. 23- 26;</w:t>
            </w:r>
          </w:p>
          <w:p w:rsidR="00E73E0D" w:rsidRDefault="00E73E0D" w:rsidP="00E73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11, С. 15–16;</w:t>
            </w:r>
          </w:p>
          <w:p w:rsidR="008B1606" w:rsidRDefault="008B1606" w:rsidP="00AA4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1BF0" w:rsidRPr="000E120E" w:rsidTr="00E22318">
        <w:trPr>
          <w:trHeight w:val="583"/>
        </w:trPr>
        <w:tc>
          <w:tcPr>
            <w:tcW w:w="596" w:type="dxa"/>
            <w:shd w:val="clear" w:color="auto" w:fill="auto"/>
          </w:tcPr>
          <w:p w:rsidR="00371BF0" w:rsidRDefault="00D452D1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20703C" w:rsidRPr="00ED0266" w:rsidRDefault="00131C78" w:rsidP="002070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Тема 3. Електробезпека  та пожежна безпека.</w:t>
            </w:r>
          </w:p>
          <w:p w:rsidR="00371BF0" w:rsidRPr="00ED0266" w:rsidRDefault="0020703C" w:rsidP="002070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Поняття електробезпеки. Електрика промислова, статична, атмосферна. Особливості ураження електричним струмом. Аналіз небезпеки ураження людини електричним струмом. Види електричних травм.</w:t>
            </w:r>
            <w:r w:rsidR="000E120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Організація пожежної безпеки. Процес горіння та протипожежні вимоги до будівель і споруд. Способи і засоби для попередження та гасіння пожеж.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71BF0" w:rsidRPr="009A6EB4" w:rsidRDefault="009B31B1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6EB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015" w:type="dxa"/>
            <w:vAlign w:val="center"/>
          </w:tcPr>
          <w:p w:rsidR="00784BB4" w:rsidRPr="00ED0266" w:rsidRDefault="00784BB4" w:rsidP="0078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С. 45 – 50;</w:t>
            </w:r>
          </w:p>
          <w:p w:rsidR="00784BB4" w:rsidRPr="00ED0266" w:rsidRDefault="00784BB4" w:rsidP="0078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3, 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С. 77;</w:t>
            </w:r>
          </w:p>
          <w:p w:rsidR="00371BF0" w:rsidRDefault="00784BB4" w:rsidP="0078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С. 124 – 127.</w:t>
            </w:r>
          </w:p>
        </w:tc>
      </w:tr>
      <w:tr w:rsidR="006B61A8" w:rsidRPr="004851B2" w:rsidTr="00E22318">
        <w:trPr>
          <w:trHeight w:val="583"/>
        </w:trPr>
        <w:tc>
          <w:tcPr>
            <w:tcW w:w="596" w:type="dxa"/>
            <w:shd w:val="clear" w:color="auto" w:fill="auto"/>
          </w:tcPr>
          <w:p w:rsidR="006B61A8" w:rsidRDefault="00D23560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D452D1" w:rsidRDefault="00D452D1" w:rsidP="00D452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Тема 4.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Теоретичні основи безпеки життєдіяльності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6B61A8" w:rsidRDefault="000E120E" w:rsidP="00D452D1">
            <w:pPr>
              <w:pStyle w:val="21"/>
              <w:ind w:firstLine="35"/>
              <w:jc w:val="both"/>
              <w:rPr>
                <w:b/>
                <w:szCs w:val="24"/>
              </w:rPr>
            </w:pPr>
            <w:r>
              <w:rPr>
                <w:szCs w:val="24"/>
                <w:lang w:eastAsia="ru-RU"/>
              </w:rPr>
              <w:t>Б</w:t>
            </w:r>
            <w:r w:rsidR="00D452D1">
              <w:rPr>
                <w:szCs w:val="24"/>
                <w:lang w:eastAsia="ru-RU"/>
              </w:rPr>
              <w:t>езпеки життєдіяльності</w:t>
            </w:r>
            <w:r>
              <w:rPr>
                <w:szCs w:val="24"/>
                <w:lang w:eastAsia="ru-RU"/>
              </w:rPr>
              <w:t xml:space="preserve"> як категорія. Системний аналіз у безпеці життєдіяльності. Ризик як небезпека.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61A8" w:rsidRPr="009A6EB4" w:rsidRDefault="00D452D1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6EB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015" w:type="dxa"/>
            <w:vAlign w:val="center"/>
          </w:tcPr>
          <w:p w:rsidR="00AB0119" w:rsidRPr="00ED0266" w:rsidRDefault="00AB0119" w:rsidP="00AB0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27-4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7;</w:t>
            </w:r>
          </w:p>
          <w:p w:rsidR="00AB0119" w:rsidRDefault="00AB0119" w:rsidP="00AB0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4,С. 12 – 20;</w:t>
            </w:r>
          </w:p>
          <w:p w:rsidR="006B61A8" w:rsidRDefault="00AB0119" w:rsidP="00AB0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С.40-51</w:t>
            </w:r>
          </w:p>
        </w:tc>
      </w:tr>
      <w:tr w:rsidR="00AA49FD" w:rsidRPr="000E120E" w:rsidTr="00E22318">
        <w:trPr>
          <w:trHeight w:val="583"/>
        </w:trPr>
        <w:tc>
          <w:tcPr>
            <w:tcW w:w="596" w:type="dxa"/>
            <w:shd w:val="clear" w:color="auto" w:fill="auto"/>
          </w:tcPr>
          <w:p w:rsidR="00AA49FD" w:rsidRDefault="00D23560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3E40AA" w:rsidRDefault="00532E43" w:rsidP="0090309A">
            <w:pPr>
              <w:pStyle w:val="21"/>
              <w:ind w:firstLine="35"/>
              <w:jc w:val="both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Тема 5</w:t>
            </w:r>
            <w:r w:rsidR="00787680">
              <w:rPr>
                <w:b/>
                <w:szCs w:val="24"/>
                <w:lang w:eastAsia="ru-RU"/>
              </w:rPr>
              <w:t xml:space="preserve">. </w:t>
            </w:r>
            <w:r w:rsidR="00787680" w:rsidRPr="00787680">
              <w:rPr>
                <w:b/>
                <w:szCs w:val="24"/>
              </w:rPr>
              <w:t>Людина як елемент системи «Людина-Життєве середовище»</w:t>
            </w:r>
            <w:r w:rsidR="00787680">
              <w:rPr>
                <w:b/>
                <w:szCs w:val="24"/>
                <w:lang w:eastAsia="ru-RU"/>
              </w:rPr>
              <w:t>.</w:t>
            </w:r>
          </w:p>
          <w:p w:rsidR="00AA49FD" w:rsidRPr="003E40AA" w:rsidRDefault="003E40AA" w:rsidP="0090309A">
            <w:pPr>
              <w:pStyle w:val="21"/>
              <w:ind w:firstLine="35"/>
              <w:jc w:val="both"/>
              <w:rPr>
                <w:szCs w:val="24"/>
              </w:rPr>
            </w:pPr>
            <w:r w:rsidRPr="003E40AA">
              <w:rPr>
                <w:b/>
                <w:szCs w:val="24"/>
                <w:lang w:eastAsia="ru-RU"/>
              </w:rPr>
              <w:t xml:space="preserve"> </w:t>
            </w:r>
            <w:r w:rsidRPr="003E40AA">
              <w:rPr>
                <w:szCs w:val="24"/>
                <w:lang w:eastAsia="ru-RU"/>
              </w:rPr>
              <w:t>Середовище життєдіяльності. Фізіологічні особливості  організму людини.</w:t>
            </w:r>
            <w:r w:rsidR="000E120E">
              <w:rPr>
                <w:szCs w:val="24"/>
                <w:lang w:eastAsia="ru-RU"/>
              </w:rPr>
              <w:t xml:space="preserve"> Психологічні особливості людини.</w:t>
            </w:r>
            <w:r w:rsidRPr="003E40AA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 xml:space="preserve">Роль біоритмів у забезпеченні життєдіяльності людини .Медико-біологічні та соціальні проблеми здоров'я.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49FD" w:rsidRPr="009A6EB4" w:rsidRDefault="00590AEC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6EB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015" w:type="dxa"/>
            <w:vAlign w:val="center"/>
          </w:tcPr>
          <w:p w:rsidR="000741CE" w:rsidRPr="00ED0266" w:rsidRDefault="002E164D" w:rsidP="00074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</w:t>
            </w:r>
            <w:r w:rsidR="000741CE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39 – 40;</w:t>
            </w:r>
          </w:p>
          <w:p w:rsidR="000741CE" w:rsidRPr="00ED0266" w:rsidRDefault="002E164D" w:rsidP="00074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0741C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0741CE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С.  97– 99;</w:t>
            </w:r>
          </w:p>
          <w:p w:rsidR="00AA49FD" w:rsidRDefault="000741CE" w:rsidP="00074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11,</w:t>
            </w:r>
            <w:r w:rsidR="002E16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23- 26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AA49FD" w:rsidRPr="004851B2" w:rsidTr="00E22318">
        <w:trPr>
          <w:trHeight w:val="583"/>
        </w:trPr>
        <w:tc>
          <w:tcPr>
            <w:tcW w:w="596" w:type="dxa"/>
            <w:shd w:val="clear" w:color="auto" w:fill="auto"/>
          </w:tcPr>
          <w:p w:rsidR="00AA49FD" w:rsidRDefault="00D23560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787680" w:rsidRDefault="00C46E21" w:rsidP="00C46E21">
            <w:pPr>
              <w:pStyle w:val="21"/>
              <w:ind w:firstLine="35"/>
              <w:jc w:val="both"/>
              <w:rPr>
                <w:szCs w:val="24"/>
                <w:lang w:eastAsia="ru-RU"/>
              </w:rPr>
            </w:pPr>
            <w:r w:rsidRPr="00FB0ACE">
              <w:rPr>
                <w:b/>
                <w:szCs w:val="24"/>
              </w:rPr>
              <w:t>Тема 6.</w:t>
            </w:r>
            <w:r w:rsidR="00787680">
              <w:rPr>
                <w:szCs w:val="24"/>
              </w:rPr>
              <w:t xml:space="preserve"> </w:t>
            </w:r>
            <w:r w:rsidR="00787680" w:rsidRPr="00787680">
              <w:rPr>
                <w:b/>
                <w:szCs w:val="24"/>
              </w:rPr>
              <w:t>Джерела небезпеки  життєдіяльності  людини та породжені ними фактори</w:t>
            </w:r>
            <w:r w:rsidR="00787680" w:rsidRPr="000E120E">
              <w:rPr>
                <w:b/>
                <w:szCs w:val="24"/>
              </w:rPr>
              <w:t>.</w:t>
            </w:r>
            <w:r w:rsidR="00787680" w:rsidRPr="00324F42">
              <w:rPr>
                <w:szCs w:val="24"/>
                <w:lang w:eastAsia="ru-RU"/>
              </w:rPr>
              <w:t xml:space="preserve"> </w:t>
            </w:r>
          </w:p>
          <w:p w:rsidR="00AA49FD" w:rsidRDefault="00C46E21" w:rsidP="00C46E21">
            <w:pPr>
              <w:pStyle w:val="21"/>
              <w:ind w:firstLine="35"/>
              <w:jc w:val="both"/>
              <w:rPr>
                <w:b/>
                <w:szCs w:val="24"/>
              </w:rPr>
            </w:pPr>
            <w:r w:rsidRPr="00324F42">
              <w:rPr>
                <w:szCs w:val="24"/>
                <w:lang w:eastAsia="ru-RU"/>
              </w:rPr>
              <w:t>Дія шуму та вібрації</w:t>
            </w:r>
            <w:r>
              <w:rPr>
                <w:b/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 xml:space="preserve"> на організм людини. Іонізуючі випромінювання, радіаційна небезпека. Електромагнітні поля і випромінювання. Небезпека електричного струму. Хімічні і біологічні фактори небезпеки. Психофізіологічні небезпеки</w:t>
            </w:r>
            <w:r w:rsidR="00A52350">
              <w:rPr>
                <w:szCs w:val="24"/>
                <w:lang w:eastAsia="ru-RU"/>
              </w:rPr>
              <w:t>. Небезпеки. що приводять до надзвичайних ситуацій та заходи зниження їх наслідків. Безпека життєдіяльності в умовах надзвичайних ситуацій.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49FD" w:rsidRPr="009A6EB4" w:rsidRDefault="009B31B1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6EB4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015" w:type="dxa"/>
            <w:vAlign w:val="center"/>
          </w:tcPr>
          <w:p w:rsidR="00C841C4" w:rsidRPr="00ED0266" w:rsidRDefault="00C841C4" w:rsidP="00C84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77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- 86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AA49FD" w:rsidRDefault="00C841C4" w:rsidP="00C84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 С. 118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127</w:t>
            </w:r>
          </w:p>
        </w:tc>
      </w:tr>
      <w:tr w:rsidR="005277F2" w:rsidRPr="004851B2" w:rsidTr="0077231A">
        <w:trPr>
          <w:trHeight w:val="211"/>
        </w:trPr>
        <w:tc>
          <w:tcPr>
            <w:tcW w:w="10265" w:type="dxa"/>
            <w:gridSpan w:val="4"/>
            <w:shd w:val="clear" w:color="auto" w:fill="auto"/>
          </w:tcPr>
          <w:p w:rsidR="005277F2" w:rsidRPr="0077231A" w:rsidRDefault="005277F2" w:rsidP="00C0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7231A">
              <w:rPr>
                <w:rFonts w:ascii="Times New Roman" w:hAnsi="Times New Roman"/>
                <w:sz w:val="24"/>
                <w:szCs w:val="24"/>
              </w:rPr>
              <w:t>Всього</w:t>
            </w:r>
            <w:proofErr w:type="spellEnd"/>
            <w:r w:rsidRPr="0077231A">
              <w:rPr>
                <w:rFonts w:ascii="Times New Roman" w:hAnsi="Times New Roman"/>
                <w:sz w:val="24"/>
                <w:szCs w:val="24"/>
              </w:rPr>
              <w:t xml:space="preserve"> за семестр</w:t>
            </w:r>
            <w:r w:rsidRPr="0077231A">
              <w:rPr>
                <w:sz w:val="24"/>
                <w:szCs w:val="24"/>
              </w:rPr>
              <w:t xml:space="preserve"> </w:t>
            </w:r>
            <w:r w:rsidR="00444BE8">
              <w:rPr>
                <w:rFonts w:ascii="Times New Roman" w:hAnsi="Times New Roman"/>
                <w:sz w:val="24"/>
                <w:szCs w:val="24"/>
                <w:u w:val="single"/>
              </w:rPr>
              <w:t>44</w:t>
            </w:r>
          </w:p>
        </w:tc>
      </w:tr>
      <w:tr w:rsidR="005277F2" w:rsidRPr="004851B2" w:rsidTr="007C1915">
        <w:tc>
          <w:tcPr>
            <w:tcW w:w="10265" w:type="dxa"/>
            <w:gridSpan w:val="4"/>
            <w:shd w:val="clear" w:color="auto" w:fill="auto"/>
          </w:tcPr>
          <w:p w:rsidR="005277F2" w:rsidRPr="0077231A" w:rsidRDefault="005277F2" w:rsidP="005277F2">
            <w:pPr>
              <w:pStyle w:val="21"/>
              <w:numPr>
                <w:ilvl w:val="12"/>
                <w:numId w:val="0"/>
              </w:numPr>
              <w:rPr>
                <w:szCs w:val="24"/>
              </w:rPr>
            </w:pPr>
            <w:r w:rsidRPr="0077231A">
              <w:rPr>
                <w:szCs w:val="24"/>
              </w:rPr>
              <w:t>Разом</w:t>
            </w:r>
            <w:r w:rsidRPr="0077231A">
              <w:rPr>
                <w:szCs w:val="24"/>
                <w:lang w:val="ru-RU"/>
              </w:rPr>
              <w:t xml:space="preserve"> </w:t>
            </w:r>
            <w:r w:rsidR="00444BE8">
              <w:rPr>
                <w:szCs w:val="24"/>
              </w:rPr>
              <w:t>44</w:t>
            </w:r>
          </w:p>
        </w:tc>
      </w:tr>
    </w:tbl>
    <w:p w:rsidR="00A421A2" w:rsidRPr="00ED0266" w:rsidRDefault="00A421A2" w:rsidP="00F74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A38C0" w:rsidRPr="00ED0266" w:rsidRDefault="00A8414E" w:rsidP="00F27EA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ED0266">
        <w:rPr>
          <w:rFonts w:ascii="Times New Roman" w:hAnsi="Times New Roman"/>
          <w:b/>
          <w:caps/>
          <w:sz w:val="24"/>
          <w:szCs w:val="24"/>
          <w:lang w:val="uk-UA"/>
        </w:rPr>
        <w:t>5</w:t>
      </w:r>
      <w:r w:rsidR="00AA38C0" w:rsidRPr="00ED0266">
        <w:rPr>
          <w:rFonts w:ascii="Times New Roman" w:hAnsi="Times New Roman"/>
          <w:b/>
          <w:caps/>
          <w:sz w:val="24"/>
          <w:szCs w:val="24"/>
          <w:lang w:val="uk-UA"/>
        </w:rPr>
        <w:t>. Засоби діагностики результатів навчання, інструменти,</w:t>
      </w:r>
      <w:r w:rsidR="00F33B2F" w:rsidRPr="00ED0266">
        <w:rPr>
          <w:rFonts w:ascii="Times New Roman" w:hAnsi="Times New Roman"/>
          <w:b/>
          <w:caps/>
          <w:sz w:val="24"/>
          <w:szCs w:val="24"/>
          <w:lang w:val="uk-UA"/>
        </w:rPr>
        <w:br/>
      </w:r>
      <w:r w:rsidR="00AA38C0" w:rsidRPr="00ED0266">
        <w:rPr>
          <w:rFonts w:ascii="Times New Roman" w:hAnsi="Times New Roman"/>
          <w:b/>
          <w:caps/>
          <w:sz w:val="24"/>
          <w:szCs w:val="24"/>
          <w:lang w:val="uk-UA"/>
        </w:rPr>
        <w:t xml:space="preserve"> обладнання та програмне забезпечення, </w:t>
      </w:r>
      <w:r w:rsidR="00F33B2F" w:rsidRPr="00ED0266">
        <w:rPr>
          <w:rFonts w:ascii="Times New Roman" w:hAnsi="Times New Roman"/>
          <w:b/>
          <w:caps/>
          <w:sz w:val="24"/>
          <w:szCs w:val="24"/>
          <w:lang w:val="uk-UA"/>
        </w:rPr>
        <w:br/>
      </w:r>
      <w:r w:rsidR="00AA38C0" w:rsidRPr="00ED0266">
        <w:rPr>
          <w:rFonts w:ascii="Times New Roman" w:hAnsi="Times New Roman"/>
          <w:b/>
          <w:caps/>
          <w:sz w:val="24"/>
          <w:szCs w:val="24"/>
          <w:lang w:val="uk-UA"/>
        </w:rPr>
        <w:t>використання яких передбачає навчальна дисципліна</w:t>
      </w:r>
    </w:p>
    <w:p w:rsidR="00F33B2F" w:rsidRPr="00ED0266" w:rsidRDefault="00F33B2F" w:rsidP="00AA38C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030E98" w:rsidRPr="00ED0266" w:rsidRDefault="00343C20" w:rsidP="00AA38C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ED0266">
        <w:rPr>
          <w:rFonts w:ascii="Times New Roman" w:hAnsi="Times New Roman"/>
          <w:sz w:val="24"/>
          <w:szCs w:val="24"/>
          <w:lang w:val="uk-UA"/>
        </w:rPr>
        <w:t xml:space="preserve">Засобами оцінювання  результатів навчання є екзамен, практичні роботи, звіти, реферати.  </w:t>
      </w:r>
      <w:r w:rsidR="00225B5E" w:rsidRPr="00ED0266">
        <w:rPr>
          <w:rFonts w:ascii="Times New Roman" w:hAnsi="Times New Roman"/>
          <w:sz w:val="24"/>
          <w:szCs w:val="24"/>
          <w:lang w:val="uk-UA"/>
        </w:rPr>
        <w:t>Використовуються показ об'єкта, розпов</w:t>
      </w:r>
      <w:r w:rsidRPr="00ED0266">
        <w:rPr>
          <w:rFonts w:ascii="Times New Roman" w:hAnsi="Times New Roman"/>
          <w:sz w:val="24"/>
          <w:szCs w:val="24"/>
          <w:lang w:val="uk-UA"/>
        </w:rPr>
        <w:t>ідь, навчальна лекція, практичні</w:t>
      </w:r>
      <w:r w:rsidR="00225B5E" w:rsidRPr="00ED0266">
        <w:rPr>
          <w:rFonts w:ascii="Times New Roman" w:hAnsi="Times New Roman"/>
          <w:sz w:val="24"/>
          <w:szCs w:val="24"/>
          <w:lang w:val="uk-UA"/>
        </w:rPr>
        <w:t xml:space="preserve"> заняття</w:t>
      </w:r>
      <w:r w:rsidRPr="00ED0266">
        <w:rPr>
          <w:rFonts w:ascii="Times New Roman" w:hAnsi="Times New Roman"/>
          <w:sz w:val="24"/>
          <w:szCs w:val="24"/>
          <w:lang w:val="uk-UA"/>
        </w:rPr>
        <w:t xml:space="preserve"> з індивідуальним завданнями </w:t>
      </w:r>
      <w:r w:rsidR="00225B5E" w:rsidRPr="00ED0266">
        <w:rPr>
          <w:rFonts w:ascii="Times New Roman" w:hAnsi="Times New Roman"/>
          <w:sz w:val="24"/>
          <w:szCs w:val="24"/>
          <w:lang w:val="uk-UA"/>
        </w:rPr>
        <w:t>,</w:t>
      </w:r>
      <w:r w:rsidRPr="00ED0266">
        <w:rPr>
          <w:rFonts w:ascii="Times New Roman" w:hAnsi="Times New Roman"/>
          <w:sz w:val="24"/>
          <w:szCs w:val="24"/>
          <w:lang w:val="uk-UA"/>
        </w:rPr>
        <w:t>самостійна робота здобувача</w:t>
      </w:r>
      <w:r w:rsidR="00225B5E" w:rsidRPr="00ED026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D0266">
        <w:rPr>
          <w:rFonts w:ascii="Times New Roman" w:hAnsi="Times New Roman"/>
          <w:sz w:val="24"/>
          <w:szCs w:val="24"/>
          <w:lang w:val="uk-UA"/>
        </w:rPr>
        <w:t xml:space="preserve"> вищої освіти з навчальною та довідковою літературою, самостійне виконання завдань, консультації.</w:t>
      </w:r>
    </w:p>
    <w:p w:rsidR="00030E98" w:rsidRPr="00ED0266" w:rsidRDefault="00030E98" w:rsidP="00AA38C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7410"/>
      </w:tblGrid>
      <w:tr w:rsidR="00AA38C0" w:rsidRPr="00ED0266" w:rsidTr="00ED0266">
        <w:tc>
          <w:tcPr>
            <w:tcW w:w="10598" w:type="dxa"/>
            <w:gridSpan w:val="2"/>
            <w:vAlign w:val="center"/>
          </w:tcPr>
          <w:p w:rsidR="00AA38C0" w:rsidRPr="00ED0266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6. Порядок та критерії оцінювання результатів навчання</w:t>
            </w:r>
          </w:p>
        </w:tc>
      </w:tr>
      <w:tr w:rsidR="00AA38C0" w:rsidRPr="00ED0266" w:rsidTr="00ED0266">
        <w:tc>
          <w:tcPr>
            <w:tcW w:w="10598" w:type="dxa"/>
            <w:gridSpan w:val="2"/>
            <w:vAlign w:val="center"/>
          </w:tcPr>
          <w:p w:rsidR="00AA38C0" w:rsidRPr="00ED0266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6.1. Порядок оцінювання результатів навчання</w:t>
            </w:r>
          </w:p>
        </w:tc>
      </w:tr>
      <w:tr w:rsidR="00AA38C0" w:rsidRPr="00ED0266" w:rsidTr="00ED0266">
        <w:tc>
          <w:tcPr>
            <w:tcW w:w="3188" w:type="dxa"/>
            <w:vAlign w:val="center"/>
          </w:tcPr>
          <w:p w:rsidR="00AA38C0" w:rsidRPr="00ED0266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7410" w:type="dxa"/>
            <w:vAlign w:val="center"/>
          </w:tcPr>
          <w:p w:rsidR="00AA38C0" w:rsidRPr="00ED0266" w:rsidRDefault="002313D5" w:rsidP="00231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</w:t>
            </w:r>
            <w:r w:rsidR="00AA38C0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Порядок проведення контролю</w:t>
            </w:r>
          </w:p>
        </w:tc>
      </w:tr>
      <w:tr w:rsidR="00AA38C0" w:rsidRPr="00ED0266" w:rsidTr="00ED0266">
        <w:tc>
          <w:tcPr>
            <w:tcW w:w="3188" w:type="dxa"/>
            <w:vAlign w:val="center"/>
          </w:tcPr>
          <w:p w:rsidR="00AA38C0" w:rsidRPr="00ED0266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Поточний контроль</w:t>
            </w:r>
            <w:r w:rsidR="00C4267A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A38C0" w:rsidRPr="00ED0266" w:rsidRDefault="00AA38C0" w:rsidP="00231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10" w:type="dxa"/>
            <w:vAlign w:val="center"/>
          </w:tcPr>
          <w:p w:rsidR="00AA38C0" w:rsidRPr="00ED0266" w:rsidRDefault="00AA38C0" w:rsidP="00FF2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Усне опитування, домашні завдання, виступи на </w:t>
            </w:r>
            <w:r w:rsidR="00FF28A8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практичних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C39D7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заня</w:t>
            </w:r>
            <w:r w:rsidR="00C4267A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ттях оцінюються за 4-бальною </w:t>
            </w:r>
            <w:r w:rsidR="006C39D7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шкалою</w:t>
            </w:r>
            <w:r w:rsidR="002313D5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AA38C0" w:rsidRPr="00ED0266" w:rsidTr="00ED0266">
        <w:tc>
          <w:tcPr>
            <w:tcW w:w="3188" w:type="dxa"/>
            <w:vAlign w:val="center"/>
          </w:tcPr>
          <w:p w:rsidR="00AA38C0" w:rsidRPr="00ED0266" w:rsidRDefault="00AA38C0" w:rsidP="00C42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Підсумковий контроль</w:t>
            </w:r>
          </w:p>
          <w:p w:rsidR="00AA38C0" w:rsidRPr="00ED0266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10" w:type="dxa"/>
            <w:vAlign w:val="center"/>
          </w:tcPr>
          <w:p w:rsidR="00AA38C0" w:rsidRPr="00ED0266" w:rsidRDefault="00C4267A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Оцінка за екзамен визначається за відповідями на питання екзаменаційного білету</w:t>
            </w:r>
            <w:r w:rsidR="00AA38C0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AA38C0" w:rsidRPr="00ED0266" w:rsidTr="00ED0266">
        <w:tc>
          <w:tcPr>
            <w:tcW w:w="10598" w:type="dxa"/>
            <w:gridSpan w:val="2"/>
            <w:vAlign w:val="center"/>
          </w:tcPr>
          <w:p w:rsidR="00AA38C0" w:rsidRPr="00ED0266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6.2. Критерії оцінювання результатів навчання</w:t>
            </w:r>
          </w:p>
        </w:tc>
      </w:tr>
      <w:tr w:rsidR="001D3255" w:rsidRPr="00ED0266" w:rsidTr="00ED0266">
        <w:tc>
          <w:tcPr>
            <w:tcW w:w="10598" w:type="dxa"/>
            <w:gridSpan w:val="2"/>
            <w:vAlign w:val="center"/>
          </w:tcPr>
          <w:p w:rsidR="001D3255" w:rsidRPr="00ED0266" w:rsidRDefault="001D3255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за національною шкалою:</w:t>
            </w:r>
          </w:p>
        </w:tc>
      </w:tr>
    </w:tbl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062"/>
        <w:gridCol w:w="2015"/>
        <w:gridCol w:w="6521"/>
      </w:tblGrid>
      <w:tr w:rsidR="00F8363D" w:rsidRPr="00ED0266" w:rsidTr="00ED0266">
        <w:tc>
          <w:tcPr>
            <w:tcW w:w="4077" w:type="dxa"/>
            <w:gridSpan w:val="2"/>
          </w:tcPr>
          <w:p w:rsidR="00F8363D" w:rsidRPr="00ED0266" w:rsidRDefault="00F8363D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за національною шкалою</w:t>
            </w:r>
          </w:p>
        </w:tc>
        <w:tc>
          <w:tcPr>
            <w:tcW w:w="6521" w:type="dxa"/>
          </w:tcPr>
          <w:p w:rsidR="00F8363D" w:rsidRPr="00ED0266" w:rsidRDefault="00F8363D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4D9B" w:rsidRPr="00ED0266" w:rsidTr="00ED0266">
        <w:tc>
          <w:tcPr>
            <w:tcW w:w="2062" w:type="dxa"/>
            <w:vMerge w:val="restart"/>
          </w:tcPr>
          <w:p w:rsidR="00794D9B" w:rsidRPr="00ED0266" w:rsidRDefault="00794D9B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Рівень компетентності</w:t>
            </w:r>
          </w:p>
        </w:tc>
        <w:tc>
          <w:tcPr>
            <w:tcW w:w="2015" w:type="dxa"/>
          </w:tcPr>
          <w:p w:rsidR="00794D9B" w:rsidRPr="00ED0266" w:rsidRDefault="00794D9B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Оцінка:</w:t>
            </w:r>
          </w:p>
        </w:tc>
        <w:tc>
          <w:tcPr>
            <w:tcW w:w="6521" w:type="dxa"/>
          </w:tcPr>
          <w:p w:rsidR="00794D9B" w:rsidRPr="00ED0266" w:rsidRDefault="00794D9B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Критерії  та визначення оцінювання</w:t>
            </w:r>
          </w:p>
        </w:tc>
      </w:tr>
      <w:tr w:rsidR="00ED0266" w:rsidRPr="00ED0266" w:rsidTr="00ED0266">
        <w:tc>
          <w:tcPr>
            <w:tcW w:w="2062" w:type="dxa"/>
            <w:vMerge/>
          </w:tcPr>
          <w:p w:rsidR="00ED0266" w:rsidRPr="00ED0266" w:rsidRDefault="00ED0266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5" w:type="dxa"/>
          </w:tcPr>
          <w:p w:rsidR="00ED0266" w:rsidRPr="00ED0266" w:rsidRDefault="00ED0266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4-бальна</w:t>
            </w:r>
          </w:p>
        </w:tc>
        <w:tc>
          <w:tcPr>
            <w:tcW w:w="6521" w:type="dxa"/>
          </w:tcPr>
          <w:p w:rsidR="00ED0266" w:rsidRPr="00ED0266" w:rsidRDefault="00ED0266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0266" w:rsidRPr="00ED0266" w:rsidTr="00ED0266">
        <w:tc>
          <w:tcPr>
            <w:tcW w:w="2062" w:type="dxa"/>
          </w:tcPr>
          <w:p w:rsidR="00ED0266" w:rsidRPr="00ED0266" w:rsidRDefault="00ED0266" w:rsidP="00794D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015" w:type="dxa"/>
          </w:tcPr>
          <w:p w:rsidR="00ED0266" w:rsidRPr="00ED0266" w:rsidRDefault="00ED0266" w:rsidP="00ED02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521" w:type="dxa"/>
          </w:tcPr>
          <w:p w:rsidR="00ED0266" w:rsidRPr="00ED0266" w:rsidRDefault="00ED0266" w:rsidP="00ED02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ED0266" w:rsidRPr="00ED0266" w:rsidTr="00ED0266">
        <w:trPr>
          <w:trHeight w:val="848"/>
        </w:trPr>
        <w:tc>
          <w:tcPr>
            <w:tcW w:w="2062" w:type="dxa"/>
            <w:vAlign w:val="center"/>
          </w:tcPr>
          <w:p w:rsidR="00ED0266" w:rsidRPr="00ED0266" w:rsidRDefault="00ED0266" w:rsidP="00EF37B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Високий</w:t>
            </w:r>
          </w:p>
          <w:p w:rsidR="00ED0266" w:rsidRPr="00ED0266" w:rsidRDefault="00ED0266" w:rsidP="00EF37B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(творчий)</w:t>
            </w:r>
          </w:p>
          <w:p w:rsidR="00ED0266" w:rsidRPr="00ED0266" w:rsidRDefault="00ED0266" w:rsidP="00EF37B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015" w:type="dxa"/>
            <w:vAlign w:val="center"/>
          </w:tcPr>
          <w:p w:rsidR="00ED0266" w:rsidRPr="00ED0266" w:rsidRDefault="00ED0266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</w:p>
          <w:p w:rsidR="00ED0266" w:rsidRPr="00ED0266" w:rsidRDefault="00ED0266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(відмінно)</w:t>
            </w:r>
          </w:p>
        </w:tc>
        <w:tc>
          <w:tcPr>
            <w:tcW w:w="6521" w:type="dxa"/>
          </w:tcPr>
          <w:p w:rsidR="00ED0266" w:rsidRPr="00ED0266" w:rsidRDefault="00ED0266" w:rsidP="00ED026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вільно володіє програмовим матеріалом, виявляє здібності, вміє самостійно поставити мету дослідження, вказує шляхи її реалізації, робить аналіз та висновки.</w:t>
            </w:r>
          </w:p>
          <w:p w:rsidR="00ED0266" w:rsidRPr="00ED0266" w:rsidRDefault="00ED0266" w:rsidP="00ED026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вільно володіє вивченим матеріалом, уміло послуговується науковою термінологіє, вміє опрацьовувати наукову інформацію (знаходити нові факти, явища, ідеї, самостійно використовувати їх відповідно до поставленої мети тощо).</w:t>
            </w:r>
          </w:p>
        </w:tc>
      </w:tr>
      <w:tr w:rsidR="00ED0266" w:rsidRPr="00C2772C" w:rsidTr="00ED0266">
        <w:trPr>
          <w:trHeight w:val="557"/>
        </w:trPr>
        <w:tc>
          <w:tcPr>
            <w:tcW w:w="2062" w:type="dxa"/>
            <w:vAlign w:val="center"/>
          </w:tcPr>
          <w:p w:rsidR="00ED0266" w:rsidRPr="00ED0266" w:rsidRDefault="00ED0266" w:rsidP="00E35CD3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Достатній</w:t>
            </w:r>
          </w:p>
          <w:p w:rsidR="00ED0266" w:rsidRPr="00ED0266" w:rsidRDefault="00ED0266" w:rsidP="00E35CD3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</w:t>
            </w:r>
            <w:proofErr w:type="spellStart"/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конструктивно</w:t>
            </w:r>
            <w:proofErr w:type="spellEnd"/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-варіативний)</w:t>
            </w:r>
          </w:p>
        </w:tc>
        <w:tc>
          <w:tcPr>
            <w:tcW w:w="2015" w:type="dxa"/>
            <w:vAlign w:val="center"/>
          </w:tcPr>
          <w:p w:rsidR="00ED0266" w:rsidRPr="00ED0266" w:rsidRDefault="00ED0266" w:rsidP="00ED0266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</w:p>
          <w:p w:rsidR="00ED0266" w:rsidRPr="00ED0266" w:rsidRDefault="00ED0266" w:rsidP="00ED0266">
            <w:pPr>
              <w:pStyle w:val="ab"/>
              <w:ind w:left="-77" w:right="-9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(добре)</w:t>
            </w:r>
          </w:p>
        </w:tc>
        <w:tc>
          <w:tcPr>
            <w:tcW w:w="6521" w:type="dxa"/>
          </w:tcPr>
          <w:p w:rsidR="00ED0266" w:rsidRPr="00ED0266" w:rsidRDefault="00ED0266" w:rsidP="00ED026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вільно володіє вивченим матеріалом  у стандартних ситуаціях, наводить приклади його практичного застосування та аргументи на підтвердження власних думок..</w:t>
            </w:r>
          </w:p>
          <w:p w:rsidR="00ED0266" w:rsidRPr="00ED0266" w:rsidRDefault="00ED0266" w:rsidP="00ED026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уміє пояснювати явища, аналізувати, узагальнювати знання, систематизувати їх, зі сторонньою допомогою (викладача, одногрупників тощо) робити висновки.</w:t>
            </w:r>
          </w:p>
          <w:p w:rsidR="00ED0266" w:rsidRPr="00ED0266" w:rsidRDefault="00ED0266" w:rsidP="00BA14A1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виявляє знання основних законодавчих та нормативно-правови</w:t>
            </w:r>
            <w:r w:rsidR="00BA14A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х актів з охорони праці та безпеки життєдіяльності та </w:t>
            </w: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їх дотримання та </w:t>
            </w:r>
            <w:r w:rsidR="00BA14A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виконання в умовах виробництва.</w:t>
            </w:r>
          </w:p>
        </w:tc>
      </w:tr>
      <w:tr w:rsidR="00ED0266" w:rsidRPr="00ED0266" w:rsidTr="00ED0266">
        <w:trPr>
          <w:trHeight w:val="848"/>
        </w:trPr>
        <w:tc>
          <w:tcPr>
            <w:tcW w:w="2062" w:type="dxa"/>
            <w:vAlign w:val="center"/>
          </w:tcPr>
          <w:p w:rsidR="00ED0266" w:rsidRPr="00ED0266" w:rsidRDefault="00ED0266" w:rsidP="00DF158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Середній</w:t>
            </w:r>
          </w:p>
          <w:p w:rsidR="00ED0266" w:rsidRPr="00ED0266" w:rsidRDefault="00ED0266" w:rsidP="00DF158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(репродуктивний)</w:t>
            </w:r>
          </w:p>
        </w:tc>
        <w:tc>
          <w:tcPr>
            <w:tcW w:w="2015" w:type="dxa"/>
            <w:vAlign w:val="center"/>
          </w:tcPr>
          <w:p w:rsidR="00ED0266" w:rsidRPr="00ED0266" w:rsidRDefault="00ED0266" w:rsidP="00ED0266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  <w:p w:rsidR="00ED0266" w:rsidRPr="00ED0266" w:rsidRDefault="00ED0266" w:rsidP="00ED0266">
            <w:pPr>
              <w:pStyle w:val="ab"/>
              <w:ind w:left="-7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(задовільно)</w:t>
            </w:r>
          </w:p>
        </w:tc>
        <w:tc>
          <w:tcPr>
            <w:tcW w:w="6521" w:type="dxa"/>
          </w:tcPr>
          <w:p w:rsidR="00ED0266" w:rsidRPr="00ED0266" w:rsidRDefault="00ED0266" w:rsidP="00ED026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може зі сторонньою допомогою пояснювати  ситуації, виправляти допущені неточності (власні, інших студентів), виявляє елементарні знання основних нормативно-правови</w:t>
            </w:r>
            <w:r w:rsidR="00BA14A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х актів з охорони праці та безпеки життєдіяльності </w:t>
            </w: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( їх дотримання та виконання).</w:t>
            </w:r>
          </w:p>
          <w:p w:rsidR="00ED0266" w:rsidRPr="00ED0266" w:rsidRDefault="00ED0266" w:rsidP="00ED026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описує ситуації,  відтворює значну частину матеріалу, характеризує  виробничі ситуації в розрізі дотрима</w:t>
            </w:r>
            <w:r w:rsidR="00BA14A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ння вимог охорони праці  та безпеки життєдіяльності</w:t>
            </w: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  <w:p w:rsidR="00ED0266" w:rsidRPr="00F64C33" w:rsidRDefault="00ED0266" w:rsidP="00ED026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Здобувач вищої освіти за допомогою викладача проводить аналіз виконання вимог охорони праці в умовах виробництва, без пояснень наводить приклади, що </w:t>
            </w:r>
            <w:proofErr w:type="spellStart"/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грунтуються</w:t>
            </w:r>
            <w:proofErr w:type="spellEnd"/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на його власних спостереженнях, розповідях викладача тощо. </w:t>
            </w:r>
          </w:p>
        </w:tc>
      </w:tr>
      <w:tr w:rsidR="00ED0266" w:rsidRPr="00C2772C" w:rsidTr="00ED0266">
        <w:trPr>
          <w:trHeight w:val="848"/>
        </w:trPr>
        <w:tc>
          <w:tcPr>
            <w:tcW w:w="2062" w:type="dxa"/>
            <w:vAlign w:val="center"/>
          </w:tcPr>
          <w:p w:rsidR="00ED0266" w:rsidRPr="00ED0266" w:rsidRDefault="00ED0266" w:rsidP="00DF158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Початковий</w:t>
            </w:r>
          </w:p>
          <w:p w:rsidR="00ED0266" w:rsidRPr="00ED0266" w:rsidRDefault="00ED0266" w:rsidP="00DF158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</w:t>
            </w:r>
            <w:proofErr w:type="spellStart"/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рецептивно</w:t>
            </w:r>
            <w:proofErr w:type="spellEnd"/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-продуктивний)</w:t>
            </w:r>
          </w:p>
        </w:tc>
        <w:tc>
          <w:tcPr>
            <w:tcW w:w="2015" w:type="dxa"/>
            <w:vAlign w:val="center"/>
          </w:tcPr>
          <w:p w:rsidR="00ED0266" w:rsidRPr="00ED0266" w:rsidRDefault="00ED0266" w:rsidP="00DF158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</w:p>
          <w:p w:rsidR="00ED0266" w:rsidRPr="00ED0266" w:rsidRDefault="00ED0266" w:rsidP="00DF158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(незадовільно)</w:t>
            </w:r>
          </w:p>
          <w:p w:rsidR="00ED0266" w:rsidRPr="00ED0266" w:rsidRDefault="00ED0266" w:rsidP="0043512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21" w:type="dxa"/>
          </w:tcPr>
          <w:p w:rsidR="00ED0266" w:rsidRPr="00ED0266" w:rsidRDefault="00ED0266" w:rsidP="00ED026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за допомогою викладача розповідає про основні законодавчі та нормативно-право</w:t>
            </w:r>
            <w:r w:rsidR="00BA14A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 акти з охорони праці та безпеки життєдіяльності</w:t>
            </w: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  <w:p w:rsidR="00ED0266" w:rsidRPr="00ED0266" w:rsidRDefault="00ED0266" w:rsidP="00ED026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</w:t>
            </w:r>
            <w:r w:rsidR="00BA14A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знання з охорони праці  та безпеки життєдіяльності</w:t>
            </w: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описує на основі свого попереднього досвіду, за допомогою викладача відповідає на запитання, що потребують однослівної відповіді.</w:t>
            </w:r>
          </w:p>
          <w:p w:rsidR="00ED0266" w:rsidRPr="00ED0266" w:rsidRDefault="00ED0266" w:rsidP="00ED026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володіє навчальним матеріалом на рівні розпізнавання окремих виробничих ситуацій з  охорони праці в галузі</w:t>
            </w:r>
            <w:r w:rsidR="00BA14A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та безпеки життєдіяльності в умовах </w:t>
            </w:r>
            <w:r w:rsidR="00BA14A1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надзвичайних ситуації</w:t>
            </w: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,</w:t>
            </w:r>
            <w:r w:rsidR="00BA14A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 допомогою викладача </w:t>
            </w:r>
            <w:proofErr w:type="spellStart"/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відповдає</w:t>
            </w:r>
            <w:proofErr w:type="spellEnd"/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на запитання, що потребують відповіді  «так» чи  «ні».</w:t>
            </w:r>
          </w:p>
        </w:tc>
      </w:tr>
    </w:tbl>
    <w:p w:rsidR="001D3255" w:rsidRPr="00ED0266" w:rsidRDefault="001D3255" w:rsidP="001D32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355"/>
      </w:tblGrid>
      <w:tr w:rsidR="005B07B8" w:rsidRPr="00ED0266" w:rsidTr="005B07B8">
        <w:tc>
          <w:tcPr>
            <w:tcW w:w="10343" w:type="dxa"/>
            <w:gridSpan w:val="2"/>
          </w:tcPr>
          <w:p w:rsidR="005B07B8" w:rsidRPr="00ED0266" w:rsidRDefault="005B07B8" w:rsidP="005B07B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7. Рекомендована література</w:t>
            </w:r>
          </w:p>
        </w:tc>
      </w:tr>
      <w:tr w:rsidR="005B07B8" w:rsidRPr="00ED0266" w:rsidTr="005B07B8">
        <w:trPr>
          <w:trHeight w:val="70"/>
        </w:trPr>
        <w:tc>
          <w:tcPr>
            <w:tcW w:w="988" w:type="dxa"/>
            <w:tcBorders>
              <w:right w:val="single" w:sz="4" w:space="0" w:color="auto"/>
            </w:tcBorders>
          </w:tcPr>
          <w:p w:rsidR="005B07B8" w:rsidRPr="00ED0266" w:rsidRDefault="005B07B8" w:rsidP="005B07B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№ 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9355" w:type="dxa"/>
            <w:tcBorders>
              <w:left w:val="single" w:sz="4" w:space="0" w:color="auto"/>
            </w:tcBorders>
          </w:tcPr>
          <w:p w:rsidR="005B07B8" w:rsidRPr="00ED0266" w:rsidRDefault="005B07B8" w:rsidP="005B0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5B07B8" w:rsidRPr="00ED0266" w:rsidTr="005B07B8">
        <w:trPr>
          <w:trHeight w:val="398"/>
        </w:trPr>
        <w:tc>
          <w:tcPr>
            <w:tcW w:w="10343" w:type="dxa"/>
            <w:gridSpan w:val="2"/>
          </w:tcPr>
          <w:p w:rsidR="005B07B8" w:rsidRPr="00ED0266" w:rsidRDefault="005B07B8" w:rsidP="005B07B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7.1. Основна література:</w:t>
            </w:r>
          </w:p>
        </w:tc>
      </w:tr>
      <w:tr w:rsidR="005B07B8" w:rsidRPr="003A5150" w:rsidTr="005B07B8">
        <w:tc>
          <w:tcPr>
            <w:tcW w:w="988" w:type="dxa"/>
          </w:tcPr>
          <w:p w:rsidR="005B07B8" w:rsidRPr="00ED0266" w:rsidRDefault="005B07B8" w:rsidP="005B0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355" w:type="dxa"/>
          </w:tcPr>
          <w:p w:rsidR="005B07B8" w:rsidRPr="00ED0266" w:rsidRDefault="003A5150" w:rsidP="005B07B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Нагодченко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 Охорона праці: Підручник. К.-</w:t>
            </w:r>
            <w:r w:rsidR="005B07B8" w:rsidRPr="00ED0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07B8">
              <w:rPr>
                <w:rFonts w:ascii="Times New Roman" w:hAnsi="Times New Roman"/>
                <w:sz w:val="24"/>
                <w:szCs w:val="24"/>
              </w:rPr>
              <w:t>Центр навчальної літератури</w:t>
            </w:r>
            <w:r w:rsidR="005B07B8" w:rsidRPr="00ED02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B07B8">
              <w:rPr>
                <w:rFonts w:ascii="Times New Roman" w:hAnsi="Times New Roman"/>
                <w:sz w:val="24"/>
                <w:szCs w:val="24"/>
              </w:rPr>
              <w:t>2017</w:t>
            </w:r>
            <w:r w:rsidR="005B07B8" w:rsidRPr="00ED026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5B07B8">
              <w:rPr>
                <w:rFonts w:ascii="Times New Roman" w:hAnsi="Times New Roman"/>
                <w:sz w:val="24"/>
                <w:szCs w:val="24"/>
              </w:rPr>
              <w:t xml:space="preserve"> 280</w:t>
            </w:r>
            <w:r w:rsidR="005B07B8" w:rsidRPr="00ED0266">
              <w:rPr>
                <w:rFonts w:ascii="Times New Roman" w:hAnsi="Times New Roman"/>
                <w:sz w:val="24"/>
                <w:szCs w:val="24"/>
              </w:rPr>
              <w:t>  с.</w:t>
            </w:r>
          </w:p>
        </w:tc>
      </w:tr>
      <w:tr w:rsidR="005B07B8" w:rsidRPr="003A5150" w:rsidTr="005B07B8">
        <w:tc>
          <w:tcPr>
            <w:tcW w:w="988" w:type="dxa"/>
          </w:tcPr>
          <w:p w:rsidR="005B07B8" w:rsidRPr="00ED0266" w:rsidRDefault="005B07B8" w:rsidP="005B0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355" w:type="dxa"/>
          </w:tcPr>
          <w:p w:rsidR="005B07B8" w:rsidRPr="00ED0266" w:rsidRDefault="005B07B8" w:rsidP="005B07B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Атаманчук</w:t>
            </w:r>
            <w:proofErr w:type="spellEnd"/>
            <w:r w:rsidR="003A5150">
              <w:rPr>
                <w:rFonts w:ascii="Times New Roman" w:hAnsi="Times New Roman"/>
                <w:sz w:val="24"/>
                <w:szCs w:val="24"/>
              </w:rPr>
              <w:t xml:space="preserve"> П.,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Мендерецький</w:t>
            </w:r>
            <w:proofErr w:type="spellEnd"/>
            <w:r w:rsidR="003A5150">
              <w:rPr>
                <w:rFonts w:ascii="Times New Roman" w:hAnsi="Times New Roman"/>
                <w:sz w:val="24"/>
                <w:szCs w:val="24"/>
              </w:rPr>
              <w:t xml:space="preserve"> 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Панчук</w:t>
            </w:r>
            <w:proofErr w:type="spellEnd"/>
            <w:r w:rsidR="003A5150">
              <w:rPr>
                <w:rFonts w:ascii="Times New Roman" w:hAnsi="Times New Roman"/>
                <w:sz w:val="24"/>
                <w:szCs w:val="24"/>
              </w:rPr>
              <w:t xml:space="preserve"> О..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Білик</w:t>
            </w:r>
            <w:r w:rsidR="003A5150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818F6">
              <w:rPr>
                <w:rFonts w:ascii="Times New Roman" w:hAnsi="Times New Roman"/>
                <w:sz w:val="24"/>
                <w:szCs w:val="24"/>
              </w:rPr>
              <w:t xml:space="preserve"> Охорона праці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галузі</w:t>
            </w:r>
            <w:r w:rsidRPr="00A818F6">
              <w:rPr>
                <w:rFonts w:ascii="Times New Roman" w:hAnsi="Times New Roman"/>
                <w:sz w:val="24"/>
                <w:szCs w:val="24"/>
              </w:rPr>
              <w:t>: Підручник. – Центр н</w:t>
            </w:r>
            <w:r>
              <w:rPr>
                <w:rFonts w:ascii="Times New Roman" w:hAnsi="Times New Roman"/>
                <w:sz w:val="24"/>
                <w:szCs w:val="24"/>
              </w:rPr>
              <w:t>авчальної літератури, 2017 – 322</w:t>
            </w:r>
            <w:r w:rsidRPr="00A818F6">
              <w:rPr>
                <w:rFonts w:ascii="Times New Roman" w:hAnsi="Times New Roman"/>
                <w:sz w:val="24"/>
                <w:szCs w:val="24"/>
              </w:rPr>
              <w:t xml:space="preserve">  с.</w:t>
            </w:r>
          </w:p>
        </w:tc>
      </w:tr>
      <w:tr w:rsidR="005B07B8" w:rsidRPr="00ED0266" w:rsidTr="005B07B8">
        <w:tc>
          <w:tcPr>
            <w:tcW w:w="988" w:type="dxa"/>
          </w:tcPr>
          <w:p w:rsidR="005B07B8" w:rsidRPr="00ED0266" w:rsidRDefault="005B07B8" w:rsidP="005B0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355" w:type="dxa"/>
          </w:tcPr>
          <w:p w:rsidR="005B07B8" w:rsidRPr="00ED0266" w:rsidRDefault="005B07B8" w:rsidP="005B07B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Мягченко</w:t>
            </w:r>
            <w:proofErr w:type="spellEnd"/>
            <w:r w:rsidRPr="00A818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Безпека життє</w:t>
            </w:r>
            <w:r w:rsidR="003A5150">
              <w:rPr>
                <w:rFonts w:ascii="Times New Roman" w:hAnsi="Times New Roman"/>
                <w:sz w:val="24"/>
                <w:szCs w:val="24"/>
              </w:rPr>
              <w:t>діяльності людини та суспільства</w:t>
            </w:r>
            <w:r w:rsidRPr="00A818F6">
              <w:rPr>
                <w:rFonts w:ascii="Times New Roman" w:hAnsi="Times New Roman"/>
                <w:sz w:val="24"/>
                <w:szCs w:val="24"/>
              </w:rPr>
              <w:t>: Підручник.</w:t>
            </w:r>
            <w:r w:rsidR="003A5150">
              <w:rPr>
                <w:rFonts w:ascii="Times New Roman" w:hAnsi="Times New Roman"/>
                <w:sz w:val="24"/>
                <w:szCs w:val="24"/>
              </w:rPr>
              <w:t xml:space="preserve"> К.</w:t>
            </w:r>
            <w:r w:rsidRPr="00A818F6">
              <w:rPr>
                <w:rFonts w:ascii="Times New Roman" w:hAnsi="Times New Roman"/>
                <w:sz w:val="24"/>
                <w:szCs w:val="24"/>
              </w:rPr>
              <w:t xml:space="preserve"> – Центр н</w:t>
            </w:r>
            <w:r>
              <w:rPr>
                <w:rFonts w:ascii="Times New Roman" w:hAnsi="Times New Roman"/>
                <w:sz w:val="24"/>
                <w:szCs w:val="24"/>
              </w:rPr>
              <w:t>авчальної літератури, 2017 – 384</w:t>
            </w:r>
            <w:r w:rsidRPr="00A818F6">
              <w:rPr>
                <w:rFonts w:ascii="Times New Roman" w:hAnsi="Times New Roman"/>
                <w:sz w:val="24"/>
                <w:szCs w:val="24"/>
              </w:rPr>
              <w:t xml:space="preserve">  с</w:t>
            </w:r>
          </w:p>
        </w:tc>
      </w:tr>
      <w:tr w:rsidR="005B07B8" w:rsidRPr="003A5150" w:rsidTr="005B07B8">
        <w:tc>
          <w:tcPr>
            <w:tcW w:w="988" w:type="dxa"/>
          </w:tcPr>
          <w:p w:rsidR="005B07B8" w:rsidRPr="00ED0266" w:rsidRDefault="005B07B8" w:rsidP="005B0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355" w:type="dxa"/>
          </w:tcPr>
          <w:p w:rsidR="005B07B8" w:rsidRPr="00340CF5" w:rsidRDefault="005B07B8" w:rsidP="005B07B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CF5">
              <w:rPr>
                <w:rFonts w:ascii="Times New Roman" w:hAnsi="Times New Roman"/>
                <w:sz w:val="24"/>
                <w:szCs w:val="24"/>
              </w:rPr>
              <w:t>Запорожець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Безпека життєдіяльності: Підручник – </w:t>
            </w:r>
            <w:r w:rsidR="003A5150">
              <w:rPr>
                <w:rFonts w:ascii="Times New Roman" w:hAnsi="Times New Roman"/>
                <w:sz w:val="24"/>
                <w:szCs w:val="24"/>
              </w:rPr>
              <w:t xml:space="preserve"> К.-</w:t>
            </w:r>
            <w:r>
              <w:rPr>
                <w:rFonts w:ascii="Times New Roman" w:hAnsi="Times New Roman"/>
                <w:sz w:val="24"/>
                <w:szCs w:val="24"/>
              </w:rPr>
              <w:t>ЦУЛ, 2019 – 448 с</w:t>
            </w:r>
          </w:p>
        </w:tc>
      </w:tr>
      <w:tr w:rsidR="005B07B8" w:rsidRPr="00ED0266" w:rsidTr="005B07B8">
        <w:trPr>
          <w:trHeight w:val="315"/>
        </w:trPr>
        <w:tc>
          <w:tcPr>
            <w:tcW w:w="10343" w:type="dxa"/>
            <w:gridSpan w:val="2"/>
          </w:tcPr>
          <w:p w:rsidR="005B07B8" w:rsidRPr="00ED0266" w:rsidRDefault="005B07B8" w:rsidP="005B0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7.2. Допоміжна література:</w:t>
            </w:r>
          </w:p>
        </w:tc>
      </w:tr>
      <w:tr w:rsidR="005B07B8" w:rsidRPr="00ED0266" w:rsidTr="005B07B8">
        <w:tc>
          <w:tcPr>
            <w:tcW w:w="10343" w:type="dxa"/>
            <w:gridSpan w:val="2"/>
            <w:vAlign w:val="center"/>
          </w:tcPr>
          <w:p w:rsidR="005B07B8" w:rsidRPr="00ED0266" w:rsidRDefault="005B07B8" w:rsidP="005B07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266">
              <w:rPr>
                <w:rFonts w:ascii="Times New Roman" w:hAnsi="Times New Roman"/>
                <w:sz w:val="24"/>
                <w:szCs w:val="24"/>
              </w:rPr>
              <w:t>Основні законодавчі та нормативно-правові акти</w:t>
            </w:r>
          </w:p>
        </w:tc>
      </w:tr>
      <w:tr w:rsidR="005B07B8" w:rsidRPr="00ED0266" w:rsidTr="005B07B8">
        <w:tc>
          <w:tcPr>
            <w:tcW w:w="988" w:type="dxa"/>
          </w:tcPr>
          <w:p w:rsidR="005B07B8" w:rsidRPr="00ED0266" w:rsidRDefault="005B07B8" w:rsidP="005B0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355" w:type="dxa"/>
          </w:tcPr>
          <w:p w:rsidR="005B07B8" w:rsidRPr="00ED0266" w:rsidRDefault="006A5890" w:rsidP="005B07B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2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 України «Про охорону праці» </w:t>
            </w:r>
            <w:r w:rsidR="0094449F">
              <w:rPr>
                <w:rFonts w:ascii="Times New Roman" w:hAnsi="Times New Roman"/>
              </w:rPr>
              <w:t>№ 2695</w:t>
            </w:r>
            <w:r w:rsidRPr="00173731">
              <w:rPr>
                <w:rFonts w:ascii="Times New Roman" w:hAnsi="Times New Roman"/>
              </w:rPr>
              <w:t>-12</w:t>
            </w:r>
            <w:r>
              <w:rPr>
                <w:rFonts w:ascii="Times New Roman" w:hAnsi="Times New Roman"/>
              </w:rPr>
              <w:t xml:space="preserve"> від </w:t>
            </w:r>
            <w:r w:rsidRPr="00173731">
              <w:rPr>
                <w:rFonts w:ascii="Times New Roman" w:hAnsi="Times New Roman"/>
              </w:rPr>
              <w:t xml:space="preserve"> 24.10.1992</w:t>
            </w:r>
            <w:r>
              <w:rPr>
                <w:rFonts w:ascii="Times New Roman" w:hAnsi="Times New Roman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новій редакції від </w:t>
            </w:r>
            <w:r w:rsidR="0094449F">
              <w:rPr>
                <w:rFonts w:ascii="Times New Roman" w:hAnsi="Times New Roman"/>
              </w:rPr>
              <w:t>15.07.2021</w:t>
            </w:r>
            <w:r w:rsidRPr="00173731">
              <w:rPr>
                <w:rFonts w:ascii="Times New Roman" w:hAnsi="Times New Roman"/>
              </w:rPr>
              <w:t>р.</w:t>
            </w:r>
          </w:p>
        </w:tc>
      </w:tr>
      <w:tr w:rsidR="005B07B8" w:rsidRPr="00C2772C" w:rsidTr="005B07B8">
        <w:tc>
          <w:tcPr>
            <w:tcW w:w="988" w:type="dxa"/>
          </w:tcPr>
          <w:p w:rsidR="005B07B8" w:rsidRPr="00ED0266" w:rsidRDefault="005B07B8" w:rsidP="005B0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355" w:type="dxa"/>
          </w:tcPr>
          <w:p w:rsidR="005B07B8" w:rsidRPr="00ED0266" w:rsidRDefault="004868DF" w:rsidP="005B07B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2">
              <w:rPr>
                <w:rFonts w:ascii="Times New Roman" w:hAnsi="Times New Roman"/>
                <w:sz w:val="24"/>
                <w:szCs w:val="24"/>
              </w:rPr>
              <w:t>Кодекс законів про працю України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73731">
              <w:rPr>
                <w:rFonts w:ascii="Times New Roman" w:hAnsi="Times New Roman"/>
              </w:rPr>
              <w:t>№322-YII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від </w:t>
            </w:r>
            <w:r w:rsidRPr="00173731">
              <w:rPr>
                <w:rFonts w:ascii="Times New Roman" w:hAnsi="Times New Roman"/>
              </w:rPr>
              <w:t>10.12.71</w:t>
            </w:r>
            <w:r>
              <w:rPr>
                <w:rFonts w:ascii="Times New Roman" w:hAnsi="Times New Roman"/>
              </w:rPr>
              <w:t>р.</w:t>
            </w:r>
            <w:r w:rsidR="0094449F">
              <w:rPr>
                <w:rFonts w:ascii="Times New Roman" w:hAnsi="Times New Roman"/>
              </w:rPr>
              <w:t xml:space="preserve"> із змінами №2153-IX</w:t>
            </w:r>
            <w:r w:rsidR="0094449F">
              <w:rPr>
                <w:rFonts w:ascii="Times New Roman" w:hAnsi="Times New Roman"/>
                <w:sz w:val="24"/>
                <w:szCs w:val="24"/>
              </w:rPr>
              <w:t xml:space="preserve"> від 24.03.2022р.</w:t>
            </w:r>
          </w:p>
        </w:tc>
      </w:tr>
      <w:tr w:rsidR="005B07B8" w:rsidRPr="00ED0266" w:rsidTr="005B07B8">
        <w:tc>
          <w:tcPr>
            <w:tcW w:w="988" w:type="dxa"/>
          </w:tcPr>
          <w:p w:rsidR="005B07B8" w:rsidRPr="00ED0266" w:rsidRDefault="005B07B8" w:rsidP="005B0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355" w:type="dxa"/>
          </w:tcPr>
          <w:p w:rsidR="005B07B8" w:rsidRPr="00ED0266" w:rsidRDefault="00B20105" w:rsidP="005B07B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2">
              <w:rPr>
                <w:rFonts w:ascii="Times New Roman" w:hAnsi="Times New Roman"/>
                <w:sz w:val="24"/>
                <w:szCs w:val="24"/>
              </w:rPr>
              <w:t>Закон України «Основи законодавства України про охорону здоров'я»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 w:rsidRPr="006D2C05">
              <w:rPr>
                <w:rFonts w:ascii="Times New Roman" w:hAnsi="Times New Roman"/>
              </w:rPr>
              <w:t>19.11.1992</w:t>
            </w:r>
            <w:r>
              <w:rPr>
                <w:rFonts w:ascii="Times New Roman" w:hAnsi="Times New Roman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C05">
              <w:rPr>
                <w:rFonts w:ascii="Times New Roman" w:hAnsi="Times New Roman"/>
              </w:rPr>
              <w:t>№2801-ХII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редакція станом на </w:t>
            </w:r>
            <w:r w:rsidRPr="006D2C05">
              <w:rPr>
                <w:rFonts w:ascii="Times New Roman" w:hAnsi="Times New Roman"/>
              </w:rPr>
              <w:t>24.07.2020р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B07B8" w:rsidRPr="00ED0266" w:rsidTr="005B07B8">
        <w:tc>
          <w:tcPr>
            <w:tcW w:w="988" w:type="dxa"/>
          </w:tcPr>
          <w:p w:rsidR="005B07B8" w:rsidRPr="00ED0266" w:rsidRDefault="005B07B8" w:rsidP="005B0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355" w:type="dxa"/>
          </w:tcPr>
          <w:p w:rsidR="005B07B8" w:rsidRPr="00ED0266" w:rsidRDefault="0094449F" w:rsidP="005B07B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 внесення змін до Правил пожежної безпеки в Україні №197 від 22.03.2020р.</w:t>
            </w:r>
          </w:p>
        </w:tc>
      </w:tr>
      <w:tr w:rsidR="005B07B8" w:rsidRPr="00ED0266" w:rsidTr="005B07B8">
        <w:tc>
          <w:tcPr>
            <w:tcW w:w="988" w:type="dxa"/>
          </w:tcPr>
          <w:p w:rsidR="005B07B8" w:rsidRPr="00ED0266" w:rsidRDefault="005B07B8" w:rsidP="005B0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355" w:type="dxa"/>
          </w:tcPr>
          <w:p w:rsidR="005B07B8" w:rsidRPr="00ED0266" w:rsidRDefault="00227CE7" w:rsidP="005B0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використання ядерної енергії та радіаційну безпеку»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D2C05">
              <w:rPr>
                <w:rFonts w:ascii="Times New Roman" w:hAnsi="Times New Roman"/>
                <w:lang w:val="uk-UA"/>
              </w:rPr>
              <w:t>№39/95-ВР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D2C05">
              <w:rPr>
                <w:rFonts w:ascii="Times New Roman" w:hAnsi="Times New Roman"/>
                <w:lang w:val="uk-UA"/>
              </w:rPr>
              <w:t>08.02.1995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редакція станом на </w:t>
            </w:r>
            <w:r w:rsidRPr="006D2C05">
              <w:rPr>
                <w:rFonts w:ascii="Times New Roman" w:hAnsi="Times New Roman"/>
                <w:lang w:val="uk-UA"/>
              </w:rPr>
              <w:t>03.07.2020р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5B07B8" w:rsidRPr="00C2772C" w:rsidTr="005B07B8">
        <w:tc>
          <w:tcPr>
            <w:tcW w:w="988" w:type="dxa"/>
          </w:tcPr>
          <w:p w:rsidR="005B07B8" w:rsidRPr="00ED0266" w:rsidRDefault="005B07B8" w:rsidP="005B0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355" w:type="dxa"/>
          </w:tcPr>
          <w:p w:rsidR="005B07B8" w:rsidRPr="00ED0266" w:rsidRDefault="00DE0218" w:rsidP="005B0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загальнообов'язкове державне соціальне страхування від нещасного випадку на виробництві та професійного захворювання, які спричинили втрату працездатності</w:t>
            </w:r>
            <w:r w:rsidRPr="00ED6F60">
              <w:rPr>
                <w:rFonts w:ascii="Times New Roman" w:hAnsi="Times New Roman"/>
                <w:lang w:val="uk-UA"/>
              </w:rPr>
              <w:t>» №1105-ХIY від 23.09.99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із змінами та доповненнями</w:t>
            </w:r>
            <w:r w:rsidR="00454A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№2153-IX від 24.03.2022р.</w:t>
            </w:r>
          </w:p>
        </w:tc>
      </w:tr>
      <w:tr w:rsidR="005B07B8" w:rsidRPr="00C2772C" w:rsidTr="005B07B8">
        <w:tc>
          <w:tcPr>
            <w:tcW w:w="988" w:type="dxa"/>
          </w:tcPr>
          <w:p w:rsidR="005B07B8" w:rsidRPr="00ED0266" w:rsidRDefault="005B07B8" w:rsidP="005B0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355" w:type="dxa"/>
          </w:tcPr>
          <w:p w:rsidR="005B07B8" w:rsidRPr="00ED0266" w:rsidRDefault="005B07B8" w:rsidP="005B0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Постанова  Ка</w:t>
            </w:r>
            <w:r w:rsidR="00454AD2">
              <w:rPr>
                <w:rFonts w:ascii="Times New Roman" w:hAnsi="Times New Roman"/>
                <w:sz w:val="24"/>
                <w:szCs w:val="24"/>
                <w:lang w:val="uk-UA"/>
              </w:rPr>
              <w:t>бінету  Міністрів України від 30.11.2011р. №123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2 « Деякі питання розслідування та ведення обліку нещасних випадків,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офесійних захво</w:t>
            </w:r>
            <w:r w:rsidR="00454A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рювань і аварій на виробництві»(із змінами внесеними згідно Постанови КМ №829 від 05.09.12р., </w:t>
            </w:r>
            <w:r w:rsidR="00470E3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№380 від 29.05.2013р., №162 від 04.06.2014р., №59 від 03.02.2016р., №76 від 11.02.2016р., №113 від 01.03.2017р., №868 від 19.09.2021р..</w:t>
            </w:r>
          </w:p>
        </w:tc>
      </w:tr>
      <w:tr w:rsidR="005B07B8" w:rsidRPr="00454AD2" w:rsidTr="005B07B8">
        <w:trPr>
          <w:trHeight w:val="327"/>
        </w:trPr>
        <w:tc>
          <w:tcPr>
            <w:tcW w:w="10343" w:type="dxa"/>
            <w:gridSpan w:val="2"/>
          </w:tcPr>
          <w:p w:rsidR="005B07B8" w:rsidRPr="00ED0266" w:rsidRDefault="005B07B8" w:rsidP="005B0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7.3. Інформаційні ресурси в Інтернеті:</w:t>
            </w:r>
          </w:p>
        </w:tc>
      </w:tr>
      <w:tr w:rsidR="005B07B8" w:rsidRPr="00C2772C" w:rsidTr="005B07B8">
        <w:tc>
          <w:tcPr>
            <w:tcW w:w="988" w:type="dxa"/>
          </w:tcPr>
          <w:p w:rsidR="005B07B8" w:rsidRPr="00454AD2" w:rsidRDefault="005B07B8" w:rsidP="005B0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355" w:type="dxa"/>
          </w:tcPr>
          <w:p w:rsidR="005B07B8" w:rsidRPr="00ED0266" w:rsidRDefault="00171D50" w:rsidP="005B07B8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8" w:history="1">
              <w:r w:rsidR="005B07B8" w:rsidRPr="00F64C33">
                <w:rPr>
                  <w:color w:val="0000FF"/>
                  <w:u w:val="single"/>
                  <w:lang w:val="en-US"/>
                </w:rPr>
                <w:t>https</w:t>
              </w:r>
              <w:r w:rsidR="005B07B8" w:rsidRPr="00454AD2">
                <w:rPr>
                  <w:color w:val="0000FF"/>
                  <w:u w:val="single"/>
                  <w:lang w:val="uk-UA"/>
                </w:rPr>
                <w:t>://</w:t>
              </w:r>
              <w:r w:rsidR="005B07B8" w:rsidRPr="00F64C33">
                <w:rPr>
                  <w:color w:val="0000FF"/>
                  <w:u w:val="single"/>
                  <w:lang w:val="en-US"/>
                </w:rPr>
                <w:t>www</w:t>
              </w:r>
              <w:r w:rsidR="005B07B8" w:rsidRPr="00454AD2">
                <w:rPr>
                  <w:color w:val="0000FF"/>
                  <w:u w:val="single"/>
                  <w:lang w:val="uk-UA"/>
                </w:rPr>
                <w:t>.</w:t>
              </w:r>
              <w:proofErr w:type="spellStart"/>
              <w:r w:rsidR="005B07B8" w:rsidRPr="00F64C33">
                <w:rPr>
                  <w:color w:val="0000FF"/>
                  <w:u w:val="single"/>
                  <w:lang w:val="en-US"/>
                </w:rPr>
                <w:t>zerkalov</w:t>
              </w:r>
              <w:proofErr w:type="spellEnd"/>
              <w:r w:rsidR="005B07B8" w:rsidRPr="00454AD2">
                <w:rPr>
                  <w:color w:val="0000FF"/>
                  <w:u w:val="single"/>
                  <w:lang w:val="uk-UA"/>
                </w:rPr>
                <w:t>.</w:t>
              </w:r>
              <w:r w:rsidR="005B07B8" w:rsidRPr="00F64C33">
                <w:rPr>
                  <w:color w:val="0000FF"/>
                  <w:u w:val="single"/>
                  <w:lang w:val="en-US"/>
                </w:rPr>
                <w:t>org</w:t>
              </w:r>
              <w:r w:rsidR="005B07B8" w:rsidRPr="00C2772C">
                <w:rPr>
                  <w:color w:val="0000FF"/>
                  <w:u w:val="single"/>
                  <w:lang w:val="uk-UA"/>
                </w:rPr>
                <w:t>/</w:t>
              </w:r>
              <w:r w:rsidR="005B07B8" w:rsidRPr="00F64C33">
                <w:rPr>
                  <w:color w:val="0000FF"/>
                  <w:u w:val="single"/>
                  <w:lang w:val="en-US"/>
                </w:rPr>
                <w:t>files</w:t>
              </w:r>
              <w:r w:rsidR="005B07B8" w:rsidRPr="00C2772C">
                <w:rPr>
                  <w:color w:val="0000FF"/>
                  <w:u w:val="single"/>
                  <w:lang w:val="uk-UA"/>
                </w:rPr>
                <w:t>/</w:t>
              </w:r>
              <w:proofErr w:type="spellStart"/>
              <w:r w:rsidR="005B07B8" w:rsidRPr="00F64C33">
                <w:rPr>
                  <w:color w:val="0000FF"/>
                  <w:u w:val="single"/>
                  <w:lang w:val="en-US"/>
                </w:rPr>
                <w:t>opgkniga</w:t>
              </w:r>
              <w:proofErr w:type="spellEnd"/>
              <w:r w:rsidR="005B07B8" w:rsidRPr="00C2772C">
                <w:rPr>
                  <w:color w:val="0000FF"/>
                  <w:u w:val="single"/>
                  <w:lang w:val="uk-UA"/>
                </w:rPr>
                <w:t>.</w:t>
              </w:r>
              <w:r w:rsidR="005B07B8" w:rsidRPr="00F64C33">
                <w:rPr>
                  <w:color w:val="0000FF"/>
                  <w:u w:val="single"/>
                  <w:lang w:val="en-US"/>
                </w:rPr>
                <w:t>pdf</w:t>
              </w:r>
            </w:hyperlink>
          </w:p>
        </w:tc>
      </w:tr>
      <w:tr w:rsidR="005B07B8" w:rsidRPr="00C2772C" w:rsidTr="005B07B8">
        <w:tc>
          <w:tcPr>
            <w:tcW w:w="988" w:type="dxa"/>
          </w:tcPr>
          <w:p w:rsidR="005B07B8" w:rsidRPr="00ED0266" w:rsidRDefault="005B07B8" w:rsidP="005B0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355" w:type="dxa"/>
          </w:tcPr>
          <w:p w:rsidR="005B07B8" w:rsidRPr="00ED0266" w:rsidRDefault="00171D50" w:rsidP="005B07B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9" w:history="1">
              <w:r w:rsidR="005B07B8" w:rsidRPr="00E2469F">
                <w:rPr>
                  <w:color w:val="0000FF"/>
                  <w:u w:val="single"/>
                </w:rPr>
                <w:t>http</w:t>
              </w:r>
              <w:r w:rsidR="005B07B8" w:rsidRPr="00E2469F">
                <w:rPr>
                  <w:color w:val="0000FF"/>
                  <w:u w:val="single"/>
                  <w:lang w:val="uk-UA"/>
                </w:rPr>
                <w:t>://</w:t>
              </w:r>
              <w:r w:rsidR="005B07B8" w:rsidRPr="00E2469F">
                <w:rPr>
                  <w:color w:val="0000FF"/>
                  <w:u w:val="single"/>
                </w:rPr>
                <w:t>elib</w:t>
              </w:r>
              <w:r w:rsidR="005B07B8" w:rsidRPr="00E2469F">
                <w:rPr>
                  <w:color w:val="0000FF"/>
                  <w:u w:val="single"/>
                  <w:lang w:val="uk-UA"/>
                </w:rPr>
                <w:t>.</w:t>
              </w:r>
              <w:r w:rsidR="005B07B8" w:rsidRPr="00E2469F">
                <w:rPr>
                  <w:color w:val="0000FF"/>
                  <w:u w:val="single"/>
                </w:rPr>
                <w:t>umsa</w:t>
              </w:r>
              <w:r w:rsidR="005B07B8" w:rsidRPr="00E2469F">
                <w:rPr>
                  <w:color w:val="0000FF"/>
                  <w:u w:val="single"/>
                  <w:lang w:val="uk-UA"/>
                </w:rPr>
                <w:t>.</w:t>
              </w:r>
              <w:r w:rsidR="005B07B8" w:rsidRPr="00E2469F">
                <w:rPr>
                  <w:color w:val="0000FF"/>
                  <w:u w:val="single"/>
                </w:rPr>
                <w:t>edu</w:t>
              </w:r>
              <w:r w:rsidR="005B07B8" w:rsidRPr="00E2469F">
                <w:rPr>
                  <w:color w:val="0000FF"/>
                  <w:u w:val="single"/>
                  <w:lang w:val="uk-UA"/>
                </w:rPr>
                <w:t>.</w:t>
              </w:r>
              <w:r w:rsidR="005B07B8" w:rsidRPr="00E2469F">
                <w:rPr>
                  <w:color w:val="0000FF"/>
                  <w:u w:val="single"/>
                </w:rPr>
                <w:t>ua</w:t>
              </w:r>
              <w:r w:rsidR="005B07B8" w:rsidRPr="00E2469F">
                <w:rPr>
                  <w:color w:val="0000FF"/>
                  <w:u w:val="single"/>
                  <w:lang w:val="uk-UA"/>
                </w:rPr>
                <w:t>/</w:t>
              </w:r>
              <w:r w:rsidR="005B07B8" w:rsidRPr="00E2469F">
                <w:rPr>
                  <w:color w:val="0000FF"/>
                  <w:u w:val="single"/>
                </w:rPr>
                <w:t>jspui</w:t>
              </w:r>
              <w:r w:rsidR="005B07B8" w:rsidRPr="00E2469F">
                <w:rPr>
                  <w:color w:val="0000FF"/>
                  <w:u w:val="single"/>
                  <w:lang w:val="uk-UA"/>
                </w:rPr>
                <w:t>/</w:t>
              </w:r>
              <w:r w:rsidR="005B07B8" w:rsidRPr="00E2469F">
                <w:rPr>
                  <w:color w:val="0000FF"/>
                  <w:u w:val="single"/>
                </w:rPr>
                <w:t>bitstream</w:t>
              </w:r>
              <w:r w:rsidR="005B07B8" w:rsidRPr="00E2469F">
                <w:rPr>
                  <w:color w:val="0000FF"/>
                  <w:u w:val="single"/>
                  <w:lang w:val="uk-UA"/>
                </w:rPr>
                <w:t>/</w:t>
              </w:r>
              <w:r w:rsidR="005B07B8" w:rsidRPr="00E2469F">
                <w:rPr>
                  <w:color w:val="0000FF"/>
                  <w:u w:val="single"/>
                </w:rPr>
                <w:t>umsa</w:t>
              </w:r>
              <w:r w:rsidR="005B07B8" w:rsidRPr="00E2469F">
                <w:rPr>
                  <w:color w:val="0000FF"/>
                  <w:u w:val="single"/>
                  <w:lang w:val="uk-UA"/>
                </w:rPr>
                <w:t>/5069/1/</w:t>
              </w:r>
              <w:r w:rsidR="005B07B8" w:rsidRPr="00E2469F">
                <w:rPr>
                  <w:color w:val="0000FF"/>
                  <w:u w:val="single"/>
                </w:rPr>
                <w:t>posibnuk</w:t>
              </w:r>
              <w:r w:rsidR="005B07B8" w:rsidRPr="00E2469F">
                <w:rPr>
                  <w:color w:val="0000FF"/>
                  <w:u w:val="single"/>
                  <w:lang w:val="uk-UA"/>
                </w:rPr>
                <w:t>_2015.</w:t>
              </w:r>
              <w:proofErr w:type="spellStart"/>
              <w:r w:rsidR="005B07B8" w:rsidRPr="00E2469F">
                <w:rPr>
                  <w:color w:val="0000FF"/>
                  <w:u w:val="single"/>
                </w:rPr>
                <w:t>pdf</w:t>
              </w:r>
              <w:proofErr w:type="spellEnd"/>
            </w:hyperlink>
          </w:p>
        </w:tc>
      </w:tr>
      <w:tr w:rsidR="005B07B8" w:rsidRPr="00C2772C" w:rsidTr="005B07B8">
        <w:tc>
          <w:tcPr>
            <w:tcW w:w="988" w:type="dxa"/>
          </w:tcPr>
          <w:p w:rsidR="005B07B8" w:rsidRDefault="005B07B8" w:rsidP="005B0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355" w:type="dxa"/>
          </w:tcPr>
          <w:p w:rsidR="005B07B8" w:rsidRPr="0044221B" w:rsidRDefault="00171D50" w:rsidP="005B07B8">
            <w:pPr>
              <w:pStyle w:val="ab"/>
              <w:spacing w:after="0" w:line="240" w:lineRule="auto"/>
              <w:ind w:left="0"/>
              <w:rPr>
                <w:lang w:val="uk-UA"/>
              </w:rPr>
            </w:pPr>
            <w:hyperlink r:id="rId10" w:history="1">
              <w:r w:rsidR="005B07B8" w:rsidRPr="0044221B">
                <w:rPr>
                  <w:color w:val="0000FF"/>
                  <w:u w:val="single"/>
                </w:rPr>
                <w:t>https</w:t>
              </w:r>
              <w:r w:rsidR="005B07B8" w:rsidRPr="0044221B">
                <w:rPr>
                  <w:color w:val="0000FF"/>
                  <w:u w:val="single"/>
                  <w:lang w:val="uk-UA"/>
                </w:rPr>
                <w:t>://</w:t>
              </w:r>
              <w:r w:rsidR="005B07B8" w:rsidRPr="0044221B">
                <w:rPr>
                  <w:color w:val="0000FF"/>
                  <w:u w:val="single"/>
                </w:rPr>
                <w:t>www</w:t>
              </w:r>
              <w:r w:rsidR="005B07B8" w:rsidRPr="0044221B">
                <w:rPr>
                  <w:color w:val="0000FF"/>
                  <w:u w:val="single"/>
                  <w:lang w:val="uk-UA"/>
                </w:rPr>
                <w:t>.</w:t>
              </w:r>
              <w:r w:rsidR="005B07B8" w:rsidRPr="0044221B">
                <w:rPr>
                  <w:color w:val="0000FF"/>
                  <w:u w:val="single"/>
                </w:rPr>
                <w:t>zerkalov</w:t>
              </w:r>
              <w:r w:rsidR="005B07B8" w:rsidRPr="0044221B">
                <w:rPr>
                  <w:color w:val="0000FF"/>
                  <w:u w:val="single"/>
                  <w:lang w:val="uk-UA"/>
                </w:rPr>
                <w:t>.</w:t>
              </w:r>
              <w:r w:rsidR="005B07B8" w:rsidRPr="0044221B">
                <w:rPr>
                  <w:color w:val="0000FF"/>
                  <w:u w:val="single"/>
                </w:rPr>
                <w:t>org</w:t>
              </w:r>
              <w:r w:rsidR="005B07B8" w:rsidRPr="0044221B">
                <w:rPr>
                  <w:color w:val="0000FF"/>
                  <w:u w:val="single"/>
                  <w:lang w:val="uk-UA"/>
                </w:rPr>
                <w:t>/</w:t>
              </w:r>
              <w:r w:rsidR="005B07B8" w:rsidRPr="0044221B">
                <w:rPr>
                  <w:color w:val="0000FF"/>
                  <w:u w:val="single"/>
                </w:rPr>
                <w:t>files</w:t>
              </w:r>
              <w:r w:rsidR="005B07B8" w:rsidRPr="0044221B">
                <w:rPr>
                  <w:color w:val="0000FF"/>
                  <w:u w:val="single"/>
                  <w:lang w:val="uk-UA"/>
                </w:rPr>
                <w:t>/</w:t>
              </w:r>
              <w:r w:rsidR="005B07B8" w:rsidRPr="0044221B">
                <w:rPr>
                  <w:color w:val="0000FF"/>
                  <w:u w:val="single"/>
                </w:rPr>
                <w:t>bgdopz</w:t>
              </w:r>
              <w:r w:rsidR="005B07B8" w:rsidRPr="0044221B">
                <w:rPr>
                  <w:color w:val="0000FF"/>
                  <w:u w:val="single"/>
                  <w:lang w:val="uk-UA"/>
                </w:rPr>
                <w:t>.</w:t>
              </w:r>
              <w:proofErr w:type="spellStart"/>
              <w:r w:rsidR="005B07B8" w:rsidRPr="0044221B">
                <w:rPr>
                  <w:color w:val="0000FF"/>
                  <w:u w:val="single"/>
                </w:rPr>
                <w:t>pdf</w:t>
              </w:r>
              <w:proofErr w:type="spellEnd"/>
            </w:hyperlink>
          </w:p>
        </w:tc>
      </w:tr>
      <w:tr w:rsidR="005B07B8" w:rsidRPr="00C2772C" w:rsidTr="005B07B8">
        <w:tc>
          <w:tcPr>
            <w:tcW w:w="988" w:type="dxa"/>
          </w:tcPr>
          <w:p w:rsidR="005B07B8" w:rsidRDefault="005B07B8" w:rsidP="005B0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355" w:type="dxa"/>
          </w:tcPr>
          <w:p w:rsidR="005B07B8" w:rsidRPr="0044221B" w:rsidRDefault="00171D50" w:rsidP="005B07B8">
            <w:pPr>
              <w:pStyle w:val="ab"/>
              <w:spacing w:after="0" w:line="240" w:lineRule="auto"/>
              <w:ind w:left="0"/>
              <w:rPr>
                <w:lang w:val="uk-UA"/>
              </w:rPr>
            </w:pPr>
            <w:hyperlink r:id="rId11" w:history="1">
              <w:r w:rsidR="005B07B8" w:rsidRPr="00D559E8">
                <w:rPr>
                  <w:color w:val="0000FF"/>
                  <w:u w:val="single"/>
                </w:rPr>
                <w:t>https</w:t>
              </w:r>
              <w:r w:rsidR="005B07B8" w:rsidRPr="00D559E8">
                <w:rPr>
                  <w:color w:val="0000FF"/>
                  <w:u w:val="single"/>
                  <w:lang w:val="uk-UA"/>
                </w:rPr>
                <w:t>://</w:t>
              </w:r>
              <w:r w:rsidR="005B07B8" w:rsidRPr="00D559E8">
                <w:rPr>
                  <w:color w:val="0000FF"/>
                  <w:u w:val="single"/>
                </w:rPr>
                <w:t>westudents</w:t>
              </w:r>
              <w:r w:rsidR="005B07B8" w:rsidRPr="00D559E8">
                <w:rPr>
                  <w:color w:val="0000FF"/>
                  <w:u w:val="single"/>
                  <w:lang w:val="uk-UA"/>
                </w:rPr>
                <w:t>.</w:t>
              </w:r>
              <w:r w:rsidR="005B07B8" w:rsidRPr="00D559E8">
                <w:rPr>
                  <w:color w:val="0000FF"/>
                  <w:u w:val="single"/>
                </w:rPr>
                <w:t>com</w:t>
              </w:r>
              <w:r w:rsidR="005B07B8" w:rsidRPr="00D559E8">
                <w:rPr>
                  <w:color w:val="0000FF"/>
                  <w:u w:val="single"/>
                  <w:lang w:val="uk-UA"/>
                </w:rPr>
                <w:t>.</w:t>
              </w:r>
              <w:r w:rsidR="005B07B8" w:rsidRPr="00D559E8">
                <w:rPr>
                  <w:color w:val="0000FF"/>
                  <w:u w:val="single"/>
                </w:rPr>
                <w:t>ua</w:t>
              </w:r>
              <w:r w:rsidR="005B07B8" w:rsidRPr="00D559E8">
                <w:rPr>
                  <w:color w:val="0000FF"/>
                  <w:u w:val="single"/>
                  <w:lang w:val="uk-UA"/>
                </w:rPr>
                <w:t>/</w:t>
              </w:r>
              <w:r w:rsidR="005B07B8" w:rsidRPr="00D559E8">
                <w:rPr>
                  <w:color w:val="0000FF"/>
                  <w:u w:val="single"/>
                </w:rPr>
                <w:t>knigi</w:t>
              </w:r>
              <w:r w:rsidR="005B07B8" w:rsidRPr="00D559E8">
                <w:rPr>
                  <w:color w:val="0000FF"/>
                  <w:u w:val="single"/>
                  <w:lang w:val="uk-UA"/>
                </w:rPr>
                <w:t>/19-</w:t>
              </w:r>
              <w:r w:rsidR="005B07B8" w:rsidRPr="00D559E8">
                <w:rPr>
                  <w:color w:val="0000FF"/>
                  <w:u w:val="single"/>
                </w:rPr>
                <w:t>bezpeka</w:t>
              </w:r>
              <w:r w:rsidR="005B07B8" w:rsidRPr="00D559E8">
                <w:rPr>
                  <w:color w:val="0000FF"/>
                  <w:u w:val="single"/>
                  <w:lang w:val="uk-UA"/>
                </w:rPr>
                <w:t>-</w:t>
              </w:r>
              <w:r w:rsidR="005B07B8" w:rsidRPr="00D559E8">
                <w:rPr>
                  <w:color w:val="0000FF"/>
                  <w:u w:val="single"/>
                </w:rPr>
                <w:t>jittdyalnost</w:t>
              </w:r>
              <w:r w:rsidR="005B07B8" w:rsidRPr="00D559E8">
                <w:rPr>
                  <w:color w:val="0000FF"/>
                  <w:u w:val="single"/>
                  <w:lang w:val="uk-UA"/>
                </w:rPr>
                <w:t>-</w:t>
              </w:r>
              <w:r w:rsidR="005B07B8" w:rsidRPr="00D559E8">
                <w:rPr>
                  <w:color w:val="0000FF"/>
                  <w:u w:val="single"/>
                </w:rPr>
                <w:t>zaporojets</w:t>
              </w:r>
              <w:r w:rsidR="005B07B8" w:rsidRPr="00D559E8">
                <w:rPr>
                  <w:color w:val="0000FF"/>
                  <w:u w:val="single"/>
                  <w:lang w:val="uk-UA"/>
                </w:rPr>
                <w:t>-</w:t>
              </w:r>
              <w:r w:rsidR="005B07B8" w:rsidRPr="00D559E8">
                <w:rPr>
                  <w:color w:val="0000FF"/>
                  <w:u w:val="single"/>
                </w:rPr>
                <w:t>o</w:t>
              </w:r>
              <w:r w:rsidR="005B07B8" w:rsidRPr="00D559E8">
                <w:rPr>
                  <w:color w:val="0000FF"/>
                  <w:u w:val="single"/>
                  <w:lang w:val="uk-UA"/>
                </w:rPr>
                <w:t>-.</w:t>
              </w:r>
              <w:proofErr w:type="spellStart"/>
              <w:r w:rsidR="005B07B8" w:rsidRPr="00D559E8">
                <w:rPr>
                  <w:color w:val="0000FF"/>
                  <w:u w:val="single"/>
                </w:rPr>
                <w:t>html</w:t>
              </w:r>
              <w:proofErr w:type="spellEnd"/>
            </w:hyperlink>
          </w:p>
        </w:tc>
      </w:tr>
    </w:tbl>
    <w:p w:rsidR="005B07B8" w:rsidRPr="00A818F6" w:rsidRDefault="005B07B8" w:rsidP="005B07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B07B8" w:rsidRDefault="005B07B8" w:rsidP="005B07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B07B8" w:rsidRDefault="005B07B8" w:rsidP="005B07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B07B8" w:rsidRDefault="005B07B8" w:rsidP="005B07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A38C0" w:rsidRPr="00ED0266" w:rsidRDefault="00AA38C0" w:rsidP="00AA38C0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br w:type="page"/>
      </w:r>
      <w:r w:rsidRPr="00ED0266">
        <w:rPr>
          <w:rFonts w:ascii="Times New Roman" w:hAnsi="Times New Roman"/>
          <w:sz w:val="2"/>
          <w:szCs w:val="2"/>
          <w:lang w:val="uk-UA"/>
        </w:rPr>
        <w:lastRenderedPageBreak/>
        <w:t>3</w:t>
      </w:r>
    </w:p>
    <w:sectPr w:rsidR="00AA38C0" w:rsidRPr="00ED0266" w:rsidSect="00A421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707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D50" w:rsidRDefault="00171D50" w:rsidP="0085127C">
      <w:pPr>
        <w:spacing w:after="0" w:line="240" w:lineRule="auto"/>
      </w:pPr>
      <w:r>
        <w:separator/>
      </w:r>
    </w:p>
  </w:endnote>
  <w:endnote w:type="continuationSeparator" w:id="0">
    <w:p w:rsidR="00171D50" w:rsidRDefault="00171D50" w:rsidP="0085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AD2" w:rsidRDefault="00454AD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AD2" w:rsidRDefault="00454AD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AD2" w:rsidRDefault="00454A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D50" w:rsidRDefault="00171D50" w:rsidP="0085127C">
      <w:pPr>
        <w:spacing w:after="0" w:line="240" w:lineRule="auto"/>
      </w:pPr>
      <w:r>
        <w:separator/>
      </w:r>
    </w:p>
  </w:footnote>
  <w:footnote w:type="continuationSeparator" w:id="0">
    <w:p w:rsidR="00171D50" w:rsidRDefault="00171D50" w:rsidP="0085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AD2" w:rsidRDefault="00454AD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AD2" w:rsidRPr="007F64D5" w:rsidRDefault="00454AD2">
    <w:pPr>
      <w:pStyle w:val="a6"/>
      <w:rPr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AD2" w:rsidRDefault="00454AD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8BF"/>
    <w:multiLevelType w:val="hybridMultilevel"/>
    <w:tmpl w:val="8250D518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784D"/>
    <w:multiLevelType w:val="hybridMultilevel"/>
    <w:tmpl w:val="FA1E0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5B5A"/>
    <w:multiLevelType w:val="hybridMultilevel"/>
    <w:tmpl w:val="423ECF8C"/>
    <w:lvl w:ilvl="0" w:tplc="06E4990E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050DA7"/>
    <w:multiLevelType w:val="hybridMultilevel"/>
    <w:tmpl w:val="DE20342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A2C5A"/>
    <w:multiLevelType w:val="hybridMultilevel"/>
    <w:tmpl w:val="4D0E7462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A57E2"/>
    <w:multiLevelType w:val="hybridMultilevel"/>
    <w:tmpl w:val="8AC0675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A2C46"/>
    <w:multiLevelType w:val="hybridMultilevel"/>
    <w:tmpl w:val="892CBD6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A15B8"/>
    <w:multiLevelType w:val="hybridMultilevel"/>
    <w:tmpl w:val="C7DA998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F2D0A"/>
    <w:multiLevelType w:val="hybridMultilevel"/>
    <w:tmpl w:val="4DA0609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B5F76"/>
    <w:multiLevelType w:val="hybridMultilevel"/>
    <w:tmpl w:val="55C0F81C"/>
    <w:lvl w:ilvl="0" w:tplc="115AFB46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1" w15:restartNumberingAfterBreak="0">
    <w:nsid w:val="24AD3033"/>
    <w:multiLevelType w:val="hybridMultilevel"/>
    <w:tmpl w:val="9008F3B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337C4"/>
    <w:multiLevelType w:val="hybridMultilevel"/>
    <w:tmpl w:val="BDE2F8E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A292C"/>
    <w:multiLevelType w:val="hybridMultilevel"/>
    <w:tmpl w:val="365E3CCC"/>
    <w:lvl w:ilvl="0" w:tplc="BCE67C88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47B0E"/>
    <w:multiLevelType w:val="hybridMultilevel"/>
    <w:tmpl w:val="A680E78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2478A"/>
    <w:multiLevelType w:val="hybridMultilevel"/>
    <w:tmpl w:val="6E5EAA2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A5319"/>
    <w:multiLevelType w:val="hybridMultilevel"/>
    <w:tmpl w:val="C1DC922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108A4"/>
    <w:multiLevelType w:val="hybridMultilevel"/>
    <w:tmpl w:val="378A126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C3171"/>
    <w:multiLevelType w:val="hybridMultilevel"/>
    <w:tmpl w:val="0A664812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B6F03"/>
    <w:multiLevelType w:val="hybridMultilevel"/>
    <w:tmpl w:val="294CA168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57000"/>
    <w:multiLevelType w:val="hybridMultilevel"/>
    <w:tmpl w:val="EE9A4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6A51"/>
    <w:multiLevelType w:val="hybridMultilevel"/>
    <w:tmpl w:val="DBD663B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86098"/>
    <w:multiLevelType w:val="hybridMultilevel"/>
    <w:tmpl w:val="01346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B4E6A"/>
    <w:multiLevelType w:val="hybridMultilevel"/>
    <w:tmpl w:val="EC7E586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B7BBA"/>
    <w:multiLevelType w:val="hybridMultilevel"/>
    <w:tmpl w:val="D9E47A0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61A74"/>
    <w:multiLevelType w:val="hybridMultilevel"/>
    <w:tmpl w:val="FC04E6A2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65750"/>
    <w:multiLevelType w:val="hybridMultilevel"/>
    <w:tmpl w:val="D9E47A0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170FC"/>
    <w:multiLevelType w:val="hybridMultilevel"/>
    <w:tmpl w:val="6FB283F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26391"/>
    <w:multiLevelType w:val="hybridMultilevel"/>
    <w:tmpl w:val="19F2A2D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D4F5C"/>
    <w:multiLevelType w:val="hybridMultilevel"/>
    <w:tmpl w:val="8A9C097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A58F3"/>
    <w:multiLevelType w:val="hybridMultilevel"/>
    <w:tmpl w:val="34006F3C"/>
    <w:lvl w:ilvl="0" w:tplc="06E4990E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0C61C1"/>
    <w:multiLevelType w:val="hybridMultilevel"/>
    <w:tmpl w:val="92927D1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734DF"/>
    <w:multiLevelType w:val="hybridMultilevel"/>
    <w:tmpl w:val="22CC2CFE"/>
    <w:lvl w:ilvl="0" w:tplc="06E4990E">
      <w:start w:val="1"/>
      <w:numFmt w:val="decimal"/>
      <w:lvlText w:val="%1"/>
      <w:lvlJc w:val="left"/>
      <w:pPr>
        <w:ind w:left="1398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4" w15:restartNumberingAfterBreak="0">
    <w:nsid w:val="63381E3E"/>
    <w:multiLevelType w:val="hybridMultilevel"/>
    <w:tmpl w:val="4BDA8364"/>
    <w:lvl w:ilvl="0" w:tplc="2C589AB0">
      <w:start w:val="1"/>
      <w:numFmt w:val="decimal"/>
      <w:lvlText w:val="%1."/>
      <w:lvlJc w:val="left"/>
      <w:pPr>
        <w:ind w:left="298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35" w15:restartNumberingAfterBreak="0">
    <w:nsid w:val="65A368E4"/>
    <w:multiLevelType w:val="hybridMultilevel"/>
    <w:tmpl w:val="F1D4FEE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632A7"/>
    <w:multiLevelType w:val="hybridMultilevel"/>
    <w:tmpl w:val="1F58CC82"/>
    <w:lvl w:ilvl="0" w:tplc="2F7AD66A">
      <w:start w:val="1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37" w15:restartNumberingAfterBreak="0">
    <w:nsid w:val="695A73CA"/>
    <w:multiLevelType w:val="hybridMultilevel"/>
    <w:tmpl w:val="C5A86C3C"/>
    <w:lvl w:ilvl="0" w:tplc="06E499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F67AD"/>
    <w:multiLevelType w:val="hybridMultilevel"/>
    <w:tmpl w:val="5206386C"/>
    <w:lvl w:ilvl="0" w:tplc="06E4990E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B50CF"/>
    <w:multiLevelType w:val="hybridMultilevel"/>
    <w:tmpl w:val="165C0C82"/>
    <w:lvl w:ilvl="0" w:tplc="116826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FC7680"/>
    <w:multiLevelType w:val="hybridMultilevel"/>
    <w:tmpl w:val="0B32C536"/>
    <w:lvl w:ilvl="0" w:tplc="18CA5D7E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41" w15:restartNumberingAfterBreak="0">
    <w:nsid w:val="70A83270"/>
    <w:multiLevelType w:val="hybridMultilevel"/>
    <w:tmpl w:val="6DB06830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64B57"/>
    <w:multiLevelType w:val="hybridMultilevel"/>
    <w:tmpl w:val="06E6E8DE"/>
    <w:lvl w:ilvl="0" w:tplc="546E9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B4AAD"/>
    <w:multiLevelType w:val="hybridMultilevel"/>
    <w:tmpl w:val="287468F0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1"/>
  </w:num>
  <w:num w:numId="3">
    <w:abstractNumId w:val="10"/>
  </w:num>
  <w:num w:numId="4">
    <w:abstractNumId w:val="22"/>
  </w:num>
  <w:num w:numId="5">
    <w:abstractNumId w:val="1"/>
  </w:num>
  <w:num w:numId="6">
    <w:abstractNumId w:val="42"/>
  </w:num>
  <w:num w:numId="7">
    <w:abstractNumId w:val="32"/>
  </w:num>
  <w:num w:numId="8">
    <w:abstractNumId w:val="35"/>
  </w:num>
  <w:num w:numId="9">
    <w:abstractNumId w:val="20"/>
  </w:num>
  <w:num w:numId="10">
    <w:abstractNumId w:val="2"/>
  </w:num>
  <w:num w:numId="11">
    <w:abstractNumId w:val="24"/>
  </w:num>
  <w:num w:numId="12">
    <w:abstractNumId w:val="5"/>
  </w:num>
  <w:num w:numId="13">
    <w:abstractNumId w:val="25"/>
  </w:num>
  <w:num w:numId="14">
    <w:abstractNumId w:val="38"/>
  </w:num>
  <w:num w:numId="15">
    <w:abstractNumId w:val="37"/>
  </w:num>
  <w:num w:numId="16">
    <w:abstractNumId w:val="8"/>
  </w:num>
  <w:num w:numId="17">
    <w:abstractNumId w:val="21"/>
  </w:num>
  <w:num w:numId="18">
    <w:abstractNumId w:val="11"/>
  </w:num>
  <w:num w:numId="19">
    <w:abstractNumId w:val="19"/>
  </w:num>
  <w:num w:numId="20">
    <w:abstractNumId w:val="15"/>
  </w:num>
  <w:num w:numId="21">
    <w:abstractNumId w:val="29"/>
  </w:num>
  <w:num w:numId="22">
    <w:abstractNumId w:val="33"/>
  </w:num>
  <w:num w:numId="23">
    <w:abstractNumId w:val="23"/>
  </w:num>
  <w:num w:numId="24">
    <w:abstractNumId w:val="3"/>
  </w:num>
  <w:num w:numId="25">
    <w:abstractNumId w:val="18"/>
  </w:num>
  <w:num w:numId="26">
    <w:abstractNumId w:val="28"/>
  </w:num>
  <w:num w:numId="27">
    <w:abstractNumId w:val="27"/>
  </w:num>
  <w:num w:numId="28">
    <w:abstractNumId w:val="17"/>
  </w:num>
  <w:num w:numId="29">
    <w:abstractNumId w:val="43"/>
  </w:num>
  <w:num w:numId="30">
    <w:abstractNumId w:val="41"/>
  </w:num>
  <w:num w:numId="31">
    <w:abstractNumId w:val="13"/>
  </w:num>
  <w:num w:numId="32">
    <w:abstractNumId w:val="4"/>
  </w:num>
  <w:num w:numId="33">
    <w:abstractNumId w:val="30"/>
  </w:num>
  <w:num w:numId="34">
    <w:abstractNumId w:val="14"/>
  </w:num>
  <w:num w:numId="35">
    <w:abstractNumId w:val="12"/>
  </w:num>
  <w:num w:numId="36">
    <w:abstractNumId w:val="0"/>
  </w:num>
  <w:num w:numId="37">
    <w:abstractNumId w:val="6"/>
  </w:num>
  <w:num w:numId="38">
    <w:abstractNumId w:val="9"/>
  </w:num>
  <w:num w:numId="39">
    <w:abstractNumId w:val="16"/>
  </w:num>
  <w:num w:numId="40">
    <w:abstractNumId w:val="34"/>
  </w:num>
  <w:num w:numId="41">
    <w:abstractNumId w:val="26"/>
  </w:num>
  <w:num w:numId="42">
    <w:abstractNumId w:val="39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3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C0"/>
    <w:rsid w:val="0000003E"/>
    <w:rsid w:val="000004A6"/>
    <w:rsid w:val="00000BAA"/>
    <w:rsid w:val="00000D4A"/>
    <w:rsid w:val="0000190F"/>
    <w:rsid w:val="00001E6A"/>
    <w:rsid w:val="00007AFC"/>
    <w:rsid w:val="00012EF9"/>
    <w:rsid w:val="00021339"/>
    <w:rsid w:val="00021556"/>
    <w:rsid w:val="00030A30"/>
    <w:rsid w:val="00030E98"/>
    <w:rsid w:val="000319AA"/>
    <w:rsid w:val="00032E9D"/>
    <w:rsid w:val="000333B6"/>
    <w:rsid w:val="00035B83"/>
    <w:rsid w:val="000371B1"/>
    <w:rsid w:val="00040456"/>
    <w:rsid w:val="00050F66"/>
    <w:rsid w:val="0005272B"/>
    <w:rsid w:val="00052B91"/>
    <w:rsid w:val="00053D13"/>
    <w:rsid w:val="00056894"/>
    <w:rsid w:val="00061224"/>
    <w:rsid w:val="00061936"/>
    <w:rsid w:val="00065041"/>
    <w:rsid w:val="00065A7D"/>
    <w:rsid w:val="00066ABD"/>
    <w:rsid w:val="00067696"/>
    <w:rsid w:val="00070739"/>
    <w:rsid w:val="000741CE"/>
    <w:rsid w:val="0007576D"/>
    <w:rsid w:val="00076DB2"/>
    <w:rsid w:val="00080380"/>
    <w:rsid w:val="0008083F"/>
    <w:rsid w:val="0009008F"/>
    <w:rsid w:val="00090200"/>
    <w:rsid w:val="000903AF"/>
    <w:rsid w:val="00091CD3"/>
    <w:rsid w:val="000968B9"/>
    <w:rsid w:val="000B2E8D"/>
    <w:rsid w:val="000C0126"/>
    <w:rsid w:val="000C0B17"/>
    <w:rsid w:val="000C3184"/>
    <w:rsid w:val="000C3656"/>
    <w:rsid w:val="000C434F"/>
    <w:rsid w:val="000D0B3F"/>
    <w:rsid w:val="000E120E"/>
    <w:rsid w:val="000E206F"/>
    <w:rsid w:val="000E30D0"/>
    <w:rsid w:val="000E4003"/>
    <w:rsid w:val="000F2743"/>
    <w:rsid w:val="000F389C"/>
    <w:rsid w:val="001003A0"/>
    <w:rsid w:val="00111A45"/>
    <w:rsid w:val="00113092"/>
    <w:rsid w:val="001131D8"/>
    <w:rsid w:val="00114DC2"/>
    <w:rsid w:val="00116940"/>
    <w:rsid w:val="001213D5"/>
    <w:rsid w:val="00123F67"/>
    <w:rsid w:val="001272B8"/>
    <w:rsid w:val="00131C78"/>
    <w:rsid w:val="001322E2"/>
    <w:rsid w:val="00133163"/>
    <w:rsid w:val="00133C5E"/>
    <w:rsid w:val="001355E7"/>
    <w:rsid w:val="00141EBA"/>
    <w:rsid w:val="00142AEE"/>
    <w:rsid w:val="00146C04"/>
    <w:rsid w:val="00151E3C"/>
    <w:rsid w:val="0015349D"/>
    <w:rsid w:val="00156807"/>
    <w:rsid w:val="00160F21"/>
    <w:rsid w:val="00161A57"/>
    <w:rsid w:val="0016368F"/>
    <w:rsid w:val="00171AE2"/>
    <w:rsid w:val="00171D50"/>
    <w:rsid w:val="00173D49"/>
    <w:rsid w:val="00175E02"/>
    <w:rsid w:val="00176CD1"/>
    <w:rsid w:val="0018042C"/>
    <w:rsid w:val="0018132C"/>
    <w:rsid w:val="00182FA6"/>
    <w:rsid w:val="00184CA6"/>
    <w:rsid w:val="00195009"/>
    <w:rsid w:val="001953A1"/>
    <w:rsid w:val="00195889"/>
    <w:rsid w:val="001A18EC"/>
    <w:rsid w:val="001A1F29"/>
    <w:rsid w:val="001B016B"/>
    <w:rsid w:val="001B64DC"/>
    <w:rsid w:val="001B7188"/>
    <w:rsid w:val="001C11FD"/>
    <w:rsid w:val="001C1FD3"/>
    <w:rsid w:val="001C2D3F"/>
    <w:rsid w:val="001C6F94"/>
    <w:rsid w:val="001D2F57"/>
    <w:rsid w:val="001D3255"/>
    <w:rsid w:val="001D596F"/>
    <w:rsid w:val="001D6473"/>
    <w:rsid w:val="001E6035"/>
    <w:rsid w:val="001E72D8"/>
    <w:rsid w:val="001F08E2"/>
    <w:rsid w:val="001F1D32"/>
    <w:rsid w:val="001F20EF"/>
    <w:rsid w:val="001F3566"/>
    <w:rsid w:val="001F5E28"/>
    <w:rsid w:val="001F6A18"/>
    <w:rsid w:val="0020703C"/>
    <w:rsid w:val="002152A8"/>
    <w:rsid w:val="002156AF"/>
    <w:rsid w:val="00216312"/>
    <w:rsid w:val="002172C3"/>
    <w:rsid w:val="0022049A"/>
    <w:rsid w:val="00222031"/>
    <w:rsid w:val="00222FB9"/>
    <w:rsid w:val="002239B2"/>
    <w:rsid w:val="00223A05"/>
    <w:rsid w:val="00225B5E"/>
    <w:rsid w:val="00227CE7"/>
    <w:rsid w:val="002313D5"/>
    <w:rsid w:val="00232FBE"/>
    <w:rsid w:val="00235C3D"/>
    <w:rsid w:val="00236263"/>
    <w:rsid w:val="002412D5"/>
    <w:rsid w:val="00241544"/>
    <w:rsid w:val="00244803"/>
    <w:rsid w:val="00245797"/>
    <w:rsid w:val="0024740F"/>
    <w:rsid w:val="00250CF1"/>
    <w:rsid w:val="00251A36"/>
    <w:rsid w:val="00253598"/>
    <w:rsid w:val="00257B95"/>
    <w:rsid w:val="002628DC"/>
    <w:rsid w:val="002632B5"/>
    <w:rsid w:val="002634AB"/>
    <w:rsid w:val="00265995"/>
    <w:rsid w:val="00270027"/>
    <w:rsid w:val="00271BE7"/>
    <w:rsid w:val="00277B89"/>
    <w:rsid w:val="00283A32"/>
    <w:rsid w:val="00297CA1"/>
    <w:rsid w:val="00297CEE"/>
    <w:rsid w:val="002A6AD5"/>
    <w:rsid w:val="002B2CDA"/>
    <w:rsid w:val="002B3307"/>
    <w:rsid w:val="002B71C4"/>
    <w:rsid w:val="002C1674"/>
    <w:rsid w:val="002D39A5"/>
    <w:rsid w:val="002D7A9F"/>
    <w:rsid w:val="002E164D"/>
    <w:rsid w:val="002E6F8D"/>
    <w:rsid w:val="002F12AA"/>
    <w:rsid w:val="002F291C"/>
    <w:rsid w:val="002F2CBD"/>
    <w:rsid w:val="002F30AC"/>
    <w:rsid w:val="002F4A96"/>
    <w:rsid w:val="00301FE4"/>
    <w:rsid w:val="00323361"/>
    <w:rsid w:val="00324F42"/>
    <w:rsid w:val="003254D1"/>
    <w:rsid w:val="00326A51"/>
    <w:rsid w:val="003305D7"/>
    <w:rsid w:val="00334083"/>
    <w:rsid w:val="003340B3"/>
    <w:rsid w:val="00340CF5"/>
    <w:rsid w:val="00343C20"/>
    <w:rsid w:val="00353C24"/>
    <w:rsid w:val="00354095"/>
    <w:rsid w:val="00355E28"/>
    <w:rsid w:val="0035735F"/>
    <w:rsid w:val="00357694"/>
    <w:rsid w:val="00362AB9"/>
    <w:rsid w:val="00362BA2"/>
    <w:rsid w:val="0037044C"/>
    <w:rsid w:val="00371BF0"/>
    <w:rsid w:val="00374110"/>
    <w:rsid w:val="00374980"/>
    <w:rsid w:val="00382ACC"/>
    <w:rsid w:val="00382CA6"/>
    <w:rsid w:val="0038306F"/>
    <w:rsid w:val="00386413"/>
    <w:rsid w:val="00386E89"/>
    <w:rsid w:val="00393204"/>
    <w:rsid w:val="003A061C"/>
    <w:rsid w:val="003A1F0A"/>
    <w:rsid w:val="003A5150"/>
    <w:rsid w:val="003A5C07"/>
    <w:rsid w:val="003A6A91"/>
    <w:rsid w:val="003B19E7"/>
    <w:rsid w:val="003B4415"/>
    <w:rsid w:val="003B4A46"/>
    <w:rsid w:val="003C2F9E"/>
    <w:rsid w:val="003C70EC"/>
    <w:rsid w:val="003D601D"/>
    <w:rsid w:val="003D696D"/>
    <w:rsid w:val="003E40AA"/>
    <w:rsid w:val="003E6476"/>
    <w:rsid w:val="003F0865"/>
    <w:rsid w:val="003F0A6F"/>
    <w:rsid w:val="003F33E3"/>
    <w:rsid w:val="00400A76"/>
    <w:rsid w:val="00403AA8"/>
    <w:rsid w:val="0040626C"/>
    <w:rsid w:val="00407DB4"/>
    <w:rsid w:val="004168E2"/>
    <w:rsid w:val="00416CDB"/>
    <w:rsid w:val="00420051"/>
    <w:rsid w:val="004221E6"/>
    <w:rsid w:val="00423F96"/>
    <w:rsid w:val="00424B01"/>
    <w:rsid w:val="00430BFD"/>
    <w:rsid w:val="00435122"/>
    <w:rsid w:val="00436A32"/>
    <w:rsid w:val="00440001"/>
    <w:rsid w:val="00441703"/>
    <w:rsid w:val="0044221B"/>
    <w:rsid w:val="00444BE8"/>
    <w:rsid w:val="004544BB"/>
    <w:rsid w:val="00454AD2"/>
    <w:rsid w:val="00455E3F"/>
    <w:rsid w:val="00460BBD"/>
    <w:rsid w:val="00464FA1"/>
    <w:rsid w:val="00465701"/>
    <w:rsid w:val="004658ED"/>
    <w:rsid w:val="00470E3A"/>
    <w:rsid w:val="00470F09"/>
    <w:rsid w:val="004720C2"/>
    <w:rsid w:val="004721D4"/>
    <w:rsid w:val="0047428D"/>
    <w:rsid w:val="00476119"/>
    <w:rsid w:val="004823F9"/>
    <w:rsid w:val="00483058"/>
    <w:rsid w:val="00484D1D"/>
    <w:rsid w:val="004851B2"/>
    <w:rsid w:val="004855DD"/>
    <w:rsid w:val="004868DF"/>
    <w:rsid w:val="00491D3E"/>
    <w:rsid w:val="00492B2F"/>
    <w:rsid w:val="0049780A"/>
    <w:rsid w:val="004A0D82"/>
    <w:rsid w:val="004A305C"/>
    <w:rsid w:val="004A3D54"/>
    <w:rsid w:val="004A6804"/>
    <w:rsid w:val="004B307F"/>
    <w:rsid w:val="004B3F51"/>
    <w:rsid w:val="004C66BE"/>
    <w:rsid w:val="004D32B2"/>
    <w:rsid w:val="004E4645"/>
    <w:rsid w:val="004E5505"/>
    <w:rsid w:val="004F092A"/>
    <w:rsid w:val="004F127F"/>
    <w:rsid w:val="004F2A65"/>
    <w:rsid w:val="004F5783"/>
    <w:rsid w:val="004F71ED"/>
    <w:rsid w:val="004F7BAE"/>
    <w:rsid w:val="005001D9"/>
    <w:rsid w:val="00510FD7"/>
    <w:rsid w:val="005262FB"/>
    <w:rsid w:val="005267FD"/>
    <w:rsid w:val="0052748A"/>
    <w:rsid w:val="005277F2"/>
    <w:rsid w:val="00531E82"/>
    <w:rsid w:val="005325F3"/>
    <w:rsid w:val="00532E43"/>
    <w:rsid w:val="00534D58"/>
    <w:rsid w:val="00540725"/>
    <w:rsid w:val="00542C14"/>
    <w:rsid w:val="00542E2E"/>
    <w:rsid w:val="00546D0D"/>
    <w:rsid w:val="00552893"/>
    <w:rsid w:val="00552BA9"/>
    <w:rsid w:val="00554E29"/>
    <w:rsid w:val="005555BD"/>
    <w:rsid w:val="0056193C"/>
    <w:rsid w:val="00567CCE"/>
    <w:rsid w:val="00570418"/>
    <w:rsid w:val="00573810"/>
    <w:rsid w:val="005743DC"/>
    <w:rsid w:val="00581004"/>
    <w:rsid w:val="00590AEC"/>
    <w:rsid w:val="005A0992"/>
    <w:rsid w:val="005A254A"/>
    <w:rsid w:val="005B07B8"/>
    <w:rsid w:val="005B66F7"/>
    <w:rsid w:val="005C03DA"/>
    <w:rsid w:val="005C0F61"/>
    <w:rsid w:val="005C110A"/>
    <w:rsid w:val="005D66D7"/>
    <w:rsid w:val="005E2A26"/>
    <w:rsid w:val="005E7A38"/>
    <w:rsid w:val="005E7AC6"/>
    <w:rsid w:val="005F0BC2"/>
    <w:rsid w:val="005F5319"/>
    <w:rsid w:val="005F5E3E"/>
    <w:rsid w:val="00603E52"/>
    <w:rsid w:val="006111C2"/>
    <w:rsid w:val="00615F8D"/>
    <w:rsid w:val="00616505"/>
    <w:rsid w:val="00620741"/>
    <w:rsid w:val="00623AB9"/>
    <w:rsid w:val="00644B53"/>
    <w:rsid w:val="00645774"/>
    <w:rsid w:val="00647EC5"/>
    <w:rsid w:val="006501B9"/>
    <w:rsid w:val="0065058F"/>
    <w:rsid w:val="0065268E"/>
    <w:rsid w:val="00660EDE"/>
    <w:rsid w:val="00672983"/>
    <w:rsid w:val="00676521"/>
    <w:rsid w:val="00676CFC"/>
    <w:rsid w:val="00680DB3"/>
    <w:rsid w:val="0068100A"/>
    <w:rsid w:val="006814CE"/>
    <w:rsid w:val="00682AF3"/>
    <w:rsid w:val="00683B56"/>
    <w:rsid w:val="00691B58"/>
    <w:rsid w:val="006956B0"/>
    <w:rsid w:val="00695A64"/>
    <w:rsid w:val="0069758F"/>
    <w:rsid w:val="006A22C3"/>
    <w:rsid w:val="006A5291"/>
    <w:rsid w:val="006A5890"/>
    <w:rsid w:val="006A7424"/>
    <w:rsid w:val="006B32E5"/>
    <w:rsid w:val="006B330A"/>
    <w:rsid w:val="006B61A8"/>
    <w:rsid w:val="006C26AE"/>
    <w:rsid w:val="006C38A3"/>
    <w:rsid w:val="006C39D7"/>
    <w:rsid w:val="006C3E12"/>
    <w:rsid w:val="006C49AA"/>
    <w:rsid w:val="006C5A74"/>
    <w:rsid w:val="006C5DD6"/>
    <w:rsid w:val="006C680E"/>
    <w:rsid w:val="006D1E70"/>
    <w:rsid w:val="006D3C8D"/>
    <w:rsid w:val="006D59E3"/>
    <w:rsid w:val="006E1B7B"/>
    <w:rsid w:val="006E4539"/>
    <w:rsid w:val="006F48D0"/>
    <w:rsid w:val="00702C7D"/>
    <w:rsid w:val="007117CD"/>
    <w:rsid w:val="00714DD7"/>
    <w:rsid w:val="007236AB"/>
    <w:rsid w:val="007242A6"/>
    <w:rsid w:val="00726DBF"/>
    <w:rsid w:val="00732150"/>
    <w:rsid w:val="00732735"/>
    <w:rsid w:val="007349D2"/>
    <w:rsid w:val="007363AC"/>
    <w:rsid w:val="00737F0C"/>
    <w:rsid w:val="00740276"/>
    <w:rsid w:val="00741583"/>
    <w:rsid w:val="00745377"/>
    <w:rsid w:val="00762DCC"/>
    <w:rsid w:val="007649E0"/>
    <w:rsid w:val="00764AC6"/>
    <w:rsid w:val="0077231A"/>
    <w:rsid w:val="00780324"/>
    <w:rsid w:val="00784BB4"/>
    <w:rsid w:val="007874C3"/>
    <w:rsid w:val="00787680"/>
    <w:rsid w:val="0079049D"/>
    <w:rsid w:val="00791C0D"/>
    <w:rsid w:val="00794D9B"/>
    <w:rsid w:val="00796645"/>
    <w:rsid w:val="007A6098"/>
    <w:rsid w:val="007A758A"/>
    <w:rsid w:val="007B08D1"/>
    <w:rsid w:val="007B0908"/>
    <w:rsid w:val="007B4BEB"/>
    <w:rsid w:val="007C07F5"/>
    <w:rsid w:val="007C089F"/>
    <w:rsid w:val="007C1915"/>
    <w:rsid w:val="007C2C11"/>
    <w:rsid w:val="007C424C"/>
    <w:rsid w:val="007C5909"/>
    <w:rsid w:val="007C5982"/>
    <w:rsid w:val="007D624A"/>
    <w:rsid w:val="007D7BD9"/>
    <w:rsid w:val="007E5856"/>
    <w:rsid w:val="007F06BC"/>
    <w:rsid w:val="007F0FEB"/>
    <w:rsid w:val="007F16C7"/>
    <w:rsid w:val="007F455B"/>
    <w:rsid w:val="007F5092"/>
    <w:rsid w:val="007F64D5"/>
    <w:rsid w:val="00800A2D"/>
    <w:rsid w:val="00804C46"/>
    <w:rsid w:val="00805C77"/>
    <w:rsid w:val="00806638"/>
    <w:rsid w:val="00814D10"/>
    <w:rsid w:val="00814D51"/>
    <w:rsid w:val="008216C5"/>
    <w:rsid w:val="00821A84"/>
    <w:rsid w:val="008253DA"/>
    <w:rsid w:val="00825993"/>
    <w:rsid w:val="008300D3"/>
    <w:rsid w:val="00830DF4"/>
    <w:rsid w:val="00831D53"/>
    <w:rsid w:val="00834E20"/>
    <w:rsid w:val="008354E6"/>
    <w:rsid w:val="00836E5A"/>
    <w:rsid w:val="00841CFD"/>
    <w:rsid w:val="00845D3E"/>
    <w:rsid w:val="00846952"/>
    <w:rsid w:val="0085127C"/>
    <w:rsid w:val="0085219E"/>
    <w:rsid w:val="00854A0F"/>
    <w:rsid w:val="008550C6"/>
    <w:rsid w:val="00860199"/>
    <w:rsid w:val="008617B9"/>
    <w:rsid w:val="00862403"/>
    <w:rsid w:val="008729AF"/>
    <w:rsid w:val="00874423"/>
    <w:rsid w:val="00875CCE"/>
    <w:rsid w:val="00880028"/>
    <w:rsid w:val="00880C08"/>
    <w:rsid w:val="008827F8"/>
    <w:rsid w:val="0089136F"/>
    <w:rsid w:val="00891494"/>
    <w:rsid w:val="008945A6"/>
    <w:rsid w:val="00894D79"/>
    <w:rsid w:val="00895FBF"/>
    <w:rsid w:val="008967AC"/>
    <w:rsid w:val="008A50C6"/>
    <w:rsid w:val="008A51D4"/>
    <w:rsid w:val="008A7FBC"/>
    <w:rsid w:val="008B1606"/>
    <w:rsid w:val="008B4E5D"/>
    <w:rsid w:val="008B4E7E"/>
    <w:rsid w:val="008B6DCD"/>
    <w:rsid w:val="008D2882"/>
    <w:rsid w:val="008E272A"/>
    <w:rsid w:val="008E59E2"/>
    <w:rsid w:val="008F0111"/>
    <w:rsid w:val="008F0ED9"/>
    <w:rsid w:val="008F1FAF"/>
    <w:rsid w:val="008F267D"/>
    <w:rsid w:val="0090309A"/>
    <w:rsid w:val="00906C95"/>
    <w:rsid w:val="00912F56"/>
    <w:rsid w:val="009218F3"/>
    <w:rsid w:val="009223F5"/>
    <w:rsid w:val="009224D1"/>
    <w:rsid w:val="0092690A"/>
    <w:rsid w:val="0093244F"/>
    <w:rsid w:val="009332AB"/>
    <w:rsid w:val="00934CDA"/>
    <w:rsid w:val="00936271"/>
    <w:rsid w:val="00936D1B"/>
    <w:rsid w:val="00937455"/>
    <w:rsid w:val="009432C5"/>
    <w:rsid w:val="0094449F"/>
    <w:rsid w:val="00953356"/>
    <w:rsid w:val="00955818"/>
    <w:rsid w:val="00956E23"/>
    <w:rsid w:val="0096116C"/>
    <w:rsid w:val="00961E34"/>
    <w:rsid w:val="009657BD"/>
    <w:rsid w:val="00966BDD"/>
    <w:rsid w:val="00966DCD"/>
    <w:rsid w:val="009706A9"/>
    <w:rsid w:val="00970E02"/>
    <w:rsid w:val="0097215E"/>
    <w:rsid w:val="00972570"/>
    <w:rsid w:val="0097651D"/>
    <w:rsid w:val="009870D0"/>
    <w:rsid w:val="009931FF"/>
    <w:rsid w:val="00996EC8"/>
    <w:rsid w:val="009A1207"/>
    <w:rsid w:val="009A186D"/>
    <w:rsid w:val="009A318F"/>
    <w:rsid w:val="009A5501"/>
    <w:rsid w:val="009A6EB4"/>
    <w:rsid w:val="009A705A"/>
    <w:rsid w:val="009B31B1"/>
    <w:rsid w:val="009B4939"/>
    <w:rsid w:val="009B7A87"/>
    <w:rsid w:val="009C13F0"/>
    <w:rsid w:val="009C3DDB"/>
    <w:rsid w:val="009C57FD"/>
    <w:rsid w:val="009C702D"/>
    <w:rsid w:val="009D127C"/>
    <w:rsid w:val="009D4604"/>
    <w:rsid w:val="009D7A26"/>
    <w:rsid w:val="009E3238"/>
    <w:rsid w:val="009E64A6"/>
    <w:rsid w:val="009F149B"/>
    <w:rsid w:val="00A00880"/>
    <w:rsid w:val="00A01439"/>
    <w:rsid w:val="00A05913"/>
    <w:rsid w:val="00A06446"/>
    <w:rsid w:val="00A07092"/>
    <w:rsid w:val="00A1181C"/>
    <w:rsid w:val="00A1477C"/>
    <w:rsid w:val="00A17B90"/>
    <w:rsid w:val="00A2088B"/>
    <w:rsid w:val="00A20AB0"/>
    <w:rsid w:val="00A22119"/>
    <w:rsid w:val="00A23D00"/>
    <w:rsid w:val="00A259C6"/>
    <w:rsid w:val="00A261C3"/>
    <w:rsid w:val="00A3026F"/>
    <w:rsid w:val="00A421A2"/>
    <w:rsid w:val="00A44401"/>
    <w:rsid w:val="00A4588A"/>
    <w:rsid w:val="00A52350"/>
    <w:rsid w:val="00A52C08"/>
    <w:rsid w:val="00A530A5"/>
    <w:rsid w:val="00A570BD"/>
    <w:rsid w:val="00A66BBE"/>
    <w:rsid w:val="00A70050"/>
    <w:rsid w:val="00A818F6"/>
    <w:rsid w:val="00A837BB"/>
    <w:rsid w:val="00A8414E"/>
    <w:rsid w:val="00A93255"/>
    <w:rsid w:val="00AA38C0"/>
    <w:rsid w:val="00AA43A6"/>
    <w:rsid w:val="00AA49FD"/>
    <w:rsid w:val="00AA52EA"/>
    <w:rsid w:val="00AB0119"/>
    <w:rsid w:val="00AB0283"/>
    <w:rsid w:val="00AB3CBC"/>
    <w:rsid w:val="00AB4272"/>
    <w:rsid w:val="00AB5AC4"/>
    <w:rsid w:val="00AB6511"/>
    <w:rsid w:val="00AC6BC0"/>
    <w:rsid w:val="00AD0644"/>
    <w:rsid w:val="00AD17BF"/>
    <w:rsid w:val="00AD4385"/>
    <w:rsid w:val="00AE1AE6"/>
    <w:rsid w:val="00AE1FE7"/>
    <w:rsid w:val="00AE4D27"/>
    <w:rsid w:val="00AE7DDF"/>
    <w:rsid w:val="00AF382F"/>
    <w:rsid w:val="00AF425F"/>
    <w:rsid w:val="00B076FE"/>
    <w:rsid w:val="00B10866"/>
    <w:rsid w:val="00B11BB7"/>
    <w:rsid w:val="00B14565"/>
    <w:rsid w:val="00B15BA4"/>
    <w:rsid w:val="00B165B6"/>
    <w:rsid w:val="00B17B52"/>
    <w:rsid w:val="00B20105"/>
    <w:rsid w:val="00B215CE"/>
    <w:rsid w:val="00B22C8B"/>
    <w:rsid w:val="00B308B7"/>
    <w:rsid w:val="00B420B7"/>
    <w:rsid w:val="00B44AAC"/>
    <w:rsid w:val="00B46BD7"/>
    <w:rsid w:val="00B46E0B"/>
    <w:rsid w:val="00B535F9"/>
    <w:rsid w:val="00B60C93"/>
    <w:rsid w:val="00B61D16"/>
    <w:rsid w:val="00B61F52"/>
    <w:rsid w:val="00B6708B"/>
    <w:rsid w:val="00B7019E"/>
    <w:rsid w:val="00B739AA"/>
    <w:rsid w:val="00B769C1"/>
    <w:rsid w:val="00B76CC5"/>
    <w:rsid w:val="00B87BF5"/>
    <w:rsid w:val="00B90CF4"/>
    <w:rsid w:val="00B9786E"/>
    <w:rsid w:val="00BA14A1"/>
    <w:rsid w:val="00BA33DC"/>
    <w:rsid w:val="00BB0115"/>
    <w:rsid w:val="00BB2299"/>
    <w:rsid w:val="00BC0C92"/>
    <w:rsid w:val="00BC1986"/>
    <w:rsid w:val="00BC49F2"/>
    <w:rsid w:val="00BD1AAC"/>
    <w:rsid w:val="00BD3249"/>
    <w:rsid w:val="00BE166A"/>
    <w:rsid w:val="00BE1697"/>
    <w:rsid w:val="00BE596E"/>
    <w:rsid w:val="00BF1762"/>
    <w:rsid w:val="00C00B67"/>
    <w:rsid w:val="00C01154"/>
    <w:rsid w:val="00C01F1D"/>
    <w:rsid w:val="00C02D29"/>
    <w:rsid w:val="00C035A0"/>
    <w:rsid w:val="00C03915"/>
    <w:rsid w:val="00C03F8D"/>
    <w:rsid w:val="00C068C2"/>
    <w:rsid w:val="00C07F81"/>
    <w:rsid w:val="00C12207"/>
    <w:rsid w:val="00C12A90"/>
    <w:rsid w:val="00C15152"/>
    <w:rsid w:val="00C211C3"/>
    <w:rsid w:val="00C213B5"/>
    <w:rsid w:val="00C23FF1"/>
    <w:rsid w:val="00C24E93"/>
    <w:rsid w:val="00C26B71"/>
    <w:rsid w:val="00C2772C"/>
    <w:rsid w:val="00C27DCA"/>
    <w:rsid w:val="00C336C6"/>
    <w:rsid w:val="00C3472E"/>
    <w:rsid w:val="00C35ADD"/>
    <w:rsid w:val="00C36FA7"/>
    <w:rsid w:val="00C4267A"/>
    <w:rsid w:val="00C44057"/>
    <w:rsid w:val="00C44B7B"/>
    <w:rsid w:val="00C4576E"/>
    <w:rsid w:val="00C46E21"/>
    <w:rsid w:val="00C53320"/>
    <w:rsid w:val="00C617AA"/>
    <w:rsid w:val="00C6496C"/>
    <w:rsid w:val="00C66913"/>
    <w:rsid w:val="00C745FA"/>
    <w:rsid w:val="00C774FC"/>
    <w:rsid w:val="00C77ACD"/>
    <w:rsid w:val="00C80440"/>
    <w:rsid w:val="00C841C4"/>
    <w:rsid w:val="00C90D5E"/>
    <w:rsid w:val="00C93314"/>
    <w:rsid w:val="00C955C1"/>
    <w:rsid w:val="00CA16DF"/>
    <w:rsid w:val="00CA1B89"/>
    <w:rsid w:val="00CB3ECD"/>
    <w:rsid w:val="00CB43BE"/>
    <w:rsid w:val="00CD17A9"/>
    <w:rsid w:val="00CD34D0"/>
    <w:rsid w:val="00CE0160"/>
    <w:rsid w:val="00CE19A1"/>
    <w:rsid w:val="00CE1C55"/>
    <w:rsid w:val="00CE6286"/>
    <w:rsid w:val="00CF57D0"/>
    <w:rsid w:val="00CF6346"/>
    <w:rsid w:val="00D024CD"/>
    <w:rsid w:val="00D028AE"/>
    <w:rsid w:val="00D02F5D"/>
    <w:rsid w:val="00D0692F"/>
    <w:rsid w:val="00D11B3B"/>
    <w:rsid w:val="00D120EA"/>
    <w:rsid w:val="00D15F8D"/>
    <w:rsid w:val="00D200B0"/>
    <w:rsid w:val="00D21EAD"/>
    <w:rsid w:val="00D22033"/>
    <w:rsid w:val="00D23560"/>
    <w:rsid w:val="00D25452"/>
    <w:rsid w:val="00D26CD2"/>
    <w:rsid w:val="00D276E5"/>
    <w:rsid w:val="00D305EC"/>
    <w:rsid w:val="00D33FFE"/>
    <w:rsid w:val="00D36836"/>
    <w:rsid w:val="00D37300"/>
    <w:rsid w:val="00D40583"/>
    <w:rsid w:val="00D452D1"/>
    <w:rsid w:val="00D4554C"/>
    <w:rsid w:val="00D461E3"/>
    <w:rsid w:val="00D46E58"/>
    <w:rsid w:val="00D559E8"/>
    <w:rsid w:val="00D566DB"/>
    <w:rsid w:val="00D57E6E"/>
    <w:rsid w:val="00D63F7C"/>
    <w:rsid w:val="00D66DC7"/>
    <w:rsid w:val="00D67970"/>
    <w:rsid w:val="00D733DD"/>
    <w:rsid w:val="00D73809"/>
    <w:rsid w:val="00D807A5"/>
    <w:rsid w:val="00D83235"/>
    <w:rsid w:val="00D90C00"/>
    <w:rsid w:val="00D91AA6"/>
    <w:rsid w:val="00D93CA6"/>
    <w:rsid w:val="00D9603F"/>
    <w:rsid w:val="00D97A2F"/>
    <w:rsid w:val="00DB15B8"/>
    <w:rsid w:val="00DC12B6"/>
    <w:rsid w:val="00DC28CD"/>
    <w:rsid w:val="00DC54E5"/>
    <w:rsid w:val="00DD2434"/>
    <w:rsid w:val="00DE0218"/>
    <w:rsid w:val="00DF1581"/>
    <w:rsid w:val="00E01F1E"/>
    <w:rsid w:val="00E06F6B"/>
    <w:rsid w:val="00E135BB"/>
    <w:rsid w:val="00E22318"/>
    <w:rsid w:val="00E2469F"/>
    <w:rsid w:val="00E30B4B"/>
    <w:rsid w:val="00E31796"/>
    <w:rsid w:val="00E31C19"/>
    <w:rsid w:val="00E35CD3"/>
    <w:rsid w:val="00E3669E"/>
    <w:rsid w:val="00E3725C"/>
    <w:rsid w:val="00E436AE"/>
    <w:rsid w:val="00E47C40"/>
    <w:rsid w:val="00E54CC8"/>
    <w:rsid w:val="00E54E0F"/>
    <w:rsid w:val="00E56B9B"/>
    <w:rsid w:val="00E57929"/>
    <w:rsid w:val="00E64E1B"/>
    <w:rsid w:val="00E65384"/>
    <w:rsid w:val="00E67BAD"/>
    <w:rsid w:val="00E7016C"/>
    <w:rsid w:val="00E73E0D"/>
    <w:rsid w:val="00E765B8"/>
    <w:rsid w:val="00E8080D"/>
    <w:rsid w:val="00E81F89"/>
    <w:rsid w:val="00E834FD"/>
    <w:rsid w:val="00E8628E"/>
    <w:rsid w:val="00E86A2C"/>
    <w:rsid w:val="00E9069D"/>
    <w:rsid w:val="00E913F3"/>
    <w:rsid w:val="00E92EA8"/>
    <w:rsid w:val="00E94C3B"/>
    <w:rsid w:val="00EA0E46"/>
    <w:rsid w:val="00EA303A"/>
    <w:rsid w:val="00EA72D9"/>
    <w:rsid w:val="00EB1180"/>
    <w:rsid w:val="00EB2853"/>
    <w:rsid w:val="00EB36FB"/>
    <w:rsid w:val="00EC1680"/>
    <w:rsid w:val="00EC2419"/>
    <w:rsid w:val="00EC7290"/>
    <w:rsid w:val="00ED0266"/>
    <w:rsid w:val="00ED1281"/>
    <w:rsid w:val="00ED1C1D"/>
    <w:rsid w:val="00ED1FA5"/>
    <w:rsid w:val="00EE2A05"/>
    <w:rsid w:val="00EE6424"/>
    <w:rsid w:val="00EE670E"/>
    <w:rsid w:val="00EF074A"/>
    <w:rsid w:val="00EF37B4"/>
    <w:rsid w:val="00EF7F90"/>
    <w:rsid w:val="00F03FC4"/>
    <w:rsid w:val="00F054CE"/>
    <w:rsid w:val="00F06B52"/>
    <w:rsid w:val="00F07273"/>
    <w:rsid w:val="00F078F4"/>
    <w:rsid w:val="00F11729"/>
    <w:rsid w:val="00F126A0"/>
    <w:rsid w:val="00F13051"/>
    <w:rsid w:val="00F13107"/>
    <w:rsid w:val="00F15DDD"/>
    <w:rsid w:val="00F16743"/>
    <w:rsid w:val="00F1797C"/>
    <w:rsid w:val="00F25C5E"/>
    <w:rsid w:val="00F279AC"/>
    <w:rsid w:val="00F27EA9"/>
    <w:rsid w:val="00F31286"/>
    <w:rsid w:val="00F331A7"/>
    <w:rsid w:val="00F33B2F"/>
    <w:rsid w:val="00F33E38"/>
    <w:rsid w:val="00F3740E"/>
    <w:rsid w:val="00F426C7"/>
    <w:rsid w:val="00F57A5D"/>
    <w:rsid w:val="00F57EA8"/>
    <w:rsid w:val="00F6065C"/>
    <w:rsid w:val="00F615C5"/>
    <w:rsid w:val="00F63475"/>
    <w:rsid w:val="00F64C33"/>
    <w:rsid w:val="00F7134B"/>
    <w:rsid w:val="00F7217F"/>
    <w:rsid w:val="00F73039"/>
    <w:rsid w:val="00F74A2A"/>
    <w:rsid w:val="00F7665C"/>
    <w:rsid w:val="00F822D9"/>
    <w:rsid w:val="00F8363D"/>
    <w:rsid w:val="00F866F8"/>
    <w:rsid w:val="00F87CEE"/>
    <w:rsid w:val="00F9187F"/>
    <w:rsid w:val="00F9402B"/>
    <w:rsid w:val="00F94EC0"/>
    <w:rsid w:val="00F96BFC"/>
    <w:rsid w:val="00FA5464"/>
    <w:rsid w:val="00FC297F"/>
    <w:rsid w:val="00FD2453"/>
    <w:rsid w:val="00FD2D55"/>
    <w:rsid w:val="00FD6D1A"/>
    <w:rsid w:val="00FD781E"/>
    <w:rsid w:val="00FF0A67"/>
    <w:rsid w:val="00FF202F"/>
    <w:rsid w:val="00FF28A8"/>
    <w:rsid w:val="00FF2D98"/>
    <w:rsid w:val="00FF3EB3"/>
    <w:rsid w:val="00FF6CCE"/>
    <w:rsid w:val="00FF7031"/>
    <w:rsid w:val="00FF742A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1344F-3013-43F6-945B-2CDC4D69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1D4"/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b">
    <w:name w:val="List Paragraph"/>
    <w:basedOn w:val="a"/>
    <w:uiPriority w:val="34"/>
    <w:qFormat/>
    <w:rsid w:val="008300D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46C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rkalov.org/files/opgkniga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students.com.ua/knigi/19-bezpeka-jittdyalnost-zaporojets-o-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zerkalov.org/files/bgdopz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lib.umsa.edu.ua/jspui/bitstream/umsa/5069/1/posibnuk_2015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591C3-5C62-41C2-A878-65727A32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2668</Words>
  <Characters>15213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 - LNTU</dc:creator>
  <cp:lastModifiedBy>23-9</cp:lastModifiedBy>
  <cp:revision>33</cp:revision>
  <cp:lastPrinted>2022-10-18T07:55:00Z</cp:lastPrinted>
  <dcterms:created xsi:type="dcterms:W3CDTF">2022-04-28T10:43:00Z</dcterms:created>
  <dcterms:modified xsi:type="dcterms:W3CDTF">2022-10-18T07:56:00Z</dcterms:modified>
</cp:coreProperties>
</file>