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82A" w:rsidRPr="00CD58F5" w:rsidRDefault="0065582A" w:rsidP="00CD58F5">
      <w:pPr>
        <w:pStyle w:val="a3"/>
        <w:spacing w:after="0" w:line="240" w:lineRule="auto"/>
        <w:ind w:left="0"/>
        <w:rPr>
          <w:rFonts w:ascii="Times New Roman" w:hAnsi="Times New Roman" w:cs="Times New Roman"/>
          <w:b/>
          <w:sz w:val="28"/>
          <w:szCs w:val="28"/>
        </w:rPr>
      </w:pPr>
      <w:r w:rsidRPr="00CD58F5">
        <w:rPr>
          <w:rFonts w:ascii="Times New Roman" w:hAnsi="Times New Roman" w:cs="Times New Roman"/>
          <w:b/>
          <w:sz w:val="28"/>
          <w:szCs w:val="28"/>
        </w:rPr>
        <w:t xml:space="preserve">Тема №8 </w:t>
      </w:r>
      <w:r w:rsidRPr="00E57F58">
        <w:rPr>
          <w:rFonts w:ascii="Times New Roman" w:hAnsi="Times New Roman" w:cs="Times New Roman"/>
          <w:b/>
          <w:sz w:val="28"/>
          <w:szCs w:val="28"/>
        </w:rPr>
        <w:t>Етика ділового спілкування</w:t>
      </w:r>
    </w:p>
    <w:p w:rsidR="0065582A" w:rsidRPr="00CD58F5" w:rsidRDefault="0065582A" w:rsidP="00CD58F5">
      <w:pPr>
        <w:pStyle w:val="a3"/>
        <w:numPr>
          <w:ilvl w:val="0"/>
          <w:numId w:val="1"/>
        </w:numPr>
        <w:spacing w:after="0" w:line="240" w:lineRule="auto"/>
        <w:rPr>
          <w:rFonts w:ascii="Times New Roman" w:hAnsi="Times New Roman" w:cs="Times New Roman"/>
          <w:sz w:val="28"/>
          <w:szCs w:val="28"/>
        </w:rPr>
      </w:pPr>
      <w:r w:rsidRPr="00CD58F5">
        <w:rPr>
          <w:rFonts w:ascii="Times New Roman" w:hAnsi="Times New Roman" w:cs="Times New Roman"/>
          <w:sz w:val="28"/>
          <w:szCs w:val="28"/>
        </w:rPr>
        <w:t>Індивідуальна бесіда як  форма ділового спілкування.</w:t>
      </w:r>
    </w:p>
    <w:p w:rsidR="0065582A" w:rsidRPr="00CD58F5" w:rsidRDefault="0065582A" w:rsidP="00CD58F5">
      <w:pPr>
        <w:pStyle w:val="a3"/>
        <w:numPr>
          <w:ilvl w:val="0"/>
          <w:numId w:val="1"/>
        </w:numPr>
        <w:spacing w:after="0" w:line="240" w:lineRule="auto"/>
        <w:rPr>
          <w:rFonts w:ascii="Times New Roman" w:hAnsi="Times New Roman" w:cs="Times New Roman"/>
          <w:sz w:val="28"/>
          <w:szCs w:val="28"/>
        </w:rPr>
      </w:pPr>
      <w:r w:rsidRPr="00CD58F5">
        <w:rPr>
          <w:rFonts w:ascii="Times New Roman" w:hAnsi="Times New Roman" w:cs="Times New Roman"/>
          <w:sz w:val="28"/>
          <w:szCs w:val="28"/>
        </w:rPr>
        <w:t>Мистецтво слухати як засіб ділового спілкування.</w:t>
      </w:r>
    </w:p>
    <w:p w:rsidR="0065582A" w:rsidRPr="00CD58F5" w:rsidRDefault="0065582A" w:rsidP="00CD58F5">
      <w:pPr>
        <w:pStyle w:val="a3"/>
        <w:numPr>
          <w:ilvl w:val="0"/>
          <w:numId w:val="1"/>
        </w:numPr>
        <w:spacing w:after="0" w:line="240" w:lineRule="auto"/>
        <w:rPr>
          <w:rFonts w:ascii="Times New Roman" w:hAnsi="Times New Roman" w:cs="Times New Roman"/>
          <w:sz w:val="28"/>
          <w:szCs w:val="28"/>
        </w:rPr>
      </w:pPr>
      <w:r w:rsidRPr="00CD58F5">
        <w:rPr>
          <w:rFonts w:ascii="Times New Roman" w:hAnsi="Times New Roman" w:cs="Times New Roman"/>
          <w:sz w:val="28"/>
          <w:szCs w:val="28"/>
        </w:rPr>
        <w:t>Техніка ведення ділових переговорів.</w:t>
      </w:r>
    </w:p>
    <w:p w:rsidR="0065582A" w:rsidRPr="00CD58F5" w:rsidRDefault="0065582A" w:rsidP="00CD58F5">
      <w:pPr>
        <w:pStyle w:val="a3"/>
        <w:numPr>
          <w:ilvl w:val="0"/>
          <w:numId w:val="1"/>
        </w:numPr>
        <w:spacing w:after="0" w:line="240" w:lineRule="auto"/>
        <w:jc w:val="both"/>
        <w:rPr>
          <w:rFonts w:ascii="Times New Roman" w:hAnsi="Times New Roman" w:cs="Times New Roman"/>
          <w:sz w:val="28"/>
          <w:szCs w:val="28"/>
        </w:rPr>
      </w:pPr>
      <w:r w:rsidRPr="00CD58F5">
        <w:rPr>
          <w:rFonts w:ascii="Times New Roman" w:hAnsi="Times New Roman" w:cs="Times New Roman"/>
          <w:sz w:val="28"/>
          <w:szCs w:val="28"/>
        </w:rPr>
        <w:t>Маніпуляція як вид психологічного впливу в спілкуванні.</w:t>
      </w:r>
    </w:p>
    <w:p w:rsidR="0065582A" w:rsidRPr="00CD58F5" w:rsidRDefault="0065582A" w:rsidP="00CD58F5">
      <w:pPr>
        <w:pStyle w:val="a3"/>
        <w:numPr>
          <w:ilvl w:val="0"/>
          <w:numId w:val="2"/>
        </w:numPr>
        <w:spacing w:after="0" w:line="240" w:lineRule="auto"/>
        <w:ind w:left="-567" w:firstLine="709"/>
        <w:rPr>
          <w:rFonts w:ascii="Times New Roman" w:hAnsi="Times New Roman" w:cs="Times New Roman"/>
          <w:b/>
          <w:sz w:val="28"/>
          <w:szCs w:val="28"/>
        </w:rPr>
      </w:pPr>
      <w:r w:rsidRPr="00CD58F5">
        <w:rPr>
          <w:rFonts w:ascii="Times New Roman" w:hAnsi="Times New Roman" w:cs="Times New Roman"/>
          <w:b/>
          <w:sz w:val="28"/>
          <w:szCs w:val="28"/>
        </w:rPr>
        <w:t>Індивідуальна бесіда як  форма ділового спілкування.</w:t>
      </w:r>
    </w:p>
    <w:p w:rsidR="0065582A" w:rsidRPr="00CD58F5" w:rsidRDefault="0065582A" w:rsidP="00CD58F5">
      <w:pPr>
        <w:pStyle w:val="a3"/>
        <w:spacing w:after="0" w:line="240" w:lineRule="auto"/>
        <w:ind w:left="-567" w:firstLine="709"/>
        <w:jc w:val="both"/>
        <w:rPr>
          <w:rFonts w:ascii="Times New Roman" w:hAnsi="Times New Roman" w:cs="Times New Roman"/>
          <w:sz w:val="28"/>
          <w:szCs w:val="28"/>
        </w:rPr>
      </w:pPr>
      <w:r w:rsidRPr="00CD58F5">
        <w:rPr>
          <w:rFonts w:ascii="Times New Roman" w:hAnsi="Times New Roman" w:cs="Times New Roman"/>
          <w:sz w:val="28"/>
          <w:szCs w:val="28"/>
        </w:rPr>
        <w:t>Найпоширенішою формою усного ділового</w:t>
      </w:r>
      <w:r w:rsidR="00EC266D">
        <w:rPr>
          <w:rFonts w:ascii="Times New Roman" w:hAnsi="Times New Roman" w:cs="Times New Roman"/>
          <w:sz w:val="28"/>
          <w:szCs w:val="28"/>
        </w:rPr>
        <w:t xml:space="preserve"> спілкування є бесіда. Дані пси</w:t>
      </w:r>
      <w:r w:rsidRPr="00CD58F5">
        <w:rPr>
          <w:rFonts w:ascii="Times New Roman" w:hAnsi="Times New Roman" w:cs="Times New Roman"/>
          <w:sz w:val="28"/>
          <w:szCs w:val="28"/>
        </w:rPr>
        <w:t>хологічних досліджень свідчать, що успішне її проведення сприяє підвищенню продуктивності праці (2–12 %). Дев'я</w:t>
      </w:r>
      <w:r w:rsidR="00EC266D">
        <w:rPr>
          <w:rFonts w:ascii="Times New Roman" w:hAnsi="Times New Roman" w:cs="Times New Roman"/>
          <w:sz w:val="28"/>
          <w:szCs w:val="28"/>
        </w:rPr>
        <w:t>ть із десяти опитаних працівників</w:t>
      </w:r>
      <w:r w:rsidRPr="00CD58F5">
        <w:rPr>
          <w:rFonts w:ascii="Times New Roman" w:hAnsi="Times New Roman" w:cs="Times New Roman"/>
          <w:sz w:val="28"/>
          <w:szCs w:val="28"/>
        </w:rPr>
        <w:t xml:space="preserve"> великих корпорацій США заявили, що найскладнішим у своїй роботі вони вважають встановлення контакту з новою людиною, особливо першу зустріч з нею, першу бесіду.</w:t>
      </w:r>
    </w:p>
    <w:p w:rsidR="0065582A" w:rsidRPr="00CD58F5" w:rsidRDefault="0065582A" w:rsidP="00CD58F5">
      <w:pPr>
        <w:pStyle w:val="a3"/>
        <w:spacing w:after="0" w:line="240" w:lineRule="auto"/>
        <w:ind w:left="-567" w:firstLine="709"/>
        <w:jc w:val="both"/>
        <w:rPr>
          <w:rFonts w:ascii="Times New Roman" w:hAnsi="Times New Roman" w:cs="Times New Roman"/>
          <w:sz w:val="28"/>
          <w:szCs w:val="28"/>
        </w:rPr>
      </w:pPr>
      <w:r w:rsidRPr="00CD58F5">
        <w:rPr>
          <w:rFonts w:ascii="Times New Roman" w:hAnsi="Times New Roman" w:cs="Times New Roman"/>
          <w:b/>
          <w:sz w:val="28"/>
          <w:szCs w:val="28"/>
        </w:rPr>
        <w:t xml:space="preserve">Бесіда </w:t>
      </w:r>
      <w:r w:rsidRPr="00CD58F5">
        <w:rPr>
          <w:rFonts w:ascii="Times New Roman" w:hAnsi="Times New Roman" w:cs="Times New Roman"/>
          <w:sz w:val="28"/>
          <w:szCs w:val="28"/>
        </w:rPr>
        <w:t>– це форма спілкування з метою обміну думками, інформацією, почуттями тощо. Вона сприяє також активізації зусиль партнерів для забезпечення співробітництва та впли­ву одне на одного.</w:t>
      </w:r>
    </w:p>
    <w:p w:rsidR="00CD58F5" w:rsidRPr="00CD58F5" w:rsidRDefault="0065582A" w:rsidP="00CD58F5">
      <w:pPr>
        <w:pStyle w:val="a3"/>
        <w:spacing w:after="0" w:line="240" w:lineRule="auto"/>
        <w:ind w:left="-567" w:firstLine="709"/>
        <w:jc w:val="both"/>
        <w:rPr>
          <w:rFonts w:ascii="Times New Roman" w:hAnsi="Times New Roman" w:cs="Times New Roman"/>
          <w:sz w:val="28"/>
          <w:szCs w:val="28"/>
        </w:rPr>
      </w:pPr>
      <w:r w:rsidRPr="00CD58F5">
        <w:rPr>
          <w:rFonts w:ascii="Times New Roman" w:hAnsi="Times New Roman" w:cs="Times New Roman"/>
          <w:sz w:val="28"/>
          <w:szCs w:val="28"/>
        </w:rPr>
        <w:t xml:space="preserve">Орієнтовно можна назвати такі </w:t>
      </w:r>
      <w:r w:rsidRPr="00CD58F5">
        <w:rPr>
          <w:rFonts w:ascii="Times New Roman" w:hAnsi="Times New Roman" w:cs="Times New Roman"/>
          <w:b/>
          <w:sz w:val="28"/>
          <w:szCs w:val="28"/>
        </w:rPr>
        <w:t>функції бесіди</w:t>
      </w:r>
      <w:r w:rsidRPr="00CD58F5">
        <w:rPr>
          <w:rFonts w:ascii="Times New Roman" w:hAnsi="Times New Roman" w:cs="Times New Roman"/>
          <w:sz w:val="28"/>
          <w:szCs w:val="28"/>
        </w:rPr>
        <w:t xml:space="preserve">: </w:t>
      </w:r>
    </w:p>
    <w:p w:rsidR="00CD58F5" w:rsidRPr="00CD58F5" w:rsidRDefault="0065582A" w:rsidP="00CD58F5">
      <w:pPr>
        <w:pStyle w:val="a3"/>
        <w:numPr>
          <w:ilvl w:val="0"/>
          <w:numId w:val="3"/>
        </w:numPr>
        <w:spacing w:after="0" w:line="240" w:lineRule="auto"/>
        <w:ind w:left="-142"/>
        <w:jc w:val="both"/>
        <w:rPr>
          <w:rFonts w:ascii="Times New Roman" w:hAnsi="Times New Roman" w:cs="Times New Roman"/>
          <w:sz w:val="28"/>
          <w:szCs w:val="28"/>
        </w:rPr>
      </w:pPr>
      <w:r w:rsidRPr="00CD58F5">
        <w:rPr>
          <w:rFonts w:ascii="Times New Roman" w:hAnsi="Times New Roman" w:cs="Times New Roman"/>
          <w:sz w:val="28"/>
          <w:szCs w:val="28"/>
        </w:rPr>
        <w:t xml:space="preserve">обмін інформацією; </w:t>
      </w:r>
    </w:p>
    <w:p w:rsidR="00CD58F5" w:rsidRPr="00CD58F5" w:rsidRDefault="0065582A" w:rsidP="00CD58F5">
      <w:pPr>
        <w:pStyle w:val="a3"/>
        <w:numPr>
          <w:ilvl w:val="0"/>
          <w:numId w:val="3"/>
        </w:numPr>
        <w:spacing w:after="0" w:line="240" w:lineRule="auto"/>
        <w:ind w:left="-142"/>
        <w:jc w:val="both"/>
        <w:rPr>
          <w:rFonts w:ascii="Times New Roman" w:hAnsi="Times New Roman" w:cs="Times New Roman"/>
          <w:sz w:val="28"/>
          <w:szCs w:val="28"/>
        </w:rPr>
      </w:pPr>
      <w:r w:rsidRPr="00CD58F5">
        <w:rPr>
          <w:rFonts w:ascii="Times New Roman" w:hAnsi="Times New Roman" w:cs="Times New Roman"/>
          <w:sz w:val="28"/>
          <w:szCs w:val="28"/>
        </w:rPr>
        <w:t xml:space="preserve">формування перспективних заходів і процесів; </w:t>
      </w:r>
    </w:p>
    <w:p w:rsidR="00CD58F5" w:rsidRPr="00CD58F5" w:rsidRDefault="0065582A" w:rsidP="00CD58F5">
      <w:pPr>
        <w:pStyle w:val="a3"/>
        <w:numPr>
          <w:ilvl w:val="0"/>
          <w:numId w:val="3"/>
        </w:numPr>
        <w:spacing w:after="0" w:line="240" w:lineRule="auto"/>
        <w:ind w:left="-142"/>
        <w:jc w:val="both"/>
        <w:rPr>
          <w:rFonts w:ascii="Times New Roman" w:hAnsi="Times New Roman" w:cs="Times New Roman"/>
          <w:sz w:val="28"/>
          <w:szCs w:val="28"/>
        </w:rPr>
      </w:pPr>
      <w:r w:rsidRPr="00CD58F5">
        <w:rPr>
          <w:rFonts w:ascii="Times New Roman" w:hAnsi="Times New Roman" w:cs="Times New Roman"/>
          <w:sz w:val="28"/>
          <w:szCs w:val="28"/>
        </w:rPr>
        <w:t xml:space="preserve">контроль і координація вже розпочатих дій; </w:t>
      </w:r>
    </w:p>
    <w:p w:rsidR="00CD58F5" w:rsidRPr="00CD58F5" w:rsidRDefault="00CD58F5" w:rsidP="00CD58F5">
      <w:pPr>
        <w:pStyle w:val="a3"/>
        <w:numPr>
          <w:ilvl w:val="0"/>
          <w:numId w:val="3"/>
        </w:numPr>
        <w:spacing w:after="0" w:line="240" w:lineRule="auto"/>
        <w:ind w:left="-142"/>
        <w:jc w:val="both"/>
        <w:rPr>
          <w:rFonts w:ascii="Times New Roman" w:hAnsi="Times New Roman" w:cs="Times New Roman"/>
          <w:sz w:val="28"/>
          <w:szCs w:val="28"/>
        </w:rPr>
      </w:pPr>
      <w:r w:rsidRPr="00CD58F5">
        <w:rPr>
          <w:rFonts w:ascii="Times New Roman" w:hAnsi="Times New Roman" w:cs="Times New Roman"/>
          <w:sz w:val="28"/>
          <w:szCs w:val="28"/>
        </w:rPr>
        <w:t>взаємне спілку</w:t>
      </w:r>
      <w:r w:rsidR="0065582A" w:rsidRPr="00CD58F5">
        <w:rPr>
          <w:rFonts w:ascii="Times New Roman" w:hAnsi="Times New Roman" w:cs="Times New Roman"/>
          <w:sz w:val="28"/>
          <w:szCs w:val="28"/>
        </w:rPr>
        <w:t>вання людей під час виконання виробничих завдань;</w:t>
      </w:r>
    </w:p>
    <w:p w:rsidR="00CD58F5" w:rsidRPr="00CD58F5" w:rsidRDefault="00CD58F5" w:rsidP="00CD58F5">
      <w:pPr>
        <w:pStyle w:val="a3"/>
        <w:numPr>
          <w:ilvl w:val="0"/>
          <w:numId w:val="3"/>
        </w:numPr>
        <w:spacing w:after="0" w:line="240" w:lineRule="auto"/>
        <w:ind w:left="-142"/>
        <w:jc w:val="both"/>
        <w:rPr>
          <w:rFonts w:ascii="Times New Roman" w:hAnsi="Times New Roman" w:cs="Times New Roman"/>
          <w:sz w:val="28"/>
          <w:szCs w:val="28"/>
        </w:rPr>
      </w:pPr>
      <w:r w:rsidRPr="00CD58F5">
        <w:rPr>
          <w:rFonts w:ascii="Times New Roman" w:hAnsi="Times New Roman" w:cs="Times New Roman"/>
          <w:sz w:val="28"/>
          <w:szCs w:val="28"/>
        </w:rPr>
        <w:t xml:space="preserve"> підтри</w:t>
      </w:r>
      <w:r w:rsidR="0065582A" w:rsidRPr="00CD58F5">
        <w:rPr>
          <w:rFonts w:ascii="Times New Roman" w:hAnsi="Times New Roman" w:cs="Times New Roman"/>
          <w:sz w:val="28"/>
          <w:szCs w:val="28"/>
        </w:rPr>
        <w:t xml:space="preserve">мання ділових контактів на рівні виробничих підрозділів, регіонів, держав; </w:t>
      </w:r>
    </w:p>
    <w:p w:rsidR="00CD58F5" w:rsidRPr="00CD58F5" w:rsidRDefault="0065582A" w:rsidP="00CD58F5">
      <w:pPr>
        <w:pStyle w:val="a3"/>
        <w:numPr>
          <w:ilvl w:val="0"/>
          <w:numId w:val="3"/>
        </w:numPr>
        <w:spacing w:after="0" w:line="240" w:lineRule="auto"/>
        <w:ind w:left="-142"/>
        <w:jc w:val="both"/>
        <w:rPr>
          <w:rFonts w:ascii="Times New Roman" w:hAnsi="Times New Roman" w:cs="Times New Roman"/>
          <w:sz w:val="28"/>
          <w:szCs w:val="28"/>
        </w:rPr>
      </w:pPr>
      <w:r w:rsidRPr="00CD58F5">
        <w:rPr>
          <w:rFonts w:ascii="Times New Roman" w:hAnsi="Times New Roman" w:cs="Times New Roman"/>
          <w:sz w:val="28"/>
          <w:szCs w:val="28"/>
        </w:rPr>
        <w:t xml:space="preserve">пошук, висунення і оперативна розробка робочих ідей; </w:t>
      </w:r>
    </w:p>
    <w:p w:rsidR="00CD58F5" w:rsidRPr="00CD58F5" w:rsidRDefault="0065582A" w:rsidP="00CD58F5">
      <w:pPr>
        <w:pStyle w:val="a3"/>
        <w:numPr>
          <w:ilvl w:val="0"/>
          <w:numId w:val="3"/>
        </w:numPr>
        <w:spacing w:after="0" w:line="240" w:lineRule="auto"/>
        <w:ind w:left="-142"/>
        <w:jc w:val="both"/>
        <w:rPr>
          <w:rFonts w:ascii="Times New Roman" w:hAnsi="Times New Roman" w:cs="Times New Roman"/>
          <w:sz w:val="28"/>
          <w:szCs w:val="28"/>
        </w:rPr>
      </w:pPr>
      <w:r w:rsidRPr="00CD58F5">
        <w:rPr>
          <w:rFonts w:ascii="Times New Roman" w:hAnsi="Times New Roman" w:cs="Times New Roman"/>
          <w:sz w:val="28"/>
          <w:szCs w:val="28"/>
        </w:rPr>
        <w:t xml:space="preserve">стимулювання людської думки в новому на­прямку; </w:t>
      </w:r>
    </w:p>
    <w:p w:rsidR="0065582A" w:rsidRPr="00CD58F5" w:rsidRDefault="0065582A" w:rsidP="00CD58F5">
      <w:pPr>
        <w:pStyle w:val="a3"/>
        <w:numPr>
          <w:ilvl w:val="0"/>
          <w:numId w:val="3"/>
        </w:numPr>
        <w:spacing w:after="0" w:line="240" w:lineRule="auto"/>
        <w:ind w:left="-142"/>
        <w:jc w:val="both"/>
        <w:rPr>
          <w:rFonts w:ascii="Times New Roman" w:hAnsi="Times New Roman" w:cs="Times New Roman"/>
          <w:sz w:val="28"/>
          <w:szCs w:val="28"/>
        </w:rPr>
      </w:pPr>
      <w:r w:rsidRPr="00CD58F5">
        <w:rPr>
          <w:rFonts w:ascii="Times New Roman" w:hAnsi="Times New Roman" w:cs="Times New Roman"/>
          <w:sz w:val="28"/>
          <w:szCs w:val="28"/>
        </w:rPr>
        <w:t>розв'язання етичних проблем, що виникли в якійсь ситуації.</w:t>
      </w:r>
    </w:p>
    <w:p w:rsidR="0065582A" w:rsidRPr="00CD58F5" w:rsidRDefault="0065582A" w:rsidP="00CD58F5">
      <w:pPr>
        <w:pStyle w:val="a3"/>
        <w:spacing w:after="0" w:line="240" w:lineRule="auto"/>
        <w:ind w:left="-567" w:firstLine="709"/>
        <w:jc w:val="both"/>
        <w:rPr>
          <w:rFonts w:ascii="Times New Roman" w:hAnsi="Times New Roman" w:cs="Times New Roman"/>
          <w:sz w:val="28"/>
          <w:szCs w:val="28"/>
        </w:rPr>
      </w:pPr>
      <w:r w:rsidRPr="00CD58F5">
        <w:rPr>
          <w:rFonts w:ascii="Times New Roman" w:hAnsi="Times New Roman" w:cs="Times New Roman"/>
          <w:sz w:val="28"/>
          <w:szCs w:val="28"/>
        </w:rPr>
        <w:t>Кожна бесіда – це новий акт</w:t>
      </w:r>
      <w:r w:rsidR="00CD58F5" w:rsidRPr="00CD58F5">
        <w:rPr>
          <w:rFonts w:ascii="Times New Roman" w:hAnsi="Times New Roman" w:cs="Times New Roman"/>
          <w:sz w:val="28"/>
          <w:szCs w:val="28"/>
        </w:rPr>
        <w:t>. Тому немає загальних рекомендацій</w:t>
      </w:r>
      <w:r w:rsidRPr="00CD58F5">
        <w:rPr>
          <w:rFonts w:ascii="Times New Roman" w:hAnsi="Times New Roman" w:cs="Times New Roman"/>
          <w:sz w:val="28"/>
          <w:szCs w:val="28"/>
        </w:rPr>
        <w:t>, які б забезпечували високу ефективність бесіди в усіх випадках. Це завжди процес творчий, що приносить радість відкриття нового в житті, у</w:t>
      </w:r>
      <w:r w:rsidR="00CD58F5" w:rsidRPr="00CD58F5">
        <w:rPr>
          <w:rFonts w:ascii="Times New Roman" w:hAnsi="Times New Roman" w:cs="Times New Roman"/>
          <w:sz w:val="28"/>
          <w:szCs w:val="28"/>
        </w:rPr>
        <w:t xml:space="preserve"> співрозмовника й у собі. Водно</w:t>
      </w:r>
      <w:r w:rsidRPr="00CD58F5">
        <w:rPr>
          <w:rFonts w:ascii="Times New Roman" w:hAnsi="Times New Roman" w:cs="Times New Roman"/>
          <w:sz w:val="28"/>
          <w:szCs w:val="28"/>
        </w:rPr>
        <w:t>час склалися певні моральні</w:t>
      </w:r>
      <w:r w:rsidR="00CD58F5" w:rsidRPr="00CD58F5">
        <w:rPr>
          <w:rFonts w:ascii="Times New Roman" w:hAnsi="Times New Roman" w:cs="Times New Roman"/>
          <w:sz w:val="28"/>
          <w:szCs w:val="28"/>
        </w:rPr>
        <w:t xml:space="preserve"> та психологічні вимоги до орга</w:t>
      </w:r>
      <w:r w:rsidRPr="00CD58F5">
        <w:rPr>
          <w:rFonts w:ascii="Times New Roman" w:hAnsi="Times New Roman" w:cs="Times New Roman"/>
          <w:sz w:val="28"/>
          <w:szCs w:val="28"/>
        </w:rPr>
        <w:t>нізації індивідуальної бес</w:t>
      </w:r>
      <w:r w:rsidR="00CD58F5" w:rsidRPr="00CD58F5">
        <w:rPr>
          <w:rFonts w:ascii="Times New Roman" w:hAnsi="Times New Roman" w:cs="Times New Roman"/>
          <w:sz w:val="28"/>
          <w:szCs w:val="28"/>
        </w:rPr>
        <w:t>іди. Є загальні положення, прин</w:t>
      </w:r>
      <w:r w:rsidRPr="00CD58F5">
        <w:rPr>
          <w:rFonts w:ascii="Times New Roman" w:hAnsi="Times New Roman" w:cs="Times New Roman"/>
          <w:sz w:val="28"/>
          <w:szCs w:val="28"/>
        </w:rPr>
        <w:t>ципи, застосування яких сприяє досягненню успіху бесіди.</w:t>
      </w:r>
    </w:p>
    <w:p w:rsidR="00CD58F5" w:rsidRPr="00CD58F5" w:rsidRDefault="0065582A" w:rsidP="00CD58F5">
      <w:pPr>
        <w:pStyle w:val="a3"/>
        <w:spacing w:after="0" w:line="240" w:lineRule="auto"/>
        <w:ind w:left="-567" w:firstLine="709"/>
        <w:jc w:val="both"/>
        <w:rPr>
          <w:rFonts w:ascii="Times New Roman" w:hAnsi="Times New Roman" w:cs="Times New Roman"/>
          <w:sz w:val="28"/>
          <w:szCs w:val="28"/>
        </w:rPr>
      </w:pPr>
      <w:r w:rsidRPr="00CD58F5">
        <w:rPr>
          <w:rFonts w:ascii="Times New Roman" w:hAnsi="Times New Roman" w:cs="Times New Roman"/>
          <w:sz w:val="28"/>
          <w:szCs w:val="28"/>
        </w:rPr>
        <w:t xml:space="preserve">Існують різні види бесід. Якщо за основу класифікації взяти мету спілкування та зміст бесіди, то можна </w:t>
      </w:r>
      <w:r w:rsidR="00CD58F5" w:rsidRPr="00CD58F5">
        <w:rPr>
          <w:rFonts w:ascii="Times New Roman" w:hAnsi="Times New Roman" w:cs="Times New Roman"/>
          <w:sz w:val="28"/>
          <w:szCs w:val="28"/>
        </w:rPr>
        <w:t>виокреми</w:t>
      </w:r>
      <w:r w:rsidRPr="00CD58F5">
        <w:rPr>
          <w:rFonts w:ascii="Times New Roman" w:hAnsi="Times New Roman" w:cs="Times New Roman"/>
          <w:sz w:val="28"/>
          <w:szCs w:val="28"/>
        </w:rPr>
        <w:t>ти бесіди</w:t>
      </w:r>
      <w:r w:rsidR="00CD58F5" w:rsidRPr="00CD58F5">
        <w:rPr>
          <w:rFonts w:ascii="Times New Roman" w:hAnsi="Times New Roman" w:cs="Times New Roman"/>
          <w:sz w:val="28"/>
          <w:szCs w:val="28"/>
        </w:rPr>
        <w:t>:</w:t>
      </w:r>
    </w:p>
    <w:p w:rsidR="0065582A" w:rsidRPr="00CD58F5" w:rsidRDefault="0065582A" w:rsidP="00CD58F5">
      <w:pPr>
        <w:pStyle w:val="a3"/>
        <w:spacing w:after="0" w:line="240" w:lineRule="auto"/>
        <w:ind w:left="-567" w:firstLine="709"/>
        <w:jc w:val="both"/>
        <w:rPr>
          <w:rFonts w:ascii="Times New Roman" w:hAnsi="Times New Roman" w:cs="Times New Roman"/>
          <w:sz w:val="28"/>
          <w:szCs w:val="28"/>
        </w:rPr>
      </w:pPr>
      <w:r w:rsidRPr="00CD58F5">
        <w:rPr>
          <w:rFonts w:ascii="Times New Roman" w:hAnsi="Times New Roman" w:cs="Times New Roman"/>
          <w:sz w:val="28"/>
          <w:szCs w:val="28"/>
        </w:rPr>
        <w:t xml:space="preserve">Велику роль у житті людей відіграють </w:t>
      </w:r>
      <w:r w:rsidRPr="00CD58F5">
        <w:rPr>
          <w:rFonts w:ascii="Times New Roman" w:hAnsi="Times New Roman" w:cs="Times New Roman"/>
          <w:i/>
          <w:sz w:val="28"/>
          <w:szCs w:val="28"/>
          <w:u w:val="single"/>
        </w:rPr>
        <w:t>ділові бесіди</w:t>
      </w:r>
      <w:r w:rsidRPr="00CD58F5">
        <w:rPr>
          <w:rFonts w:ascii="Times New Roman" w:hAnsi="Times New Roman" w:cs="Times New Roman"/>
          <w:sz w:val="28"/>
          <w:szCs w:val="28"/>
        </w:rPr>
        <w:t>. Їх предмет</w:t>
      </w:r>
      <w:r w:rsidR="00CD58F5">
        <w:rPr>
          <w:rFonts w:ascii="Times New Roman" w:hAnsi="Times New Roman" w:cs="Times New Roman"/>
          <w:sz w:val="28"/>
          <w:szCs w:val="28"/>
        </w:rPr>
        <w:t>ом, як правило, є конкретне вирішення ділових завдань</w:t>
      </w:r>
      <w:r w:rsidRPr="00CD58F5">
        <w:rPr>
          <w:rFonts w:ascii="Times New Roman" w:hAnsi="Times New Roman" w:cs="Times New Roman"/>
          <w:sz w:val="28"/>
          <w:szCs w:val="28"/>
        </w:rPr>
        <w:t>.</w:t>
      </w:r>
    </w:p>
    <w:p w:rsidR="0065582A" w:rsidRPr="00CD58F5" w:rsidRDefault="0065582A" w:rsidP="00CD58F5">
      <w:pPr>
        <w:pStyle w:val="a3"/>
        <w:spacing w:after="0" w:line="240" w:lineRule="auto"/>
        <w:ind w:left="-567" w:firstLine="709"/>
        <w:jc w:val="both"/>
        <w:rPr>
          <w:rFonts w:ascii="Times New Roman" w:hAnsi="Times New Roman" w:cs="Times New Roman"/>
          <w:sz w:val="28"/>
          <w:szCs w:val="28"/>
        </w:rPr>
      </w:pPr>
      <w:r w:rsidRPr="00CD58F5">
        <w:rPr>
          <w:rFonts w:ascii="Times New Roman" w:hAnsi="Times New Roman" w:cs="Times New Roman"/>
          <w:sz w:val="28"/>
          <w:szCs w:val="28"/>
        </w:rPr>
        <w:t xml:space="preserve">Розрізняють такі </w:t>
      </w:r>
      <w:r w:rsidRPr="00CD58F5">
        <w:rPr>
          <w:rFonts w:ascii="Times New Roman" w:hAnsi="Times New Roman" w:cs="Times New Roman"/>
          <w:b/>
          <w:sz w:val="28"/>
          <w:szCs w:val="28"/>
        </w:rPr>
        <w:t>види ділових бесід:</w:t>
      </w:r>
      <w:r w:rsidRPr="00CD58F5">
        <w:rPr>
          <w:rFonts w:ascii="Times New Roman" w:hAnsi="Times New Roman" w:cs="Times New Roman"/>
          <w:sz w:val="28"/>
          <w:szCs w:val="28"/>
        </w:rPr>
        <w:t xml:space="preserve"> кадрові; дисциплінарні; проблемні; організаційні; творчі.</w:t>
      </w:r>
    </w:p>
    <w:p w:rsidR="0065582A" w:rsidRPr="00CD58F5" w:rsidRDefault="0065582A" w:rsidP="00CD58F5">
      <w:pPr>
        <w:pStyle w:val="a3"/>
        <w:spacing w:after="0" w:line="240" w:lineRule="auto"/>
        <w:ind w:left="-567" w:firstLine="709"/>
        <w:jc w:val="both"/>
        <w:rPr>
          <w:rFonts w:ascii="Times New Roman" w:hAnsi="Times New Roman" w:cs="Times New Roman"/>
          <w:sz w:val="28"/>
          <w:szCs w:val="28"/>
        </w:rPr>
      </w:pPr>
      <w:r w:rsidRPr="00CD58F5">
        <w:rPr>
          <w:rFonts w:ascii="Times New Roman" w:hAnsi="Times New Roman" w:cs="Times New Roman"/>
          <w:sz w:val="28"/>
          <w:szCs w:val="28"/>
        </w:rPr>
        <w:t xml:space="preserve">До </w:t>
      </w:r>
      <w:r w:rsidRPr="00CD58F5">
        <w:rPr>
          <w:rFonts w:ascii="Times New Roman" w:hAnsi="Times New Roman" w:cs="Times New Roman"/>
          <w:i/>
          <w:sz w:val="28"/>
          <w:szCs w:val="28"/>
          <w:u w:val="single"/>
        </w:rPr>
        <w:t xml:space="preserve">кадрових </w:t>
      </w:r>
      <w:r w:rsidRPr="00CD58F5">
        <w:rPr>
          <w:rFonts w:ascii="Times New Roman" w:hAnsi="Times New Roman" w:cs="Times New Roman"/>
          <w:sz w:val="28"/>
          <w:szCs w:val="28"/>
        </w:rPr>
        <w:t xml:space="preserve">належать співбесіди під час прийому на роботу чи звільнення. Ефективність кадрових бесід підвищується залежно від уміння керівника створити відверту </w:t>
      </w:r>
      <w:proofErr w:type="spellStart"/>
      <w:r w:rsidRPr="00CD58F5">
        <w:rPr>
          <w:rFonts w:ascii="Times New Roman" w:hAnsi="Times New Roman" w:cs="Times New Roman"/>
          <w:sz w:val="28"/>
          <w:szCs w:val="28"/>
        </w:rPr>
        <w:t>конструктивно</w:t>
      </w:r>
      <w:proofErr w:type="spellEnd"/>
      <w:r w:rsidRPr="00CD58F5">
        <w:rPr>
          <w:rFonts w:ascii="Times New Roman" w:hAnsi="Times New Roman" w:cs="Times New Roman"/>
          <w:sz w:val="28"/>
          <w:szCs w:val="28"/>
        </w:rPr>
        <w:t>-критичну атмосферу спілкування і, навпаки, зменшується, якщо він поводиться безтактно, перебиває співрозмовника, висміює його аргументи або грубо реагує на протилежну точку зору. Особливу увагу слід звернути на об’єктивність фактів.</w:t>
      </w:r>
    </w:p>
    <w:p w:rsidR="0065582A" w:rsidRPr="00CD58F5" w:rsidRDefault="0065582A" w:rsidP="00CD58F5">
      <w:pPr>
        <w:pStyle w:val="a3"/>
        <w:spacing w:after="0" w:line="240" w:lineRule="auto"/>
        <w:ind w:left="-567" w:firstLine="709"/>
        <w:jc w:val="both"/>
        <w:rPr>
          <w:rFonts w:ascii="Times New Roman" w:hAnsi="Times New Roman" w:cs="Times New Roman"/>
          <w:sz w:val="28"/>
          <w:szCs w:val="28"/>
        </w:rPr>
      </w:pPr>
      <w:r w:rsidRPr="00CD58F5">
        <w:rPr>
          <w:rFonts w:ascii="Times New Roman" w:hAnsi="Times New Roman" w:cs="Times New Roman"/>
          <w:sz w:val="28"/>
          <w:szCs w:val="28"/>
        </w:rPr>
        <w:t>Керівник повинен мати план бесіди, дотримуючись якого він зможе відповісти на запитання:</w:t>
      </w:r>
    </w:p>
    <w:p w:rsidR="0065582A" w:rsidRPr="00CD58F5" w:rsidRDefault="0065582A" w:rsidP="00CD58F5">
      <w:pPr>
        <w:pStyle w:val="a3"/>
        <w:numPr>
          <w:ilvl w:val="0"/>
          <w:numId w:val="5"/>
        </w:numPr>
        <w:spacing w:after="0" w:line="240" w:lineRule="auto"/>
        <w:ind w:left="-567" w:firstLine="709"/>
        <w:jc w:val="both"/>
        <w:rPr>
          <w:rFonts w:ascii="Times New Roman" w:hAnsi="Times New Roman" w:cs="Times New Roman"/>
          <w:sz w:val="28"/>
          <w:szCs w:val="28"/>
        </w:rPr>
      </w:pPr>
      <w:r w:rsidRPr="00CD58F5">
        <w:rPr>
          <w:rFonts w:ascii="Times New Roman" w:hAnsi="Times New Roman" w:cs="Times New Roman"/>
          <w:sz w:val="28"/>
          <w:szCs w:val="28"/>
        </w:rPr>
        <w:t>яка причина бесіди та організаційні конкретні завдання, пов’язані з її метою, темою;</w:t>
      </w:r>
    </w:p>
    <w:p w:rsidR="0065582A" w:rsidRPr="00CD58F5" w:rsidRDefault="0065582A" w:rsidP="00CD58F5">
      <w:pPr>
        <w:pStyle w:val="a3"/>
        <w:numPr>
          <w:ilvl w:val="0"/>
          <w:numId w:val="5"/>
        </w:numPr>
        <w:spacing w:after="0" w:line="240" w:lineRule="auto"/>
        <w:ind w:left="-567" w:firstLine="709"/>
        <w:jc w:val="both"/>
        <w:rPr>
          <w:rFonts w:ascii="Times New Roman" w:hAnsi="Times New Roman" w:cs="Times New Roman"/>
          <w:sz w:val="28"/>
          <w:szCs w:val="28"/>
        </w:rPr>
      </w:pPr>
      <w:r w:rsidRPr="00CD58F5">
        <w:rPr>
          <w:rFonts w:ascii="Times New Roman" w:hAnsi="Times New Roman" w:cs="Times New Roman"/>
          <w:sz w:val="28"/>
          <w:szCs w:val="28"/>
        </w:rPr>
        <w:lastRenderedPageBreak/>
        <w:t>які контраргументи може висунути співрозмовник і що потрібно зробити, щоб досягти поставленої мети; які варіанти вирішення проблеми можна запропонувати, якщо партнер погодиться, відмовиться або заперечуватиме;</w:t>
      </w:r>
    </w:p>
    <w:p w:rsidR="0065582A" w:rsidRPr="00CD58F5" w:rsidRDefault="0065582A" w:rsidP="00CD58F5">
      <w:pPr>
        <w:pStyle w:val="a3"/>
        <w:numPr>
          <w:ilvl w:val="0"/>
          <w:numId w:val="5"/>
        </w:numPr>
        <w:spacing w:after="0" w:line="240" w:lineRule="auto"/>
        <w:ind w:left="-567" w:firstLine="709"/>
        <w:jc w:val="both"/>
        <w:rPr>
          <w:rFonts w:ascii="Times New Roman" w:hAnsi="Times New Roman" w:cs="Times New Roman"/>
          <w:sz w:val="28"/>
          <w:szCs w:val="28"/>
        </w:rPr>
      </w:pPr>
      <w:r w:rsidRPr="00CD58F5">
        <w:rPr>
          <w:rFonts w:ascii="Times New Roman" w:hAnsi="Times New Roman" w:cs="Times New Roman"/>
          <w:sz w:val="28"/>
          <w:szCs w:val="28"/>
        </w:rPr>
        <w:t>на кого з партнерів чи підлеглих можна покластися у вирішенні проблеми і які переваги це матиме чи які негативні моменти може викликати.</w:t>
      </w:r>
    </w:p>
    <w:p w:rsidR="0065582A" w:rsidRPr="00CD58F5" w:rsidRDefault="0065582A" w:rsidP="00CD58F5">
      <w:pPr>
        <w:pStyle w:val="a3"/>
        <w:spacing w:after="0" w:line="240" w:lineRule="auto"/>
        <w:ind w:left="-567" w:firstLine="709"/>
        <w:jc w:val="both"/>
        <w:rPr>
          <w:rFonts w:ascii="Times New Roman" w:hAnsi="Times New Roman" w:cs="Times New Roman"/>
          <w:sz w:val="28"/>
          <w:szCs w:val="28"/>
        </w:rPr>
      </w:pPr>
      <w:r w:rsidRPr="00CD58F5">
        <w:rPr>
          <w:rFonts w:ascii="Times New Roman" w:hAnsi="Times New Roman" w:cs="Times New Roman"/>
          <w:i/>
          <w:sz w:val="28"/>
          <w:szCs w:val="28"/>
          <w:u w:val="single"/>
        </w:rPr>
        <w:t>Дисциплінарні бесіди</w:t>
      </w:r>
      <w:r w:rsidRPr="00CD58F5">
        <w:rPr>
          <w:rFonts w:ascii="Times New Roman" w:hAnsi="Times New Roman" w:cs="Times New Roman"/>
          <w:sz w:val="28"/>
          <w:szCs w:val="28"/>
        </w:rPr>
        <w:t xml:space="preserve"> відрізняються від кадрових тим, що вони зумовлені фактами порушення дисципліни на виробництві або відхиленнями від встановлених норм і правил діяльності організацій, підприємств. Отже, слід пам’ятати, що:</w:t>
      </w:r>
    </w:p>
    <w:p w:rsidR="0065582A" w:rsidRPr="00CD58F5" w:rsidRDefault="0065582A" w:rsidP="00CD58F5">
      <w:pPr>
        <w:pStyle w:val="a3"/>
        <w:spacing w:after="0" w:line="240" w:lineRule="auto"/>
        <w:ind w:left="-567" w:firstLine="709"/>
        <w:jc w:val="both"/>
        <w:rPr>
          <w:rFonts w:ascii="Times New Roman" w:hAnsi="Times New Roman" w:cs="Times New Roman"/>
          <w:sz w:val="28"/>
          <w:szCs w:val="28"/>
        </w:rPr>
      </w:pPr>
      <w:r w:rsidRPr="00CD58F5">
        <w:rPr>
          <w:rFonts w:ascii="Times New Roman" w:hAnsi="Times New Roman" w:cs="Times New Roman"/>
          <w:sz w:val="28"/>
          <w:szCs w:val="28"/>
        </w:rPr>
        <w:t>– головне завдання дисциплінарної бесіди – майбутня робота працівника, який чимось завинив;</w:t>
      </w:r>
    </w:p>
    <w:p w:rsidR="0065582A" w:rsidRPr="00CD58F5" w:rsidRDefault="0065582A" w:rsidP="00CD58F5">
      <w:pPr>
        <w:pStyle w:val="a3"/>
        <w:spacing w:after="0" w:line="240" w:lineRule="auto"/>
        <w:ind w:left="-567" w:firstLine="709"/>
        <w:jc w:val="both"/>
        <w:rPr>
          <w:rFonts w:ascii="Times New Roman" w:hAnsi="Times New Roman" w:cs="Times New Roman"/>
          <w:sz w:val="28"/>
          <w:szCs w:val="28"/>
        </w:rPr>
      </w:pPr>
      <w:r w:rsidRPr="00CD58F5">
        <w:rPr>
          <w:rFonts w:ascii="Times New Roman" w:hAnsi="Times New Roman" w:cs="Times New Roman"/>
          <w:sz w:val="28"/>
          <w:szCs w:val="28"/>
        </w:rPr>
        <w:t>– не потрібно проводити бесіду без належної підготовки;</w:t>
      </w:r>
    </w:p>
    <w:p w:rsidR="0065582A" w:rsidRPr="00CD58F5" w:rsidRDefault="0065582A" w:rsidP="00CD58F5">
      <w:pPr>
        <w:pStyle w:val="a3"/>
        <w:spacing w:after="0" w:line="240" w:lineRule="auto"/>
        <w:ind w:left="-567" w:firstLine="709"/>
        <w:jc w:val="both"/>
        <w:rPr>
          <w:rFonts w:ascii="Times New Roman" w:hAnsi="Times New Roman" w:cs="Times New Roman"/>
          <w:sz w:val="28"/>
          <w:szCs w:val="28"/>
        </w:rPr>
      </w:pPr>
      <w:r w:rsidRPr="00CD58F5">
        <w:rPr>
          <w:rFonts w:ascii="Times New Roman" w:hAnsi="Times New Roman" w:cs="Times New Roman"/>
          <w:sz w:val="28"/>
          <w:szCs w:val="28"/>
        </w:rPr>
        <w:t>– бесіда про дисципліну – не вистава, а довірча розмова;</w:t>
      </w:r>
    </w:p>
    <w:p w:rsidR="0065582A" w:rsidRPr="00CD58F5" w:rsidRDefault="0065582A" w:rsidP="00CD58F5">
      <w:pPr>
        <w:pStyle w:val="a3"/>
        <w:spacing w:after="0" w:line="240" w:lineRule="auto"/>
        <w:ind w:left="-567" w:firstLine="709"/>
        <w:jc w:val="both"/>
        <w:rPr>
          <w:rFonts w:ascii="Times New Roman" w:hAnsi="Times New Roman" w:cs="Times New Roman"/>
          <w:sz w:val="28"/>
          <w:szCs w:val="28"/>
        </w:rPr>
      </w:pPr>
      <w:r w:rsidRPr="00CD58F5">
        <w:rPr>
          <w:rFonts w:ascii="Times New Roman" w:hAnsi="Times New Roman" w:cs="Times New Roman"/>
          <w:sz w:val="28"/>
          <w:szCs w:val="28"/>
        </w:rPr>
        <w:t>– не можна приймати рішення наперед;</w:t>
      </w:r>
    </w:p>
    <w:p w:rsidR="0065582A" w:rsidRPr="00CD58F5" w:rsidRDefault="0065582A" w:rsidP="00CD58F5">
      <w:pPr>
        <w:pStyle w:val="a3"/>
        <w:spacing w:after="0" w:line="240" w:lineRule="auto"/>
        <w:ind w:left="-567" w:firstLine="709"/>
        <w:jc w:val="both"/>
        <w:rPr>
          <w:rFonts w:ascii="Times New Roman" w:hAnsi="Times New Roman" w:cs="Times New Roman"/>
          <w:sz w:val="28"/>
          <w:szCs w:val="28"/>
        </w:rPr>
      </w:pPr>
      <w:r w:rsidRPr="00CD58F5">
        <w:rPr>
          <w:rFonts w:ascii="Times New Roman" w:hAnsi="Times New Roman" w:cs="Times New Roman"/>
          <w:sz w:val="28"/>
          <w:szCs w:val="28"/>
        </w:rPr>
        <w:t>– якщо необхідно зробити індивідуальні винятки з правил, то про це потрібно повідомити інших;</w:t>
      </w:r>
    </w:p>
    <w:p w:rsidR="0065582A" w:rsidRPr="00CD58F5" w:rsidRDefault="0065582A" w:rsidP="00CD58F5">
      <w:pPr>
        <w:pStyle w:val="a3"/>
        <w:spacing w:after="0" w:line="240" w:lineRule="auto"/>
        <w:ind w:left="-567" w:firstLine="709"/>
        <w:jc w:val="both"/>
        <w:rPr>
          <w:rFonts w:ascii="Times New Roman" w:hAnsi="Times New Roman" w:cs="Times New Roman"/>
          <w:sz w:val="28"/>
          <w:szCs w:val="28"/>
        </w:rPr>
      </w:pPr>
      <w:r w:rsidRPr="00CD58F5">
        <w:rPr>
          <w:rFonts w:ascii="Times New Roman" w:hAnsi="Times New Roman" w:cs="Times New Roman"/>
          <w:sz w:val="28"/>
          <w:szCs w:val="28"/>
        </w:rPr>
        <w:t>– працівник повинен зрозуміти “орг</w:t>
      </w:r>
      <w:r w:rsidR="00CD58F5">
        <w:rPr>
          <w:rFonts w:ascii="Times New Roman" w:hAnsi="Times New Roman" w:cs="Times New Roman"/>
          <w:sz w:val="28"/>
          <w:szCs w:val="28"/>
        </w:rPr>
        <w:t xml:space="preserve">анізаційні </w:t>
      </w:r>
      <w:r w:rsidRPr="00CD58F5">
        <w:rPr>
          <w:rFonts w:ascii="Times New Roman" w:hAnsi="Times New Roman" w:cs="Times New Roman"/>
          <w:sz w:val="28"/>
          <w:szCs w:val="28"/>
        </w:rPr>
        <w:t>висновки”;</w:t>
      </w:r>
    </w:p>
    <w:p w:rsidR="0065582A" w:rsidRPr="00CD58F5" w:rsidRDefault="0065582A" w:rsidP="00CD58F5">
      <w:pPr>
        <w:pStyle w:val="a3"/>
        <w:spacing w:after="0" w:line="240" w:lineRule="auto"/>
        <w:ind w:left="-567" w:firstLine="709"/>
        <w:jc w:val="both"/>
        <w:rPr>
          <w:rFonts w:ascii="Times New Roman" w:hAnsi="Times New Roman" w:cs="Times New Roman"/>
          <w:sz w:val="28"/>
          <w:szCs w:val="28"/>
        </w:rPr>
      </w:pPr>
      <w:r w:rsidRPr="00CD58F5">
        <w:rPr>
          <w:rFonts w:ascii="Times New Roman" w:hAnsi="Times New Roman" w:cs="Times New Roman"/>
          <w:sz w:val="28"/>
          <w:szCs w:val="28"/>
        </w:rPr>
        <w:t>– важливо погодити із працівником програму його подальших дій і термін її реалізації.</w:t>
      </w:r>
    </w:p>
    <w:p w:rsidR="0065582A" w:rsidRPr="00CD58F5" w:rsidRDefault="0065582A" w:rsidP="00CD58F5">
      <w:pPr>
        <w:pStyle w:val="a3"/>
        <w:spacing w:after="0" w:line="240" w:lineRule="auto"/>
        <w:ind w:left="-567" w:firstLine="709"/>
        <w:jc w:val="both"/>
        <w:rPr>
          <w:rFonts w:ascii="Times New Roman" w:hAnsi="Times New Roman" w:cs="Times New Roman"/>
          <w:sz w:val="28"/>
          <w:szCs w:val="28"/>
        </w:rPr>
      </w:pPr>
      <w:r w:rsidRPr="00CD58F5">
        <w:rPr>
          <w:rFonts w:ascii="Times New Roman" w:hAnsi="Times New Roman" w:cs="Times New Roman"/>
          <w:sz w:val="28"/>
          <w:szCs w:val="28"/>
        </w:rPr>
        <w:t>Проблемними умовно можна назвати бесіди, викликані необхідністю розв’язання різних конфліктних ситуацій, що виникли в організації. Найважливішою особливістю проблемної бесіди є глибокий і всебічний аналіз конфлікту, з’ясування причин і обставин його виникнення, розгляд соціальної практики вирішення подібних конфліктів, пошук виваженого та обґрунтованого рішення.</w:t>
      </w:r>
    </w:p>
    <w:p w:rsidR="0065582A" w:rsidRPr="00CD58F5" w:rsidRDefault="0065582A" w:rsidP="00CD58F5">
      <w:pPr>
        <w:pStyle w:val="a3"/>
        <w:spacing w:after="0" w:line="240" w:lineRule="auto"/>
        <w:ind w:left="-567" w:firstLine="709"/>
        <w:jc w:val="both"/>
        <w:rPr>
          <w:rFonts w:ascii="Times New Roman" w:hAnsi="Times New Roman" w:cs="Times New Roman"/>
          <w:sz w:val="28"/>
          <w:szCs w:val="28"/>
        </w:rPr>
      </w:pPr>
      <w:r w:rsidRPr="00CD58F5">
        <w:rPr>
          <w:rFonts w:ascii="Times New Roman" w:hAnsi="Times New Roman" w:cs="Times New Roman"/>
          <w:i/>
          <w:sz w:val="28"/>
          <w:szCs w:val="28"/>
          <w:u w:val="single"/>
        </w:rPr>
        <w:t>Організаційні</w:t>
      </w:r>
      <w:r w:rsidRPr="00CD58F5">
        <w:rPr>
          <w:rFonts w:ascii="Times New Roman" w:hAnsi="Times New Roman" w:cs="Times New Roman"/>
          <w:sz w:val="28"/>
          <w:szCs w:val="28"/>
        </w:rPr>
        <w:t xml:space="preserve"> – це бесіди, у процесі яких обговорюється технологія виконання того чи іншого виробничого завдання, аналізуються одержані результати, висловлюються критичні зауваження з приводу вирішення поставлених завдань.</w:t>
      </w:r>
    </w:p>
    <w:p w:rsidR="0065582A" w:rsidRPr="00CD58F5" w:rsidRDefault="0065582A" w:rsidP="00CD58F5">
      <w:pPr>
        <w:pStyle w:val="a3"/>
        <w:spacing w:after="0" w:line="240" w:lineRule="auto"/>
        <w:ind w:left="-567" w:firstLine="709"/>
        <w:jc w:val="both"/>
        <w:rPr>
          <w:rFonts w:ascii="Times New Roman" w:hAnsi="Times New Roman" w:cs="Times New Roman"/>
          <w:sz w:val="28"/>
          <w:szCs w:val="28"/>
        </w:rPr>
      </w:pPr>
      <w:r w:rsidRPr="00CD58F5">
        <w:rPr>
          <w:rFonts w:ascii="Times New Roman" w:hAnsi="Times New Roman" w:cs="Times New Roman"/>
          <w:i/>
          <w:sz w:val="28"/>
          <w:szCs w:val="28"/>
          <w:u w:val="single"/>
        </w:rPr>
        <w:t>Творчі бесіди</w:t>
      </w:r>
      <w:r w:rsidRPr="00CD58F5">
        <w:rPr>
          <w:rFonts w:ascii="Times New Roman" w:hAnsi="Times New Roman" w:cs="Times New Roman"/>
          <w:sz w:val="28"/>
          <w:szCs w:val="28"/>
        </w:rPr>
        <w:t xml:space="preserve"> передбачають вироблення загальної концепції роботи організацій, обговорення принципів виконання різноманітних програм, проектів, завдань тощо. Для творчих бесід особливо важливими є неординарність мислення, оригінальність вираження думки, вміння знайти переконливі аргументи і захистити свою позицію, створення банку ідей.</w:t>
      </w:r>
    </w:p>
    <w:p w:rsidR="0065582A" w:rsidRPr="00CD58F5" w:rsidRDefault="0065582A" w:rsidP="00CD58F5">
      <w:pPr>
        <w:pStyle w:val="a3"/>
        <w:spacing w:after="0" w:line="240" w:lineRule="auto"/>
        <w:ind w:left="-567" w:firstLine="709"/>
        <w:jc w:val="both"/>
        <w:rPr>
          <w:rFonts w:ascii="Times New Roman" w:hAnsi="Times New Roman" w:cs="Times New Roman"/>
          <w:sz w:val="28"/>
          <w:szCs w:val="28"/>
        </w:rPr>
      </w:pPr>
      <w:r w:rsidRPr="00CD58F5">
        <w:rPr>
          <w:rFonts w:ascii="Times New Roman" w:hAnsi="Times New Roman" w:cs="Times New Roman"/>
          <w:sz w:val="28"/>
          <w:szCs w:val="28"/>
        </w:rPr>
        <w:t xml:space="preserve">Залежно від </w:t>
      </w:r>
      <w:r w:rsidRPr="00CD58F5">
        <w:rPr>
          <w:rFonts w:ascii="Times New Roman" w:hAnsi="Times New Roman" w:cs="Times New Roman"/>
          <w:sz w:val="28"/>
          <w:szCs w:val="28"/>
          <w:u w:val="single"/>
        </w:rPr>
        <w:t>кількості учасників бесіди поділяються</w:t>
      </w:r>
      <w:r w:rsidRPr="00CD58F5">
        <w:rPr>
          <w:rFonts w:ascii="Times New Roman" w:hAnsi="Times New Roman" w:cs="Times New Roman"/>
          <w:sz w:val="28"/>
          <w:szCs w:val="28"/>
        </w:rPr>
        <w:t xml:space="preserve"> на </w:t>
      </w:r>
      <w:r w:rsidRPr="00CD58F5">
        <w:rPr>
          <w:rFonts w:ascii="Times New Roman" w:hAnsi="Times New Roman" w:cs="Times New Roman"/>
          <w:b/>
          <w:sz w:val="28"/>
          <w:szCs w:val="28"/>
        </w:rPr>
        <w:t>індивідуальні та групові</w:t>
      </w:r>
      <w:r w:rsidRPr="00CD58F5">
        <w:rPr>
          <w:rFonts w:ascii="Times New Roman" w:hAnsi="Times New Roman" w:cs="Times New Roman"/>
          <w:sz w:val="28"/>
          <w:szCs w:val="28"/>
        </w:rPr>
        <w:t>. Ми розглянемо характеристики індивідуальної бесіди.</w:t>
      </w:r>
    </w:p>
    <w:p w:rsidR="0065582A" w:rsidRPr="00CD58F5" w:rsidRDefault="0065582A" w:rsidP="00CD58F5">
      <w:pPr>
        <w:pStyle w:val="a3"/>
        <w:spacing w:after="0" w:line="240" w:lineRule="auto"/>
        <w:ind w:left="-567" w:firstLine="709"/>
        <w:jc w:val="both"/>
        <w:rPr>
          <w:rFonts w:ascii="Times New Roman" w:hAnsi="Times New Roman" w:cs="Times New Roman"/>
          <w:sz w:val="28"/>
          <w:szCs w:val="28"/>
        </w:rPr>
      </w:pPr>
      <w:r w:rsidRPr="00CD58F5">
        <w:rPr>
          <w:rFonts w:ascii="Times New Roman" w:hAnsi="Times New Roman" w:cs="Times New Roman"/>
          <w:b/>
          <w:sz w:val="28"/>
          <w:szCs w:val="28"/>
        </w:rPr>
        <w:t>Індивідуальна бесіда</w:t>
      </w:r>
      <w:r w:rsidRPr="00CD58F5">
        <w:rPr>
          <w:rFonts w:ascii="Times New Roman" w:hAnsi="Times New Roman" w:cs="Times New Roman"/>
          <w:sz w:val="28"/>
          <w:szCs w:val="28"/>
        </w:rPr>
        <w:t xml:space="preserve"> – це діалог двох співучасників, які є значущими одне для одного і прагнуть (обоє або один) до­сягти певної мети. Індивідуальна бесіда стає такою формою, яка сприяє зближенню поглядів співрозмовників, встановлен­ню між ними контакту, довіри і взаєморозуміння. Відомо, що людина один на один поводиться інакше, аніж в оточенні багатьох людей. Річ у тім, що у присутності інших вона ви­користовує різні ролі, хоче </w:t>
      </w:r>
      <w:r w:rsidR="00CD58F5">
        <w:rPr>
          <w:rFonts w:ascii="Times New Roman" w:hAnsi="Times New Roman" w:cs="Times New Roman"/>
          <w:sz w:val="28"/>
          <w:szCs w:val="28"/>
        </w:rPr>
        <w:t>здаватись цікавішою, привабливі</w:t>
      </w:r>
      <w:r w:rsidRPr="00CD58F5">
        <w:rPr>
          <w:rFonts w:ascii="Times New Roman" w:hAnsi="Times New Roman" w:cs="Times New Roman"/>
          <w:sz w:val="28"/>
          <w:szCs w:val="28"/>
        </w:rPr>
        <w:t>шою, зберегти почуття власної гідності. Тому нерідко тільки віч-на-віч зустрівшись із л</w:t>
      </w:r>
      <w:r w:rsidR="00CD58F5">
        <w:rPr>
          <w:rFonts w:ascii="Times New Roman" w:hAnsi="Times New Roman" w:cs="Times New Roman"/>
          <w:sz w:val="28"/>
          <w:szCs w:val="28"/>
        </w:rPr>
        <w:t>юдиною, можна визначити ЇЇ пози</w:t>
      </w:r>
      <w:r w:rsidRPr="00CD58F5">
        <w:rPr>
          <w:rFonts w:ascii="Times New Roman" w:hAnsi="Times New Roman" w:cs="Times New Roman"/>
          <w:sz w:val="28"/>
          <w:szCs w:val="28"/>
        </w:rPr>
        <w:t xml:space="preserve">цію і знайти пояснення її діям. Знаючи і пам'ятаючи про це, слід надавати право партнерові по спілкуванню залишатися самим собою, не маніпулювати іншим, а вести власну партію і давати змогу це робити </w:t>
      </w:r>
      <w:r w:rsidR="00D76D12">
        <w:rPr>
          <w:rFonts w:ascii="Times New Roman" w:hAnsi="Times New Roman" w:cs="Times New Roman"/>
          <w:sz w:val="28"/>
          <w:szCs w:val="28"/>
        </w:rPr>
        <w:t>іншому, тобто "партитуру спілку</w:t>
      </w:r>
      <w:r w:rsidRPr="00CD58F5">
        <w:rPr>
          <w:rFonts w:ascii="Times New Roman" w:hAnsi="Times New Roman" w:cs="Times New Roman"/>
          <w:sz w:val="28"/>
          <w:szCs w:val="28"/>
        </w:rPr>
        <w:t>вання" співрозмовники розроблюють спільно. Це визначає характер бесіди та її результат.</w:t>
      </w:r>
    </w:p>
    <w:p w:rsidR="00D76D12" w:rsidRDefault="0065582A" w:rsidP="00CD58F5">
      <w:pPr>
        <w:pStyle w:val="a3"/>
        <w:spacing w:after="0" w:line="240" w:lineRule="auto"/>
        <w:ind w:left="-567" w:firstLine="709"/>
        <w:jc w:val="both"/>
        <w:rPr>
          <w:rFonts w:ascii="Times New Roman" w:hAnsi="Times New Roman" w:cs="Times New Roman"/>
          <w:sz w:val="28"/>
          <w:szCs w:val="28"/>
        </w:rPr>
      </w:pPr>
      <w:r w:rsidRPr="00CD58F5">
        <w:rPr>
          <w:rFonts w:ascii="Times New Roman" w:hAnsi="Times New Roman" w:cs="Times New Roman"/>
          <w:sz w:val="28"/>
          <w:szCs w:val="28"/>
        </w:rPr>
        <w:t xml:space="preserve">Розрізняють такі </w:t>
      </w:r>
      <w:r w:rsidRPr="00D76D12">
        <w:rPr>
          <w:rFonts w:ascii="Times New Roman" w:hAnsi="Times New Roman" w:cs="Times New Roman"/>
          <w:b/>
          <w:sz w:val="28"/>
          <w:szCs w:val="28"/>
        </w:rPr>
        <w:t>етапи індивідуальної бесіди</w:t>
      </w:r>
      <w:r w:rsidRPr="00CD58F5">
        <w:rPr>
          <w:rFonts w:ascii="Times New Roman" w:hAnsi="Times New Roman" w:cs="Times New Roman"/>
          <w:sz w:val="28"/>
          <w:szCs w:val="28"/>
        </w:rPr>
        <w:t xml:space="preserve">: </w:t>
      </w:r>
    </w:p>
    <w:p w:rsidR="00D76D12" w:rsidRDefault="0065582A" w:rsidP="00D76D12">
      <w:pPr>
        <w:pStyle w:val="a3"/>
        <w:numPr>
          <w:ilvl w:val="0"/>
          <w:numId w:val="7"/>
        </w:numPr>
        <w:spacing w:after="0" w:line="240" w:lineRule="auto"/>
        <w:jc w:val="both"/>
        <w:rPr>
          <w:rFonts w:ascii="Times New Roman" w:hAnsi="Times New Roman" w:cs="Times New Roman"/>
          <w:sz w:val="28"/>
          <w:szCs w:val="28"/>
        </w:rPr>
      </w:pPr>
      <w:r w:rsidRPr="00CD58F5">
        <w:rPr>
          <w:rFonts w:ascii="Times New Roman" w:hAnsi="Times New Roman" w:cs="Times New Roman"/>
          <w:sz w:val="28"/>
          <w:szCs w:val="28"/>
        </w:rPr>
        <w:t xml:space="preserve">початок, </w:t>
      </w:r>
    </w:p>
    <w:p w:rsidR="00D76D12" w:rsidRDefault="0065582A" w:rsidP="00D76D12">
      <w:pPr>
        <w:pStyle w:val="a3"/>
        <w:numPr>
          <w:ilvl w:val="0"/>
          <w:numId w:val="7"/>
        </w:numPr>
        <w:spacing w:after="0" w:line="240" w:lineRule="auto"/>
        <w:jc w:val="both"/>
        <w:rPr>
          <w:rFonts w:ascii="Times New Roman" w:hAnsi="Times New Roman" w:cs="Times New Roman"/>
          <w:sz w:val="28"/>
          <w:szCs w:val="28"/>
        </w:rPr>
      </w:pPr>
      <w:r w:rsidRPr="00CD58F5">
        <w:rPr>
          <w:rFonts w:ascii="Times New Roman" w:hAnsi="Times New Roman" w:cs="Times New Roman"/>
          <w:sz w:val="28"/>
          <w:szCs w:val="28"/>
        </w:rPr>
        <w:lastRenderedPageBreak/>
        <w:t xml:space="preserve">передавання інформації, </w:t>
      </w:r>
    </w:p>
    <w:p w:rsidR="00D76D12" w:rsidRDefault="00D76D12" w:rsidP="00D76D12">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аргументування, </w:t>
      </w:r>
    </w:p>
    <w:p w:rsidR="00D76D12" w:rsidRDefault="00D76D12" w:rsidP="00D76D12">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спростування доказів співбесідника </w:t>
      </w:r>
      <w:r w:rsidR="0065582A" w:rsidRPr="00CD58F5">
        <w:rPr>
          <w:rFonts w:ascii="Times New Roman" w:hAnsi="Times New Roman" w:cs="Times New Roman"/>
          <w:sz w:val="28"/>
          <w:szCs w:val="28"/>
        </w:rPr>
        <w:t xml:space="preserve"> </w:t>
      </w:r>
    </w:p>
    <w:p w:rsidR="0065582A" w:rsidRPr="00CD58F5" w:rsidRDefault="0065582A" w:rsidP="00D76D12">
      <w:pPr>
        <w:pStyle w:val="a3"/>
        <w:numPr>
          <w:ilvl w:val="0"/>
          <w:numId w:val="7"/>
        </w:numPr>
        <w:spacing w:after="0" w:line="240" w:lineRule="auto"/>
        <w:jc w:val="both"/>
        <w:rPr>
          <w:rFonts w:ascii="Times New Roman" w:hAnsi="Times New Roman" w:cs="Times New Roman"/>
          <w:sz w:val="28"/>
          <w:szCs w:val="28"/>
        </w:rPr>
      </w:pPr>
      <w:r w:rsidRPr="00CD58F5">
        <w:rPr>
          <w:rFonts w:ascii="Times New Roman" w:hAnsi="Times New Roman" w:cs="Times New Roman"/>
          <w:sz w:val="28"/>
          <w:szCs w:val="28"/>
        </w:rPr>
        <w:t>прийняття рішення.</w:t>
      </w:r>
    </w:p>
    <w:p w:rsidR="00D76D12" w:rsidRDefault="0065582A" w:rsidP="00CD58F5">
      <w:pPr>
        <w:pStyle w:val="a3"/>
        <w:spacing w:after="0" w:line="240" w:lineRule="auto"/>
        <w:ind w:left="-567" w:firstLine="709"/>
        <w:jc w:val="both"/>
        <w:rPr>
          <w:rFonts w:ascii="Times New Roman" w:hAnsi="Times New Roman" w:cs="Times New Roman"/>
          <w:sz w:val="28"/>
          <w:szCs w:val="28"/>
        </w:rPr>
      </w:pPr>
      <w:r w:rsidRPr="00CD58F5">
        <w:rPr>
          <w:rFonts w:ascii="Times New Roman" w:hAnsi="Times New Roman" w:cs="Times New Roman"/>
          <w:sz w:val="28"/>
          <w:szCs w:val="28"/>
        </w:rPr>
        <w:t>Оскільки успіх в індивід</w:t>
      </w:r>
      <w:r w:rsidR="00D76D12">
        <w:rPr>
          <w:rFonts w:ascii="Times New Roman" w:hAnsi="Times New Roman" w:cs="Times New Roman"/>
          <w:sz w:val="28"/>
          <w:szCs w:val="28"/>
        </w:rPr>
        <w:t>уальній бесіді значною мірою за</w:t>
      </w:r>
      <w:r w:rsidRPr="00CD58F5">
        <w:rPr>
          <w:rFonts w:ascii="Times New Roman" w:hAnsi="Times New Roman" w:cs="Times New Roman"/>
          <w:sz w:val="28"/>
          <w:szCs w:val="28"/>
        </w:rPr>
        <w:t xml:space="preserve">лежить від контакту, що </w:t>
      </w:r>
      <w:r w:rsidR="00D76D12">
        <w:rPr>
          <w:rFonts w:ascii="Times New Roman" w:hAnsi="Times New Roman" w:cs="Times New Roman"/>
          <w:sz w:val="28"/>
          <w:szCs w:val="28"/>
        </w:rPr>
        <w:t>встановлюється між співрозмовни</w:t>
      </w:r>
      <w:r w:rsidRPr="00CD58F5">
        <w:rPr>
          <w:rFonts w:ascii="Times New Roman" w:hAnsi="Times New Roman" w:cs="Times New Roman"/>
          <w:sz w:val="28"/>
          <w:szCs w:val="28"/>
        </w:rPr>
        <w:t xml:space="preserve">ками, можна назвати і такі </w:t>
      </w:r>
      <w:r w:rsidRPr="00D76D12">
        <w:rPr>
          <w:rFonts w:ascii="Times New Roman" w:hAnsi="Times New Roman" w:cs="Times New Roman"/>
          <w:b/>
          <w:sz w:val="28"/>
          <w:szCs w:val="28"/>
        </w:rPr>
        <w:t>її ет</w:t>
      </w:r>
      <w:r w:rsidR="00D76D12" w:rsidRPr="00D76D12">
        <w:rPr>
          <w:rFonts w:ascii="Times New Roman" w:hAnsi="Times New Roman" w:cs="Times New Roman"/>
          <w:b/>
          <w:sz w:val="28"/>
          <w:szCs w:val="28"/>
        </w:rPr>
        <w:t>апи</w:t>
      </w:r>
      <w:r w:rsidR="00D76D12">
        <w:rPr>
          <w:rFonts w:ascii="Times New Roman" w:hAnsi="Times New Roman" w:cs="Times New Roman"/>
          <w:sz w:val="28"/>
          <w:szCs w:val="28"/>
        </w:rPr>
        <w:t xml:space="preserve">: </w:t>
      </w:r>
    </w:p>
    <w:p w:rsidR="00D76D12" w:rsidRDefault="00D76D12" w:rsidP="00D76D12">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підготовка до бесіди, </w:t>
      </w:r>
    </w:p>
    <w:p w:rsidR="00D76D12" w:rsidRDefault="00D76D12" w:rsidP="00D76D12">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вста</w:t>
      </w:r>
      <w:r w:rsidR="0065582A" w:rsidRPr="00CD58F5">
        <w:rPr>
          <w:rFonts w:ascii="Times New Roman" w:hAnsi="Times New Roman" w:cs="Times New Roman"/>
          <w:sz w:val="28"/>
          <w:szCs w:val="28"/>
        </w:rPr>
        <w:t xml:space="preserve">новлення контакту, </w:t>
      </w:r>
    </w:p>
    <w:p w:rsidR="00D76D12" w:rsidRDefault="0065582A" w:rsidP="00D76D12">
      <w:pPr>
        <w:pStyle w:val="a3"/>
        <w:numPr>
          <w:ilvl w:val="0"/>
          <w:numId w:val="6"/>
        </w:numPr>
        <w:spacing w:after="0" w:line="240" w:lineRule="auto"/>
        <w:jc w:val="both"/>
        <w:rPr>
          <w:rFonts w:ascii="Times New Roman" w:hAnsi="Times New Roman" w:cs="Times New Roman"/>
          <w:sz w:val="28"/>
          <w:szCs w:val="28"/>
        </w:rPr>
      </w:pPr>
      <w:r w:rsidRPr="00CD58F5">
        <w:rPr>
          <w:rFonts w:ascii="Times New Roman" w:hAnsi="Times New Roman" w:cs="Times New Roman"/>
          <w:sz w:val="28"/>
          <w:szCs w:val="28"/>
        </w:rPr>
        <w:t xml:space="preserve">орієнтування в ситуації й людях, </w:t>
      </w:r>
    </w:p>
    <w:p w:rsidR="00D76D12" w:rsidRDefault="00D76D12" w:rsidP="00D76D12">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обгово</w:t>
      </w:r>
      <w:r w:rsidR="0065582A" w:rsidRPr="00CD58F5">
        <w:rPr>
          <w:rFonts w:ascii="Times New Roman" w:hAnsi="Times New Roman" w:cs="Times New Roman"/>
          <w:sz w:val="28"/>
          <w:szCs w:val="28"/>
        </w:rPr>
        <w:t>рення питання і прийня</w:t>
      </w:r>
      <w:r>
        <w:rPr>
          <w:rFonts w:ascii="Times New Roman" w:hAnsi="Times New Roman" w:cs="Times New Roman"/>
          <w:sz w:val="28"/>
          <w:szCs w:val="28"/>
        </w:rPr>
        <w:t>ття рішення, вихід із контакту.</w:t>
      </w:r>
    </w:p>
    <w:p w:rsidR="0065582A" w:rsidRPr="00D76D12" w:rsidRDefault="0065582A" w:rsidP="00D76D12">
      <w:pPr>
        <w:spacing w:after="0" w:line="240" w:lineRule="auto"/>
        <w:ind w:left="-567" w:firstLine="567"/>
        <w:jc w:val="both"/>
        <w:rPr>
          <w:rFonts w:ascii="Times New Roman" w:hAnsi="Times New Roman" w:cs="Times New Roman"/>
          <w:sz w:val="28"/>
          <w:szCs w:val="28"/>
        </w:rPr>
      </w:pPr>
      <w:r w:rsidRPr="00D76D12">
        <w:rPr>
          <w:rFonts w:ascii="Times New Roman" w:hAnsi="Times New Roman" w:cs="Times New Roman"/>
          <w:sz w:val="28"/>
          <w:szCs w:val="28"/>
        </w:rPr>
        <w:t>Такий поділ на етапи чіткіше визн</w:t>
      </w:r>
      <w:r w:rsidR="00D76D12">
        <w:rPr>
          <w:rFonts w:ascii="Times New Roman" w:hAnsi="Times New Roman" w:cs="Times New Roman"/>
          <w:sz w:val="28"/>
          <w:szCs w:val="28"/>
        </w:rPr>
        <w:t>ачає спрямованість у пошуку спо</w:t>
      </w:r>
      <w:r w:rsidRPr="00D76D12">
        <w:rPr>
          <w:rFonts w:ascii="Times New Roman" w:hAnsi="Times New Roman" w:cs="Times New Roman"/>
          <w:sz w:val="28"/>
          <w:szCs w:val="28"/>
        </w:rPr>
        <w:t>собів і засобів спілкування, правил проведення бесіди.</w:t>
      </w:r>
    </w:p>
    <w:p w:rsidR="0065582A" w:rsidRPr="00F0351D" w:rsidRDefault="00D76D12" w:rsidP="00F0351D">
      <w:pPr>
        <w:pStyle w:val="a3"/>
        <w:spacing w:after="0" w:line="240" w:lineRule="auto"/>
        <w:ind w:left="426" w:hanging="568"/>
        <w:jc w:val="both"/>
        <w:rPr>
          <w:rFonts w:ascii="Times New Roman" w:hAnsi="Times New Roman" w:cs="Times New Roman"/>
          <w:b/>
          <w:sz w:val="28"/>
          <w:szCs w:val="28"/>
        </w:rPr>
      </w:pPr>
      <w:r>
        <w:rPr>
          <w:rFonts w:ascii="Times New Roman" w:hAnsi="Times New Roman" w:cs="Times New Roman"/>
          <w:sz w:val="28"/>
          <w:szCs w:val="28"/>
        </w:rPr>
        <w:t>2.</w:t>
      </w:r>
      <w:r w:rsidR="00F0351D" w:rsidRPr="00F0351D">
        <w:rPr>
          <w:rFonts w:ascii="Times New Roman" w:hAnsi="Times New Roman" w:cs="Times New Roman"/>
          <w:sz w:val="28"/>
          <w:szCs w:val="28"/>
        </w:rPr>
        <w:t xml:space="preserve"> </w:t>
      </w:r>
      <w:r w:rsidR="00F0351D" w:rsidRPr="00F0351D">
        <w:rPr>
          <w:rFonts w:ascii="Times New Roman" w:hAnsi="Times New Roman" w:cs="Times New Roman"/>
          <w:b/>
          <w:sz w:val="28"/>
          <w:szCs w:val="28"/>
        </w:rPr>
        <w:t>Мистецтво слухати як засіб ділового спілкування</w:t>
      </w:r>
    </w:p>
    <w:p w:rsidR="00D76D12" w:rsidRPr="00F0351D" w:rsidRDefault="00D76D12" w:rsidP="00F0351D">
      <w:pPr>
        <w:shd w:val="clear" w:color="auto" w:fill="FFFFFF"/>
        <w:spacing w:after="0" w:line="240" w:lineRule="auto"/>
        <w:ind w:left="426" w:hanging="568"/>
        <w:jc w:val="both"/>
        <w:outlineLvl w:val="5"/>
        <w:rPr>
          <w:rFonts w:ascii="Times New Roman" w:eastAsia="Times New Roman" w:hAnsi="Times New Roman" w:cs="Times New Roman"/>
          <w:b/>
          <w:bCs/>
          <w:color w:val="000000"/>
          <w:sz w:val="28"/>
          <w:szCs w:val="28"/>
          <w:lang w:eastAsia="uk-UA"/>
        </w:rPr>
      </w:pPr>
      <w:r w:rsidRPr="00F0351D">
        <w:rPr>
          <w:rFonts w:ascii="Times New Roman" w:eastAsia="Times New Roman" w:hAnsi="Times New Roman" w:cs="Times New Roman"/>
          <w:b/>
          <w:bCs/>
          <w:color w:val="000000"/>
          <w:sz w:val="28"/>
          <w:szCs w:val="28"/>
          <w:lang w:eastAsia="uk-UA"/>
        </w:rPr>
        <w:t>Слухання в процесі спілкування</w:t>
      </w:r>
    </w:p>
    <w:p w:rsidR="00D76D12" w:rsidRPr="00F0351D" w:rsidRDefault="00D76D12" w:rsidP="00F0351D">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F0351D">
        <w:rPr>
          <w:rFonts w:ascii="Times New Roman" w:eastAsia="Times New Roman" w:hAnsi="Times New Roman" w:cs="Times New Roman"/>
          <w:color w:val="000000"/>
          <w:sz w:val="28"/>
          <w:szCs w:val="28"/>
          <w:lang w:eastAsia="uk-UA"/>
        </w:rPr>
        <w:t>Слухання є однією з основних ланок процесу спілкування. Від його ефективності залежить ефективність спілкування.</w:t>
      </w:r>
    </w:p>
    <w:p w:rsidR="00D76D12" w:rsidRPr="00F0351D" w:rsidRDefault="00D76D12" w:rsidP="00F0351D">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F0351D">
        <w:rPr>
          <w:rFonts w:ascii="Times New Roman" w:eastAsia="Times New Roman" w:hAnsi="Times New Roman" w:cs="Times New Roman"/>
          <w:color w:val="000000"/>
          <w:sz w:val="28"/>
          <w:szCs w:val="28"/>
          <w:lang w:eastAsia="uk-UA"/>
        </w:rPr>
        <w:t>Воно ефективне тоді, коли йде безперервне оцінювання сказаного співрозмовником і вами. Необхідно вміти також "слухати" самого себе.</w:t>
      </w:r>
    </w:p>
    <w:p w:rsidR="00D76D12" w:rsidRPr="00F0351D" w:rsidRDefault="00D76D12" w:rsidP="00F0351D">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F0351D">
        <w:rPr>
          <w:rFonts w:ascii="Times New Roman" w:eastAsia="Times New Roman" w:hAnsi="Times New Roman" w:cs="Times New Roman"/>
          <w:color w:val="000000"/>
          <w:sz w:val="28"/>
          <w:szCs w:val="28"/>
          <w:lang w:eastAsia="uk-UA"/>
        </w:rPr>
        <w:t xml:space="preserve">Будь-яка ділова розмова повинна викликати в учасників зацікавлення. </w:t>
      </w:r>
      <w:r w:rsidRPr="00F0351D">
        <w:rPr>
          <w:rFonts w:ascii="Times New Roman" w:eastAsia="Times New Roman" w:hAnsi="Times New Roman" w:cs="Times New Roman"/>
          <w:b/>
          <w:color w:val="000000"/>
          <w:sz w:val="28"/>
          <w:szCs w:val="28"/>
          <w:lang w:eastAsia="uk-UA"/>
        </w:rPr>
        <w:t>Інтерес</w:t>
      </w:r>
      <w:r w:rsidRPr="00F0351D">
        <w:rPr>
          <w:rFonts w:ascii="Times New Roman" w:eastAsia="Times New Roman" w:hAnsi="Times New Roman" w:cs="Times New Roman"/>
          <w:color w:val="000000"/>
          <w:sz w:val="28"/>
          <w:szCs w:val="28"/>
          <w:lang w:eastAsia="uk-UA"/>
        </w:rPr>
        <w:t xml:space="preserve"> - це емоційний прояв пізнавальних потреб особистості. Він викликає увагу, активне мислення. Якщо вам вдається втримати інтерес співбесідника до розмови, до даної теми, то його мимовільна</w:t>
      </w:r>
      <w:r w:rsidR="00F0351D">
        <w:rPr>
          <w:rFonts w:ascii="Times New Roman" w:eastAsia="Times New Roman" w:hAnsi="Times New Roman" w:cs="Times New Roman"/>
          <w:color w:val="000000"/>
          <w:sz w:val="28"/>
          <w:szCs w:val="28"/>
          <w:lang w:eastAsia="uk-UA"/>
        </w:rPr>
        <w:t xml:space="preserve"> увага поступово перейде в </w:t>
      </w:r>
      <w:r w:rsidRPr="00F0351D">
        <w:rPr>
          <w:rFonts w:ascii="Times New Roman" w:eastAsia="Times New Roman" w:hAnsi="Times New Roman" w:cs="Times New Roman"/>
          <w:color w:val="000000"/>
          <w:sz w:val="28"/>
          <w:szCs w:val="28"/>
          <w:lang w:eastAsia="uk-UA"/>
        </w:rPr>
        <w:t>довільну.</w:t>
      </w:r>
    </w:p>
    <w:p w:rsidR="00D76D12" w:rsidRPr="00F0351D" w:rsidRDefault="00D76D12" w:rsidP="00F0351D">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F0351D">
        <w:rPr>
          <w:rFonts w:ascii="Times New Roman" w:eastAsia="Times New Roman" w:hAnsi="Times New Roman" w:cs="Times New Roman"/>
          <w:color w:val="000000"/>
          <w:sz w:val="28"/>
          <w:szCs w:val="28"/>
          <w:lang w:eastAsia="uk-UA"/>
        </w:rPr>
        <w:t>При цьому необхідно пам'ятати, що в діалозі, при безпосередньому слуховому сприйнятті співрозмовника, зменшується значення слів, збільшується роль ситуації, міміки, тестів, інтонації, саме тому мова, що звучить, є простішою, доступнішою.</w:t>
      </w:r>
    </w:p>
    <w:p w:rsidR="00D76D12" w:rsidRPr="00F0351D" w:rsidRDefault="00D76D12" w:rsidP="00F0351D">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F0351D">
        <w:rPr>
          <w:rFonts w:ascii="Times New Roman" w:eastAsia="Times New Roman" w:hAnsi="Times New Roman" w:cs="Times New Roman"/>
          <w:color w:val="000000"/>
          <w:sz w:val="28"/>
          <w:szCs w:val="28"/>
          <w:lang w:eastAsia="uk-UA"/>
        </w:rPr>
        <w:t>Але існують норми зовнішнього прояву почуттів у діловому спілкуванні. Стриманість в інтонаціях, силі голосу, у міміці та жестах впливає на співрозмовника сильніше, ніж нестримані оклики, гучний голос, надмірна жестикуляція.</w:t>
      </w:r>
    </w:p>
    <w:p w:rsidR="00D76D12" w:rsidRPr="00F0351D" w:rsidRDefault="00D76D12" w:rsidP="00F0351D">
      <w:pPr>
        <w:shd w:val="clear" w:color="auto" w:fill="FFFFFF"/>
        <w:spacing w:after="0" w:line="240" w:lineRule="auto"/>
        <w:jc w:val="both"/>
        <w:outlineLvl w:val="5"/>
        <w:rPr>
          <w:rFonts w:ascii="Times New Roman" w:eastAsia="Times New Roman" w:hAnsi="Times New Roman" w:cs="Times New Roman"/>
          <w:b/>
          <w:bCs/>
          <w:color w:val="000000"/>
          <w:sz w:val="28"/>
          <w:szCs w:val="28"/>
          <w:lang w:eastAsia="uk-UA"/>
        </w:rPr>
      </w:pPr>
      <w:r w:rsidRPr="00F0351D">
        <w:rPr>
          <w:rFonts w:ascii="Times New Roman" w:eastAsia="Times New Roman" w:hAnsi="Times New Roman" w:cs="Times New Roman"/>
          <w:b/>
          <w:bCs/>
          <w:color w:val="000000"/>
          <w:sz w:val="28"/>
          <w:szCs w:val="28"/>
          <w:lang w:eastAsia="uk-UA"/>
        </w:rPr>
        <w:t xml:space="preserve"> Слухання як активний процес</w:t>
      </w:r>
    </w:p>
    <w:p w:rsidR="00F0351D" w:rsidRDefault="00D76D12" w:rsidP="00F0351D">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F0351D">
        <w:rPr>
          <w:rFonts w:ascii="Times New Roman" w:eastAsia="Times New Roman" w:hAnsi="Times New Roman" w:cs="Times New Roman"/>
          <w:color w:val="000000"/>
          <w:sz w:val="28"/>
          <w:szCs w:val="28"/>
          <w:lang w:eastAsia="uk-UA"/>
        </w:rPr>
        <w:t xml:space="preserve">Зарубіжні психологи </w:t>
      </w:r>
      <w:r w:rsidRPr="00F0351D">
        <w:rPr>
          <w:rFonts w:ascii="Times New Roman" w:eastAsia="Times New Roman" w:hAnsi="Times New Roman" w:cs="Times New Roman"/>
          <w:b/>
          <w:color w:val="000000"/>
          <w:sz w:val="28"/>
          <w:szCs w:val="28"/>
          <w:lang w:eastAsia="uk-UA"/>
        </w:rPr>
        <w:t>класифікують процес слухання</w:t>
      </w:r>
      <w:r w:rsidRPr="00F0351D">
        <w:rPr>
          <w:rFonts w:ascii="Times New Roman" w:eastAsia="Times New Roman" w:hAnsi="Times New Roman" w:cs="Times New Roman"/>
          <w:color w:val="000000"/>
          <w:sz w:val="28"/>
          <w:szCs w:val="28"/>
          <w:lang w:eastAsia="uk-UA"/>
        </w:rPr>
        <w:t xml:space="preserve"> так: </w:t>
      </w:r>
    </w:p>
    <w:p w:rsidR="00D76D12" w:rsidRPr="00F0351D" w:rsidRDefault="00F0351D" w:rsidP="00F0351D">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D76D12" w:rsidRPr="00F0351D">
        <w:rPr>
          <w:rFonts w:ascii="Times New Roman" w:eastAsia="Times New Roman" w:hAnsi="Times New Roman" w:cs="Times New Roman"/>
          <w:color w:val="000000"/>
          <w:sz w:val="28"/>
          <w:szCs w:val="28"/>
          <w:lang w:eastAsia="uk-UA"/>
        </w:rPr>
        <w:t xml:space="preserve">слухання для задоволення своїх інтересів і потреб (побутова розмова, кіно, театр, </w:t>
      </w:r>
      <w:proofErr w:type="spellStart"/>
      <w:r w:rsidR="00D76D12" w:rsidRPr="00F0351D">
        <w:rPr>
          <w:rFonts w:ascii="Times New Roman" w:eastAsia="Times New Roman" w:hAnsi="Times New Roman" w:cs="Times New Roman"/>
          <w:color w:val="000000"/>
          <w:sz w:val="28"/>
          <w:szCs w:val="28"/>
          <w:lang w:eastAsia="uk-UA"/>
        </w:rPr>
        <w:t>теле</w:t>
      </w:r>
      <w:proofErr w:type="spellEnd"/>
      <w:r w:rsidR="00D76D12" w:rsidRPr="00F0351D">
        <w:rPr>
          <w:rFonts w:ascii="Times New Roman" w:eastAsia="Times New Roman" w:hAnsi="Times New Roman" w:cs="Times New Roman"/>
          <w:color w:val="000000"/>
          <w:sz w:val="28"/>
          <w:szCs w:val="28"/>
          <w:lang w:eastAsia="uk-UA"/>
        </w:rPr>
        <w:t xml:space="preserve"> - і радіопередачі);</w:t>
      </w:r>
    </w:p>
    <w:p w:rsidR="00D76D12" w:rsidRPr="00F0351D" w:rsidRDefault="00D76D12" w:rsidP="00F0351D">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F0351D">
        <w:rPr>
          <w:rFonts w:ascii="Times New Roman" w:eastAsia="Times New Roman" w:hAnsi="Times New Roman" w:cs="Times New Roman"/>
          <w:color w:val="000000"/>
          <w:sz w:val="28"/>
          <w:szCs w:val="28"/>
          <w:lang w:eastAsia="uk-UA"/>
        </w:rPr>
        <w:t>- слухання як процес навчання;</w:t>
      </w:r>
    </w:p>
    <w:p w:rsidR="00D76D12" w:rsidRPr="00F0351D" w:rsidRDefault="00D76D12" w:rsidP="00F0351D">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F0351D">
        <w:rPr>
          <w:rFonts w:ascii="Times New Roman" w:eastAsia="Times New Roman" w:hAnsi="Times New Roman" w:cs="Times New Roman"/>
          <w:color w:val="000000"/>
          <w:sz w:val="28"/>
          <w:szCs w:val="28"/>
          <w:lang w:eastAsia="uk-UA"/>
        </w:rPr>
        <w:t>- слухання як процес, під час якого одночасно відбувається аналіз і оцінювання почутого;</w:t>
      </w:r>
    </w:p>
    <w:p w:rsidR="00D76D12" w:rsidRPr="00F0351D" w:rsidRDefault="00D76D12" w:rsidP="00F0351D">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F0351D">
        <w:rPr>
          <w:rFonts w:ascii="Times New Roman" w:eastAsia="Times New Roman" w:hAnsi="Times New Roman" w:cs="Times New Roman"/>
          <w:color w:val="000000"/>
          <w:sz w:val="28"/>
          <w:szCs w:val="28"/>
          <w:lang w:eastAsia="uk-UA"/>
        </w:rPr>
        <w:t>- слухання - тяжка робота, яка поглинає стільки ж енергії, як і мова.</w:t>
      </w:r>
    </w:p>
    <w:p w:rsidR="00D76D12" w:rsidRPr="00F0351D" w:rsidRDefault="00D76D12" w:rsidP="00F0351D">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F0351D">
        <w:rPr>
          <w:rFonts w:ascii="Times New Roman" w:eastAsia="Times New Roman" w:hAnsi="Times New Roman" w:cs="Times New Roman"/>
          <w:b/>
          <w:color w:val="000000"/>
          <w:sz w:val="28"/>
          <w:szCs w:val="28"/>
          <w:lang w:eastAsia="uk-UA"/>
        </w:rPr>
        <w:t>"Чути"</w:t>
      </w:r>
      <w:r w:rsidRPr="00F0351D">
        <w:rPr>
          <w:rFonts w:ascii="Times New Roman" w:eastAsia="Times New Roman" w:hAnsi="Times New Roman" w:cs="Times New Roman"/>
          <w:color w:val="000000"/>
          <w:sz w:val="28"/>
          <w:szCs w:val="28"/>
          <w:lang w:eastAsia="uk-UA"/>
        </w:rPr>
        <w:t xml:space="preserve"> - фізично сприймати звук (на звичні звуки людина навіть не реагує: постійний шум машин для жителя міста чи природні звуки для сільського жителя).</w:t>
      </w:r>
    </w:p>
    <w:p w:rsidR="00D76D12" w:rsidRPr="00F0351D" w:rsidRDefault="00D76D12" w:rsidP="00F0351D">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F0351D">
        <w:rPr>
          <w:rFonts w:ascii="Times New Roman" w:eastAsia="Times New Roman" w:hAnsi="Times New Roman" w:cs="Times New Roman"/>
          <w:b/>
          <w:color w:val="000000"/>
          <w:sz w:val="28"/>
          <w:szCs w:val="28"/>
          <w:lang w:eastAsia="uk-UA"/>
        </w:rPr>
        <w:t>"Слухати"</w:t>
      </w:r>
      <w:r w:rsidRPr="00F0351D">
        <w:rPr>
          <w:rFonts w:ascii="Times New Roman" w:eastAsia="Times New Roman" w:hAnsi="Times New Roman" w:cs="Times New Roman"/>
          <w:color w:val="000000"/>
          <w:sz w:val="28"/>
          <w:szCs w:val="28"/>
          <w:lang w:eastAsia="uk-UA"/>
        </w:rPr>
        <w:t xml:space="preserve"> - сприймати звуки певного змісту, включає в себе вольовий акт і вищі розумові процеси.</w:t>
      </w:r>
    </w:p>
    <w:p w:rsidR="00D76D12" w:rsidRPr="00F0351D" w:rsidRDefault="00D76D12" w:rsidP="00F0351D">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F0351D">
        <w:rPr>
          <w:rFonts w:ascii="Times New Roman" w:eastAsia="Times New Roman" w:hAnsi="Times New Roman" w:cs="Times New Roman"/>
          <w:color w:val="000000"/>
          <w:sz w:val="28"/>
          <w:szCs w:val="28"/>
          <w:lang w:eastAsia="uk-UA"/>
        </w:rPr>
        <w:t>Людина швидко звикає до шуму. Але шум спричинює стрес, що впливає на діяльність, зокрема, розумову. У шумних умовах ми думаємо і приймаємо рішення повільніше, робимо більше помилок.</w:t>
      </w:r>
    </w:p>
    <w:p w:rsidR="00F0351D" w:rsidRDefault="00D76D12" w:rsidP="00F0351D">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F0351D">
        <w:rPr>
          <w:rFonts w:ascii="Times New Roman" w:eastAsia="Times New Roman" w:hAnsi="Times New Roman" w:cs="Times New Roman"/>
          <w:b/>
          <w:color w:val="000000"/>
          <w:sz w:val="28"/>
          <w:szCs w:val="28"/>
          <w:lang w:eastAsia="uk-UA"/>
        </w:rPr>
        <w:lastRenderedPageBreak/>
        <w:t>Слухання</w:t>
      </w:r>
      <w:r w:rsidRPr="00F0351D">
        <w:rPr>
          <w:rFonts w:ascii="Times New Roman" w:eastAsia="Times New Roman" w:hAnsi="Times New Roman" w:cs="Times New Roman"/>
          <w:color w:val="000000"/>
          <w:sz w:val="28"/>
          <w:szCs w:val="28"/>
          <w:lang w:eastAsia="uk-UA"/>
        </w:rPr>
        <w:t xml:space="preserve"> - це активний процес, який стає можливим у результаті різної швидкості усного мовлення і розумової діяльності слухача. </w:t>
      </w:r>
    </w:p>
    <w:p w:rsidR="00D76D12" w:rsidRPr="00F0351D" w:rsidRDefault="00D76D12" w:rsidP="00F0351D">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F0351D">
        <w:rPr>
          <w:rFonts w:ascii="Times New Roman" w:eastAsia="Times New Roman" w:hAnsi="Times New Roman" w:cs="Times New Roman"/>
          <w:color w:val="000000"/>
          <w:sz w:val="28"/>
          <w:szCs w:val="28"/>
          <w:lang w:eastAsia="uk-UA"/>
        </w:rPr>
        <w:t>Зазвичай люди говорять зі швидкістю 125 слів за хвилину, а людина може сприймати мову зі швидкістю до 400 слів за хвилину. Така різниця між швидкістю мови і можливостями розумової діяльн</w:t>
      </w:r>
      <w:r w:rsidR="00F0351D">
        <w:rPr>
          <w:rFonts w:ascii="Times New Roman" w:eastAsia="Times New Roman" w:hAnsi="Times New Roman" w:cs="Times New Roman"/>
          <w:color w:val="000000"/>
          <w:sz w:val="28"/>
          <w:szCs w:val="28"/>
          <w:lang w:eastAsia="uk-UA"/>
        </w:rPr>
        <w:t>ості може стати причиною неуважності</w:t>
      </w:r>
      <w:r w:rsidRPr="00F0351D">
        <w:rPr>
          <w:rFonts w:ascii="Times New Roman" w:eastAsia="Times New Roman" w:hAnsi="Times New Roman" w:cs="Times New Roman"/>
          <w:color w:val="000000"/>
          <w:sz w:val="28"/>
          <w:szCs w:val="28"/>
          <w:lang w:eastAsia="uk-UA"/>
        </w:rPr>
        <w:t>, особливо коли говорять повільно чи нецікаво.</w:t>
      </w:r>
    </w:p>
    <w:p w:rsidR="00D76D12" w:rsidRPr="00F0351D" w:rsidRDefault="00D76D12" w:rsidP="00F0351D">
      <w:pPr>
        <w:shd w:val="clear" w:color="auto" w:fill="FFFFFF"/>
        <w:spacing w:after="0" w:line="240" w:lineRule="auto"/>
        <w:ind w:firstLine="426"/>
        <w:jc w:val="both"/>
        <w:rPr>
          <w:rFonts w:ascii="Times New Roman" w:eastAsia="Times New Roman" w:hAnsi="Times New Roman" w:cs="Times New Roman"/>
          <w:i/>
          <w:color w:val="000000"/>
          <w:sz w:val="28"/>
          <w:szCs w:val="28"/>
          <w:u w:val="single"/>
          <w:lang w:eastAsia="uk-UA"/>
        </w:rPr>
      </w:pPr>
      <w:r w:rsidRPr="00F0351D">
        <w:rPr>
          <w:rFonts w:ascii="Times New Roman" w:eastAsia="Times New Roman" w:hAnsi="Times New Roman" w:cs="Times New Roman"/>
          <w:i/>
          <w:color w:val="000000"/>
          <w:sz w:val="28"/>
          <w:szCs w:val="28"/>
          <w:u w:val="single"/>
          <w:lang w:eastAsia="uk-UA"/>
        </w:rPr>
        <w:t>Щоб почути, вислухати, необхідно заплатити увагою.</w:t>
      </w:r>
    </w:p>
    <w:p w:rsidR="00D76D12" w:rsidRPr="00F0351D" w:rsidRDefault="00D76D12" w:rsidP="00F0351D">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F0351D">
        <w:rPr>
          <w:rFonts w:ascii="Times New Roman" w:eastAsia="Times New Roman" w:hAnsi="Times New Roman" w:cs="Times New Roman"/>
          <w:color w:val="000000"/>
          <w:sz w:val="28"/>
          <w:szCs w:val="28"/>
          <w:lang w:eastAsia="uk-UA"/>
        </w:rPr>
        <w:t>Слухання - активний процес і в тому значенні, що ми поділяємо зі співрозмовником відповідальність за спілкування. (Один із філософів якось сказав: "Правду можуть висловити двоє - один говорить, інший слухає").</w:t>
      </w:r>
    </w:p>
    <w:p w:rsidR="00D76D12" w:rsidRPr="00F0351D" w:rsidRDefault="00D76D12" w:rsidP="00F0351D">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F0351D">
        <w:rPr>
          <w:rFonts w:ascii="Times New Roman" w:eastAsia="Times New Roman" w:hAnsi="Times New Roman" w:cs="Times New Roman"/>
          <w:color w:val="000000"/>
          <w:sz w:val="28"/>
          <w:szCs w:val="28"/>
          <w:lang w:eastAsia="uk-UA"/>
        </w:rPr>
        <w:t>Слухання - активний процес і в тому значенні, що воно потребує деяких навичок, здібностей.</w:t>
      </w:r>
    </w:p>
    <w:p w:rsidR="00D76D12" w:rsidRPr="00F0351D" w:rsidRDefault="00D76D12" w:rsidP="00F0351D">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F0351D">
        <w:rPr>
          <w:rFonts w:ascii="Times New Roman" w:eastAsia="Times New Roman" w:hAnsi="Times New Roman" w:cs="Times New Roman"/>
          <w:color w:val="000000"/>
          <w:sz w:val="28"/>
          <w:szCs w:val="28"/>
          <w:lang w:eastAsia="uk-UA"/>
        </w:rPr>
        <w:t>Зовнішнім несвідомим проявом уважного слухання є відповідна поза: повернутися обличчям до того, хто говорить, і встановити з ним візуальний контакт.</w:t>
      </w:r>
    </w:p>
    <w:p w:rsidR="00D76D12" w:rsidRPr="00F0351D" w:rsidRDefault="00D76D12" w:rsidP="00F0351D">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F0351D">
        <w:rPr>
          <w:rFonts w:ascii="Times New Roman" w:eastAsia="Times New Roman" w:hAnsi="Times New Roman" w:cs="Times New Roman"/>
          <w:color w:val="000000"/>
          <w:sz w:val="28"/>
          <w:szCs w:val="28"/>
          <w:lang w:eastAsia="uk-UA"/>
        </w:rPr>
        <w:t>Слухати і сприймати означає не відволікатися, підтримувати постійну увагу, постійний візуальний контакт і використовувати позу як засіб спілкування.</w:t>
      </w:r>
    </w:p>
    <w:p w:rsidR="00EC266D" w:rsidRDefault="00D76D12" w:rsidP="00F0351D">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F0351D">
        <w:rPr>
          <w:rFonts w:ascii="Times New Roman" w:eastAsia="Times New Roman" w:hAnsi="Times New Roman" w:cs="Times New Roman"/>
          <w:color w:val="000000"/>
          <w:sz w:val="28"/>
          <w:szCs w:val="28"/>
          <w:lang w:eastAsia="uk-UA"/>
        </w:rPr>
        <w:t xml:space="preserve">Поза може висловлювати не тільки бажання, а й небажання слухати і спілкуватися. </w:t>
      </w:r>
    </w:p>
    <w:p w:rsidR="00D76D12" w:rsidRPr="00F0351D" w:rsidRDefault="00D76D12" w:rsidP="00F0351D">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F0351D">
        <w:rPr>
          <w:rFonts w:ascii="Times New Roman" w:eastAsia="Times New Roman" w:hAnsi="Times New Roman" w:cs="Times New Roman"/>
          <w:color w:val="000000"/>
          <w:sz w:val="28"/>
          <w:szCs w:val="28"/>
          <w:lang w:eastAsia="uk-UA"/>
        </w:rPr>
        <w:t>Стиль слухання відображає нашу особистість, характер, інтереси, манеру говорити й слухати, індивідуальність</w:t>
      </w:r>
      <w:r w:rsidR="00F0351D">
        <w:rPr>
          <w:rFonts w:ascii="Times New Roman" w:eastAsia="Times New Roman" w:hAnsi="Times New Roman" w:cs="Times New Roman"/>
          <w:color w:val="000000"/>
          <w:sz w:val="28"/>
          <w:szCs w:val="28"/>
          <w:lang w:eastAsia="uk-UA"/>
        </w:rPr>
        <w:t xml:space="preserve">. За результатами даних </w:t>
      </w:r>
      <w:r w:rsidRPr="00F0351D">
        <w:rPr>
          <w:rFonts w:ascii="Times New Roman" w:eastAsia="Times New Roman" w:hAnsi="Times New Roman" w:cs="Times New Roman"/>
          <w:color w:val="000000"/>
          <w:sz w:val="28"/>
          <w:szCs w:val="28"/>
          <w:lang w:eastAsia="uk-UA"/>
        </w:rPr>
        <w:t xml:space="preserve">психологів, найрозповсюдженішими відповідями є реакції-оцінки, менш розповсюдженими (за силою реакції) є відповіді-пояснення, підтримка, уточнення. Чуйність чи розуміння зустрічаються досить </w:t>
      </w:r>
      <w:proofErr w:type="spellStart"/>
      <w:r w:rsidRPr="00F0351D">
        <w:rPr>
          <w:rFonts w:ascii="Times New Roman" w:eastAsia="Times New Roman" w:hAnsi="Times New Roman" w:cs="Times New Roman"/>
          <w:color w:val="000000"/>
          <w:sz w:val="28"/>
          <w:szCs w:val="28"/>
          <w:lang w:eastAsia="uk-UA"/>
        </w:rPr>
        <w:t>рідко</w:t>
      </w:r>
      <w:proofErr w:type="spellEnd"/>
      <w:r w:rsidRPr="00F0351D">
        <w:rPr>
          <w:rFonts w:ascii="Times New Roman" w:eastAsia="Times New Roman" w:hAnsi="Times New Roman" w:cs="Times New Roman"/>
          <w:color w:val="000000"/>
          <w:sz w:val="28"/>
          <w:szCs w:val="28"/>
          <w:lang w:eastAsia="uk-UA"/>
        </w:rPr>
        <w:t>.</w:t>
      </w:r>
    </w:p>
    <w:p w:rsidR="00D76D12" w:rsidRPr="00F0351D" w:rsidRDefault="00D76D12" w:rsidP="00F0351D">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F0351D">
        <w:rPr>
          <w:rFonts w:ascii="Times New Roman" w:eastAsia="Times New Roman" w:hAnsi="Times New Roman" w:cs="Times New Roman"/>
          <w:color w:val="000000"/>
          <w:sz w:val="28"/>
          <w:szCs w:val="28"/>
          <w:lang w:eastAsia="uk-UA"/>
        </w:rPr>
        <w:t>Стиль слухання визначається також службовим становищем. Зазвичай уважніше слухають тих, хто займає вищу посаду.</w:t>
      </w:r>
    </w:p>
    <w:p w:rsidR="00D76D12" w:rsidRPr="00F0351D" w:rsidRDefault="00D76D12" w:rsidP="00F0351D">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F0351D">
        <w:rPr>
          <w:rFonts w:ascii="Times New Roman" w:eastAsia="Times New Roman" w:hAnsi="Times New Roman" w:cs="Times New Roman"/>
          <w:color w:val="000000"/>
          <w:sz w:val="28"/>
          <w:szCs w:val="28"/>
          <w:lang w:eastAsia="uk-UA"/>
        </w:rPr>
        <w:t>Стиль слухання визначається тим, хто наш співрозмовник: чоловік чи жінка.</w:t>
      </w:r>
    </w:p>
    <w:p w:rsidR="00F0351D" w:rsidRPr="00F0351D" w:rsidRDefault="00F0351D" w:rsidP="00F0351D">
      <w:pPr>
        <w:spacing w:after="0" w:line="240" w:lineRule="auto"/>
        <w:ind w:left="426"/>
        <w:rPr>
          <w:rFonts w:ascii="Times New Roman" w:hAnsi="Times New Roman" w:cs="Times New Roman"/>
          <w:b/>
          <w:sz w:val="28"/>
          <w:szCs w:val="28"/>
        </w:rPr>
      </w:pPr>
      <w:r w:rsidRPr="00F0351D">
        <w:rPr>
          <w:rFonts w:ascii="Times New Roman" w:hAnsi="Times New Roman" w:cs="Times New Roman"/>
          <w:b/>
          <w:sz w:val="28"/>
          <w:szCs w:val="28"/>
        </w:rPr>
        <w:t>3.Техніка ведення ділових переговорів.</w:t>
      </w:r>
    </w:p>
    <w:p w:rsidR="00F0351D" w:rsidRPr="00F0351D" w:rsidRDefault="00F0351D" w:rsidP="003B4A76">
      <w:pPr>
        <w:spacing w:after="0" w:line="240" w:lineRule="auto"/>
        <w:ind w:firstLine="426"/>
        <w:jc w:val="both"/>
        <w:rPr>
          <w:rFonts w:ascii="Times New Roman" w:eastAsia="Times New Roman" w:hAnsi="Times New Roman" w:cs="Times New Roman"/>
          <w:sz w:val="28"/>
          <w:szCs w:val="28"/>
          <w:lang w:eastAsia="uk-UA"/>
        </w:rPr>
      </w:pPr>
      <w:r w:rsidRPr="00F0351D">
        <w:rPr>
          <w:rFonts w:ascii="Times New Roman" w:eastAsia="Times New Roman" w:hAnsi="Times New Roman" w:cs="Times New Roman"/>
          <w:sz w:val="28"/>
          <w:szCs w:val="28"/>
          <w:lang w:eastAsia="uk-UA"/>
        </w:rPr>
        <w:t>Навички розробки й реалізації алгоритму ділових переговорів</w:t>
      </w:r>
    </w:p>
    <w:p w:rsidR="00F0351D" w:rsidRPr="00F0351D" w:rsidRDefault="00F0351D" w:rsidP="003B4A76">
      <w:pPr>
        <w:spacing w:after="0" w:line="240" w:lineRule="auto"/>
        <w:ind w:firstLine="426"/>
        <w:jc w:val="both"/>
        <w:rPr>
          <w:rFonts w:ascii="Times New Roman" w:eastAsia="Times New Roman" w:hAnsi="Times New Roman" w:cs="Times New Roman"/>
          <w:sz w:val="21"/>
          <w:szCs w:val="21"/>
          <w:lang w:eastAsia="uk-UA"/>
        </w:rPr>
      </w:pPr>
      <w:r w:rsidRPr="00F0351D">
        <w:rPr>
          <w:rFonts w:ascii="Times New Roman" w:eastAsia="Times New Roman" w:hAnsi="Times New Roman" w:cs="Times New Roman"/>
          <w:sz w:val="28"/>
          <w:szCs w:val="28"/>
          <w:lang w:eastAsia="uk-UA"/>
        </w:rPr>
        <w:t>Алгоритм професійних переговорів являє собою процес, що складається з чотирьох послідовних етапів</w:t>
      </w:r>
      <w:r w:rsidR="003B4A76">
        <w:rPr>
          <w:rFonts w:ascii="Times New Roman" w:eastAsia="Times New Roman" w:hAnsi="Times New Roman" w:cs="Times New Roman"/>
          <w:sz w:val="21"/>
          <w:szCs w:val="21"/>
          <w:lang w:eastAsia="uk-UA"/>
        </w:rPr>
        <w:t>:</w:t>
      </w:r>
    </w:p>
    <w:tbl>
      <w:tblPr>
        <w:tblW w:w="8222" w:type="dxa"/>
        <w:tblInd w:w="-15" w:type="dxa"/>
        <w:tblCellMar>
          <w:left w:w="0" w:type="dxa"/>
          <w:right w:w="0" w:type="dxa"/>
        </w:tblCellMar>
        <w:tblLook w:val="04A0" w:firstRow="1" w:lastRow="0" w:firstColumn="1" w:lastColumn="0" w:noHBand="0" w:noVBand="1"/>
      </w:tblPr>
      <w:tblGrid>
        <w:gridCol w:w="2576"/>
        <w:gridCol w:w="5646"/>
      </w:tblGrid>
      <w:tr w:rsidR="00F0351D" w:rsidRPr="00F0351D" w:rsidTr="00F0351D">
        <w:tc>
          <w:tcPr>
            <w:tcW w:w="2576" w:type="dxa"/>
            <w:tcBorders>
              <w:top w:val="single" w:sz="12" w:space="0" w:color="auto"/>
              <w:left w:val="single" w:sz="12" w:space="0" w:color="auto"/>
              <w:bottom w:val="single" w:sz="12" w:space="0" w:color="auto"/>
              <w:right w:val="nil"/>
            </w:tcBorders>
            <w:shd w:val="clear" w:color="auto" w:fill="FFFFFF"/>
            <w:tcMar>
              <w:top w:w="0" w:type="dxa"/>
              <w:left w:w="107" w:type="dxa"/>
              <w:bottom w:w="0" w:type="dxa"/>
              <w:right w:w="107" w:type="dxa"/>
            </w:tcMar>
            <w:hideMark/>
          </w:tcPr>
          <w:p w:rsidR="00F0351D" w:rsidRPr="00F0351D" w:rsidRDefault="00F0351D" w:rsidP="00F0351D">
            <w:pPr>
              <w:spacing w:after="0" w:line="240" w:lineRule="auto"/>
              <w:jc w:val="both"/>
              <w:rPr>
                <w:rFonts w:ascii="Times New Roman" w:eastAsia="Times New Roman" w:hAnsi="Times New Roman" w:cs="Times New Roman"/>
                <w:sz w:val="24"/>
                <w:szCs w:val="24"/>
                <w:lang w:eastAsia="uk-UA"/>
              </w:rPr>
            </w:pPr>
            <w:r w:rsidRPr="00F0351D">
              <w:rPr>
                <w:rFonts w:ascii="Times New Roman" w:eastAsia="Times New Roman" w:hAnsi="Times New Roman" w:cs="Times New Roman"/>
                <w:sz w:val="24"/>
                <w:szCs w:val="24"/>
                <w:lang w:eastAsia="uk-UA"/>
              </w:rPr>
              <w:t>I етап</w:t>
            </w:r>
          </w:p>
        </w:tc>
        <w:tc>
          <w:tcPr>
            <w:tcW w:w="5646" w:type="dxa"/>
            <w:tcBorders>
              <w:top w:val="single" w:sz="12" w:space="0" w:color="auto"/>
              <w:left w:val="nil"/>
              <w:bottom w:val="single" w:sz="12" w:space="0" w:color="auto"/>
              <w:right w:val="single" w:sz="12" w:space="0" w:color="auto"/>
            </w:tcBorders>
            <w:shd w:val="clear" w:color="auto" w:fill="FFFFFF"/>
            <w:tcMar>
              <w:top w:w="0" w:type="dxa"/>
              <w:left w:w="107" w:type="dxa"/>
              <w:bottom w:w="0" w:type="dxa"/>
              <w:right w:w="107" w:type="dxa"/>
            </w:tcMar>
            <w:hideMark/>
          </w:tcPr>
          <w:p w:rsidR="00F0351D" w:rsidRPr="00F0351D" w:rsidRDefault="00F0351D" w:rsidP="00F0351D">
            <w:pPr>
              <w:spacing w:after="0" w:line="240" w:lineRule="auto"/>
              <w:jc w:val="both"/>
              <w:rPr>
                <w:rFonts w:ascii="Times New Roman" w:eastAsia="Times New Roman" w:hAnsi="Times New Roman" w:cs="Times New Roman"/>
                <w:sz w:val="24"/>
                <w:szCs w:val="24"/>
                <w:lang w:eastAsia="uk-UA"/>
              </w:rPr>
            </w:pPr>
            <w:r w:rsidRPr="00F0351D">
              <w:rPr>
                <w:rFonts w:ascii="Times New Roman" w:eastAsia="Times New Roman" w:hAnsi="Times New Roman" w:cs="Times New Roman"/>
                <w:sz w:val="24"/>
                <w:szCs w:val="24"/>
                <w:lang w:eastAsia="uk-UA"/>
              </w:rPr>
              <w:t>Підготовка переговорів</w:t>
            </w:r>
          </w:p>
        </w:tc>
      </w:tr>
      <w:tr w:rsidR="00F0351D" w:rsidRPr="00F0351D" w:rsidTr="00F0351D">
        <w:tc>
          <w:tcPr>
            <w:tcW w:w="2576" w:type="dxa"/>
            <w:tcBorders>
              <w:top w:val="nil"/>
              <w:left w:val="single" w:sz="12" w:space="0" w:color="auto"/>
              <w:bottom w:val="single" w:sz="12" w:space="0" w:color="auto"/>
              <w:right w:val="nil"/>
            </w:tcBorders>
            <w:shd w:val="clear" w:color="auto" w:fill="FFFFFF"/>
            <w:tcMar>
              <w:top w:w="0" w:type="dxa"/>
              <w:left w:w="107" w:type="dxa"/>
              <w:bottom w:w="0" w:type="dxa"/>
              <w:right w:w="107" w:type="dxa"/>
            </w:tcMar>
            <w:hideMark/>
          </w:tcPr>
          <w:p w:rsidR="00F0351D" w:rsidRPr="00F0351D" w:rsidRDefault="00F0351D" w:rsidP="00F0351D">
            <w:pPr>
              <w:spacing w:after="0" w:line="240" w:lineRule="auto"/>
              <w:jc w:val="both"/>
              <w:rPr>
                <w:rFonts w:ascii="Times New Roman" w:eastAsia="Times New Roman" w:hAnsi="Times New Roman" w:cs="Times New Roman"/>
                <w:sz w:val="24"/>
                <w:szCs w:val="24"/>
                <w:lang w:eastAsia="uk-UA"/>
              </w:rPr>
            </w:pPr>
            <w:r w:rsidRPr="00F0351D">
              <w:rPr>
                <w:rFonts w:ascii="Times New Roman" w:eastAsia="Times New Roman" w:hAnsi="Times New Roman" w:cs="Times New Roman"/>
                <w:sz w:val="24"/>
                <w:szCs w:val="24"/>
                <w:lang w:eastAsia="uk-UA"/>
              </w:rPr>
              <w:t>II етап</w:t>
            </w:r>
          </w:p>
        </w:tc>
        <w:tc>
          <w:tcPr>
            <w:tcW w:w="5646" w:type="dxa"/>
            <w:tcBorders>
              <w:top w:val="nil"/>
              <w:left w:val="nil"/>
              <w:bottom w:val="single" w:sz="12" w:space="0" w:color="auto"/>
              <w:right w:val="single" w:sz="12" w:space="0" w:color="auto"/>
            </w:tcBorders>
            <w:shd w:val="clear" w:color="auto" w:fill="FFFFFF"/>
            <w:tcMar>
              <w:top w:w="0" w:type="dxa"/>
              <w:left w:w="107" w:type="dxa"/>
              <w:bottom w:w="0" w:type="dxa"/>
              <w:right w:w="107" w:type="dxa"/>
            </w:tcMar>
            <w:hideMark/>
          </w:tcPr>
          <w:p w:rsidR="00F0351D" w:rsidRPr="00F0351D" w:rsidRDefault="00F0351D" w:rsidP="00F0351D">
            <w:pPr>
              <w:spacing w:after="0" w:line="240" w:lineRule="auto"/>
              <w:jc w:val="both"/>
              <w:rPr>
                <w:rFonts w:ascii="Times New Roman" w:eastAsia="Times New Roman" w:hAnsi="Times New Roman" w:cs="Times New Roman"/>
                <w:sz w:val="24"/>
                <w:szCs w:val="24"/>
                <w:lang w:eastAsia="uk-UA"/>
              </w:rPr>
            </w:pPr>
            <w:r w:rsidRPr="00F0351D">
              <w:rPr>
                <w:rFonts w:ascii="Times New Roman" w:eastAsia="Times New Roman" w:hAnsi="Times New Roman" w:cs="Times New Roman"/>
                <w:sz w:val="24"/>
                <w:szCs w:val="24"/>
                <w:lang w:eastAsia="uk-UA"/>
              </w:rPr>
              <w:t>Проведення переговорів</w:t>
            </w:r>
          </w:p>
        </w:tc>
      </w:tr>
      <w:tr w:rsidR="00F0351D" w:rsidRPr="00F0351D" w:rsidTr="00F0351D">
        <w:tc>
          <w:tcPr>
            <w:tcW w:w="2576" w:type="dxa"/>
            <w:tcBorders>
              <w:top w:val="nil"/>
              <w:left w:val="single" w:sz="12" w:space="0" w:color="auto"/>
              <w:bottom w:val="single" w:sz="12" w:space="0" w:color="auto"/>
              <w:right w:val="nil"/>
            </w:tcBorders>
            <w:shd w:val="clear" w:color="auto" w:fill="FFFFFF"/>
            <w:tcMar>
              <w:top w:w="0" w:type="dxa"/>
              <w:left w:w="107" w:type="dxa"/>
              <w:bottom w:w="0" w:type="dxa"/>
              <w:right w:w="107" w:type="dxa"/>
            </w:tcMar>
            <w:hideMark/>
          </w:tcPr>
          <w:p w:rsidR="00F0351D" w:rsidRPr="00F0351D" w:rsidRDefault="00F0351D" w:rsidP="00F0351D">
            <w:pPr>
              <w:spacing w:after="0" w:line="240" w:lineRule="auto"/>
              <w:jc w:val="both"/>
              <w:rPr>
                <w:rFonts w:ascii="Times New Roman" w:eastAsia="Times New Roman" w:hAnsi="Times New Roman" w:cs="Times New Roman"/>
                <w:sz w:val="24"/>
                <w:szCs w:val="24"/>
                <w:lang w:eastAsia="uk-UA"/>
              </w:rPr>
            </w:pPr>
            <w:r w:rsidRPr="00F0351D">
              <w:rPr>
                <w:rFonts w:ascii="Times New Roman" w:eastAsia="Times New Roman" w:hAnsi="Times New Roman" w:cs="Times New Roman"/>
                <w:sz w:val="24"/>
                <w:szCs w:val="24"/>
                <w:lang w:eastAsia="uk-UA"/>
              </w:rPr>
              <w:t>III етап</w:t>
            </w:r>
          </w:p>
        </w:tc>
        <w:tc>
          <w:tcPr>
            <w:tcW w:w="5646" w:type="dxa"/>
            <w:tcBorders>
              <w:top w:val="nil"/>
              <w:left w:val="nil"/>
              <w:bottom w:val="single" w:sz="12" w:space="0" w:color="auto"/>
              <w:right w:val="single" w:sz="12" w:space="0" w:color="auto"/>
            </w:tcBorders>
            <w:shd w:val="clear" w:color="auto" w:fill="FFFFFF"/>
            <w:tcMar>
              <w:top w:w="0" w:type="dxa"/>
              <w:left w:w="107" w:type="dxa"/>
              <w:bottom w:w="0" w:type="dxa"/>
              <w:right w:w="107" w:type="dxa"/>
            </w:tcMar>
            <w:hideMark/>
          </w:tcPr>
          <w:p w:rsidR="00F0351D" w:rsidRPr="00F0351D" w:rsidRDefault="00F0351D" w:rsidP="00F0351D">
            <w:pPr>
              <w:spacing w:after="0" w:line="240" w:lineRule="auto"/>
              <w:jc w:val="both"/>
              <w:rPr>
                <w:rFonts w:ascii="Times New Roman" w:eastAsia="Times New Roman" w:hAnsi="Times New Roman" w:cs="Times New Roman"/>
                <w:sz w:val="24"/>
                <w:szCs w:val="24"/>
                <w:lang w:eastAsia="uk-UA"/>
              </w:rPr>
            </w:pPr>
            <w:r w:rsidRPr="00F0351D">
              <w:rPr>
                <w:rFonts w:ascii="Times New Roman" w:eastAsia="Times New Roman" w:hAnsi="Times New Roman" w:cs="Times New Roman"/>
                <w:sz w:val="24"/>
                <w:szCs w:val="24"/>
                <w:lang w:eastAsia="uk-UA"/>
              </w:rPr>
              <w:t>Вирішення проблеми (завершення переговорів)</w:t>
            </w:r>
          </w:p>
        </w:tc>
      </w:tr>
      <w:tr w:rsidR="00F0351D" w:rsidRPr="00F0351D" w:rsidTr="00F0351D">
        <w:tc>
          <w:tcPr>
            <w:tcW w:w="2576" w:type="dxa"/>
            <w:tcBorders>
              <w:top w:val="nil"/>
              <w:left w:val="single" w:sz="12" w:space="0" w:color="auto"/>
              <w:bottom w:val="single" w:sz="12" w:space="0" w:color="auto"/>
              <w:right w:val="nil"/>
            </w:tcBorders>
            <w:shd w:val="clear" w:color="auto" w:fill="FFFFFF"/>
            <w:tcMar>
              <w:top w:w="0" w:type="dxa"/>
              <w:left w:w="107" w:type="dxa"/>
              <w:bottom w:w="0" w:type="dxa"/>
              <w:right w:w="107" w:type="dxa"/>
            </w:tcMar>
            <w:hideMark/>
          </w:tcPr>
          <w:p w:rsidR="00F0351D" w:rsidRPr="00F0351D" w:rsidRDefault="00F0351D" w:rsidP="00F0351D">
            <w:pPr>
              <w:spacing w:after="0" w:line="240" w:lineRule="auto"/>
              <w:jc w:val="both"/>
              <w:rPr>
                <w:rFonts w:ascii="Times New Roman" w:eastAsia="Times New Roman" w:hAnsi="Times New Roman" w:cs="Times New Roman"/>
                <w:sz w:val="24"/>
                <w:szCs w:val="24"/>
                <w:lang w:eastAsia="uk-UA"/>
              </w:rPr>
            </w:pPr>
            <w:r w:rsidRPr="00F0351D">
              <w:rPr>
                <w:rFonts w:ascii="Times New Roman" w:eastAsia="Times New Roman" w:hAnsi="Times New Roman" w:cs="Times New Roman"/>
                <w:sz w:val="24"/>
                <w:szCs w:val="24"/>
                <w:lang w:eastAsia="uk-UA"/>
              </w:rPr>
              <w:t>IV етап</w:t>
            </w:r>
          </w:p>
        </w:tc>
        <w:tc>
          <w:tcPr>
            <w:tcW w:w="5646" w:type="dxa"/>
            <w:tcBorders>
              <w:top w:val="nil"/>
              <w:left w:val="nil"/>
              <w:bottom w:val="single" w:sz="12" w:space="0" w:color="auto"/>
              <w:right w:val="single" w:sz="12" w:space="0" w:color="auto"/>
            </w:tcBorders>
            <w:shd w:val="clear" w:color="auto" w:fill="FFFFFF"/>
            <w:tcMar>
              <w:top w:w="0" w:type="dxa"/>
              <w:left w:w="107" w:type="dxa"/>
              <w:bottom w:w="0" w:type="dxa"/>
              <w:right w:w="107" w:type="dxa"/>
            </w:tcMar>
            <w:hideMark/>
          </w:tcPr>
          <w:p w:rsidR="00F0351D" w:rsidRPr="00F0351D" w:rsidRDefault="00F0351D" w:rsidP="00F0351D">
            <w:pPr>
              <w:spacing w:after="0" w:line="240" w:lineRule="auto"/>
              <w:jc w:val="both"/>
              <w:rPr>
                <w:rFonts w:ascii="Times New Roman" w:eastAsia="Times New Roman" w:hAnsi="Times New Roman" w:cs="Times New Roman"/>
                <w:sz w:val="24"/>
                <w:szCs w:val="24"/>
                <w:lang w:eastAsia="uk-UA"/>
              </w:rPr>
            </w:pPr>
            <w:r w:rsidRPr="00F0351D">
              <w:rPr>
                <w:rFonts w:ascii="Times New Roman" w:eastAsia="Times New Roman" w:hAnsi="Times New Roman" w:cs="Times New Roman"/>
                <w:sz w:val="24"/>
                <w:szCs w:val="24"/>
                <w:lang w:eastAsia="uk-UA"/>
              </w:rPr>
              <w:t>Аналіз підсумків ділових переговорів</w:t>
            </w:r>
          </w:p>
        </w:tc>
      </w:tr>
    </w:tbl>
    <w:p w:rsidR="00F0351D" w:rsidRPr="00F0351D" w:rsidRDefault="00E63CBF" w:rsidP="00E63CBF">
      <w:pPr>
        <w:spacing w:after="0" w:line="240" w:lineRule="auto"/>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 xml:space="preserve">Модель організації, проведення </w:t>
      </w:r>
      <w:r w:rsidR="00F0351D" w:rsidRPr="00F0351D">
        <w:rPr>
          <w:rFonts w:ascii="Times New Roman" w:eastAsia="Times New Roman" w:hAnsi="Times New Roman" w:cs="Times New Roman"/>
          <w:sz w:val="21"/>
          <w:szCs w:val="21"/>
          <w:lang w:eastAsia="uk-UA"/>
        </w:rPr>
        <w:t>й реалізації ділових переговорів.</w:t>
      </w:r>
    </w:p>
    <w:p w:rsidR="00F0351D" w:rsidRPr="00E63CBF" w:rsidRDefault="00F0351D" w:rsidP="00E63CBF">
      <w:pPr>
        <w:spacing w:after="0" w:line="240" w:lineRule="auto"/>
        <w:ind w:firstLine="426"/>
        <w:jc w:val="both"/>
        <w:rPr>
          <w:rFonts w:ascii="Times New Roman" w:eastAsia="Times New Roman" w:hAnsi="Times New Roman" w:cs="Times New Roman"/>
          <w:sz w:val="28"/>
          <w:szCs w:val="28"/>
          <w:lang w:eastAsia="uk-UA"/>
        </w:rPr>
      </w:pPr>
      <w:r w:rsidRPr="00E63CBF">
        <w:rPr>
          <w:rFonts w:ascii="Times New Roman" w:eastAsia="Times New Roman" w:hAnsi="Times New Roman" w:cs="Times New Roman"/>
          <w:sz w:val="28"/>
          <w:szCs w:val="28"/>
          <w:lang w:eastAsia="uk-UA"/>
        </w:rPr>
        <w:t>Рівень осіб, які беруть участь у переговорах, і їхня компетентність є вирішальним чинником під час обговорення принципових питань. До початку переговорів корисно з’ясувати організаційну структуру фірми, положення й компетентність представників на переговорах.</w:t>
      </w:r>
    </w:p>
    <w:p w:rsidR="00F0351D" w:rsidRPr="00E63CBF" w:rsidRDefault="00F0351D" w:rsidP="00F0351D">
      <w:pPr>
        <w:spacing w:after="0" w:line="240" w:lineRule="auto"/>
        <w:jc w:val="both"/>
        <w:rPr>
          <w:rFonts w:ascii="Times New Roman" w:eastAsia="Times New Roman" w:hAnsi="Times New Roman" w:cs="Times New Roman"/>
          <w:sz w:val="28"/>
          <w:szCs w:val="28"/>
          <w:lang w:eastAsia="uk-UA"/>
        </w:rPr>
      </w:pPr>
      <w:r w:rsidRPr="00E63CBF">
        <w:rPr>
          <w:rFonts w:ascii="Times New Roman" w:eastAsia="Times New Roman" w:hAnsi="Times New Roman" w:cs="Times New Roman"/>
          <w:sz w:val="28"/>
          <w:szCs w:val="28"/>
          <w:lang w:eastAsia="uk-UA"/>
        </w:rPr>
        <w:t>Усі види діяльності підготовчого етапу веден</w:t>
      </w:r>
      <w:r w:rsidR="00E63CBF">
        <w:rPr>
          <w:rFonts w:ascii="Times New Roman" w:eastAsia="Times New Roman" w:hAnsi="Times New Roman" w:cs="Times New Roman"/>
          <w:sz w:val="28"/>
          <w:szCs w:val="28"/>
          <w:lang w:eastAsia="uk-UA"/>
        </w:rPr>
        <w:t xml:space="preserve">ня переговорів </w:t>
      </w:r>
      <w:r w:rsidRPr="00E63CBF">
        <w:rPr>
          <w:rFonts w:ascii="Times New Roman" w:eastAsia="Times New Roman" w:hAnsi="Times New Roman" w:cs="Times New Roman"/>
          <w:sz w:val="28"/>
          <w:szCs w:val="28"/>
          <w:lang w:eastAsia="uk-UA"/>
        </w:rPr>
        <w:t>можна об’єднати в чотири групи:</w:t>
      </w:r>
    </w:p>
    <w:p w:rsidR="00F0351D" w:rsidRPr="00E63CBF" w:rsidRDefault="00F0351D" w:rsidP="00E63CBF">
      <w:pPr>
        <w:spacing w:after="0" w:line="240" w:lineRule="auto"/>
        <w:ind w:firstLine="567"/>
        <w:jc w:val="both"/>
        <w:rPr>
          <w:rFonts w:ascii="Times New Roman" w:eastAsia="Times New Roman" w:hAnsi="Times New Roman" w:cs="Times New Roman"/>
          <w:sz w:val="28"/>
          <w:szCs w:val="28"/>
          <w:lang w:eastAsia="uk-UA"/>
        </w:rPr>
      </w:pPr>
      <w:r w:rsidRPr="00E63CBF">
        <w:rPr>
          <w:rFonts w:ascii="Times New Roman" w:eastAsia="Times New Roman" w:hAnsi="Times New Roman" w:cs="Times New Roman"/>
          <w:b/>
          <w:sz w:val="28"/>
          <w:szCs w:val="28"/>
          <w:lang w:eastAsia="uk-UA"/>
        </w:rPr>
        <w:t>Першу групу</w:t>
      </w:r>
      <w:r w:rsidRPr="00E63CBF">
        <w:rPr>
          <w:rFonts w:ascii="Times New Roman" w:eastAsia="Times New Roman" w:hAnsi="Times New Roman" w:cs="Times New Roman"/>
          <w:sz w:val="28"/>
          <w:szCs w:val="28"/>
          <w:lang w:eastAsia="uk-UA"/>
        </w:rPr>
        <w:t xml:space="preserve"> діяльності </w:t>
      </w:r>
      <w:r w:rsidRPr="00E63CBF">
        <w:rPr>
          <w:rFonts w:ascii="Times New Roman" w:eastAsia="Times New Roman" w:hAnsi="Times New Roman" w:cs="Times New Roman"/>
          <w:b/>
          <w:sz w:val="28"/>
          <w:szCs w:val="28"/>
          <w:lang w:eastAsia="uk-UA"/>
        </w:rPr>
        <w:t>пов’язано з ініціативою проведення та складання плану переговорів</w:t>
      </w:r>
      <w:r w:rsidRPr="00E63CBF">
        <w:rPr>
          <w:rFonts w:ascii="Times New Roman" w:eastAsia="Times New Roman" w:hAnsi="Times New Roman" w:cs="Times New Roman"/>
          <w:sz w:val="28"/>
          <w:szCs w:val="28"/>
          <w:lang w:eastAsia="uk-UA"/>
        </w:rPr>
        <w:t>. Вона передбачає:</w:t>
      </w:r>
    </w:p>
    <w:p w:rsidR="00F0351D" w:rsidRPr="00E63CBF" w:rsidRDefault="00F0351D" w:rsidP="00E57F58">
      <w:pPr>
        <w:pStyle w:val="a3"/>
        <w:numPr>
          <w:ilvl w:val="0"/>
          <w:numId w:val="1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E63CBF">
        <w:rPr>
          <w:rFonts w:ascii="Times New Roman" w:eastAsia="Times New Roman" w:hAnsi="Times New Roman" w:cs="Times New Roman"/>
          <w:sz w:val="28"/>
          <w:szCs w:val="28"/>
          <w:lang w:eastAsia="uk-UA"/>
        </w:rPr>
        <w:t>попередній аналіз учасників переговорів, теми й ситуації;</w:t>
      </w:r>
    </w:p>
    <w:p w:rsidR="00F0351D" w:rsidRPr="00E63CBF" w:rsidRDefault="00F0351D" w:rsidP="00E57F58">
      <w:pPr>
        <w:pStyle w:val="a3"/>
        <w:numPr>
          <w:ilvl w:val="0"/>
          <w:numId w:val="1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E63CBF">
        <w:rPr>
          <w:rFonts w:ascii="Times New Roman" w:eastAsia="Times New Roman" w:hAnsi="Times New Roman" w:cs="Times New Roman"/>
          <w:sz w:val="28"/>
          <w:szCs w:val="28"/>
          <w:lang w:eastAsia="uk-UA"/>
        </w:rPr>
        <w:t>визначення завдань переговорів для утримання ініціативи в їх проведенні;</w:t>
      </w:r>
    </w:p>
    <w:p w:rsidR="00F0351D" w:rsidRPr="00E63CBF" w:rsidRDefault="00F0351D" w:rsidP="00E57F58">
      <w:pPr>
        <w:pStyle w:val="a3"/>
        <w:numPr>
          <w:ilvl w:val="0"/>
          <w:numId w:val="1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E63CBF">
        <w:rPr>
          <w:rFonts w:ascii="Times New Roman" w:eastAsia="Times New Roman" w:hAnsi="Times New Roman" w:cs="Times New Roman"/>
          <w:sz w:val="28"/>
          <w:szCs w:val="28"/>
          <w:lang w:eastAsia="uk-UA"/>
        </w:rPr>
        <w:t>вибір стратегії й тактики ведення переговорів;</w:t>
      </w:r>
    </w:p>
    <w:p w:rsidR="00F0351D" w:rsidRPr="00E63CBF" w:rsidRDefault="00F0351D" w:rsidP="00E57F58">
      <w:pPr>
        <w:pStyle w:val="a3"/>
        <w:numPr>
          <w:ilvl w:val="0"/>
          <w:numId w:val="1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E63CBF">
        <w:rPr>
          <w:rFonts w:ascii="Times New Roman" w:eastAsia="Times New Roman" w:hAnsi="Times New Roman" w:cs="Times New Roman"/>
          <w:sz w:val="28"/>
          <w:szCs w:val="28"/>
          <w:lang w:eastAsia="uk-UA"/>
        </w:rPr>
        <w:lastRenderedPageBreak/>
        <w:t>підготовку докладного плану проведення переговорів із чіткою програмою дій для забезпечення взаємозв’язку між видами діяльності, обсягами робіт, кількістю та якістю необхідної інфор</w:t>
      </w:r>
      <w:r w:rsidRPr="00E63CBF">
        <w:rPr>
          <w:rFonts w:ascii="Times New Roman" w:eastAsia="Times New Roman" w:hAnsi="Times New Roman" w:cs="Times New Roman"/>
          <w:sz w:val="28"/>
          <w:szCs w:val="28"/>
          <w:lang w:eastAsia="uk-UA"/>
        </w:rPr>
        <w:softHyphen/>
        <w:t>мації; визначення тимчасових рамок, витрат на підготовку й реалізацію планів із залученням відповідних працівників.</w:t>
      </w:r>
    </w:p>
    <w:p w:rsidR="00F0351D" w:rsidRPr="00E63CBF" w:rsidRDefault="00F0351D" w:rsidP="00E63CBF">
      <w:pPr>
        <w:spacing w:after="0" w:line="240" w:lineRule="auto"/>
        <w:ind w:firstLine="567"/>
        <w:jc w:val="both"/>
        <w:rPr>
          <w:rFonts w:ascii="Times New Roman" w:eastAsia="Times New Roman" w:hAnsi="Times New Roman" w:cs="Times New Roman"/>
          <w:sz w:val="28"/>
          <w:szCs w:val="28"/>
          <w:lang w:eastAsia="uk-UA"/>
        </w:rPr>
      </w:pPr>
      <w:r w:rsidRPr="00E63CBF">
        <w:rPr>
          <w:rFonts w:ascii="Times New Roman" w:eastAsia="Times New Roman" w:hAnsi="Times New Roman" w:cs="Times New Roman"/>
          <w:b/>
          <w:sz w:val="28"/>
          <w:szCs w:val="28"/>
          <w:lang w:eastAsia="uk-UA"/>
        </w:rPr>
        <w:t>Другу групу</w:t>
      </w:r>
      <w:r w:rsidRPr="00E63CBF">
        <w:rPr>
          <w:rFonts w:ascii="Times New Roman" w:eastAsia="Times New Roman" w:hAnsi="Times New Roman" w:cs="Times New Roman"/>
          <w:sz w:val="28"/>
          <w:szCs w:val="28"/>
          <w:lang w:eastAsia="uk-UA"/>
        </w:rPr>
        <w:t xml:space="preserve"> діяльності пов’язано </w:t>
      </w:r>
      <w:r w:rsidRPr="00E63CBF">
        <w:rPr>
          <w:rFonts w:ascii="Times New Roman" w:eastAsia="Times New Roman" w:hAnsi="Times New Roman" w:cs="Times New Roman"/>
          <w:b/>
          <w:sz w:val="28"/>
          <w:szCs w:val="28"/>
          <w:lang w:eastAsia="uk-UA"/>
        </w:rPr>
        <w:t>з оперативною підготовкою переговорів</w:t>
      </w:r>
      <w:r w:rsidRPr="00E63CBF">
        <w:rPr>
          <w:rFonts w:ascii="Times New Roman" w:eastAsia="Times New Roman" w:hAnsi="Times New Roman" w:cs="Times New Roman"/>
          <w:sz w:val="28"/>
          <w:szCs w:val="28"/>
          <w:lang w:eastAsia="uk-UA"/>
        </w:rPr>
        <w:t>. Вона передбачає:</w:t>
      </w:r>
    </w:p>
    <w:p w:rsidR="00F0351D" w:rsidRPr="00E63CBF" w:rsidRDefault="00F0351D" w:rsidP="00E63CBF">
      <w:pPr>
        <w:pStyle w:val="a3"/>
        <w:numPr>
          <w:ilvl w:val="0"/>
          <w:numId w:val="11"/>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E63CBF">
        <w:rPr>
          <w:rFonts w:ascii="Times New Roman" w:eastAsia="Times New Roman" w:hAnsi="Times New Roman" w:cs="Times New Roman"/>
          <w:sz w:val="28"/>
          <w:szCs w:val="28"/>
          <w:lang w:eastAsia="uk-UA"/>
        </w:rPr>
        <w:t>збирання матеріалів, куди входить: пошук можливих джерел інформації (щодо особистих контактів, аналітичних досліджень, публікацій і т. д.); визначення попередніх критеріїв добору матеріалів; формування матеріалів та інформації, які може бути використано в підготовці переговорів;</w:t>
      </w:r>
    </w:p>
    <w:p w:rsidR="00F0351D" w:rsidRPr="00E63CBF" w:rsidRDefault="00F0351D" w:rsidP="00E63CBF">
      <w:pPr>
        <w:pStyle w:val="a3"/>
        <w:numPr>
          <w:ilvl w:val="0"/>
          <w:numId w:val="11"/>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E63CBF">
        <w:rPr>
          <w:rFonts w:ascii="Times New Roman" w:eastAsia="Times New Roman" w:hAnsi="Times New Roman" w:cs="Times New Roman"/>
          <w:sz w:val="28"/>
          <w:szCs w:val="28"/>
          <w:lang w:eastAsia="uk-UA"/>
        </w:rPr>
        <w:t>добір і систематизацію матеріалів, що мають істотне значення для підготовки та проведення переговорів;</w:t>
      </w:r>
    </w:p>
    <w:p w:rsidR="00F0351D" w:rsidRPr="00E63CBF" w:rsidRDefault="00F0351D" w:rsidP="00E63CBF">
      <w:pPr>
        <w:pStyle w:val="a3"/>
        <w:numPr>
          <w:ilvl w:val="0"/>
          <w:numId w:val="11"/>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E63CBF">
        <w:rPr>
          <w:rFonts w:ascii="Times New Roman" w:eastAsia="Times New Roman" w:hAnsi="Times New Roman" w:cs="Times New Roman"/>
          <w:sz w:val="28"/>
          <w:szCs w:val="28"/>
          <w:lang w:eastAsia="uk-UA"/>
        </w:rPr>
        <w:t>аналіз зібраного матеріалу, що дозволить визначити взаємозв’язок явищ, створити визначену систему, зробити висновки, підібрати аргументацію та звести усе докупи;</w:t>
      </w:r>
    </w:p>
    <w:p w:rsidR="00F0351D" w:rsidRPr="00E63CBF" w:rsidRDefault="00F0351D" w:rsidP="00E63CBF">
      <w:pPr>
        <w:pStyle w:val="a3"/>
        <w:numPr>
          <w:ilvl w:val="0"/>
          <w:numId w:val="11"/>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E63CBF">
        <w:rPr>
          <w:rFonts w:ascii="Times New Roman" w:eastAsia="Times New Roman" w:hAnsi="Times New Roman" w:cs="Times New Roman"/>
          <w:sz w:val="28"/>
          <w:szCs w:val="28"/>
          <w:lang w:eastAsia="uk-UA"/>
        </w:rPr>
        <w:t>підготовку робочого плану переговорів, де зібраний матеріал, ідеї й міркування, висунуті завдання та вимоги (тобто стратегія й тактика) компонуються в єдине логічне ціле, що складає остаточний варіант структури ведення переговорів.</w:t>
      </w:r>
    </w:p>
    <w:p w:rsidR="00502C9B" w:rsidRDefault="00F0351D" w:rsidP="00E63CBF">
      <w:pPr>
        <w:spacing w:after="0" w:line="240" w:lineRule="auto"/>
        <w:ind w:firstLine="567"/>
        <w:jc w:val="both"/>
        <w:rPr>
          <w:rFonts w:ascii="Times New Roman" w:eastAsia="Times New Roman" w:hAnsi="Times New Roman" w:cs="Times New Roman"/>
          <w:sz w:val="28"/>
          <w:szCs w:val="28"/>
          <w:lang w:eastAsia="uk-UA"/>
        </w:rPr>
      </w:pPr>
      <w:r w:rsidRPr="00502C9B">
        <w:rPr>
          <w:rFonts w:ascii="Times New Roman" w:eastAsia="Times New Roman" w:hAnsi="Times New Roman" w:cs="Times New Roman"/>
          <w:b/>
          <w:sz w:val="28"/>
          <w:szCs w:val="28"/>
          <w:lang w:eastAsia="uk-UA"/>
        </w:rPr>
        <w:t>Третю групу</w:t>
      </w:r>
      <w:r w:rsidRPr="00E63CBF">
        <w:rPr>
          <w:rFonts w:ascii="Times New Roman" w:eastAsia="Times New Roman" w:hAnsi="Times New Roman" w:cs="Times New Roman"/>
          <w:sz w:val="28"/>
          <w:szCs w:val="28"/>
          <w:lang w:eastAsia="uk-UA"/>
        </w:rPr>
        <w:t xml:space="preserve"> діяльності пов’язано з </w:t>
      </w:r>
      <w:r w:rsidRPr="00502C9B">
        <w:rPr>
          <w:rFonts w:ascii="Times New Roman" w:eastAsia="Times New Roman" w:hAnsi="Times New Roman" w:cs="Times New Roman"/>
          <w:b/>
          <w:sz w:val="28"/>
          <w:szCs w:val="28"/>
          <w:lang w:eastAsia="uk-UA"/>
        </w:rPr>
        <w:t>процесом редагування</w:t>
      </w:r>
      <w:r w:rsidRPr="00E63CBF">
        <w:rPr>
          <w:rFonts w:ascii="Times New Roman" w:eastAsia="Times New Roman" w:hAnsi="Times New Roman" w:cs="Times New Roman"/>
          <w:sz w:val="28"/>
          <w:szCs w:val="28"/>
          <w:lang w:eastAsia="uk-UA"/>
        </w:rPr>
        <w:t>. Вона включає:</w:t>
      </w:r>
    </w:p>
    <w:p w:rsidR="00F0351D" w:rsidRPr="00502C9B" w:rsidRDefault="00F0351D" w:rsidP="00502C9B">
      <w:pPr>
        <w:pStyle w:val="a3"/>
        <w:numPr>
          <w:ilvl w:val="0"/>
          <w:numId w:val="11"/>
        </w:numPr>
        <w:spacing w:after="0" w:line="240" w:lineRule="auto"/>
        <w:ind w:left="0" w:firstLine="927"/>
        <w:jc w:val="both"/>
        <w:rPr>
          <w:rFonts w:ascii="Times New Roman" w:eastAsia="Times New Roman" w:hAnsi="Times New Roman" w:cs="Times New Roman"/>
          <w:sz w:val="28"/>
          <w:szCs w:val="28"/>
          <w:lang w:eastAsia="uk-UA"/>
        </w:rPr>
      </w:pPr>
      <w:r w:rsidRPr="00502C9B">
        <w:rPr>
          <w:rFonts w:ascii="Times New Roman" w:eastAsia="Times New Roman" w:hAnsi="Times New Roman" w:cs="Times New Roman"/>
          <w:sz w:val="28"/>
          <w:szCs w:val="28"/>
          <w:lang w:eastAsia="uk-UA"/>
        </w:rPr>
        <w:t>контроль підготовки переговорів, що передбачає шліфування й наступне доопрацювання ділової бесіди, у першу чергу, заключних положень; представлення остаточної форми ведення переговорів, що передбачає, перш за все, стислість і чіткість представлених пропозицій та висновків.</w:t>
      </w:r>
    </w:p>
    <w:p w:rsidR="00F0351D" w:rsidRPr="00E63CBF" w:rsidRDefault="00F0351D" w:rsidP="00E63CBF">
      <w:pPr>
        <w:spacing w:after="0" w:line="240" w:lineRule="auto"/>
        <w:ind w:firstLine="567"/>
        <w:jc w:val="both"/>
        <w:rPr>
          <w:rFonts w:ascii="Times New Roman" w:eastAsia="Times New Roman" w:hAnsi="Times New Roman" w:cs="Times New Roman"/>
          <w:sz w:val="28"/>
          <w:szCs w:val="28"/>
          <w:lang w:eastAsia="uk-UA"/>
        </w:rPr>
      </w:pPr>
      <w:r w:rsidRPr="00502C9B">
        <w:rPr>
          <w:rFonts w:ascii="Times New Roman" w:eastAsia="Times New Roman" w:hAnsi="Times New Roman" w:cs="Times New Roman"/>
          <w:b/>
          <w:sz w:val="28"/>
          <w:szCs w:val="28"/>
          <w:lang w:eastAsia="uk-UA"/>
        </w:rPr>
        <w:t>Четверту групу</w:t>
      </w:r>
      <w:r w:rsidRPr="00E63CBF">
        <w:rPr>
          <w:rFonts w:ascii="Times New Roman" w:eastAsia="Times New Roman" w:hAnsi="Times New Roman" w:cs="Times New Roman"/>
          <w:sz w:val="28"/>
          <w:szCs w:val="28"/>
          <w:lang w:eastAsia="uk-UA"/>
        </w:rPr>
        <w:t xml:space="preserve"> діяльності пов’язано з </w:t>
      </w:r>
      <w:r w:rsidRPr="00502C9B">
        <w:rPr>
          <w:rFonts w:ascii="Times New Roman" w:eastAsia="Times New Roman" w:hAnsi="Times New Roman" w:cs="Times New Roman"/>
          <w:b/>
          <w:sz w:val="28"/>
          <w:szCs w:val="28"/>
          <w:lang w:eastAsia="uk-UA"/>
        </w:rPr>
        <w:t>обробкою процесу ведення переговорів.</w:t>
      </w:r>
      <w:r w:rsidRPr="00E63CBF">
        <w:rPr>
          <w:rFonts w:ascii="Times New Roman" w:eastAsia="Times New Roman" w:hAnsi="Times New Roman" w:cs="Times New Roman"/>
          <w:sz w:val="28"/>
          <w:szCs w:val="28"/>
          <w:lang w:eastAsia="uk-UA"/>
        </w:rPr>
        <w:t xml:space="preserve"> Вона включає: уявну репетицію; усну репетицію; репетицію ведення переговорів у формі діалогу зі співрозмовником.</w:t>
      </w:r>
    </w:p>
    <w:p w:rsidR="00F0351D" w:rsidRPr="00E63CBF" w:rsidRDefault="002E6BB5" w:rsidP="00502C9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ІІ</w:t>
      </w:r>
      <w:r w:rsidR="00F0351D" w:rsidRPr="00502C9B">
        <w:rPr>
          <w:rFonts w:ascii="Times New Roman" w:eastAsia="Times New Roman" w:hAnsi="Times New Roman" w:cs="Times New Roman"/>
          <w:b/>
          <w:sz w:val="28"/>
          <w:szCs w:val="28"/>
          <w:lang w:eastAsia="uk-UA"/>
        </w:rPr>
        <w:t xml:space="preserve"> етап </w:t>
      </w:r>
      <w:r w:rsidR="00F0351D" w:rsidRPr="002E6BB5">
        <w:rPr>
          <w:rFonts w:ascii="Times New Roman" w:eastAsia="Times New Roman" w:hAnsi="Times New Roman" w:cs="Times New Roman"/>
          <w:sz w:val="28"/>
          <w:szCs w:val="28"/>
          <w:lang w:eastAsia="uk-UA"/>
        </w:rPr>
        <w:t>загального алгоритму професійних переговорів являє собою власне</w:t>
      </w:r>
      <w:r w:rsidR="00F0351D" w:rsidRPr="00502C9B">
        <w:rPr>
          <w:rFonts w:ascii="Times New Roman" w:eastAsia="Times New Roman" w:hAnsi="Times New Roman" w:cs="Times New Roman"/>
          <w:b/>
          <w:sz w:val="28"/>
          <w:szCs w:val="28"/>
          <w:lang w:eastAsia="uk-UA"/>
        </w:rPr>
        <w:t xml:space="preserve"> процес ведення переговорів</w:t>
      </w:r>
      <w:r w:rsidR="00F0351D" w:rsidRPr="00E63CBF">
        <w:rPr>
          <w:rFonts w:ascii="Times New Roman" w:eastAsia="Times New Roman" w:hAnsi="Times New Roman" w:cs="Times New Roman"/>
          <w:sz w:val="28"/>
          <w:szCs w:val="28"/>
          <w:lang w:eastAsia="uk-UA"/>
        </w:rPr>
        <w:t xml:space="preserve">. </w:t>
      </w:r>
    </w:p>
    <w:p w:rsidR="00F0351D" w:rsidRPr="00E63CBF" w:rsidRDefault="00F0351D" w:rsidP="00E63CBF">
      <w:pPr>
        <w:spacing w:after="0" w:line="240" w:lineRule="auto"/>
        <w:ind w:firstLine="567"/>
        <w:jc w:val="both"/>
        <w:rPr>
          <w:rFonts w:ascii="Times New Roman" w:eastAsia="Times New Roman" w:hAnsi="Times New Roman" w:cs="Times New Roman"/>
          <w:sz w:val="28"/>
          <w:szCs w:val="28"/>
          <w:lang w:eastAsia="uk-UA"/>
        </w:rPr>
      </w:pPr>
      <w:r w:rsidRPr="00E63CBF">
        <w:rPr>
          <w:rFonts w:ascii="Times New Roman" w:eastAsia="Times New Roman" w:hAnsi="Times New Roman" w:cs="Times New Roman"/>
          <w:sz w:val="28"/>
          <w:szCs w:val="28"/>
          <w:lang w:eastAsia="uk-UA"/>
        </w:rPr>
        <w:t>Якщо перебіг переговорів був позитивним, то на завершальній стадії необхідно резюмувати, коротко повторити основні положення, що розглядалися в процесі переговорів, і, що особливо важливо, характеристику тих позитивних моментів, за якими досягнуто згоди сторін. Це дозволить досягти впевненості в тому, що всі учасники переговорів чітко уявляють суть основних положень майбутньої угоди, в усіх складається переконання в тому, що у процесі переговорів досягнуто певного прогресу. Доцільно обговорити перспективу нових зустрічей.</w:t>
      </w:r>
    </w:p>
    <w:p w:rsidR="00F0351D" w:rsidRDefault="00F0351D" w:rsidP="00E63CBF">
      <w:pPr>
        <w:spacing w:after="0" w:line="240" w:lineRule="auto"/>
        <w:ind w:firstLine="567"/>
        <w:jc w:val="both"/>
        <w:rPr>
          <w:rFonts w:ascii="Times New Roman" w:eastAsia="Times New Roman" w:hAnsi="Times New Roman" w:cs="Times New Roman"/>
          <w:sz w:val="28"/>
          <w:szCs w:val="28"/>
          <w:lang w:eastAsia="uk-UA"/>
        </w:rPr>
      </w:pPr>
      <w:r w:rsidRPr="00E63CBF">
        <w:rPr>
          <w:rFonts w:ascii="Times New Roman" w:eastAsia="Times New Roman" w:hAnsi="Times New Roman" w:cs="Times New Roman"/>
          <w:sz w:val="28"/>
          <w:szCs w:val="28"/>
          <w:lang w:eastAsia="uk-UA"/>
        </w:rPr>
        <w:t>У разі негативного результату переговорів необхідно зберегти суб’єктивний контакт із партнером за переговорами. У даному випадку акцентується увага не на предметі переговорів, а на особистісних аспектах, що дозволяють зберегти ділові контакти в майбутньому. Отже, варто відмовитися від підведення підсумків за тими розділами, де не було досягнуто позитивних результатів. Бажано знайти таку тему, що становить інтерес для обох сторін, допоможе розрядити ситуацію та створити дружню, невимушену атмосферу прощання.</w:t>
      </w:r>
    </w:p>
    <w:p w:rsidR="002E6BB5" w:rsidRPr="002E6BB5" w:rsidRDefault="002E6BB5" w:rsidP="002E6BB5">
      <w:pPr>
        <w:spacing w:after="0" w:line="240" w:lineRule="auto"/>
        <w:ind w:firstLine="426"/>
        <w:jc w:val="both"/>
        <w:rPr>
          <w:rFonts w:ascii="Times New Roman" w:eastAsia="Times New Roman" w:hAnsi="Times New Roman" w:cs="Times New Roman"/>
          <w:color w:val="222222"/>
          <w:sz w:val="28"/>
          <w:szCs w:val="28"/>
          <w:lang w:eastAsia="uk-UA"/>
        </w:rPr>
      </w:pPr>
      <w:r w:rsidRPr="002E6BB5">
        <w:rPr>
          <w:rFonts w:ascii="Times New Roman" w:eastAsia="Times New Roman" w:hAnsi="Times New Roman" w:cs="Times New Roman"/>
          <w:b/>
          <w:bCs/>
          <w:color w:val="222222"/>
          <w:sz w:val="28"/>
          <w:szCs w:val="28"/>
          <w:lang w:eastAsia="uk-UA"/>
        </w:rPr>
        <w:t>ІІІ етап ухвалення рішення і взаємоприйнятої угоди. </w:t>
      </w:r>
      <w:r w:rsidRPr="002E6BB5">
        <w:rPr>
          <w:rFonts w:ascii="Times New Roman" w:eastAsia="Times New Roman" w:hAnsi="Times New Roman" w:cs="Times New Roman"/>
          <w:color w:val="222222"/>
          <w:sz w:val="28"/>
          <w:szCs w:val="28"/>
          <w:lang w:eastAsia="uk-UA"/>
        </w:rPr>
        <w:t xml:space="preserve">Концентруючи увагу на взаємних інтересах і об'єктивних умовах переговорів, необхідно крок за кроком просуватися до ухвалення розумного рішення і взаємоприйнятої угоди </w:t>
      </w:r>
      <w:r w:rsidRPr="002E6BB5">
        <w:rPr>
          <w:rFonts w:ascii="Times New Roman" w:eastAsia="Times New Roman" w:hAnsi="Times New Roman" w:cs="Times New Roman"/>
          <w:color w:val="222222"/>
          <w:sz w:val="28"/>
          <w:szCs w:val="28"/>
          <w:lang w:eastAsia="uk-UA"/>
        </w:rPr>
        <w:lastRenderedPageBreak/>
        <w:t>(договору, контракту). На цьому етапі варто знову звернути увагу на людей, що ведуть переговори, заручитися якщо не дружнім схваленням прийнятого рішення, то хоча б взаєморозумінням і задоволенням від спільно проробленої роботи.</w:t>
      </w:r>
    </w:p>
    <w:p w:rsidR="002E6BB5" w:rsidRPr="002E6BB5" w:rsidRDefault="002E6BB5" w:rsidP="002E6BB5">
      <w:pPr>
        <w:spacing w:after="0" w:line="240" w:lineRule="auto"/>
        <w:ind w:firstLine="426"/>
        <w:jc w:val="both"/>
        <w:rPr>
          <w:rFonts w:ascii="Times New Roman" w:eastAsia="Times New Roman" w:hAnsi="Times New Roman" w:cs="Times New Roman"/>
          <w:color w:val="222222"/>
          <w:sz w:val="28"/>
          <w:szCs w:val="28"/>
          <w:lang w:eastAsia="uk-UA"/>
        </w:rPr>
      </w:pPr>
      <w:r w:rsidRPr="002E6BB5">
        <w:rPr>
          <w:rFonts w:ascii="Times New Roman" w:eastAsia="Times New Roman" w:hAnsi="Times New Roman" w:cs="Times New Roman"/>
          <w:i/>
          <w:iCs/>
          <w:color w:val="222222"/>
          <w:sz w:val="28"/>
          <w:szCs w:val="28"/>
          <w:lang w:eastAsia="uk-UA"/>
        </w:rPr>
        <w:t>Що означає успішно завершити переговори</w:t>
      </w:r>
      <w:r w:rsidRPr="002E6BB5">
        <w:rPr>
          <w:rFonts w:ascii="Times New Roman" w:eastAsia="Times New Roman" w:hAnsi="Times New Roman" w:cs="Times New Roman"/>
          <w:color w:val="222222"/>
          <w:sz w:val="28"/>
          <w:szCs w:val="28"/>
          <w:lang w:eastAsia="uk-UA"/>
        </w:rPr>
        <w:t>? Це означає досягти заздалегідь наміченої і запланованої мети переговорів. Для цього потрібно переконатися: чи веде ваша діяльність до одержання потрібного результату? Чи були ваші аргументи приведені у відповідність з інтересами партнера, чи, можливо, вони були переконливими лише для вас самих? Чи зміг партнер зрозуміти зміст ваших пропозицій повною мірою з усіма наслідками, що випливають?</w:t>
      </w:r>
    </w:p>
    <w:p w:rsidR="002E6BB5" w:rsidRPr="002E6BB5" w:rsidRDefault="002E6BB5" w:rsidP="002E6BB5">
      <w:pPr>
        <w:spacing w:after="0" w:line="240" w:lineRule="auto"/>
        <w:ind w:firstLine="426"/>
        <w:jc w:val="both"/>
        <w:rPr>
          <w:rFonts w:ascii="Times New Roman" w:eastAsia="Times New Roman" w:hAnsi="Times New Roman" w:cs="Times New Roman"/>
          <w:color w:val="222222"/>
          <w:sz w:val="28"/>
          <w:szCs w:val="28"/>
          <w:lang w:eastAsia="uk-UA"/>
        </w:rPr>
      </w:pPr>
      <w:r w:rsidRPr="002E6BB5">
        <w:rPr>
          <w:rFonts w:ascii="Times New Roman" w:eastAsia="Times New Roman" w:hAnsi="Times New Roman" w:cs="Times New Roman"/>
          <w:color w:val="222222"/>
          <w:sz w:val="28"/>
          <w:szCs w:val="28"/>
          <w:lang w:eastAsia="uk-UA"/>
        </w:rPr>
        <w:t>Наприкінці переговорів вирішуємо:</w:t>
      </w:r>
    </w:p>
    <w:p w:rsidR="002E6BB5" w:rsidRPr="002E6BB5" w:rsidRDefault="002E6BB5" w:rsidP="002E6BB5">
      <w:pPr>
        <w:numPr>
          <w:ilvl w:val="0"/>
          <w:numId w:val="13"/>
        </w:numPr>
        <w:spacing w:after="0" w:line="240" w:lineRule="auto"/>
        <w:ind w:firstLine="426"/>
        <w:jc w:val="both"/>
        <w:rPr>
          <w:rFonts w:ascii="Times New Roman" w:eastAsia="Times New Roman" w:hAnsi="Times New Roman" w:cs="Times New Roman"/>
          <w:color w:val="242424"/>
          <w:sz w:val="28"/>
          <w:szCs w:val="28"/>
          <w:lang w:eastAsia="uk-UA"/>
        </w:rPr>
      </w:pPr>
      <w:r w:rsidRPr="002E6BB5">
        <w:rPr>
          <w:rFonts w:ascii="Times New Roman" w:eastAsia="Times New Roman" w:hAnsi="Times New Roman" w:cs="Times New Roman"/>
          <w:color w:val="242424"/>
          <w:sz w:val="28"/>
          <w:szCs w:val="28"/>
          <w:lang w:eastAsia="uk-UA"/>
        </w:rPr>
        <w:t>– чи досягли ми основної або в найнесприятливішому випадку запасної (альтернативної) мети;</w:t>
      </w:r>
    </w:p>
    <w:p w:rsidR="002E6BB5" w:rsidRPr="002E6BB5" w:rsidRDefault="002E6BB5" w:rsidP="002E6BB5">
      <w:pPr>
        <w:numPr>
          <w:ilvl w:val="0"/>
          <w:numId w:val="13"/>
        </w:numPr>
        <w:spacing w:after="0" w:line="240" w:lineRule="auto"/>
        <w:ind w:firstLine="426"/>
        <w:jc w:val="both"/>
        <w:rPr>
          <w:rFonts w:ascii="Times New Roman" w:eastAsia="Times New Roman" w:hAnsi="Times New Roman" w:cs="Times New Roman"/>
          <w:color w:val="242424"/>
          <w:sz w:val="28"/>
          <w:szCs w:val="28"/>
          <w:lang w:eastAsia="uk-UA"/>
        </w:rPr>
      </w:pPr>
      <w:r w:rsidRPr="002E6BB5">
        <w:rPr>
          <w:rFonts w:ascii="Times New Roman" w:eastAsia="Times New Roman" w:hAnsi="Times New Roman" w:cs="Times New Roman"/>
          <w:color w:val="242424"/>
          <w:sz w:val="28"/>
          <w:szCs w:val="28"/>
          <w:lang w:eastAsia="uk-UA"/>
        </w:rPr>
        <w:t>– чи забезпечили сприятливу атмосферу наприкінці переговорів;</w:t>
      </w:r>
    </w:p>
    <w:p w:rsidR="002E6BB5" w:rsidRPr="002E6BB5" w:rsidRDefault="002E6BB5" w:rsidP="002E6BB5">
      <w:pPr>
        <w:numPr>
          <w:ilvl w:val="0"/>
          <w:numId w:val="13"/>
        </w:numPr>
        <w:spacing w:after="0" w:line="240" w:lineRule="auto"/>
        <w:ind w:firstLine="426"/>
        <w:jc w:val="both"/>
        <w:rPr>
          <w:rFonts w:ascii="Times New Roman" w:eastAsia="Times New Roman" w:hAnsi="Times New Roman" w:cs="Times New Roman"/>
          <w:color w:val="242424"/>
          <w:sz w:val="28"/>
          <w:szCs w:val="28"/>
          <w:lang w:eastAsia="uk-UA"/>
        </w:rPr>
      </w:pPr>
      <w:r w:rsidRPr="002E6BB5">
        <w:rPr>
          <w:rFonts w:ascii="Times New Roman" w:eastAsia="Times New Roman" w:hAnsi="Times New Roman" w:cs="Times New Roman"/>
          <w:color w:val="242424"/>
          <w:sz w:val="28"/>
          <w:szCs w:val="28"/>
          <w:lang w:eastAsia="uk-UA"/>
        </w:rPr>
        <w:t>– чи стимулювали партнера до виконання намічених дій;</w:t>
      </w:r>
    </w:p>
    <w:p w:rsidR="002E6BB5" w:rsidRPr="002E6BB5" w:rsidRDefault="002E6BB5" w:rsidP="002E6BB5">
      <w:pPr>
        <w:numPr>
          <w:ilvl w:val="0"/>
          <w:numId w:val="13"/>
        </w:numPr>
        <w:spacing w:after="0" w:line="240" w:lineRule="auto"/>
        <w:ind w:firstLine="426"/>
        <w:jc w:val="both"/>
        <w:rPr>
          <w:rFonts w:ascii="Times New Roman" w:eastAsia="Times New Roman" w:hAnsi="Times New Roman" w:cs="Times New Roman"/>
          <w:color w:val="242424"/>
          <w:sz w:val="28"/>
          <w:szCs w:val="28"/>
          <w:lang w:eastAsia="uk-UA"/>
        </w:rPr>
      </w:pPr>
      <w:r w:rsidRPr="002E6BB5">
        <w:rPr>
          <w:rFonts w:ascii="Times New Roman" w:eastAsia="Times New Roman" w:hAnsi="Times New Roman" w:cs="Times New Roman"/>
          <w:color w:val="242424"/>
          <w:sz w:val="28"/>
          <w:szCs w:val="28"/>
          <w:lang w:eastAsia="uk-UA"/>
        </w:rPr>
        <w:t>– чи забезпечили в разі потреби подальші контакти з партнером і його колегами;</w:t>
      </w:r>
    </w:p>
    <w:p w:rsidR="002E6BB5" w:rsidRPr="002E6BB5" w:rsidRDefault="002E6BB5" w:rsidP="002E6BB5">
      <w:pPr>
        <w:numPr>
          <w:ilvl w:val="0"/>
          <w:numId w:val="13"/>
        </w:numPr>
        <w:spacing w:after="0" w:line="240" w:lineRule="auto"/>
        <w:ind w:firstLine="426"/>
        <w:jc w:val="both"/>
        <w:rPr>
          <w:rFonts w:ascii="Times New Roman" w:eastAsia="Times New Roman" w:hAnsi="Times New Roman" w:cs="Times New Roman"/>
          <w:color w:val="242424"/>
          <w:sz w:val="28"/>
          <w:szCs w:val="28"/>
          <w:lang w:eastAsia="uk-UA"/>
        </w:rPr>
      </w:pPr>
      <w:r w:rsidRPr="002E6BB5">
        <w:rPr>
          <w:rFonts w:ascii="Times New Roman" w:eastAsia="Times New Roman" w:hAnsi="Times New Roman" w:cs="Times New Roman"/>
          <w:color w:val="242424"/>
          <w:sz w:val="28"/>
          <w:szCs w:val="28"/>
          <w:lang w:eastAsia="uk-UA"/>
        </w:rPr>
        <w:t>– чи склали всеосяжне резюме переговорів, зрозуміле для всіх присутніх, з чітко виділеним головним висновком.</w:t>
      </w:r>
    </w:p>
    <w:p w:rsidR="00F0351D" w:rsidRDefault="00502C9B" w:rsidP="00E63CBF">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val="en-US" w:eastAsia="uk-UA"/>
        </w:rPr>
        <w:t>V</w:t>
      </w:r>
      <w:r w:rsidRPr="00502C9B">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етап-</w:t>
      </w:r>
      <w:r w:rsidR="00F0351D" w:rsidRPr="00502C9B">
        <w:rPr>
          <w:rFonts w:ascii="Times New Roman" w:eastAsia="Times New Roman" w:hAnsi="Times New Roman" w:cs="Times New Roman"/>
          <w:b/>
          <w:sz w:val="28"/>
          <w:szCs w:val="28"/>
          <w:lang w:eastAsia="uk-UA"/>
        </w:rPr>
        <w:t>Аналіз підсумків ділових переговорів</w:t>
      </w:r>
      <w:r w:rsidR="00F0351D" w:rsidRPr="00E63CBF">
        <w:rPr>
          <w:rFonts w:ascii="Times New Roman" w:eastAsia="Times New Roman" w:hAnsi="Times New Roman" w:cs="Times New Roman"/>
          <w:sz w:val="28"/>
          <w:szCs w:val="28"/>
          <w:lang w:eastAsia="uk-UA"/>
        </w:rPr>
        <w:t xml:space="preserve">. Переговори можна вважати завершеними, якщо ретельно й </w:t>
      </w:r>
      <w:proofErr w:type="spellStart"/>
      <w:r w:rsidR="00F0351D" w:rsidRPr="00E63CBF">
        <w:rPr>
          <w:rFonts w:ascii="Times New Roman" w:eastAsia="Times New Roman" w:hAnsi="Times New Roman" w:cs="Times New Roman"/>
          <w:sz w:val="28"/>
          <w:szCs w:val="28"/>
          <w:lang w:eastAsia="uk-UA"/>
        </w:rPr>
        <w:t>відповідально</w:t>
      </w:r>
      <w:proofErr w:type="spellEnd"/>
      <w:r w:rsidR="00F0351D" w:rsidRPr="00E63CBF">
        <w:rPr>
          <w:rFonts w:ascii="Times New Roman" w:eastAsia="Times New Roman" w:hAnsi="Times New Roman" w:cs="Times New Roman"/>
          <w:sz w:val="28"/>
          <w:szCs w:val="28"/>
          <w:lang w:eastAsia="uk-UA"/>
        </w:rPr>
        <w:t xml:space="preserve"> проаналізовано їхні результати, прийнято необхідні заходи для їх реалізації, зроблено відповідні висновки для підготовк</w:t>
      </w:r>
      <w:r>
        <w:rPr>
          <w:rFonts w:ascii="Times New Roman" w:eastAsia="Times New Roman" w:hAnsi="Times New Roman" w:cs="Times New Roman"/>
          <w:sz w:val="28"/>
          <w:szCs w:val="28"/>
          <w:lang w:eastAsia="uk-UA"/>
        </w:rPr>
        <w:t>и наступних переговорів</w:t>
      </w:r>
      <w:r w:rsidR="00F0351D" w:rsidRPr="00E63CBF">
        <w:rPr>
          <w:rFonts w:ascii="Times New Roman" w:eastAsia="Times New Roman" w:hAnsi="Times New Roman" w:cs="Times New Roman"/>
          <w:sz w:val="28"/>
          <w:szCs w:val="28"/>
          <w:lang w:eastAsia="uk-UA"/>
        </w:rPr>
        <w:t>.</w:t>
      </w:r>
    </w:p>
    <w:p w:rsidR="00502C9B" w:rsidRDefault="00502C9B" w:rsidP="00502C9B">
      <w:pPr>
        <w:pStyle w:val="a3"/>
        <w:numPr>
          <w:ilvl w:val="0"/>
          <w:numId w:val="12"/>
        </w:numPr>
        <w:spacing w:after="0" w:line="240" w:lineRule="auto"/>
        <w:jc w:val="both"/>
        <w:rPr>
          <w:rFonts w:ascii="Times New Roman" w:hAnsi="Times New Roman" w:cs="Times New Roman"/>
          <w:b/>
          <w:sz w:val="28"/>
          <w:szCs w:val="28"/>
        </w:rPr>
      </w:pPr>
      <w:r w:rsidRPr="00502C9B">
        <w:rPr>
          <w:rFonts w:ascii="Times New Roman" w:hAnsi="Times New Roman" w:cs="Times New Roman"/>
          <w:b/>
          <w:sz w:val="28"/>
          <w:szCs w:val="28"/>
        </w:rPr>
        <w:t>Маніпуляція як вид психологічного впливу в спілкуванні.</w:t>
      </w:r>
    </w:p>
    <w:p w:rsidR="00502C9B" w:rsidRPr="00ED0C7F" w:rsidRDefault="00502C9B" w:rsidP="00ED0C7F">
      <w:pPr>
        <w:pStyle w:val="a4"/>
        <w:shd w:val="clear" w:color="auto" w:fill="FFFFFF"/>
        <w:spacing w:before="0" w:beforeAutospacing="0" w:after="0" w:afterAutospacing="0"/>
        <w:ind w:firstLine="426"/>
        <w:jc w:val="both"/>
        <w:rPr>
          <w:sz w:val="28"/>
          <w:szCs w:val="28"/>
        </w:rPr>
      </w:pPr>
      <w:r w:rsidRPr="00ED0C7F">
        <w:rPr>
          <w:sz w:val="28"/>
          <w:szCs w:val="28"/>
        </w:rPr>
        <w:t xml:space="preserve">Слово «маніпуляція» походить від латинського слова </w:t>
      </w:r>
      <w:proofErr w:type="spellStart"/>
      <w:r w:rsidRPr="00ED0C7F">
        <w:rPr>
          <w:sz w:val="28"/>
          <w:szCs w:val="28"/>
        </w:rPr>
        <w:t>manus</w:t>
      </w:r>
      <w:proofErr w:type="spellEnd"/>
      <w:r w:rsidRPr="00ED0C7F">
        <w:rPr>
          <w:sz w:val="28"/>
          <w:szCs w:val="28"/>
        </w:rPr>
        <w:t xml:space="preserve"> — рука (</w:t>
      </w:r>
      <w:proofErr w:type="spellStart"/>
      <w:r w:rsidRPr="00ED0C7F">
        <w:rPr>
          <w:sz w:val="28"/>
          <w:szCs w:val="28"/>
        </w:rPr>
        <w:t>manipulus</w:t>
      </w:r>
      <w:proofErr w:type="spellEnd"/>
      <w:r w:rsidRPr="00ED0C7F">
        <w:rPr>
          <w:sz w:val="28"/>
          <w:szCs w:val="28"/>
        </w:rPr>
        <w:t xml:space="preserve"> — пригорща, від </w:t>
      </w:r>
      <w:proofErr w:type="spellStart"/>
      <w:r w:rsidRPr="00ED0C7F">
        <w:rPr>
          <w:sz w:val="28"/>
          <w:szCs w:val="28"/>
        </w:rPr>
        <w:t>manus</w:t>
      </w:r>
      <w:proofErr w:type="spellEnd"/>
      <w:r w:rsidRPr="00ED0C7F">
        <w:rPr>
          <w:sz w:val="28"/>
          <w:szCs w:val="28"/>
        </w:rPr>
        <w:t xml:space="preserve"> і </w:t>
      </w:r>
      <w:proofErr w:type="spellStart"/>
      <w:r w:rsidRPr="00ED0C7F">
        <w:rPr>
          <w:sz w:val="28"/>
          <w:szCs w:val="28"/>
        </w:rPr>
        <w:t>pie</w:t>
      </w:r>
      <w:proofErr w:type="spellEnd"/>
      <w:r w:rsidRPr="00ED0C7F">
        <w:rPr>
          <w:sz w:val="28"/>
          <w:szCs w:val="28"/>
        </w:rPr>
        <w:t xml:space="preserve"> — наповнювати). В словниках європейських мов </w:t>
      </w:r>
      <w:r w:rsidR="00ED0C7F" w:rsidRPr="00ED0C7F">
        <w:rPr>
          <w:b/>
          <w:sz w:val="28"/>
          <w:szCs w:val="28"/>
        </w:rPr>
        <w:t>маніпуляція</w:t>
      </w:r>
      <w:r w:rsidR="00ED0C7F">
        <w:rPr>
          <w:sz w:val="28"/>
          <w:szCs w:val="28"/>
        </w:rPr>
        <w:t>-</w:t>
      </w:r>
      <w:r w:rsidRPr="00ED0C7F">
        <w:rPr>
          <w:sz w:val="28"/>
          <w:szCs w:val="28"/>
        </w:rPr>
        <w:t>це слово тлумачиться як дія, спрямована на об’єкти з певними намірами, цілями (наприклад, ручне керування, огляд пацієнта лікарем за допомогою рук тощо). Мається на увазі, що для таких дій потрі</w:t>
      </w:r>
      <w:r w:rsidR="00ED0C7F">
        <w:rPr>
          <w:sz w:val="28"/>
          <w:szCs w:val="28"/>
        </w:rPr>
        <w:t>бні спритність і вправність</w:t>
      </w:r>
      <w:r w:rsidRPr="00ED0C7F">
        <w:rPr>
          <w:sz w:val="28"/>
          <w:szCs w:val="28"/>
        </w:rPr>
        <w:t>.</w:t>
      </w:r>
    </w:p>
    <w:p w:rsidR="00502C9B" w:rsidRPr="00ED0C7F" w:rsidRDefault="00502C9B" w:rsidP="00ED0C7F">
      <w:pPr>
        <w:pStyle w:val="a4"/>
        <w:shd w:val="clear" w:color="auto" w:fill="FFFFFF"/>
        <w:spacing w:before="0" w:beforeAutospacing="0" w:after="0" w:afterAutospacing="0"/>
        <w:ind w:firstLine="426"/>
        <w:jc w:val="both"/>
        <w:rPr>
          <w:sz w:val="28"/>
          <w:szCs w:val="28"/>
        </w:rPr>
      </w:pPr>
      <w:r w:rsidRPr="00ED0C7F">
        <w:rPr>
          <w:sz w:val="28"/>
          <w:szCs w:val="28"/>
        </w:rPr>
        <w:t>Звідси походить і сучасне переносне значення слова — спритне поводження з людьми як із об’єктами, речами.</w:t>
      </w:r>
    </w:p>
    <w:p w:rsidR="00502C9B" w:rsidRPr="00ED0C7F" w:rsidRDefault="00502C9B" w:rsidP="00ED0C7F">
      <w:pPr>
        <w:pStyle w:val="a4"/>
        <w:shd w:val="clear" w:color="auto" w:fill="FFFFFF"/>
        <w:spacing w:before="0" w:beforeAutospacing="0" w:after="0" w:afterAutospacing="0"/>
        <w:ind w:firstLine="426"/>
        <w:jc w:val="both"/>
        <w:rPr>
          <w:sz w:val="28"/>
          <w:szCs w:val="28"/>
        </w:rPr>
      </w:pPr>
      <w:r w:rsidRPr="00ED0C7F">
        <w:rPr>
          <w:sz w:val="28"/>
          <w:szCs w:val="28"/>
        </w:rPr>
        <w:t xml:space="preserve">Оксфордський словник англійської мови трактує </w:t>
      </w:r>
      <w:r w:rsidRPr="00ED0C7F">
        <w:rPr>
          <w:b/>
          <w:sz w:val="28"/>
          <w:szCs w:val="28"/>
        </w:rPr>
        <w:t>маніпуляцію</w:t>
      </w:r>
      <w:r w:rsidRPr="00ED0C7F">
        <w:rPr>
          <w:sz w:val="28"/>
          <w:szCs w:val="28"/>
        </w:rPr>
        <w:t xml:space="preserve"> як «акт впливу на людей або керування ними зі спритністю, особливо із зневажливим підтекстом, як приховане керування або вплив» [19].</w:t>
      </w:r>
    </w:p>
    <w:p w:rsidR="00502C9B" w:rsidRPr="00ED0C7F" w:rsidRDefault="00502C9B" w:rsidP="00ED0C7F">
      <w:pPr>
        <w:pStyle w:val="a4"/>
        <w:shd w:val="clear" w:color="auto" w:fill="FFFFFF"/>
        <w:spacing w:before="0" w:beforeAutospacing="0" w:after="0" w:afterAutospacing="0"/>
        <w:ind w:firstLine="426"/>
        <w:jc w:val="both"/>
        <w:rPr>
          <w:sz w:val="28"/>
          <w:szCs w:val="28"/>
        </w:rPr>
      </w:pPr>
      <w:r w:rsidRPr="00ED0C7F">
        <w:rPr>
          <w:sz w:val="28"/>
          <w:szCs w:val="28"/>
        </w:rPr>
        <w:t>Метафора маніпуляції складалася поступово. Психологи вважають, що</w:t>
      </w:r>
      <w:r w:rsidR="0056726F">
        <w:rPr>
          <w:sz w:val="28"/>
          <w:szCs w:val="28"/>
        </w:rPr>
        <w:t xml:space="preserve"> важливим етапом в її розвитку</w:t>
      </w:r>
      <w:r w:rsidRPr="00ED0C7F">
        <w:rPr>
          <w:sz w:val="28"/>
          <w:szCs w:val="28"/>
        </w:rPr>
        <w:t xml:space="preserve"> було позначення цим словом фокусників, які працюють без складних пристроїв, руками («фокусник-маніпулятор»). Мистецтво цих артистів, що керуються гаслом «спритність рук і ніякого обману», засноване на особливостях людського сприйняття і уваги — на знанні психології людини. Своїх ефектів фокусник-маніпулятор досягає, використовуючи психологічні стереотипи глядачів, відвертаючи, переміщуючи і концентруючи їхню увагу, впливаючи на уяву — відтак створюється ілюзія сприйняття. Коли артист володіє майстерністю, то помітити маніпуляцію дуже важко, хоча скептики дивляться широко розкривши очі [17].</w:t>
      </w:r>
    </w:p>
    <w:p w:rsidR="00502C9B" w:rsidRPr="00ED0C7F" w:rsidRDefault="00502C9B" w:rsidP="00ED0C7F">
      <w:pPr>
        <w:pStyle w:val="a4"/>
        <w:shd w:val="clear" w:color="auto" w:fill="FFFFFF"/>
        <w:spacing w:before="0" w:beforeAutospacing="0" w:after="0" w:afterAutospacing="0"/>
        <w:ind w:firstLine="426"/>
        <w:jc w:val="both"/>
        <w:rPr>
          <w:sz w:val="28"/>
          <w:szCs w:val="28"/>
        </w:rPr>
      </w:pPr>
      <w:r w:rsidRPr="00ED0C7F">
        <w:rPr>
          <w:sz w:val="28"/>
          <w:szCs w:val="28"/>
        </w:rPr>
        <w:t xml:space="preserve">Саме тоді, коли ці принципи ввійшли в технологію керування поведінкою людей, виникла метафора </w:t>
      </w:r>
      <w:r w:rsidRPr="0056726F">
        <w:rPr>
          <w:b/>
          <w:sz w:val="28"/>
          <w:szCs w:val="28"/>
        </w:rPr>
        <w:t xml:space="preserve">маніпуляції </w:t>
      </w:r>
      <w:r w:rsidRPr="00ED0C7F">
        <w:rPr>
          <w:sz w:val="28"/>
          <w:szCs w:val="28"/>
        </w:rPr>
        <w:t xml:space="preserve">в її сучасному розумінні — </w:t>
      </w:r>
      <w:r w:rsidRPr="00ED0C7F">
        <w:rPr>
          <w:sz w:val="28"/>
          <w:szCs w:val="28"/>
        </w:rPr>
        <w:lastRenderedPageBreak/>
        <w:t>програмування думок і прагнень мас, їхніх настроїв і навіть психічного стану з метою забезпечит</w:t>
      </w:r>
      <w:r w:rsidR="00ED0C7F">
        <w:rPr>
          <w:sz w:val="28"/>
          <w:szCs w:val="28"/>
        </w:rPr>
        <w:t>и таку їхню поведінку, яка дуже</w:t>
      </w:r>
      <w:r w:rsidRPr="00ED0C7F">
        <w:rPr>
          <w:sz w:val="28"/>
          <w:szCs w:val="28"/>
        </w:rPr>
        <w:t xml:space="preserve"> потрібна власникам засобів маніпуляції.</w:t>
      </w:r>
    </w:p>
    <w:p w:rsidR="00502C9B" w:rsidRPr="00ED0C7F" w:rsidRDefault="00502C9B" w:rsidP="00ED0C7F">
      <w:pPr>
        <w:pStyle w:val="a4"/>
        <w:shd w:val="clear" w:color="auto" w:fill="FFFFFF"/>
        <w:spacing w:before="0" w:beforeAutospacing="0" w:after="0" w:afterAutospacing="0"/>
        <w:ind w:firstLine="426"/>
        <w:jc w:val="both"/>
        <w:rPr>
          <w:sz w:val="28"/>
          <w:szCs w:val="28"/>
        </w:rPr>
      </w:pPr>
      <w:r w:rsidRPr="00ED0C7F">
        <w:rPr>
          <w:sz w:val="28"/>
          <w:szCs w:val="28"/>
        </w:rPr>
        <w:t>Коли виписати ті визначення, які дають авторитетні зарубіжні дослідники явищам маніпуляції, то можна вирізнити головні, родові ознаки маніпуляції.</w:t>
      </w:r>
    </w:p>
    <w:p w:rsidR="00502C9B" w:rsidRPr="00ED0C7F" w:rsidRDefault="00502C9B" w:rsidP="00ED0C7F">
      <w:pPr>
        <w:pStyle w:val="a4"/>
        <w:shd w:val="clear" w:color="auto" w:fill="FFFFFF"/>
        <w:spacing w:before="0" w:beforeAutospacing="0" w:after="0" w:afterAutospacing="0"/>
        <w:ind w:firstLine="426"/>
        <w:jc w:val="both"/>
        <w:rPr>
          <w:sz w:val="28"/>
          <w:szCs w:val="28"/>
        </w:rPr>
      </w:pPr>
      <w:r w:rsidRPr="00ED0C7F">
        <w:rPr>
          <w:sz w:val="28"/>
          <w:szCs w:val="28"/>
        </w:rPr>
        <w:t>По-перше, це — різновид духовного, психологічного впливу (а не фізичне насильство чи загроза насильства). Метою дій маніпулятора є дух, психічні структури людської особистості.</w:t>
      </w:r>
    </w:p>
    <w:p w:rsidR="00502C9B" w:rsidRPr="00ED0C7F" w:rsidRDefault="00502C9B" w:rsidP="00ED0C7F">
      <w:pPr>
        <w:pStyle w:val="a4"/>
        <w:shd w:val="clear" w:color="auto" w:fill="FFFFFF"/>
        <w:spacing w:before="0" w:beforeAutospacing="0" w:after="0" w:afterAutospacing="0"/>
        <w:ind w:firstLine="426"/>
        <w:jc w:val="both"/>
        <w:rPr>
          <w:sz w:val="28"/>
          <w:szCs w:val="28"/>
        </w:rPr>
      </w:pPr>
      <w:r w:rsidRPr="00ED0C7F">
        <w:rPr>
          <w:sz w:val="28"/>
          <w:szCs w:val="28"/>
        </w:rPr>
        <w:t xml:space="preserve">Отже, по-друге, </w:t>
      </w:r>
      <w:r w:rsidRPr="00562393">
        <w:rPr>
          <w:b/>
          <w:sz w:val="28"/>
          <w:szCs w:val="28"/>
        </w:rPr>
        <w:t>маніпуляція</w:t>
      </w:r>
      <w:r w:rsidRPr="00ED0C7F">
        <w:rPr>
          <w:sz w:val="28"/>
          <w:szCs w:val="28"/>
        </w:rPr>
        <w:t xml:space="preserve"> — це прихований вплив, факт якого має залишитися непоміченим об’єктом маніпуляції. Як зазначає один із провідних фахівців щодо американських ЗМІ, професор Каліфорнійського університету Г. </w:t>
      </w:r>
      <w:proofErr w:type="spellStart"/>
      <w:r w:rsidRPr="00ED0C7F">
        <w:rPr>
          <w:sz w:val="28"/>
          <w:szCs w:val="28"/>
        </w:rPr>
        <w:t>Шіллер</w:t>
      </w:r>
      <w:proofErr w:type="spellEnd"/>
      <w:r w:rsidRPr="00ED0C7F">
        <w:rPr>
          <w:sz w:val="28"/>
          <w:szCs w:val="28"/>
        </w:rPr>
        <w:t>, «для досягнення успіху маніпуляція має залишатися непомітною. Успіх маніпуляції гарантований, коли маніпульований вірить: усе, що відбувається, природне і неминуче. Коротше кажучи, для маніпуляції потрібна фальшива дійсність, в якій її присутність буде непоміченою» [12].</w:t>
      </w:r>
    </w:p>
    <w:p w:rsidR="00502C9B" w:rsidRPr="00ED0C7F" w:rsidRDefault="00502C9B" w:rsidP="00ED0C7F">
      <w:pPr>
        <w:pStyle w:val="a4"/>
        <w:shd w:val="clear" w:color="auto" w:fill="FFFFFF"/>
        <w:spacing w:before="0" w:beforeAutospacing="0" w:after="0" w:afterAutospacing="0"/>
        <w:ind w:firstLine="426"/>
        <w:jc w:val="both"/>
        <w:rPr>
          <w:sz w:val="28"/>
          <w:szCs w:val="28"/>
        </w:rPr>
      </w:pPr>
      <w:r w:rsidRPr="00ED0C7F">
        <w:rPr>
          <w:sz w:val="28"/>
          <w:szCs w:val="28"/>
        </w:rPr>
        <w:t>Якщо спроба маніпуляції викривається і про викриття стає надто відомо, акція звичайно згортається, оскільки розкритий факт такої спроби прирікає маніпулятора на неуспіх. Ще старанніше приховується головна мета — так, щоб навіть викриття самого факту спроби маніпуляції не призвело до вияснення справжніх намірів. Тому втаємничення, приховування інформації — обов’язкова ознака маніпуляції, хоча деякі її прийоми включають також «граничне саморозкриття», гру в щирість, коли політик рве сорочку на грудях і пускає по щоці скупу чоловічу сльозу.</w:t>
      </w:r>
    </w:p>
    <w:p w:rsidR="00502C9B" w:rsidRPr="00ED0C7F" w:rsidRDefault="00502C9B" w:rsidP="00ED0C7F">
      <w:pPr>
        <w:pStyle w:val="a4"/>
        <w:shd w:val="clear" w:color="auto" w:fill="FFFFFF"/>
        <w:spacing w:before="0" w:beforeAutospacing="0" w:after="0" w:afterAutospacing="0"/>
        <w:ind w:firstLine="426"/>
        <w:jc w:val="both"/>
        <w:rPr>
          <w:sz w:val="28"/>
          <w:szCs w:val="28"/>
        </w:rPr>
      </w:pPr>
      <w:r w:rsidRPr="00ED0C7F">
        <w:rPr>
          <w:sz w:val="28"/>
          <w:szCs w:val="28"/>
        </w:rPr>
        <w:t xml:space="preserve">По-третє, маніпуляція — це вплив, який вимагає значної майстерності й знань. Зустрічаються, звичайно, талановиті самоуки з могутньою інтуїцією, здатні на маніпуляцію свідомістю за допомогою доморослих засобів. Але сфера їхнього впливу незначна, вона обмежена особистим оточенням — сім’єю, бригадою, </w:t>
      </w:r>
      <w:proofErr w:type="spellStart"/>
      <w:r w:rsidRPr="00ED0C7F">
        <w:rPr>
          <w:sz w:val="28"/>
          <w:szCs w:val="28"/>
        </w:rPr>
        <w:t>ротою</w:t>
      </w:r>
      <w:proofErr w:type="spellEnd"/>
      <w:r w:rsidRPr="00ED0C7F">
        <w:rPr>
          <w:sz w:val="28"/>
          <w:szCs w:val="28"/>
        </w:rPr>
        <w:t xml:space="preserve"> чи бандою [12].</w:t>
      </w:r>
    </w:p>
    <w:p w:rsidR="00502C9B" w:rsidRPr="00ED0C7F" w:rsidRDefault="00502C9B" w:rsidP="00ED0C7F">
      <w:pPr>
        <w:pStyle w:val="a4"/>
        <w:shd w:val="clear" w:color="auto" w:fill="FFFFFF"/>
        <w:spacing w:before="0" w:beforeAutospacing="0" w:after="0" w:afterAutospacing="0"/>
        <w:ind w:firstLine="426"/>
        <w:jc w:val="both"/>
        <w:rPr>
          <w:sz w:val="28"/>
          <w:szCs w:val="28"/>
        </w:rPr>
      </w:pPr>
      <w:r w:rsidRPr="00ED0C7F">
        <w:rPr>
          <w:sz w:val="28"/>
          <w:szCs w:val="28"/>
        </w:rPr>
        <w:t>Коли ж ідеться про суспільну свідомість, про політику, навіть місцевого значення, то, зазвичай, до розробки акції залучаються фахівці або хоча б спеціальні знання, видобуті з літератури чи інструкцій. Оскільки маніпуляція суспільною свідомістю стала технологією, з’явилися професіонали, що володіють цією технологією (або її певними характеристиками). Виникла система підготовки кадрів, наукові заклади, наукова та науково-популярна література.</w:t>
      </w:r>
    </w:p>
    <w:p w:rsidR="00502C9B" w:rsidRPr="00ED0C7F" w:rsidRDefault="00502C9B" w:rsidP="00ED0C7F">
      <w:pPr>
        <w:pStyle w:val="a4"/>
        <w:shd w:val="clear" w:color="auto" w:fill="FFFFFF"/>
        <w:spacing w:before="0" w:beforeAutospacing="0" w:after="0" w:afterAutospacing="0"/>
        <w:ind w:firstLine="426"/>
        <w:jc w:val="both"/>
        <w:rPr>
          <w:sz w:val="28"/>
          <w:szCs w:val="28"/>
        </w:rPr>
      </w:pPr>
      <w:r w:rsidRPr="00ED0C7F">
        <w:rPr>
          <w:sz w:val="28"/>
          <w:szCs w:val="28"/>
        </w:rPr>
        <w:t>Ще одна важлива, хоча й не надто очевидна ознака: до людей, свідомістю яких маніпулюють, ставляться не як до особистостей, а як до об’єктів, різновиду речей. Маніпуляція — це складова технології влади, а не просто вплив на поведінку друга чи партнера [14].</w:t>
      </w:r>
    </w:p>
    <w:p w:rsidR="00502C9B" w:rsidRPr="00ED0C7F" w:rsidRDefault="00502C9B" w:rsidP="00ED0C7F">
      <w:pPr>
        <w:pStyle w:val="a4"/>
        <w:shd w:val="clear" w:color="auto" w:fill="FFFFFF"/>
        <w:spacing w:before="0" w:beforeAutospacing="0" w:after="0" w:afterAutospacing="0"/>
        <w:ind w:firstLine="426"/>
        <w:jc w:val="both"/>
        <w:rPr>
          <w:sz w:val="28"/>
          <w:szCs w:val="28"/>
        </w:rPr>
      </w:pPr>
      <w:r w:rsidRPr="00ED0C7F">
        <w:rPr>
          <w:sz w:val="28"/>
          <w:szCs w:val="28"/>
        </w:rPr>
        <w:t>Інша справа — якщо хитра бестія вирішила обкрутити простачка. Біда тільки, що розрізнити ці два випадки нелегко.</w:t>
      </w:r>
    </w:p>
    <w:p w:rsidR="00502C9B" w:rsidRPr="00ED0C7F" w:rsidRDefault="00502C9B" w:rsidP="00ED0C7F">
      <w:pPr>
        <w:pStyle w:val="a4"/>
        <w:shd w:val="clear" w:color="auto" w:fill="FFFFFF"/>
        <w:spacing w:before="0" w:beforeAutospacing="0" w:after="0" w:afterAutospacing="0"/>
        <w:ind w:firstLine="426"/>
        <w:jc w:val="both"/>
        <w:rPr>
          <w:sz w:val="28"/>
          <w:szCs w:val="28"/>
        </w:rPr>
      </w:pPr>
      <w:r w:rsidRPr="00ED0C7F">
        <w:rPr>
          <w:sz w:val="28"/>
          <w:szCs w:val="28"/>
        </w:rPr>
        <w:t>Не включаємо ми в поняття маніпуляції також етикет — вплив на поведінку оточення за допомогою умовчання та алегорій, мови знаків, що прийнятні лише в даній культурі. Коли людина розуміє знак, то для неї очевидне те, що за ним стоїть, як і намір того, хто «впливає на його поведінку». Якщо англієць запитує знайомого англійця «</w:t>
      </w:r>
      <w:proofErr w:type="spellStart"/>
      <w:r w:rsidRPr="00ED0C7F">
        <w:rPr>
          <w:sz w:val="28"/>
          <w:szCs w:val="28"/>
        </w:rPr>
        <w:t>How</w:t>
      </w:r>
      <w:proofErr w:type="spellEnd"/>
      <w:r w:rsidRPr="00ED0C7F">
        <w:rPr>
          <w:sz w:val="28"/>
          <w:szCs w:val="28"/>
        </w:rPr>
        <w:t xml:space="preserve"> </w:t>
      </w:r>
      <w:proofErr w:type="spellStart"/>
      <w:r w:rsidRPr="00ED0C7F">
        <w:rPr>
          <w:sz w:val="28"/>
          <w:szCs w:val="28"/>
        </w:rPr>
        <w:t>do</w:t>
      </w:r>
      <w:proofErr w:type="spellEnd"/>
      <w:r w:rsidRPr="00ED0C7F">
        <w:rPr>
          <w:sz w:val="28"/>
          <w:szCs w:val="28"/>
        </w:rPr>
        <w:t xml:space="preserve"> </w:t>
      </w:r>
      <w:proofErr w:type="spellStart"/>
      <w:r w:rsidRPr="00ED0C7F">
        <w:rPr>
          <w:sz w:val="28"/>
          <w:szCs w:val="28"/>
        </w:rPr>
        <w:t>you</w:t>
      </w:r>
      <w:proofErr w:type="spellEnd"/>
      <w:r w:rsidRPr="00ED0C7F">
        <w:rPr>
          <w:sz w:val="28"/>
          <w:szCs w:val="28"/>
        </w:rPr>
        <w:t xml:space="preserve"> </w:t>
      </w:r>
      <w:proofErr w:type="spellStart"/>
      <w:r w:rsidRPr="00ED0C7F">
        <w:rPr>
          <w:sz w:val="28"/>
          <w:szCs w:val="28"/>
        </w:rPr>
        <w:t>do</w:t>
      </w:r>
      <w:proofErr w:type="spellEnd"/>
      <w:r w:rsidRPr="00ED0C7F">
        <w:rPr>
          <w:sz w:val="28"/>
          <w:szCs w:val="28"/>
        </w:rPr>
        <w:t xml:space="preserve">?» («Як ся маєте?»), той відповідає таким самим запитанням, і вони переходять до справи. А ми ж, як жартують англійці, у </w:t>
      </w:r>
      <w:r w:rsidRPr="00ED0C7F">
        <w:rPr>
          <w:sz w:val="28"/>
          <w:szCs w:val="28"/>
        </w:rPr>
        <w:lastRenderedPageBreak/>
        <w:t>відповідь на це привітання-запитання починаємо розповідати, що дружина захворіла, син-ледащо почав погано вчитися і т. ін.</w:t>
      </w:r>
    </w:p>
    <w:p w:rsidR="00502C9B" w:rsidRPr="00ED0C7F" w:rsidRDefault="00502C9B" w:rsidP="00ED0C7F">
      <w:pPr>
        <w:pStyle w:val="a4"/>
        <w:shd w:val="clear" w:color="auto" w:fill="FFFFFF"/>
        <w:spacing w:before="0" w:beforeAutospacing="0" w:after="0" w:afterAutospacing="0"/>
        <w:ind w:firstLine="426"/>
        <w:jc w:val="both"/>
        <w:rPr>
          <w:sz w:val="28"/>
          <w:szCs w:val="28"/>
        </w:rPr>
      </w:pPr>
      <w:r w:rsidRPr="00ED0C7F">
        <w:rPr>
          <w:sz w:val="28"/>
          <w:szCs w:val="28"/>
        </w:rPr>
        <w:t>Коли людина звертається до іншої, застосовуючи прийоми етикету підвищеного рангу (наприклад, витончено ввічливо), вона, звичайно, намагається вплинути на поведінку партнера на свою користь. Але це — не маніпуляція, оскільки тут не приховуються ні факт впливу, ні наміри. Навпаки, знакова мова має бути зрозумілою, інакше спроба впливу і не може бути вдалою.</w:t>
      </w:r>
    </w:p>
    <w:p w:rsidR="00502C9B" w:rsidRPr="00ED0C7F" w:rsidRDefault="00502C9B" w:rsidP="00ED0C7F">
      <w:pPr>
        <w:pStyle w:val="a4"/>
        <w:shd w:val="clear" w:color="auto" w:fill="FFFFFF"/>
        <w:spacing w:before="0" w:beforeAutospacing="0" w:after="0" w:afterAutospacing="0"/>
        <w:ind w:firstLine="426"/>
        <w:jc w:val="both"/>
        <w:rPr>
          <w:sz w:val="28"/>
          <w:szCs w:val="28"/>
        </w:rPr>
      </w:pPr>
      <w:r w:rsidRPr="00ED0C7F">
        <w:rPr>
          <w:sz w:val="28"/>
          <w:szCs w:val="28"/>
        </w:rPr>
        <w:t>Без етикету і умовностей, пов’язаних із обманом, жити в суспільстві неможливо. Але, вдаючись до правил етикету, ми зовсім не поводимося з людиною як із річчю, ми поважаємо її як особистість. Цей різновид «обману, що підносить нас» [17] ми в поняття маніпуляції не включаємо.</w:t>
      </w:r>
    </w:p>
    <w:p w:rsidR="00502C9B" w:rsidRPr="00ED0C7F" w:rsidRDefault="00502C9B" w:rsidP="00ED0C7F">
      <w:pPr>
        <w:pStyle w:val="a4"/>
        <w:shd w:val="clear" w:color="auto" w:fill="FFFFFF"/>
        <w:spacing w:before="0" w:beforeAutospacing="0" w:after="0" w:afterAutospacing="0"/>
        <w:ind w:firstLine="426"/>
        <w:jc w:val="both"/>
        <w:rPr>
          <w:sz w:val="28"/>
          <w:szCs w:val="28"/>
        </w:rPr>
      </w:pPr>
      <w:r w:rsidRPr="00ED0C7F">
        <w:rPr>
          <w:sz w:val="28"/>
          <w:szCs w:val="28"/>
        </w:rPr>
        <w:t xml:space="preserve">Зрештою, звичайний обман як один із важливих прийомів в усій технології маніпуляції сам собою справити маніпулятивного впливу не може. Лисиця, що виманює сир у Ворони, не може бути названа обманщицею. Вона ж не говорить: «Кинь мені сир, а я кину тобі </w:t>
      </w:r>
      <w:proofErr w:type="spellStart"/>
      <w:r w:rsidRPr="00ED0C7F">
        <w:rPr>
          <w:sz w:val="28"/>
          <w:szCs w:val="28"/>
        </w:rPr>
        <w:t>сиров’ялену</w:t>
      </w:r>
      <w:proofErr w:type="spellEnd"/>
      <w:r w:rsidRPr="00ED0C7F">
        <w:rPr>
          <w:sz w:val="28"/>
          <w:szCs w:val="28"/>
        </w:rPr>
        <w:t xml:space="preserve"> ковбасу». Вона просить її заспівати.</w:t>
      </w:r>
    </w:p>
    <w:p w:rsidR="00502C9B" w:rsidRPr="00ED0C7F" w:rsidRDefault="00502C9B" w:rsidP="00ED0C7F">
      <w:pPr>
        <w:pStyle w:val="a4"/>
        <w:shd w:val="clear" w:color="auto" w:fill="FFFFFF"/>
        <w:spacing w:before="0" w:beforeAutospacing="0" w:after="0" w:afterAutospacing="0"/>
        <w:ind w:firstLine="426"/>
        <w:jc w:val="both"/>
        <w:rPr>
          <w:sz w:val="28"/>
          <w:szCs w:val="28"/>
        </w:rPr>
      </w:pPr>
      <w:r w:rsidRPr="00ED0C7F">
        <w:rPr>
          <w:sz w:val="28"/>
          <w:szCs w:val="28"/>
        </w:rPr>
        <w:t xml:space="preserve">Будь-яка маніпуляція свідомістю є взаємодія. </w:t>
      </w:r>
      <w:r w:rsidRPr="002E6BB5">
        <w:rPr>
          <w:i/>
          <w:sz w:val="28"/>
          <w:szCs w:val="28"/>
        </w:rPr>
        <w:t>Жертвою маніпуляції людина може стати тільки в тому разі, коли вона є її співавтором, співучасником.</w:t>
      </w:r>
      <w:r w:rsidRPr="00ED0C7F">
        <w:rPr>
          <w:sz w:val="28"/>
          <w:szCs w:val="28"/>
        </w:rPr>
        <w:t xml:space="preserve"> Лише коли людина під впливом одержаних сигналів перебудовує свій світогляд, думку, настрій, мету і починає діяти за новою програмою, — маніпуляція відбулася. А коли вона засумнівалася, </w:t>
      </w:r>
      <w:proofErr w:type="spellStart"/>
      <w:r w:rsidRPr="00ED0C7F">
        <w:rPr>
          <w:sz w:val="28"/>
          <w:szCs w:val="28"/>
        </w:rPr>
        <w:t>вперлася</w:t>
      </w:r>
      <w:proofErr w:type="spellEnd"/>
      <w:r w:rsidRPr="00ED0C7F">
        <w:rPr>
          <w:sz w:val="28"/>
          <w:szCs w:val="28"/>
        </w:rPr>
        <w:t>, захистила свою духовну програму, то жертвою тоді не стає.</w:t>
      </w:r>
    </w:p>
    <w:p w:rsidR="00502C9B" w:rsidRPr="00ED0C7F" w:rsidRDefault="00502C9B" w:rsidP="00ED0C7F">
      <w:pPr>
        <w:pStyle w:val="a4"/>
        <w:shd w:val="clear" w:color="auto" w:fill="FFFFFF"/>
        <w:spacing w:before="0" w:beforeAutospacing="0" w:after="0" w:afterAutospacing="0"/>
        <w:ind w:firstLine="426"/>
        <w:jc w:val="both"/>
        <w:rPr>
          <w:sz w:val="28"/>
          <w:szCs w:val="28"/>
        </w:rPr>
      </w:pPr>
      <w:r w:rsidRPr="00ED0C7F">
        <w:rPr>
          <w:sz w:val="28"/>
          <w:szCs w:val="28"/>
        </w:rPr>
        <w:t>Маніпуляція — це не насильство, а спокуса. Кожній людині надана свобода духу та свобода волі. Отже, в неї є можливість — вистояти, не піти за спокусою. Одна з незаперечних ознак того, що в певний момент здійснюється значна програма маніпуляції свідомістю, полягає в тому, що люди перестають прислухатися до розумних аргументів, — вони ніби бажають бути обдуреними. Вже О. І. Герцен дивувався з того, «як мало можна взяти логікою, коли людина не хоче пересвідчитися» [17].</w:t>
      </w:r>
    </w:p>
    <w:p w:rsidR="00502C9B" w:rsidRPr="00ED0C7F" w:rsidRDefault="00502C9B" w:rsidP="00ED0C7F">
      <w:pPr>
        <w:pStyle w:val="a4"/>
        <w:shd w:val="clear" w:color="auto" w:fill="FFFFFF"/>
        <w:spacing w:before="0" w:beforeAutospacing="0" w:after="0" w:afterAutospacing="0"/>
        <w:ind w:firstLine="426"/>
        <w:jc w:val="both"/>
        <w:rPr>
          <w:sz w:val="28"/>
          <w:szCs w:val="28"/>
        </w:rPr>
      </w:pPr>
      <w:r w:rsidRPr="00ED0C7F">
        <w:rPr>
          <w:sz w:val="28"/>
          <w:szCs w:val="28"/>
        </w:rPr>
        <w:t xml:space="preserve">Як ми виявили, </w:t>
      </w:r>
      <w:r w:rsidRPr="002E6BB5">
        <w:rPr>
          <w:b/>
          <w:sz w:val="28"/>
          <w:szCs w:val="28"/>
        </w:rPr>
        <w:t>маніпуляція —</w:t>
      </w:r>
      <w:r w:rsidRPr="00ED0C7F">
        <w:rPr>
          <w:sz w:val="28"/>
          <w:szCs w:val="28"/>
        </w:rPr>
        <w:t xml:space="preserve"> це спосіб панування духовного впливу на людей через програмування їхньої поведінки. Цей вплив спрямований на психічні структури людини, здійснюється приховано і має за завдання змінити думки, спонуки й мету людей у напрямку, потрібному владі [4].</w:t>
      </w:r>
    </w:p>
    <w:p w:rsidR="00502C9B" w:rsidRPr="00ED0C7F" w:rsidRDefault="00502C9B" w:rsidP="00ED0C7F">
      <w:pPr>
        <w:pStyle w:val="a4"/>
        <w:shd w:val="clear" w:color="auto" w:fill="FFFFFF"/>
        <w:spacing w:before="0" w:beforeAutospacing="0" w:after="0" w:afterAutospacing="0"/>
        <w:ind w:firstLine="426"/>
        <w:jc w:val="both"/>
        <w:rPr>
          <w:sz w:val="28"/>
          <w:szCs w:val="28"/>
        </w:rPr>
      </w:pPr>
      <w:r w:rsidRPr="00ED0C7F">
        <w:rPr>
          <w:sz w:val="28"/>
          <w:szCs w:val="28"/>
        </w:rPr>
        <w:t xml:space="preserve">Провідні американські соціологи П. </w:t>
      </w:r>
      <w:proofErr w:type="spellStart"/>
      <w:r w:rsidRPr="00ED0C7F">
        <w:rPr>
          <w:sz w:val="28"/>
          <w:szCs w:val="28"/>
        </w:rPr>
        <w:t>Лазарсфельд</w:t>
      </w:r>
      <w:proofErr w:type="spellEnd"/>
      <w:r w:rsidRPr="00ED0C7F">
        <w:rPr>
          <w:sz w:val="28"/>
          <w:szCs w:val="28"/>
        </w:rPr>
        <w:t xml:space="preserve"> і Р. </w:t>
      </w:r>
      <w:proofErr w:type="spellStart"/>
      <w:r w:rsidRPr="00ED0C7F">
        <w:rPr>
          <w:sz w:val="28"/>
          <w:szCs w:val="28"/>
        </w:rPr>
        <w:t>Мертон</w:t>
      </w:r>
      <w:proofErr w:type="spellEnd"/>
      <w:r w:rsidRPr="00ED0C7F">
        <w:rPr>
          <w:sz w:val="28"/>
          <w:szCs w:val="28"/>
        </w:rPr>
        <w:t>: «Ті, що контролюють погляди й переконання в нашому суспільстві, менше вдаються до фізичного насильства й більше до масового навіянн</w:t>
      </w:r>
      <w:r w:rsidR="002E6BB5">
        <w:rPr>
          <w:sz w:val="28"/>
          <w:szCs w:val="28"/>
        </w:rPr>
        <w:t>я. Радіопрограмами та рекламою з</w:t>
      </w:r>
      <w:r w:rsidRPr="00ED0C7F">
        <w:rPr>
          <w:sz w:val="28"/>
          <w:szCs w:val="28"/>
        </w:rPr>
        <w:t>амінюються залякування і насильство» [19].</w:t>
      </w:r>
    </w:p>
    <w:p w:rsidR="00502C9B" w:rsidRPr="00ED0C7F" w:rsidRDefault="00502C9B" w:rsidP="00ED0C7F">
      <w:pPr>
        <w:pStyle w:val="a4"/>
        <w:shd w:val="clear" w:color="auto" w:fill="FFFFFF"/>
        <w:spacing w:before="0" w:beforeAutospacing="0" w:after="0" w:afterAutospacing="0"/>
        <w:ind w:firstLine="426"/>
        <w:jc w:val="both"/>
        <w:rPr>
          <w:sz w:val="28"/>
          <w:szCs w:val="28"/>
        </w:rPr>
      </w:pPr>
      <w:r w:rsidRPr="00ED0C7F">
        <w:rPr>
          <w:sz w:val="28"/>
          <w:szCs w:val="28"/>
        </w:rPr>
        <w:t>Відомий фахівець у галузі управління С. Паркінсон дав таке визначення: «В динамічному суспільстві мистецтво управління зводиться до вміння спрямовувати в потрібному напрямку людські бажання. Ті, хто досконало оволодів цим мистецтвом, зможуть досягти нечуваних успіхів» [19].</w:t>
      </w:r>
    </w:p>
    <w:p w:rsidR="00502C9B" w:rsidRDefault="00502C9B" w:rsidP="00ED0C7F">
      <w:pPr>
        <w:pStyle w:val="a4"/>
        <w:shd w:val="clear" w:color="auto" w:fill="FFFFFF"/>
        <w:spacing w:before="0" w:beforeAutospacing="0" w:after="0" w:afterAutospacing="0"/>
        <w:ind w:firstLine="426"/>
        <w:jc w:val="both"/>
        <w:rPr>
          <w:sz w:val="28"/>
          <w:szCs w:val="28"/>
        </w:rPr>
      </w:pPr>
      <w:r w:rsidRPr="00ED0C7F">
        <w:rPr>
          <w:sz w:val="28"/>
          <w:szCs w:val="28"/>
        </w:rPr>
        <w:t xml:space="preserve">У США створювалася саме технологія, і на це працював і працює численний загін професійних інтелектуалів. Г. </w:t>
      </w:r>
      <w:proofErr w:type="spellStart"/>
      <w:r w:rsidRPr="00ED0C7F">
        <w:rPr>
          <w:sz w:val="28"/>
          <w:szCs w:val="28"/>
        </w:rPr>
        <w:t>Шіллер</w:t>
      </w:r>
      <w:proofErr w:type="spellEnd"/>
      <w:r w:rsidRPr="00ED0C7F">
        <w:rPr>
          <w:sz w:val="28"/>
          <w:szCs w:val="28"/>
        </w:rPr>
        <w:t xml:space="preserve"> зазначає: «Там, де маніпуляція є основним засобом соціального контролю, як, наприклад, у Сполучених Штатах, розробка і вдосконалення методів маніпулювання цінуються набагато більше, ніж решта видів </w:t>
      </w:r>
      <w:r w:rsidR="00562393">
        <w:rPr>
          <w:sz w:val="28"/>
          <w:szCs w:val="28"/>
        </w:rPr>
        <w:t>інтелектуальної діяльності»</w:t>
      </w:r>
      <w:r w:rsidRPr="00ED0C7F">
        <w:rPr>
          <w:sz w:val="28"/>
          <w:szCs w:val="28"/>
        </w:rPr>
        <w:t>.</w:t>
      </w:r>
    </w:p>
    <w:p w:rsidR="00562393" w:rsidRPr="00562393" w:rsidRDefault="00562393" w:rsidP="00562393">
      <w:pPr>
        <w:pStyle w:val="2"/>
        <w:spacing w:before="0"/>
        <w:textAlignment w:val="baseline"/>
        <w:rPr>
          <w:rFonts w:ascii="Times New Roman" w:hAnsi="Times New Roman" w:cs="Times New Roman"/>
          <w:b/>
          <w:color w:val="2A2A2A"/>
          <w:sz w:val="28"/>
          <w:szCs w:val="28"/>
        </w:rPr>
      </w:pPr>
      <w:r w:rsidRPr="00562393">
        <w:rPr>
          <w:rFonts w:ascii="Times New Roman" w:hAnsi="Times New Roman" w:cs="Times New Roman"/>
          <w:b/>
          <w:color w:val="2A2A2A"/>
          <w:sz w:val="28"/>
          <w:szCs w:val="28"/>
        </w:rPr>
        <w:lastRenderedPageBreak/>
        <w:t>Як люди маніпулюють у спілкуванні:</w:t>
      </w:r>
    </w:p>
    <w:p w:rsidR="00562393" w:rsidRPr="00562393" w:rsidRDefault="00562393" w:rsidP="00562393">
      <w:pPr>
        <w:pStyle w:val="a4"/>
        <w:spacing w:before="0" w:beforeAutospacing="0" w:after="0" w:afterAutospacing="0"/>
        <w:jc w:val="both"/>
        <w:textAlignment w:val="baseline"/>
        <w:rPr>
          <w:color w:val="131313"/>
          <w:sz w:val="28"/>
          <w:szCs w:val="28"/>
        </w:rPr>
      </w:pPr>
      <w:r w:rsidRPr="00562393">
        <w:rPr>
          <w:rStyle w:val="a5"/>
          <w:color w:val="131313"/>
          <w:sz w:val="28"/>
          <w:szCs w:val="28"/>
          <w:bdr w:val="none" w:sz="0" w:space="0" w:color="auto" w:frame="1"/>
        </w:rPr>
        <w:t>1. Використання стереотипних ролей. </w:t>
      </w:r>
      <w:r w:rsidRPr="00562393">
        <w:rPr>
          <w:color w:val="131313"/>
          <w:sz w:val="28"/>
          <w:szCs w:val="28"/>
        </w:rPr>
        <w:t xml:space="preserve">Коли звертаються до дітей, партнерів, батьків люди кажуть: «Ти ж моя дитина», «Ти ж чоловік», «Ти ж мати» і таке інше. Передбачається, що соціальна роль має виконуватися за певними шаблонами. «Хороша» дитина завжди робить </w:t>
      </w:r>
      <w:proofErr w:type="spellStart"/>
      <w:r w:rsidRPr="00562393">
        <w:rPr>
          <w:color w:val="131313"/>
          <w:sz w:val="28"/>
          <w:szCs w:val="28"/>
        </w:rPr>
        <w:t>уроки</w:t>
      </w:r>
      <w:proofErr w:type="spellEnd"/>
      <w:r w:rsidRPr="00562393">
        <w:rPr>
          <w:color w:val="131313"/>
          <w:sz w:val="28"/>
          <w:szCs w:val="28"/>
        </w:rPr>
        <w:t>, а «справжній» чоловік вміє забивати цвяхи.</w:t>
      </w:r>
    </w:p>
    <w:p w:rsidR="00562393" w:rsidRPr="00562393" w:rsidRDefault="00562393" w:rsidP="00562393">
      <w:pPr>
        <w:pStyle w:val="a4"/>
        <w:spacing w:before="0" w:beforeAutospacing="0" w:after="0" w:afterAutospacing="0"/>
        <w:jc w:val="both"/>
        <w:textAlignment w:val="baseline"/>
        <w:rPr>
          <w:color w:val="131313"/>
          <w:sz w:val="28"/>
          <w:szCs w:val="28"/>
        </w:rPr>
      </w:pPr>
      <w:r w:rsidRPr="00562393">
        <w:rPr>
          <w:rStyle w:val="a5"/>
          <w:color w:val="131313"/>
          <w:sz w:val="28"/>
          <w:szCs w:val="28"/>
          <w:bdr w:val="none" w:sz="0" w:space="0" w:color="auto" w:frame="1"/>
        </w:rPr>
        <w:t>2. Взаємний обмін і прохання про допомогу.</w:t>
      </w:r>
      <w:r w:rsidRPr="00562393">
        <w:rPr>
          <w:color w:val="131313"/>
          <w:sz w:val="28"/>
          <w:szCs w:val="28"/>
        </w:rPr>
        <w:t> Люди часто роблять іншим невеликі послуги, розраховуючи на послугу у відповідь. Коли вас про щось просять, ви відчуваєте себе корисними й зобов'язаними також щось зробити для людини.</w:t>
      </w:r>
    </w:p>
    <w:p w:rsidR="00562393" w:rsidRPr="00562393" w:rsidRDefault="00562393" w:rsidP="00562393">
      <w:pPr>
        <w:pStyle w:val="a4"/>
        <w:spacing w:before="0" w:beforeAutospacing="0" w:after="0" w:afterAutospacing="0"/>
        <w:jc w:val="both"/>
        <w:textAlignment w:val="baseline"/>
        <w:rPr>
          <w:color w:val="131313"/>
          <w:sz w:val="28"/>
          <w:szCs w:val="28"/>
        </w:rPr>
      </w:pPr>
      <w:r w:rsidRPr="00562393">
        <w:rPr>
          <w:rStyle w:val="a5"/>
          <w:color w:val="131313"/>
          <w:sz w:val="28"/>
          <w:szCs w:val="28"/>
          <w:bdr w:val="none" w:sz="0" w:space="0" w:color="auto" w:frame="1"/>
        </w:rPr>
        <w:t>3. Нав’язування зобов’язань. </w:t>
      </w:r>
      <w:r w:rsidRPr="00562393">
        <w:rPr>
          <w:color w:val="131313"/>
          <w:sz w:val="28"/>
          <w:szCs w:val="28"/>
        </w:rPr>
        <w:t>Якщо людина дає обіцянку, вона вважає, що мусить виконати її.</w:t>
      </w:r>
    </w:p>
    <w:p w:rsidR="00562393" w:rsidRPr="00562393" w:rsidRDefault="00562393" w:rsidP="00562393">
      <w:pPr>
        <w:pStyle w:val="a4"/>
        <w:spacing w:before="0" w:beforeAutospacing="0" w:after="0" w:afterAutospacing="0"/>
        <w:jc w:val="both"/>
        <w:textAlignment w:val="baseline"/>
        <w:rPr>
          <w:color w:val="131313"/>
          <w:sz w:val="28"/>
          <w:szCs w:val="28"/>
        </w:rPr>
      </w:pPr>
      <w:r w:rsidRPr="00562393">
        <w:rPr>
          <w:rStyle w:val="a5"/>
          <w:color w:val="131313"/>
          <w:sz w:val="28"/>
          <w:szCs w:val="28"/>
          <w:bdr w:val="none" w:sz="0" w:space="0" w:color="auto" w:frame="1"/>
        </w:rPr>
        <w:t>4. Мотивація страхом.</w:t>
      </w:r>
      <w:r w:rsidRPr="00562393">
        <w:rPr>
          <w:color w:val="131313"/>
          <w:sz w:val="28"/>
          <w:szCs w:val="28"/>
        </w:rPr>
        <w:t> Страх щось втратити змушує людей погоджуватися на дії, яких би вони не вчинили.</w:t>
      </w:r>
    </w:p>
    <w:p w:rsidR="00562393" w:rsidRPr="00562393" w:rsidRDefault="00562393" w:rsidP="00562393">
      <w:pPr>
        <w:pStyle w:val="a4"/>
        <w:spacing w:before="0" w:beforeAutospacing="0" w:after="0" w:afterAutospacing="0"/>
        <w:jc w:val="both"/>
        <w:textAlignment w:val="baseline"/>
        <w:rPr>
          <w:color w:val="131313"/>
          <w:sz w:val="28"/>
          <w:szCs w:val="28"/>
        </w:rPr>
      </w:pPr>
      <w:r w:rsidRPr="00562393">
        <w:rPr>
          <w:rStyle w:val="a5"/>
          <w:color w:val="131313"/>
          <w:sz w:val="28"/>
          <w:szCs w:val="28"/>
          <w:bdr w:val="none" w:sz="0" w:space="0" w:color="auto" w:frame="1"/>
        </w:rPr>
        <w:t>5. Згода зі співрозмовником. </w:t>
      </w:r>
      <w:r w:rsidRPr="00562393">
        <w:rPr>
          <w:color w:val="131313"/>
          <w:sz w:val="28"/>
          <w:szCs w:val="28"/>
        </w:rPr>
        <w:t>Коли маніпулятор хоче схилити вас до своєї точки зору, він спочатку приймає ваш бік. Але потім підводить вас до того, що вигідно йому.</w:t>
      </w:r>
    </w:p>
    <w:p w:rsidR="00562393" w:rsidRPr="00562393" w:rsidRDefault="00562393" w:rsidP="00562393">
      <w:pPr>
        <w:pStyle w:val="a4"/>
        <w:spacing w:before="0" w:beforeAutospacing="0" w:after="0" w:afterAutospacing="0"/>
        <w:jc w:val="both"/>
        <w:textAlignment w:val="baseline"/>
        <w:rPr>
          <w:color w:val="131313"/>
          <w:sz w:val="28"/>
          <w:szCs w:val="28"/>
        </w:rPr>
      </w:pPr>
      <w:r w:rsidRPr="00562393">
        <w:rPr>
          <w:rStyle w:val="a5"/>
          <w:color w:val="131313"/>
          <w:sz w:val="28"/>
          <w:szCs w:val="28"/>
          <w:bdr w:val="none" w:sz="0" w:space="0" w:color="auto" w:frame="1"/>
        </w:rPr>
        <w:t>6. Тиск часом. </w:t>
      </w:r>
      <w:r w:rsidRPr="00562393">
        <w:rPr>
          <w:color w:val="131313"/>
          <w:sz w:val="28"/>
          <w:szCs w:val="28"/>
        </w:rPr>
        <w:t>Від вас вимагають вирішити тут і зараз, без можливості подумати.</w:t>
      </w:r>
    </w:p>
    <w:p w:rsidR="00562393" w:rsidRPr="00562393" w:rsidRDefault="00562393" w:rsidP="00562393">
      <w:pPr>
        <w:pStyle w:val="2"/>
        <w:textAlignment w:val="baseline"/>
        <w:rPr>
          <w:rFonts w:ascii="Times New Roman" w:hAnsi="Times New Roman" w:cs="Times New Roman"/>
          <w:b/>
          <w:color w:val="2A2A2A"/>
          <w:sz w:val="28"/>
          <w:szCs w:val="28"/>
        </w:rPr>
      </w:pPr>
      <w:r w:rsidRPr="00562393">
        <w:rPr>
          <w:rFonts w:ascii="Times New Roman" w:hAnsi="Times New Roman" w:cs="Times New Roman"/>
          <w:b/>
          <w:color w:val="2A2A2A"/>
          <w:sz w:val="28"/>
          <w:szCs w:val="28"/>
        </w:rPr>
        <w:t>Як боротися з маніпуляцією</w:t>
      </w:r>
      <w:r>
        <w:rPr>
          <w:rFonts w:ascii="Times New Roman" w:hAnsi="Times New Roman" w:cs="Times New Roman"/>
          <w:b/>
          <w:color w:val="2A2A2A"/>
          <w:sz w:val="28"/>
          <w:szCs w:val="28"/>
        </w:rPr>
        <w:t>:</w:t>
      </w:r>
    </w:p>
    <w:p w:rsidR="00562393" w:rsidRPr="00562393" w:rsidRDefault="00562393" w:rsidP="00562393">
      <w:pPr>
        <w:pStyle w:val="a4"/>
        <w:spacing w:before="0" w:beforeAutospacing="0" w:after="0" w:afterAutospacing="0"/>
        <w:jc w:val="both"/>
        <w:textAlignment w:val="baseline"/>
        <w:rPr>
          <w:color w:val="131313"/>
          <w:sz w:val="28"/>
          <w:szCs w:val="28"/>
        </w:rPr>
      </w:pPr>
      <w:r w:rsidRPr="00562393">
        <w:rPr>
          <w:rStyle w:val="a5"/>
          <w:color w:val="131313"/>
          <w:sz w:val="28"/>
          <w:szCs w:val="28"/>
          <w:bdr w:val="none" w:sz="0" w:space="0" w:color="auto" w:frame="1"/>
        </w:rPr>
        <w:t>Є декілька способів протистояти міжособистісним маніпуляціям:</w:t>
      </w:r>
    </w:p>
    <w:p w:rsidR="00562393" w:rsidRPr="00562393" w:rsidRDefault="00562393" w:rsidP="00562393">
      <w:pPr>
        <w:numPr>
          <w:ilvl w:val="0"/>
          <w:numId w:val="14"/>
        </w:numPr>
        <w:spacing w:after="0" w:line="240" w:lineRule="auto"/>
        <w:jc w:val="both"/>
        <w:textAlignment w:val="baseline"/>
        <w:rPr>
          <w:rFonts w:ascii="Times New Roman" w:hAnsi="Times New Roman" w:cs="Times New Roman"/>
          <w:color w:val="131313"/>
          <w:sz w:val="28"/>
          <w:szCs w:val="28"/>
        </w:rPr>
      </w:pPr>
      <w:r w:rsidRPr="00562393">
        <w:rPr>
          <w:rStyle w:val="a5"/>
          <w:rFonts w:ascii="Times New Roman" w:hAnsi="Times New Roman" w:cs="Times New Roman"/>
          <w:color w:val="131313"/>
          <w:sz w:val="28"/>
          <w:szCs w:val="28"/>
          <w:bdr w:val="none" w:sz="0" w:space="0" w:color="auto" w:frame="1"/>
        </w:rPr>
        <w:t>Зовнішня згода. </w:t>
      </w:r>
      <w:r w:rsidRPr="00562393">
        <w:rPr>
          <w:rFonts w:ascii="Times New Roman" w:hAnsi="Times New Roman" w:cs="Times New Roman"/>
          <w:color w:val="131313"/>
          <w:sz w:val="28"/>
          <w:szCs w:val="28"/>
        </w:rPr>
        <w:t xml:space="preserve">Визнайте правильність якогось висловлювання співрозмовника. Іншу інформацію </w:t>
      </w:r>
      <w:proofErr w:type="spellStart"/>
      <w:r w:rsidRPr="00562393">
        <w:rPr>
          <w:rFonts w:ascii="Times New Roman" w:hAnsi="Times New Roman" w:cs="Times New Roman"/>
          <w:color w:val="131313"/>
          <w:sz w:val="28"/>
          <w:szCs w:val="28"/>
        </w:rPr>
        <w:t>пропустіть</w:t>
      </w:r>
      <w:proofErr w:type="spellEnd"/>
      <w:r w:rsidRPr="00562393">
        <w:rPr>
          <w:rFonts w:ascii="Times New Roman" w:hAnsi="Times New Roman" w:cs="Times New Roman"/>
          <w:color w:val="131313"/>
          <w:sz w:val="28"/>
          <w:szCs w:val="28"/>
        </w:rPr>
        <w:t xml:space="preserve"> або перефразуйте.</w:t>
      </w:r>
    </w:p>
    <w:p w:rsidR="00562393" w:rsidRPr="00562393" w:rsidRDefault="00562393" w:rsidP="00562393">
      <w:pPr>
        <w:numPr>
          <w:ilvl w:val="0"/>
          <w:numId w:val="14"/>
        </w:numPr>
        <w:spacing w:after="0" w:line="240" w:lineRule="auto"/>
        <w:jc w:val="both"/>
        <w:textAlignment w:val="baseline"/>
        <w:rPr>
          <w:rFonts w:ascii="Times New Roman" w:hAnsi="Times New Roman" w:cs="Times New Roman"/>
          <w:color w:val="131313"/>
          <w:sz w:val="28"/>
          <w:szCs w:val="28"/>
        </w:rPr>
      </w:pPr>
      <w:r w:rsidRPr="00562393">
        <w:rPr>
          <w:rStyle w:val="a5"/>
          <w:rFonts w:ascii="Times New Roman" w:hAnsi="Times New Roman" w:cs="Times New Roman"/>
          <w:color w:val="131313"/>
          <w:sz w:val="28"/>
          <w:szCs w:val="28"/>
          <w:bdr w:val="none" w:sz="0" w:space="0" w:color="auto" w:frame="1"/>
        </w:rPr>
        <w:t>Переведіть мінуси в плюси й констатуйте факт. </w:t>
      </w:r>
      <w:r w:rsidRPr="00562393">
        <w:rPr>
          <w:rFonts w:ascii="Times New Roman" w:hAnsi="Times New Roman" w:cs="Times New Roman"/>
          <w:color w:val="131313"/>
          <w:sz w:val="28"/>
          <w:szCs w:val="28"/>
        </w:rPr>
        <w:t>Якщо слова людини викликають у вас негативну емоцію, зафіксуйте лише конкретні дані.</w:t>
      </w:r>
    </w:p>
    <w:p w:rsidR="00562393" w:rsidRPr="00562393" w:rsidRDefault="00562393" w:rsidP="00562393">
      <w:pPr>
        <w:numPr>
          <w:ilvl w:val="0"/>
          <w:numId w:val="14"/>
        </w:numPr>
        <w:spacing w:after="0" w:line="240" w:lineRule="auto"/>
        <w:jc w:val="both"/>
        <w:textAlignment w:val="baseline"/>
        <w:rPr>
          <w:rFonts w:ascii="Times New Roman" w:hAnsi="Times New Roman" w:cs="Times New Roman"/>
          <w:color w:val="131313"/>
          <w:sz w:val="28"/>
          <w:szCs w:val="28"/>
        </w:rPr>
      </w:pPr>
      <w:r w:rsidRPr="00562393">
        <w:rPr>
          <w:rStyle w:val="a5"/>
          <w:rFonts w:ascii="Times New Roman" w:hAnsi="Times New Roman" w:cs="Times New Roman"/>
          <w:color w:val="131313"/>
          <w:sz w:val="28"/>
          <w:szCs w:val="28"/>
          <w:bdr w:val="none" w:sz="0" w:space="0" w:color="auto" w:frame="1"/>
        </w:rPr>
        <w:t>Змініть тему розмови. </w:t>
      </w:r>
      <w:r w:rsidRPr="00562393">
        <w:rPr>
          <w:rFonts w:ascii="Times New Roman" w:hAnsi="Times New Roman" w:cs="Times New Roman"/>
          <w:color w:val="131313"/>
          <w:sz w:val="28"/>
          <w:szCs w:val="28"/>
        </w:rPr>
        <w:t>Скажіть, що взяли інформацію до уваги, і відкладіть рішення.</w:t>
      </w:r>
    </w:p>
    <w:p w:rsidR="00562393" w:rsidRPr="00562393" w:rsidRDefault="00562393" w:rsidP="00562393">
      <w:pPr>
        <w:numPr>
          <w:ilvl w:val="0"/>
          <w:numId w:val="14"/>
        </w:numPr>
        <w:spacing w:after="0" w:line="240" w:lineRule="auto"/>
        <w:jc w:val="both"/>
        <w:textAlignment w:val="baseline"/>
        <w:rPr>
          <w:rFonts w:ascii="Times New Roman" w:hAnsi="Times New Roman" w:cs="Times New Roman"/>
          <w:color w:val="131313"/>
          <w:sz w:val="28"/>
          <w:szCs w:val="28"/>
        </w:rPr>
      </w:pPr>
      <w:r w:rsidRPr="00562393">
        <w:rPr>
          <w:rStyle w:val="a5"/>
          <w:rFonts w:ascii="Times New Roman" w:hAnsi="Times New Roman" w:cs="Times New Roman"/>
          <w:color w:val="131313"/>
          <w:sz w:val="28"/>
          <w:szCs w:val="28"/>
          <w:bdr w:val="none" w:sz="0" w:space="0" w:color="auto" w:frame="1"/>
        </w:rPr>
        <w:t>Ігноруйте негативну оцінку або відмовтесь відповідати.</w:t>
      </w:r>
    </w:p>
    <w:p w:rsidR="00562393" w:rsidRPr="00562393" w:rsidRDefault="00562393" w:rsidP="00562393">
      <w:pPr>
        <w:numPr>
          <w:ilvl w:val="0"/>
          <w:numId w:val="14"/>
        </w:numPr>
        <w:spacing w:after="0" w:line="240" w:lineRule="auto"/>
        <w:jc w:val="both"/>
        <w:textAlignment w:val="baseline"/>
        <w:rPr>
          <w:rFonts w:ascii="Times New Roman" w:hAnsi="Times New Roman" w:cs="Times New Roman"/>
          <w:color w:val="131313"/>
          <w:sz w:val="28"/>
          <w:szCs w:val="28"/>
        </w:rPr>
      </w:pPr>
      <w:r w:rsidRPr="00562393">
        <w:rPr>
          <w:rStyle w:val="a5"/>
          <w:rFonts w:ascii="Times New Roman" w:hAnsi="Times New Roman" w:cs="Times New Roman"/>
          <w:color w:val="131313"/>
          <w:sz w:val="28"/>
          <w:szCs w:val="28"/>
          <w:bdr w:val="none" w:sz="0" w:space="0" w:color="auto" w:frame="1"/>
        </w:rPr>
        <w:t>Підвищуйте рівень своєї компетентності, критичність сприйняття.</w:t>
      </w:r>
    </w:p>
    <w:p w:rsidR="00562393" w:rsidRPr="00562393" w:rsidRDefault="00562393" w:rsidP="00562393">
      <w:pPr>
        <w:pStyle w:val="a4"/>
        <w:spacing w:before="0" w:beforeAutospacing="0" w:after="0" w:afterAutospacing="0"/>
        <w:jc w:val="both"/>
        <w:textAlignment w:val="baseline"/>
        <w:rPr>
          <w:color w:val="131313"/>
          <w:sz w:val="28"/>
          <w:szCs w:val="28"/>
        </w:rPr>
      </w:pPr>
      <w:r w:rsidRPr="00562393">
        <w:rPr>
          <w:color w:val="131313"/>
          <w:sz w:val="28"/>
          <w:szCs w:val="28"/>
        </w:rPr>
        <w:t>З маніпуляцій можна отримати вигоду, а стереотипи іноді допомагають прийняти швидке рішення. В останньому випадку ми не намагаємося зрозуміти світ заново, а користуємося готовими шаблонами й економимо зусилля.</w:t>
      </w:r>
    </w:p>
    <w:p w:rsidR="00562393" w:rsidRPr="00E57F58" w:rsidRDefault="00562393" w:rsidP="00ED0C7F">
      <w:pPr>
        <w:pStyle w:val="a4"/>
        <w:shd w:val="clear" w:color="auto" w:fill="FFFFFF"/>
        <w:spacing w:before="0" w:beforeAutospacing="0" w:after="0" w:afterAutospacing="0"/>
        <w:ind w:firstLine="426"/>
        <w:jc w:val="both"/>
        <w:rPr>
          <w:b/>
          <w:sz w:val="28"/>
          <w:szCs w:val="28"/>
        </w:rPr>
      </w:pPr>
      <w:r w:rsidRPr="00E57F58">
        <w:rPr>
          <w:b/>
          <w:sz w:val="28"/>
          <w:szCs w:val="28"/>
        </w:rPr>
        <w:t>Запитання для самоконтролю:</w:t>
      </w:r>
    </w:p>
    <w:p w:rsidR="00562393" w:rsidRPr="00CD58F5" w:rsidRDefault="00562393" w:rsidP="00562393">
      <w:pPr>
        <w:pStyle w:val="a3"/>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Поняття про індивідуальну бе</w:t>
      </w:r>
      <w:bookmarkStart w:id="0" w:name="_GoBack"/>
      <w:bookmarkEnd w:id="0"/>
      <w:r>
        <w:rPr>
          <w:rFonts w:ascii="Times New Roman" w:hAnsi="Times New Roman" w:cs="Times New Roman"/>
          <w:sz w:val="28"/>
          <w:szCs w:val="28"/>
        </w:rPr>
        <w:t>сіду як  форму ділового спілкування?</w:t>
      </w:r>
    </w:p>
    <w:p w:rsidR="00562393" w:rsidRPr="00CD58F5" w:rsidRDefault="00562393" w:rsidP="00562393">
      <w:pPr>
        <w:pStyle w:val="a3"/>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Чути і </w:t>
      </w:r>
      <w:r w:rsidRPr="00CD58F5">
        <w:rPr>
          <w:rFonts w:ascii="Times New Roman" w:hAnsi="Times New Roman" w:cs="Times New Roman"/>
          <w:sz w:val="28"/>
          <w:szCs w:val="28"/>
        </w:rPr>
        <w:t xml:space="preserve">слухати </w:t>
      </w:r>
      <w:r w:rsidR="00DA78BC">
        <w:rPr>
          <w:rFonts w:ascii="Times New Roman" w:hAnsi="Times New Roman" w:cs="Times New Roman"/>
          <w:sz w:val="28"/>
          <w:szCs w:val="28"/>
        </w:rPr>
        <w:t>це одне і те ж?</w:t>
      </w:r>
    </w:p>
    <w:p w:rsidR="00562393" w:rsidRPr="00CD58F5" w:rsidRDefault="00562393" w:rsidP="00562393">
      <w:pPr>
        <w:pStyle w:val="a3"/>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Назвіть основні етапи </w:t>
      </w:r>
      <w:r w:rsidRPr="00CD58F5">
        <w:rPr>
          <w:rFonts w:ascii="Times New Roman" w:hAnsi="Times New Roman" w:cs="Times New Roman"/>
          <w:sz w:val="28"/>
          <w:szCs w:val="28"/>
        </w:rPr>
        <w:t>ведення ділових переговорів.</w:t>
      </w:r>
    </w:p>
    <w:p w:rsidR="00562393" w:rsidRPr="00CD58F5" w:rsidRDefault="00562393" w:rsidP="00562393">
      <w:pPr>
        <w:pStyle w:val="a3"/>
        <w:numPr>
          <w:ilvl w:val="0"/>
          <w:numId w:val="15"/>
        </w:numPr>
        <w:spacing w:after="0" w:line="240" w:lineRule="auto"/>
        <w:jc w:val="both"/>
        <w:rPr>
          <w:rFonts w:ascii="Times New Roman" w:hAnsi="Times New Roman" w:cs="Times New Roman"/>
          <w:sz w:val="28"/>
          <w:szCs w:val="28"/>
        </w:rPr>
      </w:pPr>
      <w:r w:rsidRPr="00CD58F5">
        <w:rPr>
          <w:rFonts w:ascii="Times New Roman" w:hAnsi="Times New Roman" w:cs="Times New Roman"/>
          <w:sz w:val="28"/>
          <w:szCs w:val="28"/>
        </w:rPr>
        <w:t>Маніпуляція як вид психологічного впливу в спілкуванні.</w:t>
      </w:r>
    </w:p>
    <w:p w:rsidR="00562393" w:rsidRPr="00ED0C7F" w:rsidRDefault="00562393" w:rsidP="00562393">
      <w:pPr>
        <w:pStyle w:val="a4"/>
        <w:numPr>
          <w:ilvl w:val="0"/>
          <w:numId w:val="15"/>
        </w:numPr>
        <w:shd w:val="clear" w:color="auto" w:fill="FFFFFF"/>
        <w:spacing w:before="0" w:beforeAutospacing="0" w:after="0" w:afterAutospacing="0"/>
        <w:jc w:val="both"/>
        <w:rPr>
          <w:sz w:val="28"/>
          <w:szCs w:val="28"/>
        </w:rPr>
      </w:pPr>
      <w:r>
        <w:rPr>
          <w:sz w:val="28"/>
          <w:szCs w:val="28"/>
        </w:rPr>
        <w:t>Які Ви знаєте способи протистояння маніпуляцій?</w:t>
      </w:r>
    </w:p>
    <w:p w:rsidR="00502C9B" w:rsidRPr="00502C9B" w:rsidRDefault="00502C9B" w:rsidP="00502C9B">
      <w:pPr>
        <w:pStyle w:val="a3"/>
        <w:spacing w:after="0" w:line="240" w:lineRule="auto"/>
        <w:ind w:left="786"/>
        <w:jc w:val="both"/>
        <w:rPr>
          <w:rFonts w:ascii="Times New Roman" w:hAnsi="Times New Roman" w:cs="Times New Roman"/>
          <w:b/>
          <w:sz w:val="28"/>
          <w:szCs w:val="28"/>
        </w:rPr>
      </w:pPr>
    </w:p>
    <w:p w:rsidR="00502C9B" w:rsidRDefault="00502C9B" w:rsidP="00E63CBF">
      <w:pPr>
        <w:spacing w:after="0" w:line="240" w:lineRule="auto"/>
        <w:ind w:firstLine="567"/>
        <w:jc w:val="both"/>
        <w:rPr>
          <w:rFonts w:ascii="Times New Roman" w:eastAsia="Times New Roman" w:hAnsi="Times New Roman" w:cs="Times New Roman"/>
          <w:sz w:val="28"/>
          <w:szCs w:val="28"/>
          <w:lang w:eastAsia="uk-UA"/>
        </w:rPr>
      </w:pPr>
    </w:p>
    <w:p w:rsidR="00502C9B" w:rsidRPr="00E63CBF" w:rsidRDefault="00502C9B" w:rsidP="00E63CBF">
      <w:pPr>
        <w:spacing w:after="0" w:line="240" w:lineRule="auto"/>
        <w:ind w:firstLine="567"/>
        <w:jc w:val="both"/>
        <w:rPr>
          <w:rFonts w:ascii="Times New Roman" w:eastAsia="Times New Roman" w:hAnsi="Times New Roman" w:cs="Times New Roman"/>
          <w:sz w:val="28"/>
          <w:szCs w:val="28"/>
          <w:lang w:eastAsia="uk-UA"/>
        </w:rPr>
      </w:pPr>
    </w:p>
    <w:sectPr w:rsidR="00502C9B" w:rsidRPr="00E63C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4545"/>
    <w:multiLevelType w:val="hybridMultilevel"/>
    <w:tmpl w:val="AADAFB46"/>
    <w:lvl w:ilvl="0" w:tplc="DB828B04">
      <w:start w:val="1"/>
      <w:numFmt w:val="decimal"/>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 w15:restartNumberingAfterBreak="0">
    <w:nsid w:val="0C5A1300"/>
    <w:multiLevelType w:val="multilevel"/>
    <w:tmpl w:val="1394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14530"/>
    <w:multiLevelType w:val="hybridMultilevel"/>
    <w:tmpl w:val="F6944A64"/>
    <w:lvl w:ilvl="0" w:tplc="0422000D">
      <w:start w:val="1"/>
      <w:numFmt w:val="bullet"/>
      <w:lvlText w:val=""/>
      <w:lvlJc w:val="left"/>
      <w:pPr>
        <w:ind w:left="862" w:hanging="360"/>
      </w:pPr>
      <w:rPr>
        <w:rFonts w:ascii="Wingdings" w:hAnsi="Wingdings"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 w15:restartNumberingAfterBreak="0">
    <w:nsid w:val="27923368"/>
    <w:multiLevelType w:val="hybridMultilevel"/>
    <w:tmpl w:val="C3C611D4"/>
    <w:lvl w:ilvl="0" w:tplc="0422000D">
      <w:start w:val="1"/>
      <w:numFmt w:val="bullet"/>
      <w:lvlText w:val=""/>
      <w:lvlJc w:val="left"/>
      <w:pPr>
        <w:ind w:left="862" w:hanging="360"/>
      </w:pPr>
      <w:rPr>
        <w:rFonts w:ascii="Wingdings" w:hAnsi="Wingdings"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4" w15:restartNumberingAfterBreak="0">
    <w:nsid w:val="2DF012F7"/>
    <w:multiLevelType w:val="hybridMultilevel"/>
    <w:tmpl w:val="9CDA03F6"/>
    <w:lvl w:ilvl="0" w:tplc="0422000D">
      <w:start w:val="1"/>
      <w:numFmt w:val="bullet"/>
      <w:lvlText w:val=""/>
      <w:lvlJc w:val="left"/>
      <w:pPr>
        <w:ind w:left="930" w:hanging="360"/>
      </w:pPr>
      <w:rPr>
        <w:rFonts w:ascii="Wingdings" w:hAnsi="Wingdings" w:hint="default"/>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5" w15:restartNumberingAfterBreak="0">
    <w:nsid w:val="46C0029F"/>
    <w:multiLevelType w:val="hybridMultilevel"/>
    <w:tmpl w:val="2A3C9118"/>
    <w:lvl w:ilvl="0" w:tplc="C204BF5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477D37C4"/>
    <w:multiLevelType w:val="hybridMultilevel"/>
    <w:tmpl w:val="4054294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47930AA0"/>
    <w:multiLevelType w:val="hybridMultilevel"/>
    <w:tmpl w:val="D5D61CE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54D54610"/>
    <w:multiLevelType w:val="hybridMultilevel"/>
    <w:tmpl w:val="968E4F00"/>
    <w:lvl w:ilvl="0" w:tplc="AEFEE2F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15:restartNumberingAfterBreak="0">
    <w:nsid w:val="5A1222C8"/>
    <w:multiLevelType w:val="multilevel"/>
    <w:tmpl w:val="21EE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3234B4"/>
    <w:multiLevelType w:val="hybridMultilevel"/>
    <w:tmpl w:val="30B28E9C"/>
    <w:lvl w:ilvl="0" w:tplc="04220009">
      <w:start w:val="1"/>
      <w:numFmt w:val="bullet"/>
      <w:lvlText w:val=""/>
      <w:lvlJc w:val="left"/>
      <w:pPr>
        <w:ind w:left="862" w:hanging="360"/>
      </w:pPr>
      <w:rPr>
        <w:rFonts w:ascii="Wingdings" w:hAnsi="Wingdings"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1" w15:restartNumberingAfterBreak="0">
    <w:nsid w:val="658727A6"/>
    <w:multiLevelType w:val="hybridMultilevel"/>
    <w:tmpl w:val="5CC45464"/>
    <w:lvl w:ilvl="0" w:tplc="CEB44584">
      <w:start w:val="4"/>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15:restartNumberingAfterBreak="0">
    <w:nsid w:val="6DA80C46"/>
    <w:multiLevelType w:val="hybridMultilevel"/>
    <w:tmpl w:val="E90C0A76"/>
    <w:lvl w:ilvl="0" w:tplc="0422000D">
      <w:start w:val="1"/>
      <w:numFmt w:val="bullet"/>
      <w:lvlText w:val=""/>
      <w:lvlJc w:val="left"/>
      <w:pPr>
        <w:ind w:left="862" w:hanging="360"/>
      </w:pPr>
      <w:rPr>
        <w:rFonts w:ascii="Wingdings" w:hAnsi="Wingdings"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3" w15:restartNumberingAfterBreak="0">
    <w:nsid w:val="7DB2685E"/>
    <w:multiLevelType w:val="multilevel"/>
    <w:tmpl w:val="7C44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1C1F14"/>
    <w:multiLevelType w:val="hybridMultilevel"/>
    <w:tmpl w:val="D89E9E9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8"/>
  </w:num>
  <w:num w:numId="2">
    <w:abstractNumId w:val="0"/>
  </w:num>
  <w:num w:numId="3">
    <w:abstractNumId w:val="3"/>
  </w:num>
  <w:num w:numId="4">
    <w:abstractNumId w:val="4"/>
  </w:num>
  <w:num w:numId="5">
    <w:abstractNumId w:val="2"/>
  </w:num>
  <w:num w:numId="6">
    <w:abstractNumId w:val="10"/>
  </w:num>
  <w:num w:numId="7">
    <w:abstractNumId w:val="12"/>
  </w:num>
  <w:num w:numId="8">
    <w:abstractNumId w:val="1"/>
  </w:num>
  <w:num w:numId="9">
    <w:abstractNumId w:val="6"/>
  </w:num>
  <w:num w:numId="10">
    <w:abstractNumId w:val="14"/>
  </w:num>
  <w:num w:numId="11">
    <w:abstractNumId w:val="7"/>
  </w:num>
  <w:num w:numId="12">
    <w:abstractNumId w:val="11"/>
  </w:num>
  <w:num w:numId="13">
    <w:abstractNumId w:val="1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CE"/>
    <w:rsid w:val="00090AF2"/>
    <w:rsid w:val="000D5076"/>
    <w:rsid w:val="001C1EDE"/>
    <w:rsid w:val="002E6BB5"/>
    <w:rsid w:val="003B4A76"/>
    <w:rsid w:val="004F2073"/>
    <w:rsid w:val="00502C9B"/>
    <w:rsid w:val="00562393"/>
    <w:rsid w:val="0056726F"/>
    <w:rsid w:val="00643D0F"/>
    <w:rsid w:val="0065582A"/>
    <w:rsid w:val="00965DCE"/>
    <w:rsid w:val="009877DF"/>
    <w:rsid w:val="00B1662C"/>
    <w:rsid w:val="00CD58F5"/>
    <w:rsid w:val="00D76D12"/>
    <w:rsid w:val="00DA78BC"/>
    <w:rsid w:val="00E57F58"/>
    <w:rsid w:val="00E63CBF"/>
    <w:rsid w:val="00EC266D"/>
    <w:rsid w:val="00ED0C7F"/>
    <w:rsid w:val="00F0351D"/>
    <w:rsid w:val="00F735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7511F-F32B-45DE-BD54-40C49C7B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82A"/>
  </w:style>
  <w:style w:type="paragraph" w:styleId="2">
    <w:name w:val="heading 2"/>
    <w:basedOn w:val="a"/>
    <w:next w:val="a"/>
    <w:link w:val="20"/>
    <w:uiPriority w:val="9"/>
    <w:semiHidden/>
    <w:unhideWhenUsed/>
    <w:qFormat/>
    <w:rsid w:val="005623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5623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link w:val="60"/>
    <w:uiPriority w:val="9"/>
    <w:qFormat/>
    <w:rsid w:val="00D76D12"/>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82A"/>
    <w:pPr>
      <w:ind w:left="720"/>
      <w:contextualSpacing/>
    </w:pPr>
  </w:style>
  <w:style w:type="character" w:customStyle="1" w:styleId="60">
    <w:name w:val="Заголовок 6 Знак"/>
    <w:basedOn w:val="a0"/>
    <w:link w:val="6"/>
    <w:uiPriority w:val="9"/>
    <w:rsid w:val="00D76D12"/>
    <w:rPr>
      <w:rFonts w:ascii="Times New Roman" w:eastAsia="Times New Roman" w:hAnsi="Times New Roman" w:cs="Times New Roman"/>
      <w:b/>
      <w:bCs/>
      <w:sz w:val="15"/>
      <w:szCs w:val="15"/>
      <w:lang w:eastAsia="uk-UA"/>
    </w:rPr>
  </w:style>
  <w:style w:type="paragraph" w:styleId="a4">
    <w:name w:val="Normal (Web)"/>
    <w:basedOn w:val="a"/>
    <w:uiPriority w:val="99"/>
    <w:semiHidden/>
    <w:unhideWhenUsed/>
    <w:rsid w:val="00D76D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2E6BB5"/>
    <w:rPr>
      <w:b/>
      <w:bCs/>
    </w:rPr>
  </w:style>
  <w:style w:type="character" w:customStyle="1" w:styleId="20">
    <w:name w:val="Заголовок 2 Знак"/>
    <w:basedOn w:val="a0"/>
    <w:link w:val="2"/>
    <w:uiPriority w:val="9"/>
    <w:semiHidden/>
    <w:rsid w:val="00562393"/>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562393"/>
    <w:rPr>
      <w:rFonts w:asciiTheme="majorHAnsi" w:eastAsiaTheme="majorEastAsia" w:hAnsiTheme="majorHAnsi" w:cstheme="majorBidi"/>
      <w:i/>
      <w:iCs/>
      <w:color w:val="2E74B5" w:themeColor="accent1" w:themeShade="BF"/>
    </w:rPr>
  </w:style>
  <w:style w:type="character" w:customStyle="1" w:styleId="marker">
    <w:name w:val="marker"/>
    <w:basedOn w:val="a0"/>
    <w:rsid w:val="00562393"/>
  </w:style>
  <w:style w:type="character" w:styleId="a6">
    <w:name w:val="Emphasis"/>
    <w:basedOn w:val="a0"/>
    <w:uiPriority w:val="20"/>
    <w:qFormat/>
    <w:rsid w:val="00562393"/>
    <w:rPr>
      <w:i/>
      <w:iCs/>
    </w:rPr>
  </w:style>
  <w:style w:type="paragraph" w:styleId="z-">
    <w:name w:val="HTML Top of Form"/>
    <w:basedOn w:val="a"/>
    <w:next w:val="a"/>
    <w:link w:val="z-0"/>
    <w:hidden/>
    <w:uiPriority w:val="99"/>
    <w:semiHidden/>
    <w:unhideWhenUsed/>
    <w:rsid w:val="00562393"/>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562393"/>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562393"/>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562393"/>
    <w:rPr>
      <w:rFonts w:ascii="Arial" w:eastAsia="Times New Roman" w:hAnsi="Arial" w:cs="Arial"/>
      <w:vanish/>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6677">
      <w:bodyDiv w:val="1"/>
      <w:marLeft w:val="0"/>
      <w:marRight w:val="0"/>
      <w:marTop w:val="0"/>
      <w:marBottom w:val="0"/>
      <w:divBdr>
        <w:top w:val="none" w:sz="0" w:space="0" w:color="auto"/>
        <w:left w:val="none" w:sz="0" w:space="0" w:color="auto"/>
        <w:bottom w:val="none" w:sz="0" w:space="0" w:color="auto"/>
        <w:right w:val="none" w:sz="0" w:space="0" w:color="auto"/>
      </w:divBdr>
      <w:divsChild>
        <w:div w:id="884416397">
          <w:marLeft w:val="0"/>
          <w:marRight w:val="0"/>
          <w:marTop w:val="0"/>
          <w:marBottom w:val="0"/>
          <w:divBdr>
            <w:top w:val="none" w:sz="0" w:space="0" w:color="auto"/>
            <w:left w:val="none" w:sz="0" w:space="0" w:color="auto"/>
            <w:bottom w:val="none" w:sz="0" w:space="0" w:color="auto"/>
            <w:right w:val="none" w:sz="0" w:space="0" w:color="auto"/>
          </w:divBdr>
        </w:div>
      </w:divsChild>
    </w:div>
    <w:div w:id="228074521">
      <w:bodyDiv w:val="1"/>
      <w:marLeft w:val="0"/>
      <w:marRight w:val="0"/>
      <w:marTop w:val="0"/>
      <w:marBottom w:val="0"/>
      <w:divBdr>
        <w:top w:val="none" w:sz="0" w:space="0" w:color="auto"/>
        <w:left w:val="none" w:sz="0" w:space="0" w:color="auto"/>
        <w:bottom w:val="none" w:sz="0" w:space="0" w:color="auto"/>
        <w:right w:val="none" w:sz="0" w:space="0" w:color="auto"/>
      </w:divBdr>
    </w:div>
    <w:div w:id="533932545">
      <w:bodyDiv w:val="1"/>
      <w:marLeft w:val="0"/>
      <w:marRight w:val="0"/>
      <w:marTop w:val="0"/>
      <w:marBottom w:val="0"/>
      <w:divBdr>
        <w:top w:val="none" w:sz="0" w:space="0" w:color="auto"/>
        <w:left w:val="none" w:sz="0" w:space="0" w:color="auto"/>
        <w:bottom w:val="none" w:sz="0" w:space="0" w:color="auto"/>
        <w:right w:val="none" w:sz="0" w:space="0" w:color="auto"/>
      </w:divBdr>
    </w:div>
    <w:div w:id="1243372650">
      <w:bodyDiv w:val="1"/>
      <w:marLeft w:val="0"/>
      <w:marRight w:val="0"/>
      <w:marTop w:val="0"/>
      <w:marBottom w:val="0"/>
      <w:divBdr>
        <w:top w:val="none" w:sz="0" w:space="0" w:color="auto"/>
        <w:left w:val="none" w:sz="0" w:space="0" w:color="auto"/>
        <w:bottom w:val="none" w:sz="0" w:space="0" w:color="auto"/>
        <w:right w:val="none" w:sz="0" w:space="0" w:color="auto"/>
      </w:divBdr>
    </w:div>
    <w:div w:id="1271429581">
      <w:bodyDiv w:val="1"/>
      <w:marLeft w:val="0"/>
      <w:marRight w:val="0"/>
      <w:marTop w:val="0"/>
      <w:marBottom w:val="0"/>
      <w:divBdr>
        <w:top w:val="none" w:sz="0" w:space="0" w:color="auto"/>
        <w:left w:val="none" w:sz="0" w:space="0" w:color="auto"/>
        <w:bottom w:val="none" w:sz="0" w:space="0" w:color="auto"/>
        <w:right w:val="none" w:sz="0" w:space="0" w:color="auto"/>
      </w:divBdr>
      <w:divsChild>
        <w:div w:id="1672947215">
          <w:marLeft w:val="0"/>
          <w:marRight w:val="0"/>
          <w:marTop w:val="0"/>
          <w:marBottom w:val="0"/>
          <w:divBdr>
            <w:top w:val="none" w:sz="0" w:space="0" w:color="auto"/>
            <w:left w:val="none" w:sz="0" w:space="0" w:color="auto"/>
            <w:bottom w:val="none" w:sz="0" w:space="0" w:color="auto"/>
            <w:right w:val="none" w:sz="0" w:space="0" w:color="auto"/>
          </w:divBdr>
        </w:div>
        <w:div w:id="482545659">
          <w:marLeft w:val="0"/>
          <w:marRight w:val="0"/>
          <w:marTop w:val="0"/>
          <w:marBottom w:val="0"/>
          <w:divBdr>
            <w:top w:val="none" w:sz="0" w:space="0" w:color="auto"/>
            <w:left w:val="none" w:sz="0" w:space="0" w:color="auto"/>
            <w:bottom w:val="none" w:sz="0" w:space="0" w:color="auto"/>
            <w:right w:val="none" w:sz="0" w:space="0" w:color="auto"/>
          </w:divBdr>
        </w:div>
        <w:div w:id="504904754">
          <w:marLeft w:val="0"/>
          <w:marRight w:val="0"/>
          <w:marTop w:val="0"/>
          <w:marBottom w:val="0"/>
          <w:divBdr>
            <w:top w:val="none" w:sz="0" w:space="0" w:color="auto"/>
            <w:left w:val="none" w:sz="0" w:space="0" w:color="auto"/>
            <w:bottom w:val="none" w:sz="0" w:space="0" w:color="auto"/>
            <w:right w:val="none" w:sz="0" w:space="0" w:color="auto"/>
          </w:divBdr>
          <w:divsChild>
            <w:div w:id="245848628">
              <w:marLeft w:val="0"/>
              <w:marRight w:val="0"/>
              <w:marTop w:val="0"/>
              <w:marBottom w:val="0"/>
              <w:divBdr>
                <w:top w:val="none" w:sz="0" w:space="0" w:color="auto"/>
                <w:left w:val="none" w:sz="0" w:space="0" w:color="auto"/>
                <w:bottom w:val="none" w:sz="0" w:space="0" w:color="auto"/>
                <w:right w:val="none" w:sz="0" w:space="0" w:color="auto"/>
              </w:divBdr>
            </w:div>
            <w:div w:id="2049212072">
              <w:marLeft w:val="0"/>
              <w:marRight w:val="0"/>
              <w:marTop w:val="0"/>
              <w:marBottom w:val="0"/>
              <w:divBdr>
                <w:top w:val="none" w:sz="0" w:space="0" w:color="auto"/>
                <w:left w:val="none" w:sz="0" w:space="0" w:color="auto"/>
                <w:bottom w:val="none" w:sz="0" w:space="0" w:color="auto"/>
                <w:right w:val="none" w:sz="0" w:space="0" w:color="auto"/>
              </w:divBdr>
              <w:divsChild>
                <w:div w:id="8322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9061">
          <w:marLeft w:val="0"/>
          <w:marRight w:val="0"/>
          <w:marTop w:val="0"/>
          <w:marBottom w:val="0"/>
          <w:divBdr>
            <w:top w:val="none" w:sz="0" w:space="0" w:color="auto"/>
            <w:left w:val="none" w:sz="0" w:space="0" w:color="auto"/>
            <w:bottom w:val="none" w:sz="0" w:space="0" w:color="auto"/>
            <w:right w:val="none" w:sz="0" w:space="0" w:color="auto"/>
          </w:divBdr>
        </w:div>
      </w:divsChild>
    </w:div>
    <w:div w:id="1517311108">
      <w:bodyDiv w:val="1"/>
      <w:marLeft w:val="0"/>
      <w:marRight w:val="0"/>
      <w:marTop w:val="0"/>
      <w:marBottom w:val="0"/>
      <w:divBdr>
        <w:top w:val="none" w:sz="0" w:space="0" w:color="auto"/>
        <w:left w:val="none" w:sz="0" w:space="0" w:color="auto"/>
        <w:bottom w:val="none" w:sz="0" w:space="0" w:color="auto"/>
        <w:right w:val="none" w:sz="0" w:space="0" w:color="auto"/>
      </w:divBdr>
    </w:div>
    <w:div w:id="1753814064">
      <w:bodyDiv w:val="1"/>
      <w:marLeft w:val="0"/>
      <w:marRight w:val="0"/>
      <w:marTop w:val="0"/>
      <w:marBottom w:val="0"/>
      <w:divBdr>
        <w:top w:val="none" w:sz="0" w:space="0" w:color="auto"/>
        <w:left w:val="none" w:sz="0" w:space="0" w:color="auto"/>
        <w:bottom w:val="none" w:sz="0" w:space="0" w:color="auto"/>
        <w:right w:val="none" w:sz="0" w:space="0" w:color="auto"/>
      </w:divBdr>
    </w:div>
    <w:div w:id="1957103440">
      <w:bodyDiv w:val="1"/>
      <w:marLeft w:val="0"/>
      <w:marRight w:val="0"/>
      <w:marTop w:val="0"/>
      <w:marBottom w:val="0"/>
      <w:divBdr>
        <w:top w:val="none" w:sz="0" w:space="0" w:color="auto"/>
        <w:left w:val="none" w:sz="0" w:space="0" w:color="auto"/>
        <w:bottom w:val="none" w:sz="0" w:space="0" w:color="auto"/>
        <w:right w:val="none" w:sz="0" w:space="0" w:color="auto"/>
      </w:divBdr>
    </w:div>
    <w:div w:id="2030177428">
      <w:bodyDiv w:val="1"/>
      <w:marLeft w:val="0"/>
      <w:marRight w:val="0"/>
      <w:marTop w:val="0"/>
      <w:marBottom w:val="0"/>
      <w:divBdr>
        <w:top w:val="none" w:sz="0" w:space="0" w:color="auto"/>
        <w:left w:val="none" w:sz="0" w:space="0" w:color="auto"/>
        <w:bottom w:val="none" w:sz="0" w:space="0" w:color="auto"/>
        <w:right w:val="none" w:sz="0" w:space="0" w:color="auto"/>
      </w:divBdr>
    </w:div>
    <w:div w:id="210575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9</Pages>
  <Words>15950</Words>
  <Characters>9093</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nepizdln0@gmail.com</cp:lastModifiedBy>
  <cp:revision>12</cp:revision>
  <dcterms:created xsi:type="dcterms:W3CDTF">2022-10-06T17:48:00Z</dcterms:created>
  <dcterms:modified xsi:type="dcterms:W3CDTF">2022-12-08T10:13:00Z</dcterms:modified>
</cp:coreProperties>
</file>