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82A" w:rsidRPr="00CD58F5" w:rsidRDefault="0065582A" w:rsidP="00CD58F5">
      <w:pPr>
        <w:pStyle w:val="a3"/>
        <w:spacing w:after="0" w:line="240" w:lineRule="auto"/>
        <w:ind w:left="0"/>
        <w:rPr>
          <w:rFonts w:ascii="Times New Roman" w:hAnsi="Times New Roman" w:cs="Times New Roman"/>
          <w:b/>
          <w:sz w:val="28"/>
          <w:szCs w:val="28"/>
        </w:rPr>
      </w:pPr>
      <w:r w:rsidRPr="00CD58F5">
        <w:rPr>
          <w:rFonts w:ascii="Times New Roman" w:hAnsi="Times New Roman" w:cs="Times New Roman"/>
          <w:b/>
          <w:sz w:val="28"/>
          <w:szCs w:val="28"/>
        </w:rPr>
        <w:t xml:space="preserve">Тема №8 </w:t>
      </w:r>
      <w:r w:rsidRPr="00E57F58">
        <w:rPr>
          <w:rFonts w:ascii="Times New Roman" w:hAnsi="Times New Roman" w:cs="Times New Roman"/>
          <w:b/>
          <w:sz w:val="28"/>
          <w:szCs w:val="28"/>
        </w:rPr>
        <w:t>Етика ділового спілкування</w:t>
      </w:r>
    </w:p>
    <w:p w:rsidR="0065582A" w:rsidRPr="00CD58F5" w:rsidRDefault="0065582A" w:rsidP="00CD58F5">
      <w:pPr>
        <w:pStyle w:val="a3"/>
        <w:numPr>
          <w:ilvl w:val="0"/>
          <w:numId w:val="1"/>
        </w:numPr>
        <w:spacing w:after="0" w:line="240" w:lineRule="auto"/>
        <w:rPr>
          <w:rFonts w:ascii="Times New Roman" w:hAnsi="Times New Roman" w:cs="Times New Roman"/>
          <w:sz w:val="28"/>
          <w:szCs w:val="28"/>
        </w:rPr>
      </w:pPr>
      <w:r w:rsidRPr="00CD58F5">
        <w:rPr>
          <w:rFonts w:ascii="Times New Roman" w:hAnsi="Times New Roman" w:cs="Times New Roman"/>
          <w:sz w:val="28"/>
          <w:szCs w:val="28"/>
        </w:rPr>
        <w:t>Індивідуальна бесіда як  форма ділового спілкування.</w:t>
      </w:r>
    </w:p>
    <w:p w:rsidR="0065582A" w:rsidRPr="00CD58F5" w:rsidRDefault="0065582A" w:rsidP="00CD58F5">
      <w:pPr>
        <w:pStyle w:val="a3"/>
        <w:numPr>
          <w:ilvl w:val="0"/>
          <w:numId w:val="1"/>
        </w:numPr>
        <w:spacing w:after="0" w:line="240" w:lineRule="auto"/>
        <w:rPr>
          <w:rFonts w:ascii="Times New Roman" w:hAnsi="Times New Roman" w:cs="Times New Roman"/>
          <w:sz w:val="28"/>
          <w:szCs w:val="28"/>
        </w:rPr>
      </w:pPr>
      <w:r w:rsidRPr="00CD58F5">
        <w:rPr>
          <w:rFonts w:ascii="Times New Roman" w:hAnsi="Times New Roman" w:cs="Times New Roman"/>
          <w:sz w:val="28"/>
          <w:szCs w:val="28"/>
        </w:rPr>
        <w:t>Мистецтво слухати як засіб ділового спілкування.</w:t>
      </w:r>
    </w:p>
    <w:p w:rsidR="0065582A" w:rsidRPr="00CD58F5" w:rsidRDefault="0065582A" w:rsidP="00CD58F5">
      <w:pPr>
        <w:pStyle w:val="a3"/>
        <w:numPr>
          <w:ilvl w:val="0"/>
          <w:numId w:val="1"/>
        </w:numPr>
        <w:spacing w:after="0" w:line="240" w:lineRule="auto"/>
        <w:rPr>
          <w:rFonts w:ascii="Times New Roman" w:hAnsi="Times New Roman" w:cs="Times New Roman"/>
          <w:sz w:val="28"/>
          <w:szCs w:val="28"/>
        </w:rPr>
      </w:pPr>
      <w:r w:rsidRPr="00CD58F5">
        <w:rPr>
          <w:rFonts w:ascii="Times New Roman" w:hAnsi="Times New Roman" w:cs="Times New Roman"/>
          <w:sz w:val="28"/>
          <w:szCs w:val="28"/>
        </w:rPr>
        <w:t>Техніка ведення ділових переговорів.</w:t>
      </w:r>
    </w:p>
    <w:p w:rsidR="0065582A" w:rsidRPr="00CD58F5" w:rsidRDefault="0065582A" w:rsidP="00CD58F5">
      <w:pPr>
        <w:pStyle w:val="a3"/>
        <w:numPr>
          <w:ilvl w:val="0"/>
          <w:numId w:val="1"/>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t>Маніпуляція як вид психологічного впливу в спілкуванні.</w:t>
      </w:r>
    </w:p>
    <w:p w:rsidR="0065582A" w:rsidRPr="00CD58F5" w:rsidRDefault="0065582A" w:rsidP="00CD58F5">
      <w:pPr>
        <w:pStyle w:val="a3"/>
        <w:numPr>
          <w:ilvl w:val="0"/>
          <w:numId w:val="2"/>
        </w:numPr>
        <w:spacing w:after="0" w:line="240" w:lineRule="auto"/>
        <w:ind w:left="-567" w:firstLine="709"/>
        <w:rPr>
          <w:rFonts w:ascii="Times New Roman" w:hAnsi="Times New Roman" w:cs="Times New Roman"/>
          <w:b/>
          <w:sz w:val="28"/>
          <w:szCs w:val="28"/>
        </w:rPr>
      </w:pPr>
      <w:r w:rsidRPr="00CD58F5">
        <w:rPr>
          <w:rFonts w:ascii="Times New Roman" w:hAnsi="Times New Roman" w:cs="Times New Roman"/>
          <w:b/>
          <w:sz w:val="28"/>
          <w:szCs w:val="28"/>
        </w:rPr>
        <w:t>Індивідуальна бесіда як  форма ділового спілкування.</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Найпоширенішою формою усного ділового</w:t>
      </w:r>
      <w:r w:rsidR="00EC266D">
        <w:rPr>
          <w:rFonts w:ascii="Times New Roman" w:hAnsi="Times New Roman" w:cs="Times New Roman"/>
          <w:sz w:val="28"/>
          <w:szCs w:val="28"/>
        </w:rPr>
        <w:t xml:space="preserve"> спілкування є бесіда. Дані пси</w:t>
      </w:r>
      <w:r w:rsidRPr="00CD58F5">
        <w:rPr>
          <w:rFonts w:ascii="Times New Roman" w:hAnsi="Times New Roman" w:cs="Times New Roman"/>
          <w:sz w:val="28"/>
          <w:szCs w:val="28"/>
        </w:rPr>
        <w:t>хологічних досліджень свідчать, що успішне її проведення сприяє підвищенню продуктивності праці (2–12 %). Дев'я</w:t>
      </w:r>
      <w:r w:rsidR="00EC266D">
        <w:rPr>
          <w:rFonts w:ascii="Times New Roman" w:hAnsi="Times New Roman" w:cs="Times New Roman"/>
          <w:sz w:val="28"/>
          <w:szCs w:val="28"/>
        </w:rPr>
        <w:t>ть із десяти опитаних працівників</w:t>
      </w:r>
      <w:r w:rsidRPr="00CD58F5">
        <w:rPr>
          <w:rFonts w:ascii="Times New Roman" w:hAnsi="Times New Roman" w:cs="Times New Roman"/>
          <w:sz w:val="28"/>
          <w:szCs w:val="28"/>
        </w:rPr>
        <w:t xml:space="preserve"> великих корпорацій США заявили, що найскладнішим у своїй роботі вони вважають встановлення контакту з новою людиною, особливо першу зустріч з нею, першу бесіду.</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b/>
          <w:sz w:val="28"/>
          <w:szCs w:val="28"/>
        </w:rPr>
        <w:t xml:space="preserve">Бесіда </w:t>
      </w:r>
      <w:r w:rsidRPr="00CD58F5">
        <w:rPr>
          <w:rFonts w:ascii="Times New Roman" w:hAnsi="Times New Roman" w:cs="Times New Roman"/>
          <w:sz w:val="28"/>
          <w:szCs w:val="28"/>
        </w:rPr>
        <w:t>– це форма спілкування з метою обміну думками, інформацією, почуттями тощо. Вона сприяє також активізації зусиль партнерів для забезпечення співробітництва та впли­ву одне на одного.</w:t>
      </w:r>
    </w:p>
    <w:p w:rsidR="00CD58F5"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Орієнтовно можна назвати такі </w:t>
      </w:r>
      <w:r w:rsidRPr="00CD58F5">
        <w:rPr>
          <w:rFonts w:ascii="Times New Roman" w:hAnsi="Times New Roman" w:cs="Times New Roman"/>
          <w:b/>
          <w:sz w:val="28"/>
          <w:szCs w:val="28"/>
        </w:rPr>
        <w:t>функції бесіди</w:t>
      </w:r>
      <w:r w:rsidRPr="00CD58F5">
        <w:rPr>
          <w:rFonts w:ascii="Times New Roman" w:hAnsi="Times New Roman" w:cs="Times New Roman"/>
          <w:sz w:val="28"/>
          <w:szCs w:val="28"/>
        </w:rPr>
        <w:t xml:space="preserve">: </w:t>
      </w:r>
    </w:p>
    <w:p w:rsidR="00CD58F5"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обмін інформацією; </w:t>
      </w:r>
    </w:p>
    <w:p w:rsidR="00CD58F5"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формування перспективних заходів і процесів; </w:t>
      </w:r>
    </w:p>
    <w:p w:rsidR="00CD58F5"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контроль і координація вже розпочатих дій; </w:t>
      </w:r>
    </w:p>
    <w:p w:rsidR="00CD58F5" w:rsidRPr="00CD58F5" w:rsidRDefault="00CD58F5"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взаємне спілку</w:t>
      </w:r>
      <w:r w:rsidR="0065582A" w:rsidRPr="00CD58F5">
        <w:rPr>
          <w:rFonts w:ascii="Times New Roman" w:hAnsi="Times New Roman" w:cs="Times New Roman"/>
          <w:sz w:val="28"/>
          <w:szCs w:val="28"/>
        </w:rPr>
        <w:t>вання людей під час виконання виробничих завдань;</w:t>
      </w:r>
    </w:p>
    <w:p w:rsidR="00CD58F5" w:rsidRPr="00CD58F5" w:rsidRDefault="00CD58F5"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 підтри</w:t>
      </w:r>
      <w:r w:rsidR="0065582A" w:rsidRPr="00CD58F5">
        <w:rPr>
          <w:rFonts w:ascii="Times New Roman" w:hAnsi="Times New Roman" w:cs="Times New Roman"/>
          <w:sz w:val="28"/>
          <w:szCs w:val="28"/>
        </w:rPr>
        <w:t xml:space="preserve">мання ділових контактів на рівні виробничих підрозділів, регіонів, держав; </w:t>
      </w:r>
    </w:p>
    <w:p w:rsidR="00CD58F5"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пошук, висунення і оперативна розробка робочих ідей; </w:t>
      </w:r>
    </w:p>
    <w:p w:rsidR="00CD58F5"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 xml:space="preserve">стимулювання людської думки в новому на­прямку; </w:t>
      </w:r>
    </w:p>
    <w:p w:rsidR="0065582A" w:rsidRPr="00CD58F5" w:rsidRDefault="0065582A" w:rsidP="00CD58F5">
      <w:pPr>
        <w:pStyle w:val="a3"/>
        <w:numPr>
          <w:ilvl w:val="0"/>
          <w:numId w:val="3"/>
        </w:numPr>
        <w:spacing w:after="0" w:line="240" w:lineRule="auto"/>
        <w:ind w:left="-142"/>
        <w:jc w:val="both"/>
        <w:rPr>
          <w:rFonts w:ascii="Times New Roman" w:hAnsi="Times New Roman" w:cs="Times New Roman"/>
          <w:sz w:val="28"/>
          <w:szCs w:val="28"/>
        </w:rPr>
      </w:pPr>
      <w:r w:rsidRPr="00CD58F5">
        <w:rPr>
          <w:rFonts w:ascii="Times New Roman" w:hAnsi="Times New Roman" w:cs="Times New Roman"/>
          <w:sz w:val="28"/>
          <w:szCs w:val="28"/>
        </w:rPr>
        <w:t>розв'язання етичних проблем, що виникли в якійсь ситуації.</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Кожна бесіда – це новий акт</w:t>
      </w:r>
      <w:r w:rsidR="00CD58F5" w:rsidRPr="00CD58F5">
        <w:rPr>
          <w:rFonts w:ascii="Times New Roman" w:hAnsi="Times New Roman" w:cs="Times New Roman"/>
          <w:sz w:val="28"/>
          <w:szCs w:val="28"/>
        </w:rPr>
        <w:t>. Тому немає загальних рекомендацій</w:t>
      </w:r>
      <w:r w:rsidRPr="00CD58F5">
        <w:rPr>
          <w:rFonts w:ascii="Times New Roman" w:hAnsi="Times New Roman" w:cs="Times New Roman"/>
          <w:sz w:val="28"/>
          <w:szCs w:val="28"/>
        </w:rPr>
        <w:t>, які б забезпечували високу ефективність бесіди в усіх випадках. Це завжди процес творчий, що приносить радість відкриття нового в житті, у</w:t>
      </w:r>
      <w:r w:rsidR="00CD58F5" w:rsidRPr="00CD58F5">
        <w:rPr>
          <w:rFonts w:ascii="Times New Roman" w:hAnsi="Times New Roman" w:cs="Times New Roman"/>
          <w:sz w:val="28"/>
          <w:szCs w:val="28"/>
        </w:rPr>
        <w:t xml:space="preserve"> співрозмовника й у собі. Водно</w:t>
      </w:r>
      <w:r w:rsidRPr="00CD58F5">
        <w:rPr>
          <w:rFonts w:ascii="Times New Roman" w:hAnsi="Times New Roman" w:cs="Times New Roman"/>
          <w:sz w:val="28"/>
          <w:szCs w:val="28"/>
        </w:rPr>
        <w:t>час склалися певні моральні</w:t>
      </w:r>
      <w:r w:rsidR="00CD58F5" w:rsidRPr="00CD58F5">
        <w:rPr>
          <w:rFonts w:ascii="Times New Roman" w:hAnsi="Times New Roman" w:cs="Times New Roman"/>
          <w:sz w:val="28"/>
          <w:szCs w:val="28"/>
        </w:rPr>
        <w:t xml:space="preserve"> та психологічні вимоги до орга</w:t>
      </w:r>
      <w:r w:rsidRPr="00CD58F5">
        <w:rPr>
          <w:rFonts w:ascii="Times New Roman" w:hAnsi="Times New Roman" w:cs="Times New Roman"/>
          <w:sz w:val="28"/>
          <w:szCs w:val="28"/>
        </w:rPr>
        <w:t>нізації індивідуальної бес</w:t>
      </w:r>
      <w:r w:rsidR="00CD58F5" w:rsidRPr="00CD58F5">
        <w:rPr>
          <w:rFonts w:ascii="Times New Roman" w:hAnsi="Times New Roman" w:cs="Times New Roman"/>
          <w:sz w:val="28"/>
          <w:szCs w:val="28"/>
        </w:rPr>
        <w:t>іди. Є загальні положення, прин</w:t>
      </w:r>
      <w:r w:rsidRPr="00CD58F5">
        <w:rPr>
          <w:rFonts w:ascii="Times New Roman" w:hAnsi="Times New Roman" w:cs="Times New Roman"/>
          <w:sz w:val="28"/>
          <w:szCs w:val="28"/>
        </w:rPr>
        <w:t>ципи, застосування яких сприяє досягненню успіху бесіди.</w:t>
      </w:r>
    </w:p>
    <w:p w:rsidR="00CD58F5"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Існують різні види бесід. Якщо за основу класифікації взяти мету спілкування та зміст бесіди, то можна </w:t>
      </w:r>
      <w:r w:rsidR="00CD58F5" w:rsidRPr="00CD58F5">
        <w:rPr>
          <w:rFonts w:ascii="Times New Roman" w:hAnsi="Times New Roman" w:cs="Times New Roman"/>
          <w:sz w:val="28"/>
          <w:szCs w:val="28"/>
        </w:rPr>
        <w:t>виокреми</w:t>
      </w:r>
      <w:r w:rsidRPr="00CD58F5">
        <w:rPr>
          <w:rFonts w:ascii="Times New Roman" w:hAnsi="Times New Roman" w:cs="Times New Roman"/>
          <w:sz w:val="28"/>
          <w:szCs w:val="28"/>
        </w:rPr>
        <w:t>ти бесіди</w:t>
      </w:r>
      <w:r w:rsidR="00CD58F5" w:rsidRPr="00CD58F5">
        <w:rPr>
          <w:rFonts w:ascii="Times New Roman" w:hAnsi="Times New Roman" w:cs="Times New Roman"/>
          <w:sz w:val="28"/>
          <w:szCs w:val="28"/>
        </w:rPr>
        <w:t>:</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Велику роль у житті людей відіграють </w:t>
      </w:r>
      <w:r w:rsidRPr="00CD58F5">
        <w:rPr>
          <w:rFonts w:ascii="Times New Roman" w:hAnsi="Times New Roman" w:cs="Times New Roman"/>
          <w:i/>
          <w:sz w:val="28"/>
          <w:szCs w:val="28"/>
          <w:u w:val="single"/>
        </w:rPr>
        <w:t>ділові бесіди</w:t>
      </w:r>
      <w:r w:rsidRPr="00CD58F5">
        <w:rPr>
          <w:rFonts w:ascii="Times New Roman" w:hAnsi="Times New Roman" w:cs="Times New Roman"/>
          <w:sz w:val="28"/>
          <w:szCs w:val="28"/>
        </w:rPr>
        <w:t>. Їх предмет</w:t>
      </w:r>
      <w:r w:rsidR="00CD58F5">
        <w:rPr>
          <w:rFonts w:ascii="Times New Roman" w:hAnsi="Times New Roman" w:cs="Times New Roman"/>
          <w:sz w:val="28"/>
          <w:szCs w:val="28"/>
        </w:rPr>
        <w:t>ом, як правило, є конкретне вирішення ділових завдань</w:t>
      </w:r>
      <w:r w:rsidRPr="00CD58F5">
        <w:rPr>
          <w:rFonts w:ascii="Times New Roman" w:hAnsi="Times New Roman" w:cs="Times New Roman"/>
          <w:sz w:val="28"/>
          <w:szCs w:val="28"/>
        </w:rPr>
        <w:t>.</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Розрізняють такі </w:t>
      </w:r>
      <w:r w:rsidRPr="00CD58F5">
        <w:rPr>
          <w:rFonts w:ascii="Times New Roman" w:hAnsi="Times New Roman" w:cs="Times New Roman"/>
          <w:b/>
          <w:sz w:val="28"/>
          <w:szCs w:val="28"/>
        </w:rPr>
        <w:t>види ділових бесід:</w:t>
      </w:r>
      <w:r w:rsidRPr="00CD58F5">
        <w:rPr>
          <w:rFonts w:ascii="Times New Roman" w:hAnsi="Times New Roman" w:cs="Times New Roman"/>
          <w:sz w:val="28"/>
          <w:szCs w:val="28"/>
        </w:rPr>
        <w:t xml:space="preserve"> кадрові; дисциплінарні; проблемні; організаційні; творчі.</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До </w:t>
      </w:r>
      <w:r w:rsidRPr="00CD58F5">
        <w:rPr>
          <w:rFonts w:ascii="Times New Roman" w:hAnsi="Times New Roman" w:cs="Times New Roman"/>
          <w:i/>
          <w:sz w:val="28"/>
          <w:szCs w:val="28"/>
          <w:u w:val="single"/>
        </w:rPr>
        <w:t xml:space="preserve">кадрових </w:t>
      </w:r>
      <w:r w:rsidRPr="00CD58F5">
        <w:rPr>
          <w:rFonts w:ascii="Times New Roman" w:hAnsi="Times New Roman" w:cs="Times New Roman"/>
          <w:sz w:val="28"/>
          <w:szCs w:val="28"/>
        </w:rPr>
        <w:t xml:space="preserve">належать співбесіди під час прийому на роботу чи звільнення. Ефективність кадрових бесід підвищується залежно від уміння керівника створити відверту </w:t>
      </w:r>
      <w:proofErr w:type="spellStart"/>
      <w:r w:rsidRPr="00CD58F5">
        <w:rPr>
          <w:rFonts w:ascii="Times New Roman" w:hAnsi="Times New Roman" w:cs="Times New Roman"/>
          <w:sz w:val="28"/>
          <w:szCs w:val="28"/>
        </w:rPr>
        <w:t>конструктивно</w:t>
      </w:r>
      <w:proofErr w:type="spellEnd"/>
      <w:r w:rsidRPr="00CD58F5">
        <w:rPr>
          <w:rFonts w:ascii="Times New Roman" w:hAnsi="Times New Roman" w:cs="Times New Roman"/>
          <w:sz w:val="28"/>
          <w:szCs w:val="28"/>
        </w:rPr>
        <w:t>-критичну атмосферу спілкування і, навпаки, зменшується, якщо він поводиться безтактно, перебиває співрозмовника, висміює його аргументи або грубо реагує на протилежну точку зору. Особливу увагу слід звернути на об’єктивність фактів.</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Керівник повинен мати план бесіди, дотримуючись якого він зможе відповісти на запитання:</w:t>
      </w:r>
    </w:p>
    <w:p w:rsidR="0065582A" w:rsidRPr="00CD58F5" w:rsidRDefault="0065582A" w:rsidP="00CD58F5">
      <w:pPr>
        <w:pStyle w:val="a3"/>
        <w:numPr>
          <w:ilvl w:val="0"/>
          <w:numId w:val="5"/>
        </w:numPr>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яка причина бесіди та організаційні конкретні завдання, пов’язані з її метою, темою;</w:t>
      </w:r>
    </w:p>
    <w:p w:rsidR="0065582A" w:rsidRPr="00CD58F5" w:rsidRDefault="0065582A" w:rsidP="00CD58F5">
      <w:pPr>
        <w:pStyle w:val="a3"/>
        <w:numPr>
          <w:ilvl w:val="0"/>
          <w:numId w:val="5"/>
        </w:numPr>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lastRenderedPageBreak/>
        <w:t>які контраргументи може висунути співрозмовник і що потрібно зробити, щоб досягти поставленої мети; які варіанти вирішення проблеми можна запропонувати, якщо партнер погодиться, відмовиться або заперечуватиме;</w:t>
      </w:r>
    </w:p>
    <w:p w:rsidR="0065582A" w:rsidRPr="00CD58F5" w:rsidRDefault="0065582A" w:rsidP="00CD58F5">
      <w:pPr>
        <w:pStyle w:val="a3"/>
        <w:numPr>
          <w:ilvl w:val="0"/>
          <w:numId w:val="5"/>
        </w:numPr>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на кого з партнерів чи підлеглих можна покластися у вирішенні проблеми і які переваги це матиме чи які негативні моменти може викликати.</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i/>
          <w:sz w:val="28"/>
          <w:szCs w:val="28"/>
          <w:u w:val="single"/>
        </w:rPr>
        <w:t>Дисциплінарні бесіди</w:t>
      </w:r>
      <w:r w:rsidRPr="00CD58F5">
        <w:rPr>
          <w:rFonts w:ascii="Times New Roman" w:hAnsi="Times New Roman" w:cs="Times New Roman"/>
          <w:sz w:val="28"/>
          <w:szCs w:val="28"/>
        </w:rPr>
        <w:t xml:space="preserve"> відрізняються від кадрових тим, що вони зумовлені фактами порушення дисципліни на виробництві або відхиленнями від встановлених норм і правил діяльності організацій, підприємств. Отже, слід пам’ятати, що:</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головне завдання дисциплінарної бесіди – майбутня робота працівника, який чимось завинив;</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не потрібно проводити бесіду без належної підготовки;</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бесіда про дисципліну – не вистава, а довірча розмова;</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не можна приймати рішення наперед;</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якщо необхідно зробити індивідуальні винятки з правил, то про це потрібно повідомити інших;</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працівник повинен зрозуміти “орг</w:t>
      </w:r>
      <w:r w:rsidR="00CD58F5">
        <w:rPr>
          <w:rFonts w:ascii="Times New Roman" w:hAnsi="Times New Roman" w:cs="Times New Roman"/>
          <w:sz w:val="28"/>
          <w:szCs w:val="28"/>
        </w:rPr>
        <w:t xml:space="preserve">анізаційні </w:t>
      </w:r>
      <w:r w:rsidRPr="00CD58F5">
        <w:rPr>
          <w:rFonts w:ascii="Times New Roman" w:hAnsi="Times New Roman" w:cs="Times New Roman"/>
          <w:sz w:val="28"/>
          <w:szCs w:val="28"/>
        </w:rPr>
        <w:t>висновки”;</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важливо погодити із працівником програму його подальших дій і термін її реалізації.</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Проблемними умовно можна назвати бесіди, викликані необхідністю розв’язання різних конфліктних ситуацій, що виникли в організації. Найважливішою особливістю проблемної бесіди є глибокий і всебічний аналіз конфлікту, з’ясування причин і обставин його виникнення, розгляд соціальної практики вирішення подібних конфліктів, пошук виваженого та обґрунтованого рішення.</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i/>
          <w:sz w:val="28"/>
          <w:szCs w:val="28"/>
          <w:u w:val="single"/>
        </w:rPr>
        <w:t>Організаційні</w:t>
      </w:r>
      <w:r w:rsidRPr="00CD58F5">
        <w:rPr>
          <w:rFonts w:ascii="Times New Roman" w:hAnsi="Times New Roman" w:cs="Times New Roman"/>
          <w:sz w:val="28"/>
          <w:szCs w:val="28"/>
        </w:rPr>
        <w:t xml:space="preserve"> – це бесіди, у процесі яких обговорюється технологія виконання того чи іншого виробничого завдання, аналізуються одержані результати, висловлюються критичні зауваження з приводу вирішення поставлених завдань.</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i/>
          <w:sz w:val="28"/>
          <w:szCs w:val="28"/>
          <w:u w:val="single"/>
        </w:rPr>
        <w:t>Творчі бесіди</w:t>
      </w:r>
      <w:r w:rsidRPr="00CD58F5">
        <w:rPr>
          <w:rFonts w:ascii="Times New Roman" w:hAnsi="Times New Roman" w:cs="Times New Roman"/>
          <w:sz w:val="28"/>
          <w:szCs w:val="28"/>
        </w:rPr>
        <w:t xml:space="preserve"> передбачають вироблення загальної концепції роботи організацій, обговорення принципів виконання різноманітних програм, проектів, завдань тощо. Для творчих бесід особливо важливими є неординарність мислення, оригінальність вираження думки, вміння знайти переконливі аргументи і захистити свою позицію, створення банку ідей.</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Залежно від </w:t>
      </w:r>
      <w:r w:rsidRPr="00CD58F5">
        <w:rPr>
          <w:rFonts w:ascii="Times New Roman" w:hAnsi="Times New Roman" w:cs="Times New Roman"/>
          <w:sz w:val="28"/>
          <w:szCs w:val="28"/>
          <w:u w:val="single"/>
        </w:rPr>
        <w:t>кількості учасників бесіди поділяються</w:t>
      </w:r>
      <w:r w:rsidRPr="00CD58F5">
        <w:rPr>
          <w:rFonts w:ascii="Times New Roman" w:hAnsi="Times New Roman" w:cs="Times New Roman"/>
          <w:sz w:val="28"/>
          <w:szCs w:val="28"/>
        </w:rPr>
        <w:t xml:space="preserve"> на </w:t>
      </w:r>
      <w:r w:rsidRPr="00CD58F5">
        <w:rPr>
          <w:rFonts w:ascii="Times New Roman" w:hAnsi="Times New Roman" w:cs="Times New Roman"/>
          <w:b/>
          <w:sz w:val="28"/>
          <w:szCs w:val="28"/>
        </w:rPr>
        <w:t>індивідуальні та групові</w:t>
      </w:r>
      <w:r w:rsidRPr="00CD58F5">
        <w:rPr>
          <w:rFonts w:ascii="Times New Roman" w:hAnsi="Times New Roman" w:cs="Times New Roman"/>
          <w:sz w:val="28"/>
          <w:szCs w:val="28"/>
        </w:rPr>
        <w:t>. Ми розглянемо характеристики індивідуальної бесіди.</w:t>
      </w:r>
    </w:p>
    <w:p w:rsidR="0065582A" w:rsidRPr="00CD58F5"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b/>
          <w:sz w:val="28"/>
          <w:szCs w:val="28"/>
        </w:rPr>
        <w:t>Індивідуальна бесіда</w:t>
      </w:r>
      <w:r w:rsidRPr="00CD58F5">
        <w:rPr>
          <w:rFonts w:ascii="Times New Roman" w:hAnsi="Times New Roman" w:cs="Times New Roman"/>
          <w:sz w:val="28"/>
          <w:szCs w:val="28"/>
        </w:rPr>
        <w:t xml:space="preserve"> – це діалог двох співучасників, які є значущими одне для одного і прагнуть (обоє або один) до­сягти певної мети. Індивідуальна бесіда стає такою формою, яка сприяє зближенню поглядів співрозмовників, встановлен­ню між ними контакту, довіри і взаєморозуміння. Відомо, що людина один на один поводиться інакше, аніж в оточенні багатьох людей. Річ у тім, що у присутності інших вона ви­користовує різні ролі, хоче </w:t>
      </w:r>
      <w:r w:rsidR="00CD58F5">
        <w:rPr>
          <w:rFonts w:ascii="Times New Roman" w:hAnsi="Times New Roman" w:cs="Times New Roman"/>
          <w:sz w:val="28"/>
          <w:szCs w:val="28"/>
        </w:rPr>
        <w:t>здаватись цікавішою, привабливі</w:t>
      </w:r>
      <w:r w:rsidRPr="00CD58F5">
        <w:rPr>
          <w:rFonts w:ascii="Times New Roman" w:hAnsi="Times New Roman" w:cs="Times New Roman"/>
          <w:sz w:val="28"/>
          <w:szCs w:val="28"/>
        </w:rPr>
        <w:t>шою, зберегти почуття власної гідності. Тому нерідко тільки віч-на-віч зустрівшись із л</w:t>
      </w:r>
      <w:r w:rsidR="00CD58F5">
        <w:rPr>
          <w:rFonts w:ascii="Times New Roman" w:hAnsi="Times New Roman" w:cs="Times New Roman"/>
          <w:sz w:val="28"/>
          <w:szCs w:val="28"/>
        </w:rPr>
        <w:t>юдиною, можна визначити ЇЇ пози</w:t>
      </w:r>
      <w:r w:rsidRPr="00CD58F5">
        <w:rPr>
          <w:rFonts w:ascii="Times New Roman" w:hAnsi="Times New Roman" w:cs="Times New Roman"/>
          <w:sz w:val="28"/>
          <w:szCs w:val="28"/>
        </w:rPr>
        <w:t xml:space="preserve">цію і знайти пояснення її діям. Знаючи і пам'ятаючи про це, слід надавати право партнерові по спілкуванню залишатися самим собою, не маніпулювати іншим, а вести власну партію і давати змогу це робити </w:t>
      </w:r>
      <w:r w:rsidR="00D76D12">
        <w:rPr>
          <w:rFonts w:ascii="Times New Roman" w:hAnsi="Times New Roman" w:cs="Times New Roman"/>
          <w:sz w:val="28"/>
          <w:szCs w:val="28"/>
        </w:rPr>
        <w:t>іншому, тобто "партитуру спілку</w:t>
      </w:r>
      <w:r w:rsidRPr="00CD58F5">
        <w:rPr>
          <w:rFonts w:ascii="Times New Roman" w:hAnsi="Times New Roman" w:cs="Times New Roman"/>
          <w:sz w:val="28"/>
          <w:szCs w:val="28"/>
        </w:rPr>
        <w:t>вання" співрозмовники розроблюють спільно. Це визначає характер бесіди та її результат.</w:t>
      </w:r>
    </w:p>
    <w:p w:rsidR="00D76D12"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 xml:space="preserve">Розрізняють такі </w:t>
      </w:r>
      <w:r w:rsidRPr="00D76D12">
        <w:rPr>
          <w:rFonts w:ascii="Times New Roman" w:hAnsi="Times New Roman" w:cs="Times New Roman"/>
          <w:b/>
          <w:sz w:val="28"/>
          <w:szCs w:val="28"/>
        </w:rPr>
        <w:t>етапи індивідуальної бесіди</w:t>
      </w:r>
      <w:r w:rsidRPr="00CD58F5">
        <w:rPr>
          <w:rFonts w:ascii="Times New Roman" w:hAnsi="Times New Roman" w:cs="Times New Roman"/>
          <w:sz w:val="28"/>
          <w:szCs w:val="28"/>
        </w:rPr>
        <w:t xml:space="preserve">: </w:t>
      </w:r>
    </w:p>
    <w:p w:rsidR="00D76D12" w:rsidRDefault="0065582A" w:rsidP="00D76D12">
      <w:pPr>
        <w:pStyle w:val="a3"/>
        <w:numPr>
          <w:ilvl w:val="0"/>
          <w:numId w:val="7"/>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t xml:space="preserve">початок, </w:t>
      </w:r>
    </w:p>
    <w:p w:rsidR="00D76D12" w:rsidRDefault="0065582A" w:rsidP="00D76D12">
      <w:pPr>
        <w:pStyle w:val="a3"/>
        <w:numPr>
          <w:ilvl w:val="0"/>
          <w:numId w:val="7"/>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lastRenderedPageBreak/>
        <w:t xml:space="preserve">передавання інформації, </w:t>
      </w:r>
    </w:p>
    <w:p w:rsidR="00D76D12" w:rsidRDefault="00D76D12" w:rsidP="00D76D12">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аргументування, </w:t>
      </w:r>
    </w:p>
    <w:p w:rsidR="00D76D12" w:rsidRDefault="00D76D12" w:rsidP="00D76D12">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спростування доказів співбесідника </w:t>
      </w:r>
      <w:r w:rsidR="0065582A" w:rsidRPr="00CD58F5">
        <w:rPr>
          <w:rFonts w:ascii="Times New Roman" w:hAnsi="Times New Roman" w:cs="Times New Roman"/>
          <w:sz w:val="28"/>
          <w:szCs w:val="28"/>
        </w:rPr>
        <w:t xml:space="preserve"> </w:t>
      </w:r>
    </w:p>
    <w:p w:rsidR="0065582A" w:rsidRPr="00CD58F5" w:rsidRDefault="0065582A" w:rsidP="00D76D12">
      <w:pPr>
        <w:pStyle w:val="a3"/>
        <w:numPr>
          <w:ilvl w:val="0"/>
          <w:numId w:val="7"/>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t>прийняття рішення.</w:t>
      </w:r>
    </w:p>
    <w:p w:rsidR="00D76D12" w:rsidRDefault="0065582A" w:rsidP="00CD58F5">
      <w:pPr>
        <w:pStyle w:val="a3"/>
        <w:spacing w:after="0" w:line="240" w:lineRule="auto"/>
        <w:ind w:left="-567" w:firstLine="709"/>
        <w:jc w:val="both"/>
        <w:rPr>
          <w:rFonts w:ascii="Times New Roman" w:hAnsi="Times New Roman" w:cs="Times New Roman"/>
          <w:sz w:val="28"/>
          <w:szCs w:val="28"/>
        </w:rPr>
      </w:pPr>
      <w:r w:rsidRPr="00CD58F5">
        <w:rPr>
          <w:rFonts w:ascii="Times New Roman" w:hAnsi="Times New Roman" w:cs="Times New Roman"/>
          <w:sz w:val="28"/>
          <w:szCs w:val="28"/>
        </w:rPr>
        <w:t>Оскільки успіх в індивід</w:t>
      </w:r>
      <w:r w:rsidR="00D76D12">
        <w:rPr>
          <w:rFonts w:ascii="Times New Roman" w:hAnsi="Times New Roman" w:cs="Times New Roman"/>
          <w:sz w:val="28"/>
          <w:szCs w:val="28"/>
        </w:rPr>
        <w:t>уальній бесіді значною мірою за</w:t>
      </w:r>
      <w:r w:rsidRPr="00CD58F5">
        <w:rPr>
          <w:rFonts w:ascii="Times New Roman" w:hAnsi="Times New Roman" w:cs="Times New Roman"/>
          <w:sz w:val="28"/>
          <w:szCs w:val="28"/>
        </w:rPr>
        <w:t xml:space="preserve">лежить від контакту, що </w:t>
      </w:r>
      <w:r w:rsidR="00D76D12">
        <w:rPr>
          <w:rFonts w:ascii="Times New Roman" w:hAnsi="Times New Roman" w:cs="Times New Roman"/>
          <w:sz w:val="28"/>
          <w:szCs w:val="28"/>
        </w:rPr>
        <w:t>встановлюється між співрозмовни</w:t>
      </w:r>
      <w:r w:rsidRPr="00CD58F5">
        <w:rPr>
          <w:rFonts w:ascii="Times New Roman" w:hAnsi="Times New Roman" w:cs="Times New Roman"/>
          <w:sz w:val="28"/>
          <w:szCs w:val="28"/>
        </w:rPr>
        <w:t xml:space="preserve">ками, можна назвати і такі </w:t>
      </w:r>
      <w:r w:rsidRPr="00D76D12">
        <w:rPr>
          <w:rFonts w:ascii="Times New Roman" w:hAnsi="Times New Roman" w:cs="Times New Roman"/>
          <w:b/>
          <w:sz w:val="28"/>
          <w:szCs w:val="28"/>
        </w:rPr>
        <w:t>її ет</w:t>
      </w:r>
      <w:r w:rsidR="00D76D12" w:rsidRPr="00D76D12">
        <w:rPr>
          <w:rFonts w:ascii="Times New Roman" w:hAnsi="Times New Roman" w:cs="Times New Roman"/>
          <w:b/>
          <w:sz w:val="28"/>
          <w:szCs w:val="28"/>
        </w:rPr>
        <w:t>апи</w:t>
      </w:r>
      <w:r w:rsidR="00D76D12">
        <w:rPr>
          <w:rFonts w:ascii="Times New Roman" w:hAnsi="Times New Roman" w:cs="Times New Roman"/>
          <w:sz w:val="28"/>
          <w:szCs w:val="28"/>
        </w:rPr>
        <w:t xml:space="preserve">: </w:t>
      </w:r>
    </w:p>
    <w:p w:rsidR="00D76D12" w:rsidRDefault="00D76D12" w:rsidP="00D76D12">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підготовка до бесіди, </w:t>
      </w:r>
    </w:p>
    <w:p w:rsidR="00D76D12" w:rsidRDefault="00D76D12" w:rsidP="00D76D12">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вста</w:t>
      </w:r>
      <w:r w:rsidR="0065582A" w:rsidRPr="00CD58F5">
        <w:rPr>
          <w:rFonts w:ascii="Times New Roman" w:hAnsi="Times New Roman" w:cs="Times New Roman"/>
          <w:sz w:val="28"/>
          <w:szCs w:val="28"/>
        </w:rPr>
        <w:t xml:space="preserve">новлення контакту, </w:t>
      </w:r>
    </w:p>
    <w:p w:rsidR="00D76D12" w:rsidRDefault="0065582A" w:rsidP="00D76D12">
      <w:pPr>
        <w:pStyle w:val="a3"/>
        <w:numPr>
          <w:ilvl w:val="0"/>
          <w:numId w:val="6"/>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t xml:space="preserve">орієнтування в ситуації й людях, </w:t>
      </w:r>
    </w:p>
    <w:p w:rsidR="00D76D12" w:rsidRDefault="00D76D12" w:rsidP="00D76D12">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обгово</w:t>
      </w:r>
      <w:r w:rsidR="0065582A" w:rsidRPr="00CD58F5">
        <w:rPr>
          <w:rFonts w:ascii="Times New Roman" w:hAnsi="Times New Roman" w:cs="Times New Roman"/>
          <w:sz w:val="28"/>
          <w:szCs w:val="28"/>
        </w:rPr>
        <w:t>рення питання і прийня</w:t>
      </w:r>
      <w:r>
        <w:rPr>
          <w:rFonts w:ascii="Times New Roman" w:hAnsi="Times New Roman" w:cs="Times New Roman"/>
          <w:sz w:val="28"/>
          <w:szCs w:val="28"/>
        </w:rPr>
        <w:t>ття рішення, вихід із контакту.</w:t>
      </w:r>
    </w:p>
    <w:p w:rsidR="0065582A" w:rsidRPr="00D76D12" w:rsidRDefault="0065582A" w:rsidP="00D76D12">
      <w:pPr>
        <w:spacing w:after="0" w:line="240" w:lineRule="auto"/>
        <w:ind w:left="-567" w:firstLine="567"/>
        <w:jc w:val="both"/>
        <w:rPr>
          <w:rFonts w:ascii="Times New Roman" w:hAnsi="Times New Roman" w:cs="Times New Roman"/>
          <w:sz w:val="28"/>
          <w:szCs w:val="28"/>
        </w:rPr>
      </w:pPr>
      <w:r w:rsidRPr="00D76D12">
        <w:rPr>
          <w:rFonts w:ascii="Times New Roman" w:hAnsi="Times New Roman" w:cs="Times New Roman"/>
          <w:sz w:val="28"/>
          <w:szCs w:val="28"/>
        </w:rPr>
        <w:t>Такий поділ на етапи чіткіше визн</w:t>
      </w:r>
      <w:r w:rsidR="00D76D12">
        <w:rPr>
          <w:rFonts w:ascii="Times New Roman" w:hAnsi="Times New Roman" w:cs="Times New Roman"/>
          <w:sz w:val="28"/>
          <w:szCs w:val="28"/>
        </w:rPr>
        <w:t>ачає спрямованість у пошуку спо</w:t>
      </w:r>
      <w:r w:rsidRPr="00D76D12">
        <w:rPr>
          <w:rFonts w:ascii="Times New Roman" w:hAnsi="Times New Roman" w:cs="Times New Roman"/>
          <w:sz w:val="28"/>
          <w:szCs w:val="28"/>
        </w:rPr>
        <w:t>собів і засобів спілкування, правил проведення бесіди.</w:t>
      </w:r>
    </w:p>
    <w:p w:rsidR="0065582A" w:rsidRPr="00F0351D" w:rsidRDefault="00D76D12" w:rsidP="00F0351D">
      <w:pPr>
        <w:pStyle w:val="a3"/>
        <w:spacing w:after="0" w:line="240" w:lineRule="auto"/>
        <w:ind w:left="426" w:hanging="568"/>
        <w:jc w:val="both"/>
        <w:rPr>
          <w:rFonts w:ascii="Times New Roman" w:hAnsi="Times New Roman" w:cs="Times New Roman"/>
          <w:b/>
          <w:sz w:val="28"/>
          <w:szCs w:val="28"/>
        </w:rPr>
      </w:pPr>
      <w:r>
        <w:rPr>
          <w:rFonts w:ascii="Times New Roman" w:hAnsi="Times New Roman" w:cs="Times New Roman"/>
          <w:sz w:val="28"/>
          <w:szCs w:val="28"/>
        </w:rPr>
        <w:t>2.</w:t>
      </w:r>
      <w:r w:rsidR="00F0351D" w:rsidRPr="00F0351D">
        <w:rPr>
          <w:rFonts w:ascii="Times New Roman" w:hAnsi="Times New Roman" w:cs="Times New Roman"/>
          <w:sz w:val="28"/>
          <w:szCs w:val="28"/>
        </w:rPr>
        <w:t xml:space="preserve"> </w:t>
      </w:r>
      <w:r w:rsidR="00F0351D" w:rsidRPr="00F0351D">
        <w:rPr>
          <w:rFonts w:ascii="Times New Roman" w:hAnsi="Times New Roman" w:cs="Times New Roman"/>
          <w:b/>
          <w:sz w:val="28"/>
          <w:szCs w:val="28"/>
        </w:rPr>
        <w:t>Мистецтво слухати як засіб ділового спілкування</w:t>
      </w:r>
    </w:p>
    <w:p w:rsidR="00D76D12" w:rsidRPr="00F0351D" w:rsidRDefault="00D76D12" w:rsidP="00F0351D">
      <w:pPr>
        <w:shd w:val="clear" w:color="auto" w:fill="FFFFFF"/>
        <w:spacing w:after="0" w:line="240" w:lineRule="auto"/>
        <w:ind w:left="426" w:hanging="568"/>
        <w:jc w:val="both"/>
        <w:outlineLvl w:val="5"/>
        <w:rPr>
          <w:rFonts w:ascii="Times New Roman" w:eastAsia="Times New Roman" w:hAnsi="Times New Roman" w:cs="Times New Roman"/>
          <w:b/>
          <w:bCs/>
          <w:color w:val="000000"/>
          <w:sz w:val="28"/>
          <w:szCs w:val="28"/>
          <w:lang w:eastAsia="uk-UA"/>
        </w:rPr>
      </w:pPr>
      <w:r w:rsidRPr="00F0351D">
        <w:rPr>
          <w:rFonts w:ascii="Times New Roman" w:eastAsia="Times New Roman" w:hAnsi="Times New Roman" w:cs="Times New Roman"/>
          <w:b/>
          <w:bCs/>
          <w:color w:val="000000"/>
          <w:sz w:val="28"/>
          <w:szCs w:val="28"/>
          <w:lang w:eastAsia="uk-UA"/>
        </w:rPr>
        <w:t>Слухання в процесі спілкування</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Слухання є однією з основних ланок процесу спілкування. Від його ефективності залежить ефективність спілкування.</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Воно ефективне тоді, коли йде безперервне оцінювання сказаного співрозмовником і вами. Необхідно вміти також "слухати" самого себе.</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xml:space="preserve">Будь-яка ділова розмова повинна викликати в учасників зацікавлення. </w:t>
      </w:r>
      <w:r w:rsidRPr="00F0351D">
        <w:rPr>
          <w:rFonts w:ascii="Times New Roman" w:eastAsia="Times New Roman" w:hAnsi="Times New Roman" w:cs="Times New Roman"/>
          <w:b/>
          <w:color w:val="000000"/>
          <w:sz w:val="28"/>
          <w:szCs w:val="28"/>
          <w:lang w:eastAsia="uk-UA"/>
        </w:rPr>
        <w:t>Інтерес</w:t>
      </w:r>
      <w:r w:rsidRPr="00F0351D">
        <w:rPr>
          <w:rFonts w:ascii="Times New Roman" w:eastAsia="Times New Roman" w:hAnsi="Times New Roman" w:cs="Times New Roman"/>
          <w:color w:val="000000"/>
          <w:sz w:val="28"/>
          <w:szCs w:val="28"/>
          <w:lang w:eastAsia="uk-UA"/>
        </w:rPr>
        <w:t xml:space="preserve"> - це емоційний прояв пізнавальних потреб особистості. Він викликає увагу, активне мислення. Якщо вам вдається втримати інтерес співбесідника до розмови, до даної теми, то його мимовільна</w:t>
      </w:r>
      <w:r w:rsidR="00F0351D">
        <w:rPr>
          <w:rFonts w:ascii="Times New Roman" w:eastAsia="Times New Roman" w:hAnsi="Times New Roman" w:cs="Times New Roman"/>
          <w:color w:val="000000"/>
          <w:sz w:val="28"/>
          <w:szCs w:val="28"/>
          <w:lang w:eastAsia="uk-UA"/>
        </w:rPr>
        <w:t xml:space="preserve"> увага поступово перейде в </w:t>
      </w:r>
      <w:r w:rsidRPr="00F0351D">
        <w:rPr>
          <w:rFonts w:ascii="Times New Roman" w:eastAsia="Times New Roman" w:hAnsi="Times New Roman" w:cs="Times New Roman"/>
          <w:color w:val="000000"/>
          <w:sz w:val="28"/>
          <w:szCs w:val="28"/>
          <w:lang w:eastAsia="uk-UA"/>
        </w:rPr>
        <w:t>довільну.</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При цьому необхідно пам'ятати, що в діалозі, при безпосередньому слуховому сприйнятті співрозмовника, зменшується значення слів, збільшується роль ситуації, міміки, тестів, інтонації, саме тому мова, що звучить, є простішою, доступнішою.</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Але існують норми зовнішнього прояву почуттів у діловому спілкуванні. Стриманість в інтонаціях, силі голосу, у міміці та жестах впливає на співрозмовника сильніше, ніж нестримані оклики, гучний голос, надмірна жестикуляція.</w:t>
      </w:r>
    </w:p>
    <w:p w:rsidR="00D76D12" w:rsidRPr="00F0351D" w:rsidRDefault="00D76D12" w:rsidP="00F0351D">
      <w:pPr>
        <w:shd w:val="clear" w:color="auto" w:fill="FFFFFF"/>
        <w:spacing w:after="0" w:line="240" w:lineRule="auto"/>
        <w:jc w:val="both"/>
        <w:outlineLvl w:val="5"/>
        <w:rPr>
          <w:rFonts w:ascii="Times New Roman" w:eastAsia="Times New Roman" w:hAnsi="Times New Roman" w:cs="Times New Roman"/>
          <w:b/>
          <w:bCs/>
          <w:color w:val="000000"/>
          <w:sz w:val="28"/>
          <w:szCs w:val="28"/>
          <w:lang w:eastAsia="uk-UA"/>
        </w:rPr>
      </w:pPr>
      <w:r w:rsidRPr="00F0351D">
        <w:rPr>
          <w:rFonts w:ascii="Times New Roman" w:eastAsia="Times New Roman" w:hAnsi="Times New Roman" w:cs="Times New Roman"/>
          <w:b/>
          <w:bCs/>
          <w:color w:val="000000"/>
          <w:sz w:val="28"/>
          <w:szCs w:val="28"/>
          <w:lang w:eastAsia="uk-UA"/>
        </w:rPr>
        <w:t xml:space="preserve"> Слухання як активний процес</w:t>
      </w:r>
    </w:p>
    <w:p w:rsid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xml:space="preserve">Зарубіжні психологи </w:t>
      </w:r>
      <w:r w:rsidRPr="00F0351D">
        <w:rPr>
          <w:rFonts w:ascii="Times New Roman" w:eastAsia="Times New Roman" w:hAnsi="Times New Roman" w:cs="Times New Roman"/>
          <w:b/>
          <w:color w:val="000000"/>
          <w:sz w:val="28"/>
          <w:szCs w:val="28"/>
          <w:lang w:eastAsia="uk-UA"/>
        </w:rPr>
        <w:t>класифікують процес слухання</w:t>
      </w:r>
      <w:r w:rsidRPr="00F0351D">
        <w:rPr>
          <w:rFonts w:ascii="Times New Roman" w:eastAsia="Times New Roman" w:hAnsi="Times New Roman" w:cs="Times New Roman"/>
          <w:color w:val="000000"/>
          <w:sz w:val="28"/>
          <w:szCs w:val="28"/>
          <w:lang w:eastAsia="uk-UA"/>
        </w:rPr>
        <w:t xml:space="preserve"> так: </w:t>
      </w:r>
    </w:p>
    <w:p w:rsidR="00D76D12" w:rsidRPr="00F0351D" w:rsidRDefault="00F0351D"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D76D12" w:rsidRPr="00F0351D">
        <w:rPr>
          <w:rFonts w:ascii="Times New Roman" w:eastAsia="Times New Roman" w:hAnsi="Times New Roman" w:cs="Times New Roman"/>
          <w:color w:val="000000"/>
          <w:sz w:val="28"/>
          <w:szCs w:val="28"/>
          <w:lang w:eastAsia="uk-UA"/>
        </w:rPr>
        <w:t xml:space="preserve">слухання для задоволення своїх інтересів і потреб (побутова розмова, кіно, театр, </w:t>
      </w:r>
      <w:proofErr w:type="spellStart"/>
      <w:r w:rsidR="00D76D12" w:rsidRPr="00F0351D">
        <w:rPr>
          <w:rFonts w:ascii="Times New Roman" w:eastAsia="Times New Roman" w:hAnsi="Times New Roman" w:cs="Times New Roman"/>
          <w:color w:val="000000"/>
          <w:sz w:val="28"/>
          <w:szCs w:val="28"/>
          <w:lang w:eastAsia="uk-UA"/>
        </w:rPr>
        <w:t>теле</w:t>
      </w:r>
      <w:proofErr w:type="spellEnd"/>
      <w:r w:rsidR="00D76D12" w:rsidRPr="00F0351D">
        <w:rPr>
          <w:rFonts w:ascii="Times New Roman" w:eastAsia="Times New Roman" w:hAnsi="Times New Roman" w:cs="Times New Roman"/>
          <w:color w:val="000000"/>
          <w:sz w:val="28"/>
          <w:szCs w:val="28"/>
          <w:lang w:eastAsia="uk-UA"/>
        </w:rPr>
        <w:t xml:space="preserve"> - і радіопередачі);</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слухання як процес навчання;</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слухання як процес, під час якого одночасно відбувається аналіз і оцінювання почутого;</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слухання - тяжка робота, яка поглинає стільки ж енергії, як і мова.</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b/>
          <w:color w:val="000000"/>
          <w:sz w:val="28"/>
          <w:szCs w:val="28"/>
          <w:lang w:eastAsia="uk-UA"/>
        </w:rPr>
        <w:t>"Чути"</w:t>
      </w:r>
      <w:r w:rsidRPr="00F0351D">
        <w:rPr>
          <w:rFonts w:ascii="Times New Roman" w:eastAsia="Times New Roman" w:hAnsi="Times New Roman" w:cs="Times New Roman"/>
          <w:color w:val="000000"/>
          <w:sz w:val="28"/>
          <w:szCs w:val="28"/>
          <w:lang w:eastAsia="uk-UA"/>
        </w:rPr>
        <w:t xml:space="preserve"> - фізично сприймати звук (на звичні звуки людина навіть не реагує: постійний шум машин для жителя міста чи природні звуки для сільського жителя).</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b/>
          <w:color w:val="000000"/>
          <w:sz w:val="28"/>
          <w:szCs w:val="28"/>
          <w:lang w:eastAsia="uk-UA"/>
        </w:rPr>
        <w:t>"Слухати"</w:t>
      </w:r>
      <w:r w:rsidRPr="00F0351D">
        <w:rPr>
          <w:rFonts w:ascii="Times New Roman" w:eastAsia="Times New Roman" w:hAnsi="Times New Roman" w:cs="Times New Roman"/>
          <w:color w:val="000000"/>
          <w:sz w:val="28"/>
          <w:szCs w:val="28"/>
          <w:lang w:eastAsia="uk-UA"/>
        </w:rPr>
        <w:t xml:space="preserve"> - сприймати звуки певного змісту, включає в себе вольовий акт і вищі розумові процеси.</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Людина швидко звикає до шуму. Але шум спричинює стрес, що впливає на діяльність, зокрема, розумову. У шумних умовах ми думаємо і приймаємо рішення повільніше, робимо більше помилок.</w:t>
      </w:r>
    </w:p>
    <w:p w:rsid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b/>
          <w:color w:val="000000"/>
          <w:sz w:val="28"/>
          <w:szCs w:val="28"/>
          <w:lang w:eastAsia="uk-UA"/>
        </w:rPr>
        <w:lastRenderedPageBreak/>
        <w:t>Слухання</w:t>
      </w:r>
      <w:r w:rsidRPr="00F0351D">
        <w:rPr>
          <w:rFonts w:ascii="Times New Roman" w:eastAsia="Times New Roman" w:hAnsi="Times New Roman" w:cs="Times New Roman"/>
          <w:color w:val="000000"/>
          <w:sz w:val="28"/>
          <w:szCs w:val="28"/>
          <w:lang w:eastAsia="uk-UA"/>
        </w:rPr>
        <w:t xml:space="preserve"> - це активний процес, який стає можливим у результаті різної швидкості усного мовлення і розумової діяльності слухача. </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Зазвичай люди говорять зі швидкістю 125 слів за хвилину, а людина може сприймати мову зі швидкістю до 400 слів за хвилину. Така різниця між швидкістю мови і можливостями розумової діяльн</w:t>
      </w:r>
      <w:r w:rsidR="00F0351D">
        <w:rPr>
          <w:rFonts w:ascii="Times New Roman" w:eastAsia="Times New Roman" w:hAnsi="Times New Roman" w:cs="Times New Roman"/>
          <w:color w:val="000000"/>
          <w:sz w:val="28"/>
          <w:szCs w:val="28"/>
          <w:lang w:eastAsia="uk-UA"/>
        </w:rPr>
        <w:t>ості може стати причиною неуважності</w:t>
      </w:r>
      <w:r w:rsidRPr="00F0351D">
        <w:rPr>
          <w:rFonts w:ascii="Times New Roman" w:eastAsia="Times New Roman" w:hAnsi="Times New Roman" w:cs="Times New Roman"/>
          <w:color w:val="000000"/>
          <w:sz w:val="28"/>
          <w:szCs w:val="28"/>
          <w:lang w:eastAsia="uk-UA"/>
        </w:rPr>
        <w:t>, особливо коли говорять повільно чи нецікаво.</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i/>
          <w:color w:val="000000"/>
          <w:sz w:val="28"/>
          <w:szCs w:val="28"/>
          <w:u w:val="single"/>
          <w:lang w:eastAsia="uk-UA"/>
        </w:rPr>
      </w:pPr>
      <w:r w:rsidRPr="00F0351D">
        <w:rPr>
          <w:rFonts w:ascii="Times New Roman" w:eastAsia="Times New Roman" w:hAnsi="Times New Roman" w:cs="Times New Roman"/>
          <w:i/>
          <w:color w:val="000000"/>
          <w:sz w:val="28"/>
          <w:szCs w:val="28"/>
          <w:u w:val="single"/>
          <w:lang w:eastAsia="uk-UA"/>
        </w:rPr>
        <w:t>Щоб почути, вислухати, необхідно заплатити увагою.</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Слухання - активний процес і в тому значенні, що ми поділяємо зі співрозмовником відповідальність за спілкування. (Один із філософів якось сказав: "Правду можуть висловити двоє - один говорить, інший слухає").</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Слухання - активний процес і в тому значенні, що воно потребує деяких навичок, здібностей.</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Зовнішнім несвідомим проявом уважного слухання є відповідна поза: повернутися обличчям до того, хто говорить, і встановити з ним візуальний контакт.</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Слухати і сприймати означає не відволікатися, підтримувати постійну увагу, постійний візуальний контакт і використовувати позу як засіб спілкування.</w:t>
      </w:r>
    </w:p>
    <w:p w:rsidR="00EC266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 xml:space="preserve">Поза може висловлювати не тільки бажання, а й небажання слухати і спілкуватися. </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Стиль слухання відображає нашу особистість, характер, інтереси, манеру говорити й слухати, індивідуальність</w:t>
      </w:r>
      <w:r w:rsidR="00F0351D">
        <w:rPr>
          <w:rFonts w:ascii="Times New Roman" w:eastAsia="Times New Roman" w:hAnsi="Times New Roman" w:cs="Times New Roman"/>
          <w:color w:val="000000"/>
          <w:sz w:val="28"/>
          <w:szCs w:val="28"/>
          <w:lang w:eastAsia="uk-UA"/>
        </w:rPr>
        <w:t xml:space="preserve">. За результатами даних </w:t>
      </w:r>
      <w:r w:rsidRPr="00F0351D">
        <w:rPr>
          <w:rFonts w:ascii="Times New Roman" w:eastAsia="Times New Roman" w:hAnsi="Times New Roman" w:cs="Times New Roman"/>
          <w:color w:val="000000"/>
          <w:sz w:val="28"/>
          <w:szCs w:val="28"/>
          <w:lang w:eastAsia="uk-UA"/>
        </w:rPr>
        <w:t xml:space="preserve">психологів, найрозповсюдженішими відповідями є реакції-оцінки, менш розповсюдженими (за силою реакції) є відповіді-пояснення, підтримка, уточнення. Чуйність чи розуміння зустрічаються досить </w:t>
      </w:r>
      <w:proofErr w:type="spellStart"/>
      <w:r w:rsidRPr="00F0351D">
        <w:rPr>
          <w:rFonts w:ascii="Times New Roman" w:eastAsia="Times New Roman" w:hAnsi="Times New Roman" w:cs="Times New Roman"/>
          <w:color w:val="000000"/>
          <w:sz w:val="28"/>
          <w:szCs w:val="28"/>
          <w:lang w:eastAsia="uk-UA"/>
        </w:rPr>
        <w:t>рідко</w:t>
      </w:r>
      <w:proofErr w:type="spellEnd"/>
      <w:r w:rsidRPr="00F0351D">
        <w:rPr>
          <w:rFonts w:ascii="Times New Roman" w:eastAsia="Times New Roman" w:hAnsi="Times New Roman" w:cs="Times New Roman"/>
          <w:color w:val="000000"/>
          <w:sz w:val="28"/>
          <w:szCs w:val="28"/>
          <w:lang w:eastAsia="uk-UA"/>
        </w:rPr>
        <w:t>.</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Стиль слухання визначається також службовим становищем. Зазвичай уважніше слухають тих, хто займає вищу посаду.</w:t>
      </w:r>
    </w:p>
    <w:p w:rsidR="00D76D12" w:rsidRPr="00F0351D" w:rsidRDefault="00D76D12" w:rsidP="00F0351D">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F0351D">
        <w:rPr>
          <w:rFonts w:ascii="Times New Roman" w:eastAsia="Times New Roman" w:hAnsi="Times New Roman" w:cs="Times New Roman"/>
          <w:color w:val="000000"/>
          <w:sz w:val="28"/>
          <w:szCs w:val="28"/>
          <w:lang w:eastAsia="uk-UA"/>
        </w:rPr>
        <w:t>Стиль слухання визначається тим, хто наш співрозмовник: чоловік чи жінка.</w:t>
      </w:r>
    </w:p>
    <w:p w:rsidR="00F0351D" w:rsidRPr="00F0351D" w:rsidRDefault="00F0351D" w:rsidP="00F0351D">
      <w:pPr>
        <w:spacing w:after="0" w:line="240" w:lineRule="auto"/>
        <w:ind w:left="426"/>
        <w:rPr>
          <w:rFonts w:ascii="Times New Roman" w:hAnsi="Times New Roman" w:cs="Times New Roman"/>
          <w:b/>
          <w:sz w:val="28"/>
          <w:szCs w:val="28"/>
        </w:rPr>
      </w:pPr>
      <w:r w:rsidRPr="00F0351D">
        <w:rPr>
          <w:rFonts w:ascii="Times New Roman" w:hAnsi="Times New Roman" w:cs="Times New Roman"/>
          <w:b/>
          <w:sz w:val="28"/>
          <w:szCs w:val="28"/>
        </w:rPr>
        <w:t>3.Техніка ведення ділових переговорів.</w:t>
      </w:r>
    </w:p>
    <w:p w:rsidR="00F0351D" w:rsidRPr="00F0351D" w:rsidRDefault="00F0351D" w:rsidP="003B4A76">
      <w:pPr>
        <w:spacing w:after="0" w:line="240" w:lineRule="auto"/>
        <w:ind w:firstLine="426"/>
        <w:jc w:val="both"/>
        <w:rPr>
          <w:rFonts w:ascii="Times New Roman" w:eastAsia="Times New Roman" w:hAnsi="Times New Roman" w:cs="Times New Roman"/>
          <w:sz w:val="28"/>
          <w:szCs w:val="28"/>
          <w:lang w:eastAsia="uk-UA"/>
        </w:rPr>
      </w:pPr>
      <w:r w:rsidRPr="00F0351D">
        <w:rPr>
          <w:rFonts w:ascii="Times New Roman" w:eastAsia="Times New Roman" w:hAnsi="Times New Roman" w:cs="Times New Roman"/>
          <w:sz w:val="28"/>
          <w:szCs w:val="28"/>
          <w:lang w:eastAsia="uk-UA"/>
        </w:rPr>
        <w:t>Навички розробки й реалізації алгоритму ділових переговорів</w:t>
      </w:r>
    </w:p>
    <w:p w:rsidR="00F0351D" w:rsidRPr="00F0351D" w:rsidRDefault="00F0351D" w:rsidP="003B4A76">
      <w:pPr>
        <w:spacing w:after="0" w:line="240" w:lineRule="auto"/>
        <w:ind w:firstLine="426"/>
        <w:jc w:val="both"/>
        <w:rPr>
          <w:rFonts w:ascii="Times New Roman" w:eastAsia="Times New Roman" w:hAnsi="Times New Roman" w:cs="Times New Roman"/>
          <w:sz w:val="21"/>
          <w:szCs w:val="21"/>
          <w:lang w:eastAsia="uk-UA"/>
        </w:rPr>
      </w:pPr>
      <w:r w:rsidRPr="00F0351D">
        <w:rPr>
          <w:rFonts w:ascii="Times New Roman" w:eastAsia="Times New Roman" w:hAnsi="Times New Roman" w:cs="Times New Roman"/>
          <w:sz w:val="28"/>
          <w:szCs w:val="28"/>
          <w:lang w:eastAsia="uk-UA"/>
        </w:rPr>
        <w:t>Алгоритм професійних переговорів являє собою процес, що складається з чотирьох послідовних етапів</w:t>
      </w:r>
      <w:r w:rsidR="003B4A76">
        <w:rPr>
          <w:rFonts w:ascii="Times New Roman" w:eastAsia="Times New Roman" w:hAnsi="Times New Roman" w:cs="Times New Roman"/>
          <w:sz w:val="21"/>
          <w:szCs w:val="21"/>
          <w:lang w:eastAsia="uk-UA"/>
        </w:rPr>
        <w:t>:</w:t>
      </w:r>
    </w:p>
    <w:tbl>
      <w:tblPr>
        <w:tblW w:w="8222" w:type="dxa"/>
        <w:tblInd w:w="-15" w:type="dxa"/>
        <w:tblCellMar>
          <w:left w:w="0" w:type="dxa"/>
          <w:right w:w="0" w:type="dxa"/>
        </w:tblCellMar>
        <w:tblLook w:val="04A0" w:firstRow="1" w:lastRow="0" w:firstColumn="1" w:lastColumn="0" w:noHBand="0" w:noVBand="1"/>
      </w:tblPr>
      <w:tblGrid>
        <w:gridCol w:w="2576"/>
        <w:gridCol w:w="5646"/>
      </w:tblGrid>
      <w:tr w:rsidR="00F0351D" w:rsidRPr="00F0351D" w:rsidTr="00F0351D">
        <w:tc>
          <w:tcPr>
            <w:tcW w:w="2576" w:type="dxa"/>
            <w:tcBorders>
              <w:top w:val="single" w:sz="12" w:space="0" w:color="auto"/>
              <w:left w:val="single" w:sz="12" w:space="0" w:color="auto"/>
              <w:bottom w:val="single" w:sz="12" w:space="0" w:color="auto"/>
              <w:right w:val="nil"/>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I етап</w:t>
            </w:r>
          </w:p>
        </w:tc>
        <w:tc>
          <w:tcPr>
            <w:tcW w:w="5646" w:type="dxa"/>
            <w:tcBorders>
              <w:top w:val="single" w:sz="12" w:space="0" w:color="auto"/>
              <w:left w:val="nil"/>
              <w:bottom w:val="single" w:sz="12" w:space="0" w:color="auto"/>
              <w:right w:val="single" w:sz="12" w:space="0" w:color="auto"/>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Підготовка переговорів</w:t>
            </w:r>
          </w:p>
        </w:tc>
      </w:tr>
      <w:tr w:rsidR="00F0351D" w:rsidRPr="00F0351D" w:rsidTr="00F0351D">
        <w:tc>
          <w:tcPr>
            <w:tcW w:w="2576" w:type="dxa"/>
            <w:tcBorders>
              <w:top w:val="nil"/>
              <w:left w:val="single" w:sz="12" w:space="0" w:color="auto"/>
              <w:bottom w:val="single" w:sz="12" w:space="0" w:color="auto"/>
              <w:right w:val="nil"/>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II етап</w:t>
            </w:r>
          </w:p>
        </w:tc>
        <w:tc>
          <w:tcPr>
            <w:tcW w:w="5646" w:type="dxa"/>
            <w:tcBorders>
              <w:top w:val="nil"/>
              <w:left w:val="nil"/>
              <w:bottom w:val="single" w:sz="12" w:space="0" w:color="auto"/>
              <w:right w:val="single" w:sz="12" w:space="0" w:color="auto"/>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Проведення переговорів</w:t>
            </w:r>
          </w:p>
        </w:tc>
      </w:tr>
      <w:tr w:rsidR="00F0351D" w:rsidRPr="00F0351D" w:rsidTr="00F0351D">
        <w:tc>
          <w:tcPr>
            <w:tcW w:w="2576" w:type="dxa"/>
            <w:tcBorders>
              <w:top w:val="nil"/>
              <w:left w:val="single" w:sz="12" w:space="0" w:color="auto"/>
              <w:bottom w:val="single" w:sz="12" w:space="0" w:color="auto"/>
              <w:right w:val="nil"/>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III етап</w:t>
            </w:r>
          </w:p>
        </w:tc>
        <w:tc>
          <w:tcPr>
            <w:tcW w:w="5646" w:type="dxa"/>
            <w:tcBorders>
              <w:top w:val="nil"/>
              <w:left w:val="nil"/>
              <w:bottom w:val="single" w:sz="12" w:space="0" w:color="auto"/>
              <w:right w:val="single" w:sz="12" w:space="0" w:color="auto"/>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Вирішення проблеми (завершення переговорів)</w:t>
            </w:r>
          </w:p>
        </w:tc>
      </w:tr>
      <w:tr w:rsidR="00F0351D" w:rsidRPr="00F0351D" w:rsidTr="00F0351D">
        <w:tc>
          <w:tcPr>
            <w:tcW w:w="2576" w:type="dxa"/>
            <w:tcBorders>
              <w:top w:val="nil"/>
              <w:left w:val="single" w:sz="12" w:space="0" w:color="auto"/>
              <w:bottom w:val="single" w:sz="12" w:space="0" w:color="auto"/>
              <w:right w:val="nil"/>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IV етап</w:t>
            </w:r>
          </w:p>
        </w:tc>
        <w:tc>
          <w:tcPr>
            <w:tcW w:w="5646" w:type="dxa"/>
            <w:tcBorders>
              <w:top w:val="nil"/>
              <w:left w:val="nil"/>
              <w:bottom w:val="single" w:sz="12" w:space="0" w:color="auto"/>
              <w:right w:val="single" w:sz="12" w:space="0" w:color="auto"/>
            </w:tcBorders>
            <w:shd w:val="clear" w:color="auto" w:fill="FFFFFF"/>
            <w:tcMar>
              <w:top w:w="0" w:type="dxa"/>
              <w:left w:w="107" w:type="dxa"/>
              <w:bottom w:w="0" w:type="dxa"/>
              <w:right w:w="107" w:type="dxa"/>
            </w:tcMar>
            <w:hideMark/>
          </w:tcPr>
          <w:p w:rsidR="00F0351D" w:rsidRPr="00F0351D" w:rsidRDefault="00F0351D" w:rsidP="00F0351D">
            <w:pPr>
              <w:spacing w:after="0" w:line="240" w:lineRule="auto"/>
              <w:jc w:val="both"/>
              <w:rPr>
                <w:rFonts w:ascii="Times New Roman" w:eastAsia="Times New Roman" w:hAnsi="Times New Roman" w:cs="Times New Roman"/>
                <w:sz w:val="24"/>
                <w:szCs w:val="24"/>
                <w:lang w:eastAsia="uk-UA"/>
              </w:rPr>
            </w:pPr>
            <w:r w:rsidRPr="00F0351D">
              <w:rPr>
                <w:rFonts w:ascii="Times New Roman" w:eastAsia="Times New Roman" w:hAnsi="Times New Roman" w:cs="Times New Roman"/>
                <w:sz w:val="24"/>
                <w:szCs w:val="24"/>
                <w:lang w:eastAsia="uk-UA"/>
              </w:rPr>
              <w:t>Аналіз підсумків ділових переговорів</w:t>
            </w:r>
          </w:p>
        </w:tc>
      </w:tr>
    </w:tbl>
    <w:p w:rsidR="00F0351D" w:rsidRPr="00F0351D" w:rsidRDefault="00E63CBF" w:rsidP="00E63CBF">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Модель організації, проведення </w:t>
      </w:r>
      <w:r w:rsidR="00F0351D" w:rsidRPr="00F0351D">
        <w:rPr>
          <w:rFonts w:ascii="Times New Roman" w:eastAsia="Times New Roman" w:hAnsi="Times New Roman" w:cs="Times New Roman"/>
          <w:sz w:val="21"/>
          <w:szCs w:val="21"/>
          <w:lang w:eastAsia="uk-UA"/>
        </w:rPr>
        <w:t>й реалізації ділових переговорів.</w:t>
      </w:r>
    </w:p>
    <w:p w:rsidR="00F0351D" w:rsidRPr="00E63CBF" w:rsidRDefault="00F0351D" w:rsidP="00E63CBF">
      <w:pPr>
        <w:spacing w:after="0" w:line="240" w:lineRule="auto"/>
        <w:ind w:firstLine="426"/>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Рівень осіб, які беруть участь у переговорах, і їхня компетентність є вирішальним чинником під час обговорення принципових питань. До початку переговорів корисно з’ясувати організаційну структуру фірми, положення й компетентність представників на переговорах.</w:t>
      </w:r>
    </w:p>
    <w:p w:rsidR="00F0351D" w:rsidRPr="00E63CBF" w:rsidRDefault="00F0351D" w:rsidP="00F0351D">
      <w:pPr>
        <w:spacing w:after="0" w:line="240" w:lineRule="auto"/>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Усі види діяльності підготовчого етапу веден</w:t>
      </w:r>
      <w:r w:rsidR="00E63CBF">
        <w:rPr>
          <w:rFonts w:ascii="Times New Roman" w:eastAsia="Times New Roman" w:hAnsi="Times New Roman" w:cs="Times New Roman"/>
          <w:sz w:val="28"/>
          <w:szCs w:val="28"/>
          <w:lang w:eastAsia="uk-UA"/>
        </w:rPr>
        <w:t xml:space="preserve">ня переговорів </w:t>
      </w:r>
      <w:r w:rsidRPr="00E63CBF">
        <w:rPr>
          <w:rFonts w:ascii="Times New Roman" w:eastAsia="Times New Roman" w:hAnsi="Times New Roman" w:cs="Times New Roman"/>
          <w:sz w:val="28"/>
          <w:szCs w:val="28"/>
          <w:lang w:eastAsia="uk-UA"/>
        </w:rPr>
        <w:t>можна об’єднати в чотири групи:</w:t>
      </w:r>
    </w:p>
    <w:p w:rsidR="00F0351D" w:rsidRPr="00E63CBF"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b/>
          <w:sz w:val="28"/>
          <w:szCs w:val="28"/>
          <w:lang w:eastAsia="uk-UA"/>
        </w:rPr>
        <w:t>Першу групу</w:t>
      </w:r>
      <w:r w:rsidRPr="00E63CBF">
        <w:rPr>
          <w:rFonts w:ascii="Times New Roman" w:eastAsia="Times New Roman" w:hAnsi="Times New Roman" w:cs="Times New Roman"/>
          <w:sz w:val="28"/>
          <w:szCs w:val="28"/>
          <w:lang w:eastAsia="uk-UA"/>
        </w:rPr>
        <w:t xml:space="preserve"> діяльності </w:t>
      </w:r>
      <w:r w:rsidRPr="00E63CBF">
        <w:rPr>
          <w:rFonts w:ascii="Times New Roman" w:eastAsia="Times New Roman" w:hAnsi="Times New Roman" w:cs="Times New Roman"/>
          <w:b/>
          <w:sz w:val="28"/>
          <w:szCs w:val="28"/>
          <w:lang w:eastAsia="uk-UA"/>
        </w:rPr>
        <w:t>пов’язано з ініціативою проведення та складання плану переговорів</w:t>
      </w:r>
      <w:r w:rsidRPr="00E63CBF">
        <w:rPr>
          <w:rFonts w:ascii="Times New Roman" w:eastAsia="Times New Roman" w:hAnsi="Times New Roman" w:cs="Times New Roman"/>
          <w:sz w:val="28"/>
          <w:szCs w:val="28"/>
          <w:lang w:eastAsia="uk-UA"/>
        </w:rPr>
        <w:t>. Вона передбачає:</w:t>
      </w:r>
    </w:p>
    <w:p w:rsidR="00F0351D" w:rsidRPr="00E63CBF" w:rsidRDefault="00F0351D" w:rsidP="00E57F58">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попередній аналіз учасників переговорів, теми й ситуації;</w:t>
      </w:r>
    </w:p>
    <w:p w:rsidR="00F0351D" w:rsidRPr="00E63CBF" w:rsidRDefault="00F0351D" w:rsidP="00E57F58">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визначення завдань переговорів для утримання ініціативи в їх проведенні;</w:t>
      </w:r>
    </w:p>
    <w:p w:rsidR="00F0351D" w:rsidRPr="00E63CBF" w:rsidRDefault="00F0351D" w:rsidP="00E57F58">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вибір стратегії й тактики ведення переговорів;</w:t>
      </w:r>
    </w:p>
    <w:p w:rsidR="00F0351D" w:rsidRPr="00E63CBF" w:rsidRDefault="00F0351D" w:rsidP="00E57F58">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lastRenderedPageBreak/>
        <w:t>підготовку докладного плану проведення переговорів із чіткою програмою дій для забезпечення взаємозв’язку між видами діяльності, обсягами робіт, кількістю та якістю необхідної інфор</w:t>
      </w:r>
      <w:r w:rsidRPr="00E63CBF">
        <w:rPr>
          <w:rFonts w:ascii="Times New Roman" w:eastAsia="Times New Roman" w:hAnsi="Times New Roman" w:cs="Times New Roman"/>
          <w:sz w:val="28"/>
          <w:szCs w:val="28"/>
          <w:lang w:eastAsia="uk-UA"/>
        </w:rPr>
        <w:softHyphen/>
        <w:t>мації; визначення тимчасових рамок, витрат на підготовку й реалізацію планів із залученням відповідних працівників.</w:t>
      </w:r>
    </w:p>
    <w:p w:rsidR="00F0351D" w:rsidRPr="00E63CBF"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b/>
          <w:sz w:val="28"/>
          <w:szCs w:val="28"/>
          <w:lang w:eastAsia="uk-UA"/>
        </w:rPr>
        <w:t>Другу групу</w:t>
      </w:r>
      <w:r w:rsidRPr="00E63CBF">
        <w:rPr>
          <w:rFonts w:ascii="Times New Roman" w:eastAsia="Times New Roman" w:hAnsi="Times New Roman" w:cs="Times New Roman"/>
          <w:sz w:val="28"/>
          <w:szCs w:val="28"/>
          <w:lang w:eastAsia="uk-UA"/>
        </w:rPr>
        <w:t xml:space="preserve"> діяльності пов’язано </w:t>
      </w:r>
      <w:r w:rsidRPr="00E63CBF">
        <w:rPr>
          <w:rFonts w:ascii="Times New Roman" w:eastAsia="Times New Roman" w:hAnsi="Times New Roman" w:cs="Times New Roman"/>
          <w:b/>
          <w:sz w:val="28"/>
          <w:szCs w:val="28"/>
          <w:lang w:eastAsia="uk-UA"/>
        </w:rPr>
        <w:t>з оперативною підготовкою переговорів</w:t>
      </w:r>
      <w:r w:rsidRPr="00E63CBF">
        <w:rPr>
          <w:rFonts w:ascii="Times New Roman" w:eastAsia="Times New Roman" w:hAnsi="Times New Roman" w:cs="Times New Roman"/>
          <w:sz w:val="28"/>
          <w:szCs w:val="28"/>
          <w:lang w:eastAsia="uk-UA"/>
        </w:rPr>
        <w:t>. Вона передбачає:</w:t>
      </w:r>
    </w:p>
    <w:p w:rsidR="00F0351D" w:rsidRPr="00E63CBF" w:rsidRDefault="00F0351D" w:rsidP="00E63CBF">
      <w:pPr>
        <w:pStyle w:val="a3"/>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збирання матеріалів, куди входить: пошук можливих джерел інформації (щодо особистих контактів, аналітичних досліджень, публікацій і т. д.); визначення попередніх критеріїв добору матеріалів; формування матеріалів та інформації, які може бути використано в підготовці переговорів;</w:t>
      </w:r>
    </w:p>
    <w:p w:rsidR="00F0351D" w:rsidRPr="00E63CBF" w:rsidRDefault="00F0351D" w:rsidP="00E63CBF">
      <w:pPr>
        <w:pStyle w:val="a3"/>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добір і систематизацію матеріалів, що мають істотне значення для підготовки та проведення переговорів;</w:t>
      </w:r>
    </w:p>
    <w:p w:rsidR="00F0351D" w:rsidRPr="00E63CBF" w:rsidRDefault="00F0351D" w:rsidP="00E63CBF">
      <w:pPr>
        <w:pStyle w:val="a3"/>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аналіз зібраного матеріалу, що дозволить визначити взаємозв’язок явищ, створити визначену систему, зробити висновки, підібрати аргументацію та звести усе докупи;</w:t>
      </w:r>
    </w:p>
    <w:p w:rsidR="00F0351D" w:rsidRPr="00E63CBF" w:rsidRDefault="00F0351D" w:rsidP="00E63CBF">
      <w:pPr>
        <w:pStyle w:val="a3"/>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підготовку робочого плану переговорів, де зібраний матеріал, ідеї й міркування, висунуті завдання та вимоги (тобто стратегія й тактика) компонуються в єдине логічне ціле, що складає остаточний варіант структури ведення переговорів.</w:t>
      </w:r>
    </w:p>
    <w:p w:rsidR="00502C9B"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502C9B">
        <w:rPr>
          <w:rFonts w:ascii="Times New Roman" w:eastAsia="Times New Roman" w:hAnsi="Times New Roman" w:cs="Times New Roman"/>
          <w:b/>
          <w:sz w:val="28"/>
          <w:szCs w:val="28"/>
          <w:lang w:eastAsia="uk-UA"/>
        </w:rPr>
        <w:t>Третю групу</w:t>
      </w:r>
      <w:r w:rsidRPr="00E63CBF">
        <w:rPr>
          <w:rFonts w:ascii="Times New Roman" w:eastAsia="Times New Roman" w:hAnsi="Times New Roman" w:cs="Times New Roman"/>
          <w:sz w:val="28"/>
          <w:szCs w:val="28"/>
          <w:lang w:eastAsia="uk-UA"/>
        </w:rPr>
        <w:t xml:space="preserve"> діяльності пов’язано з </w:t>
      </w:r>
      <w:r w:rsidRPr="00502C9B">
        <w:rPr>
          <w:rFonts w:ascii="Times New Roman" w:eastAsia="Times New Roman" w:hAnsi="Times New Roman" w:cs="Times New Roman"/>
          <w:b/>
          <w:sz w:val="28"/>
          <w:szCs w:val="28"/>
          <w:lang w:eastAsia="uk-UA"/>
        </w:rPr>
        <w:t>процесом редагування</w:t>
      </w:r>
      <w:r w:rsidRPr="00E63CBF">
        <w:rPr>
          <w:rFonts w:ascii="Times New Roman" w:eastAsia="Times New Roman" w:hAnsi="Times New Roman" w:cs="Times New Roman"/>
          <w:sz w:val="28"/>
          <w:szCs w:val="28"/>
          <w:lang w:eastAsia="uk-UA"/>
        </w:rPr>
        <w:t>. Вона включає:</w:t>
      </w:r>
    </w:p>
    <w:p w:rsidR="00F0351D" w:rsidRPr="00502C9B" w:rsidRDefault="00F0351D" w:rsidP="00502C9B">
      <w:pPr>
        <w:pStyle w:val="a3"/>
        <w:numPr>
          <w:ilvl w:val="0"/>
          <w:numId w:val="11"/>
        </w:numPr>
        <w:spacing w:after="0" w:line="240" w:lineRule="auto"/>
        <w:ind w:left="0" w:firstLine="927"/>
        <w:jc w:val="both"/>
        <w:rPr>
          <w:rFonts w:ascii="Times New Roman" w:eastAsia="Times New Roman" w:hAnsi="Times New Roman" w:cs="Times New Roman"/>
          <w:sz w:val="28"/>
          <w:szCs w:val="28"/>
          <w:lang w:eastAsia="uk-UA"/>
        </w:rPr>
      </w:pPr>
      <w:r w:rsidRPr="00502C9B">
        <w:rPr>
          <w:rFonts w:ascii="Times New Roman" w:eastAsia="Times New Roman" w:hAnsi="Times New Roman" w:cs="Times New Roman"/>
          <w:sz w:val="28"/>
          <w:szCs w:val="28"/>
          <w:lang w:eastAsia="uk-UA"/>
        </w:rPr>
        <w:t>контроль підготовки переговорів, що передбачає шліфування й наступне доопрацювання ділової бесіди, у першу чергу, заключних положень; представлення остаточної форми ведення переговорів, що передбачає, перш за все, стислість і чіткість представлених пропозицій та висновків.</w:t>
      </w:r>
    </w:p>
    <w:p w:rsidR="00F0351D" w:rsidRPr="00E63CBF"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502C9B">
        <w:rPr>
          <w:rFonts w:ascii="Times New Roman" w:eastAsia="Times New Roman" w:hAnsi="Times New Roman" w:cs="Times New Roman"/>
          <w:b/>
          <w:sz w:val="28"/>
          <w:szCs w:val="28"/>
          <w:lang w:eastAsia="uk-UA"/>
        </w:rPr>
        <w:t>Четверту групу</w:t>
      </w:r>
      <w:r w:rsidRPr="00E63CBF">
        <w:rPr>
          <w:rFonts w:ascii="Times New Roman" w:eastAsia="Times New Roman" w:hAnsi="Times New Roman" w:cs="Times New Roman"/>
          <w:sz w:val="28"/>
          <w:szCs w:val="28"/>
          <w:lang w:eastAsia="uk-UA"/>
        </w:rPr>
        <w:t xml:space="preserve"> діяльності пов’язано з </w:t>
      </w:r>
      <w:r w:rsidRPr="00502C9B">
        <w:rPr>
          <w:rFonts w:ascii="Times New Roman" w:eastAsia="Times New Roman" w:hAnsi="Times New Roman" w:cs="Times New Roman"/>
          <w:b/>
          <w:sz w:val="28"/>
          <w:szCs w:val="28"/>
          <w:lang w:eastAsia="uk-UA"/>
        </w:rPr>
        <w:t>обробкою процесу ведення переговорів.</w:t>
      </w:r>
      <w:r w:rsidRPr="00E63CBF">
        <w:rPr>
          <w:rFonts w:ascii="Times New Roman" w:eastAsia="Times New Roman" w:hAnsi="Times New Roman" w:cs="Times New Roman"/>
          <w:sz w:val="28"/>
          <w:szCs w:val="28"/>
          <w:lang w:eastAsia="uk-UA"/>
        </w:rPr>
        <w:t xml:space="preserve"> Вона включає: уявну репетицію; усну репетицію; репетицію ведення переговорів у формі діалогу зі співрозмовником.</w:t>
      </w:r>
    </w:p>
    <w:p w:rsidR="00F0351D" w:rsidRPr="00E63CBF" w:rsidRDefault="002E6BB5" w:rsidP="00502C9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ІІ</w:t>
      </w:r>
      <w:r w:rsidR="00F0351D" w:rsidRPr="00502C9B">
        <w:rPr>
          <w:rFonts w:ascii="Times New Roman" w:eastAsia="Times New Roman" w:hAnsi="Times New Roman" w:cs="Times New Roman"/>
          <w:b/>
          <w:sz w:val="28"/>
          <w:szCs w:val="28"/>
          <w:lang w:eastAsia="uk-UA"/>
        </w:rPr>
        <w:t xml:space="preserve"> етап </w:t>
      </w:r>
      <w:r w:rsidR="00F0351D" w:rsidRPr="002E6BB5">
        <w:rPr>
          <w:rFonts w:ascii="Times New Roman" w:eastAsia="Times New Roman" w:hAnsi="Times New Roman" w:cs="Times New Roman"/>
          <w:sz w:val="28"/>
          <w:szCs w:val="28"/>
          <w:lang w:eastAsia="uk-UA"/>
        </w:rPr>
        <w:t>загального алгоритму професійних переговорів являє собою власне</w:t>
      </w:r>
      <w:r w:rsidR="00F0351D" w:rsidRPr="00502C9B">
        <w:rPr>
          <w:rFonts w:ascii="Times New Roman" w:eastAsia="Times New Roman" w:hAnsi="Times New Roman" w:cs="Times New Roman"/>
          <w:b/>
          <w:sz w:val="28"/>
          <w:szCs w:val="28"/>
          <w:lang w:eastAsia="uk-UA"/>
        </w:rPr>
        <w:t xml:space="preserve"> процес ведення переговорів</w:t>
      </w:r>
      <w:r w:rsidR="00F0351D" w:rsidRPr="00E63CBF">
        <w:rPr>
          <w:rFonts w:ascii="Times New Roman" w:eastAsia="Times New Roman" w:hAnsi="Times New Roman" w:cs="Times New Roman"/>
          <w:sz w:val="28"/>
          <w:szCs w:val="28"/>
          <w:lang w:eastAsia="uk-UA"/>
        </w:rPr>
        <w:t xml:space="preserve">. </w:t>
      </w:r>
    </w:p>
    <w:p w:rsidR="00F0351D" w:rsidRPr="00E63CBF"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Якщо перебіг переговорів був позитивним, то на завершальній стадії необхідно резюмувати, коротко повторити основні положення, що розглядалися в процесі переговорів, і, що особливо важливо, характеристику тих позитивних моментів, за якими досягнуто згоди сторін. Це дозволить досягти впевненості в тому, що всі учасники переговорів чітко уявляють суть основних положень майбутньої угоди, в усіх складається переконання в тому, що у процесі переговорів досягнуто певного прогресу. Доцільно обговорити перспективу нових зустрічей.</w:t>
      </w:r>
    </w:p>
    <w:p w:rsidR="00F0351D" w:rsidRDefault="00F0351D" w:rsidP="00E63CBF">
      <w:pPr>
        <w:spacing w:after="0" w:line="240" w:lineRule="auto"/>
        <w:ind w:firstLine="567"/>
        <w:jc w:val="both"/>
        <w:rPr>
          <w:rFonts w:ascii="Times New Roman" w:eastAsia="Times New Roman" w:hAnsi="Times New Roman" w:cs="Times New Roman"/>
          <w:sz w:val="28"/>
          <w:szCs w:val="28"/>
          <w:lang w:eastAsia="uk-UA"/>
        </w:rPr>
      </w:pPr>
      <w:r w:rsidRPr="00E63CBF">
        <w:rPr>
          <w:rFonts w:ascii="Times New Roman" w:eastAsia="Times New Roman" w:hAnsi="Times New Roman" w:cs="Times New Roman"/>
          <w:sz w:val="28"/>
          <w:szCs w:val="28"/>
          <w:lang w:eastAsia="uk-UA"/>
        </w:rPr>
        <w:t>У разі негативного результату переговорів необхідно зберегти суб’єктивний контакт із партнером за переговорами. У даному випадку акцентується увага не на предметі переговорів, а на особистісних аспектах, що дозволяють зберегти ділові контакти в майбутньому. Отже, варто відмовитися від підведення підсумків за тими розділами, де не було досягнуто позитивних результатів. Бажано знайти таку тему, що становить інтерес для обох сторін, допоможе розрядити ситуацію та створити дружню, невимушену атмосферу прощання.</w:t>
      </w:r>
    </w:p>
    <w:p w:rsidR="002E6BB5" w:rsidRPr="002E6BB5" w:rsidRDefault="002E6BB5" w:rsidP="002E6BB5">
      <w:pPr>
        <w:spacing w:after="0" w:line="240" w:lineRule="auto"/>
        <w:ind w:firstLine="426"/>
        <w:jc w:val="both"/>
        <w:rPr>
          <w:rFonts w:ascii="Times New Roman" w:eastAsia="Times New Roman" w:hAnsi="Times New Roman" w:cs="Times New Roman"/>
          <w:color w:val="222222"/>
          <w:sz w:val="28"/>
          <w:szCs w:val="28"/>
          <w:lang w:eastAsia="uk-UA"/>
        </w:rPr>
      </w:pPr>
      <w:r w:rsidRPr="002E6BB5">
        <w:rPr>
          <w:rFonts w:ascii="Times New Roman" w:eastAsia="Times New Roman" w:hAnsi="Times New Roman" w:cs="Times New Roman"/>
          <w:b/>
          <w:bCs/>
          <w:color w:val="222222"/>
          <w:sz w:val="28"/>
          <w:szCs w:val="28"/>
          <w:lang w:eastAsia="uk-UA"/>
        </w:rPr>
        <w:t>ІІІ етап ухвалення рішення і взаємоприйнятої угоди. </w:t>
      </w:r>
      <w:r w:rsidRPr="002E6BB5">
        <w:rPr>
          <w:rFonts w:ascii="Times New Roman" w:eastAsia="Times New Roman" w:hAnsi="Times New Roman" w:cs="Times New Roman"/>
          <w:color w:val="222222"/>
          <w:sz w:val="28"/>
          <w:szCs w:val="28"/>
          <w:lang w:eastAsia="uk-UA"/>
        </w:rPr>
        <w:t xml:space="preserve">Концентруючи увагу на взаємних інтересах і об'єктивних умовах переговорів, необхідно крок за кроком просуватися до ухвалення розумного рішення і взаємоприйнятої угоди </w:t>
      </w:r>
      <w:r w:rsidRPr="002E6BB5">
        <w:rPr>
          <w:rFonts w:ascii="Times New Roman" w:eastAsia="Times New Roman" w:hAnsi="Times New Roman" w:cs="Times New Roman"/>
          <w:color w:val="222222"/>
          <w:sz w:val="28"/>
          <w:szCs w:val="28"/>
          <w:lang w:eastAsia="uk-UA"/>
        </w:rPr>
        <w:lastRenderedPageBreak/>
        <w:t>(договору, контракту). На цьому етапі варто знову звернути увагу на людей, що ведуть переговори, заручитися якщо не дружнім схваленням прийнятого рішення, то хоча б взаєморозумінням і задоволенням від спільно проробленої роботи.</w:t>
      </w:r>
    </w:p>
    <w:p w:rsidR="002E6BB5" w:rsidRPr="002E6BB5" w:rsidRDefault="002E6BB5" w:rsidP="002E6BB5">
      <w:pPr>
        <w:spacing w:after="0" w:line="240" w:lineRule="auto"/>
        <w:ind w:firstLine="426"/>
        <w:jc w:val="both"/>
        <w:rPr>
          <w:rFonts w:ascii="Times New Roman" w:eastAsia="Times New Roman" w:hAnsi="Times New Roman" w:cs="Times New Roman"/>
          <w:color w:val="222222"/>
          <w:sz w:val="28"/>
          <w:szCs w:val="28"/>
          <w:lang w:eastAsia="uk-UA"/>
        </w:rPr>
      </w:pPr>
      <w:r w:rsidRPr="002E6BB5">
        <w:rPr>
          <w:rFonts w:ascii="Times New Roman" w:eastAsia="Times New Roman" w:hAnsi="Times New Roman" w:cs="Times New Roman"/>
          <w:i/>
          <w:iCs/>
          <w:color w:val="222222"/>
          <w:sz w:val="28"/>
          <w:szCs w:val="28"/>
          <w:lang w:eastAsia="uk-UA"/>
        </w:rPr>
        <w:t>Що означає успішно завершити переговори</w:t>
      </w:r>
      <w:r w:rsidRPr="002E6BB5">
        <w:rPr>
          <w:rFonts w:ascii="Times New Roman" w:eastAsia="Times New Roman" w:hAnsi="Times New Roman" w:cs="Times New Roman"/>
          <w:color w:val="222222"/>
          <w:sz w:val="28"/>
          <w:szCs w:val="28"/>
          <w:lang w:eastAsia="uk-UA"/>
        </w:rPr>
        <w:t>? Це означає досягти заздалегідь наміченої і запланованої мети переговорів. Для цього потрібно переконатися: чи веде ваша діяльність до одержання потрібного результату? Чи були ваші аргументи приведені у відповідність з інтересами партнера, чи, можливо, вони були переконливими лише для вас самих? Чи зміг партнер зрозуміти зміст ваших пропозицій повною мірою з усіма наслідками, що випливають?</w:t>
      </w:r>
    </w:p>
    <w:p w:rsidR="002E6BB5" w:rsidRPr="002E6BB5" w:rsidRDefault="002E6BB5" w:rsidP="002E6BB5">
      <w:pPr>
        <w:spacing w:after="0" w:line="240" w:lineRule="auto"/>
        <w:ind w:firstLine="426"/>
        <w:jc w:val="both"/>
        <w:rPr>
          <w:rFonts w:ascii="Times New Roman" w:eastAsia="Times New Roman" w:hAnsi="Times New Roman" w:cs="Times New Roman"/>
          <w:color w:val="222222"/>
          <w:sz w:val="28"/>
          <w:szCs w:val="28"/>
          <w:lang w:eastAsia="uk-UA"/>
        </w:rPr>
      </w:pPr>
      <w:r w:rsidRPr="002E6BB5">
        <w:rPr>
          <w:rFonts w:ascii="Times New Roman" w:eastAsia="Times New Roman" w:hAnsi="Times New Roman" w:cs="Times New Roman"/>
          <w:color w:val="222222"/>
          <w:sz w:val="28"/>
          <w:szCs w:val="28"/>
          <w:lang w:eastAsia="uk-UA"/>
        </w:rPr>
        <w:t>Наприкінці переговорів вирішуємо:</w:t>
      </w:r>
    </w:p>
    <w:p w:rsidR="002E6BB5" w:rsidRPr="002E6BB5" w:rsidRDefault="002E6BB5" w:rsidP="002E6BB5">
      <w:pPr>
        <w:numPr>
          <w:ilvl w:val="0"/>
          <w:numId w:val="13"/>
        </w:numPr>
        <w:spacing w:after="0" w:line="240" w:lineRule="auto"/>
        <w:ind w:firstLine="426"/>
        <w:jc w:val="both"/>
        <w:rPr>
          <w:rFonts w:ascii="Times New Roman" w:eastAsia="Times New Roman" w:hAnsi="Times New Roman" w:cs="Times New Roman"/>
          <w:color w:val="242424"/>
          <w:sz w:val="28"/>
          <w:szCs w:val="28"/>
          <w:lang w:eastAsia="uk-UA"/>
        </w:rPr>
      </w:pPr>
      <w:r w:rsidRPr="002E6BB5">
        <w:rPr>
          <w:rFonts w:ascii="Times New Roman" w:eastAsia="Times New Roman" w:hAnsi="Times New Roman" w:cs="Times New Roman"/>
          <w:color w:val="242424"/>
          <w:sz w:val="28"/>
          <w:szCs w:val="28"/>
          <w:lang w:eastAsia="uk-UA"/>
        </w:rPr>
        <w:t>– чи досягли ми основної або в найнесприятливішому випадку запасної (альтернативної) мети;</w:t>
      </w:r>
    </w:p>
    <w:p w:rsidR="002E6BB5" w:rsidRPr="002E6BB5" w:rsidRDefault="002E6BB5" w:rsidP="002E6BB5">
      <w:pPr>
        <w:numPr>
          <w:ilvl w:val="0"/>
          <w:numId w:val="13"/>
        </w:numPr>
        <w:spacing w:after="0" w:line="240" w:lineRule="auto"/>
        <w:ind w:firstLine="426"/>
        <w:jc w:val="both"/>
        <w:rPr>
          <w:rFonts w:ascii="Times New Roman" w:eastAsia="Times New Roman" w:hAnsi="Times New Roman" w:cs="Times New Roman"/>
          <w:color w:val="242424"/>
          <w:sz w:val="28"/>
          <w:szCs w:val="28"/>
          <w:lang w:eastAsia="uk-UA"/>
        </w:rPr>
      </w:pPr>
      <w:r w:rsidRPr="002E6BB5">
        <w:rPr>
          <w:rFonts w:ascii="Times New Roman" w:eastAsia="Times New Roman" w:hAnsi="Times New Roman" w:cs="Times New Roman"/>
          <w:color w:val="242424"/>
          <w:sz w:val="28"/>
          <w:szCs w:val="28"/>
          <w:lang w:eastAsia="uk-UA"/>
        </w:rPr>
        <w:t>– чи забезпечили сприятливу атмосферу наприкінці переговорів;</w:t>
      </w:r>
    </w:p>
    <w:p w:rsidR="002E6BB5" w:rsidRPr="002E6BB5" w:rsidRDefault="002E6BB5" w:rsidP="002E6BB5">
      <w:pPr>
        <w:numPr>
          <w:ilvl w:val="0"/>
          <w:numId w:val="13"/>
        </w:numPr>
        <w:spacing w:after="0" w:line="240" w:lineRule="auto"/>
        <w:ind w:firstLine="426"/>
        <w:jc w:val="both"/>
        <w:rPr>
          <w:rFonts w:ascii="Times New Roman" w:eastAsia="Times New Roman" w:hAnsi="Times New Roman" w:cs="Times New Roman"/>
          <w:color w:val="242424"/>
          <w:sz w:val="28"/>
          <w:szCs w:val="28"/>
          <w:lang w:eastAsia="uk-UA"/>
        </w:rPr>
      </w:pPr>
      <w:r w:rsidRPr="002E6BB5">
        <w:rPr>
          <w:rFonts w:ascii="Times New Roman" w:eastAsia="Times New Roman" w:hAnsi="Times New Roman" w:cs="Times New Roman"/>
          <w:color w:val="242424"/>
          <w:sz w:val="28"/>
          <w:szCs w:val="28"/>
          <w:lang w:eastAsia="uk-UA"/>
        </w:rPr>
        <w:t>– чи стимулювали партнера до виконання намічених дій;</w:t>
      </w:r>
    </w:p>
    <w:p w:rsidR="002E6BB5" w:rsidRPr="002E6BB5" w:rsidRDefault="002E6BB5" w:rsidP="002E6BB5">
      <w:pPr>
        <w:numPr>
          <w:ilvl w:val="0"/>
          <w:numId w:val="13"/>
        </w:numPr>
        <w:spacing w:after="0" w:line="240" w:lineRule="auto"/>
        <w:ind w:firstLine="426"/>
        <w:jc w:val="both"/>
        <w:rPr>
          <w:rFonts w:ascii="Times New Roman" w:eastAsia="Times New Roman" w:hAnsi="Times New Roman" w:cs="Times New Roman"/>
          <w:color w:val="242424"/>
          <w:sz w:val="28"/>
          <w:szCs w:val="28"/>
          <w:lang w:eastAsia="uk-UA"/>
        </w:rPr>
      </w:pPr>
      <w:r w:rsidRPr="002E6BB5">
        <w:rPr>
          <w:rFonts w:ascii="Times New Roman" w:eastAsia="Times New Roman" w:hAnsi="Times New Roman" w:cs="Times New Roman"/>
          <w:color w:val="242424"/>
          <w:sz w:val="28"/>
          <w:szCs w:val="28"/>
          <w:lang w:eastAsia="uk-UA"/>
        </w:rPr>
        <w:t>– чи забезпечили в разі потреби подальші контакти з партнером і його колегами;</w:t>
      </w:r>
    </w:p>
    <w:p w:rsidR="002E6BB5" w:rsidRPr="002E6BB5" w:rsidRDefault="002E6BB5" w:rsidP="002E6BB5">
      <w:pPr>
        <w:numPr>
          <w:ilvl w:val="0"/>
          <w:numId w:val="13"/>
        </w:numPr>
        <w:spacing w:after="0" w:line="240" w:lineRule="auto"/>
        <w:ind w:firstLine="426"/>
        <w:jc w:val="both"/>
        <w:rPr>
          <w:rFonts w:ascii="Times New Roman" w:eastAsia="Times New Roman" w:hAnsi="Times New Roman" w:cs="Times New Roman"/>
          <w:color w:val="242424"/>
          <w:sz w:val="28"/>
          <w:szCs w:val="28"/>
          <w:lang w:eastAsia="uk-UA"/>
        </w:rPr>
      </w:pPr>
      <w:r w:rsidRPr="002E6BB5">
        <w:rPr>
          <w:rFonts w:ascii="Times New Roman" w:eastAsia="Times New Roman" w:hAnsi="Times New Roman" w:cs="Times New Roman"/>
          <w:color w:val="242424"/>
          <w:sz w:val="28"/>
          <w:szCs w:val="28"/>
          <w:lang w:eastAsia="uk-UA"/>
        </w:rPr>
        <w:t>– чи склали всеосяжне резюме переговорів, зрозуміле для всіх присутніх, з чітко виділеним головним висновком.</w:t>
      </w:r>
    </w:p>
    <w:p w:rsidR="00F0351D" w:rsidRDefault="00502C9B" w:rsidP="00E63CB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val="en-US" w:eastAsia="uk-UA"/>
        </w:rPr>
        <w:t>V</w:t>
      </w:r>
      <w:r w:rsidRPr="00502C9B">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етап-</w:t>
      </w:r>
      <w:r w:rsidR="00F0351D" w:rsidRPr="00502C9B">
        <w:rPr>
          <w:rFonts w:ascii="Times New Roman" w:eastAsia="Times New Roman" w:hAnsi="Times New Roman" w:cs="Times New Roman"/>
          <w:b/>
          <w:sz w:val="28"/>
          <w:szCs w:val="28"/>
          <w:lang w:eastAsia="uk-UA"/>
        </w:rPr>
        <w:t>Аналіз підсумків ділових переговорів</w:t>
      </w:r>
      <w:r w:rsidR="00F0351D" w:rsidRPr="00E63CBF">
        <w:rPr>
          <w:rFonts w:ascii="Times New Roman" w:eastAsia="Times New Roman" w:hAnsi="Times New Roman" w:cs="Times New Roman"/>
          <w:sz w:val="28"/>
          <w:szCs w:val="28"/>
          <w:lang w:eastAsia="uk-UA"/>
        </w:rPr>
        <w:t xml:space="preserve">. Переговори можна вважати завершеними, якщо ретельно й </w:t>
      </w:r>
      <w:proofErr w:type="spellStart"/>
      <w:r w:rsidR="00F0351D" w:rsidRPr="00E63CBF">
        <w:rPr>
          <w:rFonts w:ascii="Times New Roman" w:eastAsia="Times New Roman" w:hAnsi="Times New Roman" w:cs="Times New Roman"/>
          <w:sz w:val="28"/>
          <w:szCs w:val="28"/>
          <w:lang w:eastAsia="uk-UA"/>
        </w:rPr>
        <w:t>відповідально</w:t>
      </w:r>
      <w:proofErr w:type="spellEnd"/>
      <w:r w:rsidR="00F0351D" w:rsidRPr="00E63CBF">
        <w:rPr>
          <w:rFonts w:ascii="Times New Roman" w:eastAsia="Times New Roman" w:hAnsi="Times New Roman" w:cs="Times New Roman"/>
          <w:sz w:val="28"/>
          <w:szCs w:val="28"/>
          <w:lang w:eastAsia="uk-UA"/>
        </w:rPr>
        <w:t xml:space="preserve"> проаналізовано їхні результати, прийнято необхідні заходи для їх реалізації, зроблено відповідні висновки для підготовк</w:t>
      </w:r>
      <w:r>
        <w:rPr>
          <w:rFonts w:ascii="Times New Roman" w:eastAsia="Times New Roman" w:hAnsi="Times New Roman" w:cs="Times New Roman"/>
          <w:sz w:val="28"/>
          <w:szCs w:val="28"/>
          <w:lang w:eastAsia="uk-UA"/>
        </w:rPr>
        <w:t>и наступних переговорів</w:t>
      </w:r>
      <w:r w:rsidR="00F0351D" w:rsidRPr="00E63CBF">
        <w:rPr>
          <w:rFonts w:ascii="Times New Roman" w:eastAsia="Times New Roman" w:hAnsi="Times New Roman" w:cs="Times New Roman"/>
          <w:sz w:val="28"/>
          <w:szCs w:val="28"/>
          <w:lang w:eastAsia="uk-UA"/>
        </w:rPr>
        <w:t>.</w:t>
      </w:r>
    </w:p>
    <w:p w:rsidR="00502C9B" w:rsidRDefault="00502C9B" w:rsidP="00502C9B">
      <w:pPr>
        <w:pStyle w:val="a3"/>
        <w:numPr>
          <w:ilvl w:val="0"/>
          <w:numId w:val="12"/>
        </w:numPr>
        <w:spacing w:after="0" w:line="240" w:lineRule="auto"/>
        <w:jc w:val="both"/>
        <w:rPr>
          <w:rFonts w:ascii="Times New Roman" w:hAnsi="Times New Roman" w:cs="Times New Roman"/>
          <w:b/>
          <w:sz w:val="28"/>
          <w:szCs w:val="28"/>
        </w:rPr>
      </w:pPr>
      <w:r w:rsidRPr="00502C9B">
        <w:rPr>
          <w:rFonts w:ascii="Times New Roman" w:hAnsi="Times New Roman" w:cs="Times New Roman"/>
          <w:b/>
          <w:sz w:val="28"/>
          <w:szCs w:val="28"/>
        </w:rPr>
        <w:t>Маніпуляція як вид психологічного впливу в спілкуванні.</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Слово «маніпуляція» походить від латинського слова </w:t>
      </w:r>
      <w:proofErr w:type="spellStart"/>
      <w:r w:rsidRPr="00ED0C7F">
        <w:rPr>
          <w:sz w:val="28"/>
          <w:szCs w:val="28"/>
        </w:rPr>
        <w:t>manus</w:t>
      </w:r>
      <w:proofErr w:type="spellEnd"/>
      <w:r w:rsidRPr="00ED0C7F">
        <w:rPr>
          <w:sz w:val="28"/>
          <w:szCs w:val="28"/>
        </w:rPr>
        <w:t xml:space="preserve"> — рука (</w:t>
      </w:r>
      <w:proofErr w:type="spellStart"/>
      <w:r w:rsidRPr="00ED0C7F">
        <w:rPr>
          <w:sz w:val="28"/>
          <w:szCs w:val="28"/>
        </w:rPr>
        <w:t>manipulus</w:t>
      </w:r>
      <w:proofErr w:type="spellEnd"/>
      <w:r w:rsidRPr="00ED0C7F">
        <w:rPr>
          <w:sz w:val="28"/>
          <w:szCs w:val="28"/>
        </w:rPr>
        <w:t xml:space="preserve"> — пригорща, від </w:t>
      </w:r>
      <w:proofErr w:type="spellStart"/>
      <w:r w:rsidRPr="00ED0C7F">
        <w:rPr>
          <w:sz w:val="28"/>
          <w:szCs w:val="28"/>
        </w:rPr>
        <w:t>manus</w:t>
      </w:r>
      <w:proofErr w:type="spellEnd"/>
      <w:r w:rsidRPr="00ED0C7F">
        <w:rPr>
          <w:sz w:val="28"/>
          <w:szCs w:val="28"/>
        </w:rPr>
        <w:t xml:space="preserve"> і </w:t>
      </w:r>
      <w:proofErr w:type="spellStart"/>
      <w:r w:rsidRPr="00ED0C7F">
        <w:rPr>
          <w:sz w:val="28"/>
          <w:szCs w:val="28"/>
        </w:rPr>
        <w:t>pie</w:t>
      </w:r>
      <w:proofErr w:type="spellEnd"/>
      <w:r w:rsidRPr="00ED0C7F">
        <w:rPr>
          <w:sz w:val="28"/>
          <w:szCs w:val="28"/>
        </w:rPr>
        <w:t xml:space="preserve"> — наповнювати). В словниках європейських мов </w:t>
      </w:r>
      <w:r w:rsidR="00ED0C7F" w:rsidRPr="00ED0C7F">
        <w:rPr>
          <w:b/>
          <w:sz w:val="28"/>
          <w:szCs w:val="28"/>
        </w:rPr>
        <w:t>маніпуляція</w:t>
      </w:r>
      <w:r w:rsidR="00ED0C7F">
        <w:rPr>
          <w:sz w:val="28"/>
          <w:szCs w:val="28"/>
        </w:rPr>
        <w:t>-</w:t>
      </w:r>
      <w:r w:rsidRPr="00ED0C7F">
        <w:rPr>
          <w:sz w:val="28"/>
          <w:szCs w:val="28"/>
        </w:rPr>
        <w:t>це слово тлумачиться як дія, спрямована на об’єкти з певними намірами, цілями (наприклад, ручне керування, огляд пацієнта лікарем за допомогою рук тощо). Мається на увазі, що для таких дій потрі</w:t>
      </w:r>
      <w:r w:rsidR="00ED0C7F">
        <w:rPr>
          <w:sz w:val="28"/>
          <w:szCs w:val="28"/>
        </w:rPr>
        <w:t>бні спритність і вправність</w:t>
      </w:r>
      <w:r w:rsidRPr="00ED0C7F">
        <w:rPr>
          <w:sz w:val="28"/>
          <w:szCs w:val="28"/>
        </w:rPr>
        <w:t>.</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Звідси походить і сучасне переносне значення слова — спритне поводження з людьми як із об’єктами, речами.</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Оксфордський словник англійської мови трактує </w:t>
      </w:r>
      <w:r w:rsidRPr="00ED0C7F">
        <w:rPr>
          <w:b/>
          <w:sz w:val="28"/>
          <w:szCs w:val="28"/>
        </w:rPr>
        <w:t>маніпуляцію</w:t>
      </w:r>
      <w:r w:rsidRPr="00ED0C7F">
        <w:rPr>
          <w:sz w:val="28"/>
          <w:szCs w:val="28"/>
        </w:rPr>
        <w:t xml:space="preserve"> як «акт впливу на людей або керування ними зі спритністю, особливо із зневажливим підтекстом, як приховане керування або вплив» [19].</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Метафора маніпуляції складалася поступово. Психологи вважають, що</w:t>
      </w:r>
      <w:r w:rsidR="0056726F">
        <w:rPr>
          <w:sz w:val="28"/>
          <w:szCs w:val="28"/>
        </w:rPr>
        <w:t xml:space="preserve"> важливим етапом в її розвитку</w:t>
      </w:r>
      <w:r w:rsidRPr="00ED0C7F">
        <w:rPr>
          <w:sz w:val="28"/>
          <w:szCs w:val="28"/>
        </w:rPr>
        <w:t xml:space="preserve"> було позначення цим словом фокусників, які працюють без складних пристроїв, руками («фокусник-маніпулятор»). Мистецтво цих артистів, що керуються гаслом «спритність рук і ніякого обману», засноване на особливостях людського сприйняття і уваги — на знанні психології людини. Своїх ефектів фокусник-маніпулятор досягає, використовуючи психологічні стереотипи глядачів, відвертаючи, переміщуючи і концентруючи їхню увагу, впливаючи на уяву — відтак створюється ілюзія сприйняття. Коли артист володіє майстерністю, то помітити маніпуляцію дуже важко, хоча скептики дивляться широко розкривши очі [17].</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Саме тоді, коли ці принципи ввійшли в технологію керування поведінкою людей, виникла метафора </w:t>
      </w:r>
      <w:r w:rsidRPr="0056726F">
        <w:rPr>
          <w:b/>
          <w:sz w:val="28"/>
          <w:szCs w:val="28"/>
        </w:rPr>
        <w:t xml:space="preserve">маніпуляції </w:t>
      </w:r>
      <w:r w:rsidRPr="00ED0C7F">
        <w:rPr>
          <w:sz w:val="28"/>
          <w:szCs w:val="28"/>
        </w:rPr>
        <w:t xml:space="preserve">в її сучасному розумінні — </w:t>
      </w:r>
      <w:r w:rsidRPr="00ED0C7F">
        <w:rPr>
          <w:sz w:val="28"/>
          <w:szCs w:val="28"/>
        </w:rPr>
        <w:lastRenderedPageBreak/>
        <w:t>програмування думок і прагнень мас, їхніх настроїв і навіть психічного стану з метою забезпечит</w:t>
      </w:r>
      <w:r w:rsidR="00ED0C7F">
        <w:rPr>
          <w:sz w:val="28"/>
          <w:szCs w:val="28"/>
        </w:rPr>
        <w:t>и таку їхню поведінку, яка дуже</w:t>
      </w:r>
      <w:r w:rsidRPr="00ED0C7F">
        <w:rPr>
          <w:sz w:val="28"/>
          <w:szCs w:val="28"/>
        </w:rPr>
        <w:t xml:space="preserve"> потрібна власникам засобів маніпуляції.</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Коли виписати ті визначення, які дають авторитетні зарубіжні дослідники явищам маніпуляції, то можна вирізнити головні, родові ознаки маніпуляції.</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По-перше, це — різновид духовного, психологічного впливу (а не фізичне насильство чи загроза насильства). Метою дій маніпулятора є дух, психічні структури людської особистості.</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Отже, по-друге, </w:t>
      </w:r>
      <w:r w:rsidRPr="00562393">
        <w:rPr>
          <w:b/>
          <w:sz w:val="28"/>
          <w:szCs w:val="28"/>
        </w:rPr>
        <w:t>маніпуляція</w:t>
      </w:r>
      <w:r w:rsidRPr="00ED0C7F">
        <w:rPr>
          <w:sz w:val="28"/>
          <w:szCs w:val="28"/>
        </w:rPr>
        <w:t xml:space="preserve"> — це прихований вплив, факт якого має залишитися непоміченим об’єктом маніпуляції. Як зазначає один із провідних фахівців щодо американських ЗМІ, професор Каліфорнійського університету Г. </w:t>
      </w:r>
      <w:proofErr w:type="spellStart"/>
      <w:r w:rsidRPr="00ED0C7F">
        <w:rPr>
          <w:sz w:val="28"/>
          <w:szCs w:val="28"/>
        </w:rPr>
        <w:t>Шіллер</w:t>
      </w:r>
      <w:proofErr w:type="spellEnd"/>
      <w:r w:rsidRPr="00ED0C7F">
        <w:rPr>
          <w:sz w:val="28"/>
          <w:szCs w:val="28"/>
        </w:rPr>
        <w:t>, «для досягнення успіху маніпуляція має залишатися непомітною. Успіх маніпуляції гарантований, коли маніпульований вірить: усе, що відбувається, природне і неминуче. Коротше кажучи, для маніпуляції потрібна фальшива дійсність, в якій її присутність буде непоміченою» [12].</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Якщо спроба маніпуляції викривається і про викриття стає надто відомо, акція звичайно згортається, оскільки розкритий факт такої спроби прирікає маніпулятора на неуспіх. Ще старанніше приховується головна мета — так, щоб навіть викриття самого факту спроби маніпуляції не призвело до вияснення справжніх намірів. Тому втаємничення, приховування інформації — обов’язкова ознака маніпуляції, хоча деякі її прийоми включають також «граничне саморозкриття», гру в щирість, коли політик рве сорочку на грудях і пускає по щоці скупу чоловічу сльозу.</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По-третє, маніпуляція — це вплив, який вимагає значної майстерності й знань. Зустрічаються, звичайно, талановиті самоуки з могутньою інтуїцією, здатні на маніпуляцію свідомістю за допомогою доморослих засобів. Але сфера їхнього впливу незначна, вона обмежена особистим оточенням — сім’єю, бригадою, </w:t>
      </w:r>
      <w:proofErr w:type="spellStart"/>
      <w:r w:rsidRPr="00ED0C7F">
        <w:rPr>
          <w:sz w:val="28"/>
          <w:szCs w:val="28"/>
        </w:rPr>
        <w:t>ротою</w:t>
      </w:r>
      <w:proofErr w:type="spellEnd"/>
      <w:r w:rsidRPr="00ED0C7F">
        <w:rPr>
          <w:sz w:val="28"/>
          <w:szCs w:val="28"/>
        </w:rPr>
        <w:t xml:space="preserve"> чи бандою [12].</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Коли ж ідеться про суспільну свідомість, про політику, навіть місцевого значення, то, зазвичай, до розробки акції залучаються фахівці або хоча б спеціальні знання, видобуті з літератури чи інструкцій. Оскільки маніпуляція суспільною свідомістю стала технологією, з’явилися професіонали, що володіють цією технологією (або її певними характеристиками). Виникла система підготовки кадрів, наукові заклади, наукова та науково-популярна література.</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Ще одна важлива, хоча й не надто очевидна ознака: до людей, свідомістю яких маніпулюють, ставляться не як до особистостей, а як до об’єктів, різновиду речей. Маніпуляція — це складова технології влади, а не просто вплив на поведінку друга чи партнера [14].</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Інша справа — якщо хитра бестія вирішила обкрутити простачка. Біда тільки, що розрізнити ці два випадки нелегко.</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Не включаємо ми в поняття маніпуляції також етикет — вплив на поведінку оточення за допомогою умовчання та алегорій, мови знаків, що прийнятні лише в даній культурі. Коли людина розуміє знак, то для неї очевидне те, що за ним стоїть, як і намір того, хто «впливає на його поведінку». Якщо англієць запитує знайомого англійця «</w:t>
      </w:r>
      <w:proofErr w:type="spellStart"/>
      <w:r w:rsidRPr="00ED0C7F">
        <w:rPr>
          <w:sz w:val="28"/>
          <w:szCs w:val="28"/>
        </w:rPr>
        <w:t>How</w:t>
      </w:r>
      <w:proofErr w:type="spellEnd"/>
      <w:r w:rsidRPr="00ED0C7F">
        <w:rPr>
          <w:sz w:val="28"/>
          <w:szCs w:val="28"/>
        </w:rPr>
        <w:t xml:space="preserve"> </w:t>
      </w:r>
      <w:proofErr w:type="spellStart"/>
      <w:r w:rsidRPr="00ED0C7F">
        <w:rPr>
          <w:sz w:val="28"/>
          <w:szCs w:val="28"/>
        </w:rPr>
        <w:t>do</w:t>
      </w:r>
      <w:proofErr w:type="spellEnd"/>
      <w:r w:rsidRPr="00ED0C7F">
        <w:rPr>
          <w:sz w:val="28"/>
          <w:szCs w:val="28"/>
        </w:rPr>
        <w:t xml:space="preserve"> </w:t>
      </w:r>
      <w:proofErr w:type="spellStart"/>
      <w:r w:rsidRPr="00ED0C7F">
        <w:rPr>
          <w:sz w:val="28"/>
          <w:szCs w:val="28"/>
        </w:rPr>
        <w:t>you</w:t>
      </w:r>
      <w:proofErr w:type="spellEnd"/>
      <w:r w:rsidRPr="00ED0C7F">
        <w:rPr>
          <w:sz w:val="28"/>
          <w:szCs w:val="28"/>
        </w:rPr>
        <w:t xml:space="preserve"> </w:t>
      </w:r>
      <w:proofErr w:type="spellStart"/>
      <w:r w:rsidRPr="00ED0C7F">
        <w:rPr>
          <w:sz w:val="28"/>
          <w:szCs w:val="28"/>
        </w:rPr>
        <w:t>do</w:t>
      </w:r>
      <w:proofErr w:type="spellEnd"/>
      <w:r w:rsidRPr="00ED0C7F">
        <w:rPr>
          <w:sz w:val="28"/>
          <w:szCs w:val="28"/>
        </w:rPr>
        <w:t xml:space="preserve">?» («Як ся маєте?»), той відповідає таким самим запитанням, і вони переходять до справи. А ми ж, як жартують англійці, у </w:t>
      </w:r>
      <w:r w:rsidRPr="00ED0C7F">
        <w:rPr>
          <w:sz w:val="28"/>
          <w:szCs w:val="28"/>
        </w:rPr>
        <w:lastRenderedPageBreak/>
        <w:t>відповідь на це привітання-запитання починаємо розповідати, що дружина захворіла, син-ледащо почав погано вчитися і т. ін.</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Коли людина звертається до іншої, застосовуючи прийоми етикету підвищеного рангу (наприклад, витончено ввічливо), вона, звичайно, намагається вплинути на поведінку партнера на свою користь. Але це — не маніпуляція, оскільки тут не приховуються ні факт впливу, ні наміри. Навпаки, знакова мова має бути зрозумілою, інакше спроба впливу і не може бути вдалою.</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Без етикету і умовностей, пов’язаних із обманом, жити в суспільстві неможливо. Але, вдаючись до правил етикету, ми зовсім не поводимося з людиною як із річчю, ми поважаємо її як особистість. Цей різновид «обману, що підносить нас» [17] ми в поняття маніпуляції не включаємо.</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Зрештою, звичайний обман як один із важливих прийомів в усій технології маніпуляції сам собою справити маніпулятивного впливу не може. Лисиця, що виманює сир у Ворони, не може бути названа обманщицею. Вона ж не говорить: «Кинь мені сир, а я кину тобі </w:t>
      </w:r>
      <w:proofErr w:type="spellStart"/>
      <w:r w:rsidRPr="00ED0C7F">
        <w:rPr>
          <w:sz w:val="28"/>
          <w:szCs w:val="28"/>
        </w:rPr>
        <w:t>сиров’ялену</w:t>
      </w:r>
      <w:proofErr w:type="spellEnd"/>
      <w:r w:rsidRPr="00ED0C7F">
        <w:rPr>
          <w:sz w:val="28"/>
          <w:szCs w:val="28"/>
        </w:rPr>
        <w:t xml:space="preserve"> ковбасу». Вона просить її заспівати.</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Будь-яка маніпуляція свідомістю є взаємодія. </w:t>
      </w:r>
      <w:r w:rsidRPr="002E6BB5">
        <w:rPr>
          <w:i/>
          <w:sz w:val="28"/>
          <w:szCs w:val="28"/>
        </w:rPr>
        <w:t>Жертвою маніпуляції людина може стати тільки в тому разі, коли вона є її співавтором, співучасником.</w:t>
      </w:r>
      <w:r w:rsidRPr="00ED0C7F">
        <w:rPr>
          <w:sz w:val="28"/>
          <w:szCs w:val="28"/>
        </w:rPr>
        <w:t xml:space="preserve"> Лише коли людина під впливом одержаних сигналів перебудовує свій світогляд, думку, настрій, мету і починає діяти за новою програмою, — маніпуляція відбулася. А коли вона засумнівалася, </w:t>
      </w:r>
      <w:proofErr w:type="spellStart"/>
      <w:r w:rsidRPr="00ED0C7F">
        <w:rPr>
          <w:sz w:val="28"/>
          <w:szCs w:val="28"/>
        </w:rPr>
        <w:t>вперлася</w:t>
      </w:r>
      <w:proofErr w:type="spellEnd"/>
      <w:r w:rsidRPr="00ED0C7F">
        <w:rPr>
          <w:sz w:val="28"/>
          <w:szCs w:val="28"/>
        </w:rPr>
        <w:t>, захистила свою духовну програму, то жертвою тоді не стає.</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Маніпуляція — це не насильство, а спокуса. Кожній людині надана свобода духу та свобода волі. Отже, в неї є можливість — вистояти, не піти за спокусою. Одна з незаперечних ознак того, що в певний момент здійснюється значна програма маніпуляції свідомістю, полягає в тому, що люди перестають прислухатися до розумних аргументів, — вони ніби бажають бути обдуреними. Вже О. І. Герцен дивувався з того, «як мало можна взяти логікою, коли людина не хоче пересвідчитися» [17].</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Як ми виявили, </w:t>
      </w:r>
      <w:r w:rsidRPr="002E6BB5">
        <w:rPr>
          <w:b/>
          <w:sz w:val="28"/>
          <w:szCs w:val="28"/>
        </w:rPr>
        <w:t>маніпуляція —</w:t>
      </w:r>
      <w:r w:rsidRPr="00ED0C7F">
        <w:rPr>
          <w:sz w:val="28"/>
          <w:szCs w:val="28"/>
        </w:rPr>
        <w:t xml:space="preserve"> це спосіб панування духовного впливу на людей через програмування їхньої поведінки. Цей вплив спрямований на психічні структури людини, здійснюється приховано і має за завдання змінити думки, спонуки й мету людей у напрямку, потрібному владі [4].</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Провідні американські соціологи П. </w:t>
      </w:r>
      <w:proofErr w:type="spellStart"/>
      <w:r w:rsidRPr="00ED0C7F">
        <w:rPr>
          <w:sz w:val="28"/>
          <w:szCs w:val="28"/>
        </w:rPr>
        <w:t>Лазарсфельд</w:t>
      </w:r>
      <w:proofErr w:type="spellEnd"/>
      <w:r w:rsidRPr="00ED0C7F">
        <w:rPr>
          <w:sz w:val="28"/>
          <w:szCs w:val="28"/>
        </w:rPr>
        <w:t xml:space="preserve"> і Р. </w:t>
      </w:r>
      <w:proofErr w:type="spellStart"/>
      <w:r w:rsidRPr="00ED0C7F">
        <w:rPr>
          <w:sz w:val="28"/>
          <w:szCs w:val="28"/>
        </w:rPr>
        <w:t>Мертон</w:t>
      </w:r>
      <w:proofErr w:type="spellEnd"/>
      <w:r w:rsidRPr="00ED0C7F">
        <w:rPr>
          <w:sz w:val="28"/>
          <w:szCs w:val="28"/>
        </w:rPr>
        <w:t>: «Ті, що контролюють погляди й переконання в нашому суспільстві, менше вдаються до фізичного насильства й більше до масового навіянн</w:t>
      </w:r>
      <w:r w:rsidR="002E6BB5">
        <w:rPr>
          <w:sz w:val="28"/>
          <w:szCs w:val="28"/>
        </w:rPr>
        <w:t>я. Радіопрограмами та рекламою з</w:t>
      </w:r>
      <w:r w:rsidRPr="00ED0C7F">
        <w:rPr>
          <w:sz w:val="28"/>
          <w:szCs w:val="28"/>
        </w:rPr>
        <w:t>амінюються залякування і насильство» [19].</w:t>
      </w:r>
    </w:p>
    <w:p w:rsidR="00502C9B" w:rsidRPr="00ED0C7F"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Відомий фахівець у галузі управління С. Паркінсон дав таке визначення: «В динамічному суспільстві мистецтво управління зводиться до вміння спрямовувати в потрібному напрямку людські бажання. Ті, хто досконало оволодів цим мистецтвом, зможуть досягти нечуваних успіхів» [19].</w:t>
      </w:r>
    </w:p>
    <w:p w:rsidR="00502C9B" w:rsidRDefault="00502C9B" w:rsidP="00ED0C7F">
      <w:pPr>
        <w:pStyle w:val="a4"/>
        <w:shd w:val="clear" w:color="auto" w:fill="FFFFFF"/>
        <w:spacing w:before="0" w:beforeAutospacing="0" w:after="0" w:afterAutospacing="0"/>
        <w:ind w:firstLine="426"/>
        <w:jc w:val="both"/>
        <w:rPr>
          <w:sz w:val="28"/>
          <w:szCs w:val="28"/>
        </w:rPr>
      </w:pPr>
      <w:r w:rsidRPr="00ED0C7F">
        <w:rPr>
          <w:sz w:val="28"/>
          <w:szCs w:val="28"/>
        </w:rPr>
        <w:t xml:space="preserve">У США створювалася саме технологія, і на це працював і працює численний загін професійних інтелектуалів. Г. </w:t>
      </w:r>
      <w:proofErr w:type="spellStart"/>
      <w:r w:rsidRPr="00ED0C7F">
        <w:rPr>
          <w:sz w:val="28"/>
          <w:szCs w:val="28"/>
        </w:rPr>
        <w:t>Шіллер</w:t>
      </w:r>
      <w:proofErr w:type="spellEnd"/>
      <w:r w:rsidRPr="00ED0C7F">
        <w:rPr>
          <w:sz w:val="28"/>
          <w:szCs w:val="28"/>
        </w:rPr>
        <w:t xml:space="preserve"> зазначає: «Там, де маніпуляція є основним засобом соціального контролю, як, наприклад, у Сполучених Штатах, розробка і вдосконалення методів маніпулювання цінуються набагато більше, ніж решта видів </w:t>
      </w:r>
      <w:r w:rsidR="00562393">
        <w:rPr>
          <w:sz w:val="28"/>
          <w:szCs w:val="28"/>
        </w:rPr>
        <w:t>інтелектуальної діяльності»</w:t>
      </w:r>
      <w:r w:rsidRPr="00ED0C7F">
        <w:rPr>
          <w:sz w:val="28"/>
          <w:szCs w:val="28"/>
        </w:rPr>
        <w:t>.</w:t>
      </w:r>
    </w:p>
    <w:p w:rsidR="00562393" w:rsidRPr="00562393" w:rsidRDefault="00562393" w:rsidP="00562393">
      <w:pPr>
        <w:pStyle w:val="2"/>
        <w:spacing w:before="0"/>
        <w:textAlignment w:val="baseline"/>
        <w:rPr>
          <w:rFonts w:ascii="Times New Roman" w:hAnsi="Times New Roman" w:cs="Times New Roman"/>
          <w:b/>
          <w:color w:val="2A2A2A"/>
          <w:sz w:val="28"/>
          <w:szCs w:val="28"/>
        </w:rPr>
      </w:pPr>
      <w:r w:rsidRPr="00562393">
        <w:rPr>
          <w:rFonts w:ascii="Times New Roman" w:hAnsi="Times New Roman" w:cs="Times New Roman"/>
          <w:b/>
          <w:color w:val="2A2A2A"/>
          <w:sz w:val="28"/>
          <w:szCs w:val="28"/>
        </w:rPr>
        <w:lastRenderedPageBreak/>
        <w:t>Як люди маніпулюють у спілкуванні:</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1. Використання стереотипних ролей. </w:t>
      </w:r>
      <w:r w:rsidRPr="00562393">
        <w:rPr>
          <w:color w:val="131313"/>
          <w:sz w:val="28"/>
          <w:szCs w:val="28"/>
        </w:rPr>
        <w:t xml:space="preserve">Коли звертаються до дітей, партнерів, батьків люди кажуть: «Ти ж моя дитина», «Ти ж чоловік», «Ти ж мати» і таке інше. Передбачається, що соціальна роль має виконуватися за певними шаблонами. «Хороша» дитина завжди робить </w:t>
      </w:r>
      <w:proofErr w:type="spellStart"/>
      <w:r w:rsidRPr="00562393">
        <w:rPr>
          <w:color w:val="131313"/>
          <w:sz w:val="28"/>
          <w:szCs w:val="28"/>
        </w:rPr>
        <w:t>уроки</w:t>
      </w:r>
      <w:proofErr w:type="spellEnd"/>
      <w:r w:rsidRPr="00562393">
        <w:rPr>
          <w:color w:val="131313"/>
          <w:sz w:val="28"/>
          <w:szCs w:val="28"/>
        </w:rPr>
        <w:t>, а «справжній» чоловік вміє забивати цвяхи.</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2. Взаємний обмін і прохання про допомогу.</w:t>
      </w:r>
      <w:r w:rsidRPr="00562393">
        <w:rPr>
          <w:color w:val="131313"/>
          <w:sz w:val="28"/>
          <w:szCs w:val="28"/>
        </w:rPr>
        <w:t> Люди часто роблять іншим невеликі послуги, розраховуючи на послугу у відповідь. Коли вас про щось просять, ви відчуваєте себе корисними й зобов'язаними також щось зробити для людини.</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3. Нав’язування зобов’язань. </w:t>
      </w:r>
      <w:r w:rsidRPr="00562393">
        <w:rPr>
          <w:color w:val="131313"/>
          <w:sz w:val="28"/>
          <w:szCs w:val="28"/>
        </w:rPr>
        <w:t>Якщо людина дає обіцянку, вона вважає, що мусить виконати її.</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4. Мотивація страхом.</w:t>
      </w:r>
      <w:r w:rsidRPr="00562393">
        <w:rPr>
          <w:color w:val="131313"/>
          <w:sz w:val="28"/>
          <w:szCs w:val="28"/>
        </w:rPr>
        <w:t> Страх щось втратити змушує людей погоджуватися на дії, яких би вони не вчинили.</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5. Згода зі співрозмовником. </w:t>
      </w:r>
      <w:r w:rsidRPr="00562393">
        <w:rPr>
          <w:color w:val="131313"/>
          <w:sz w:val="28"/>
          <w:szCs w:val="28"/>
        </w:rPr>
        <w:t>Коли маніпулятор хоче схилити вас до своєї точки зору, він спочатку приймає ваш бік. Але потім підводить вас до того, що вигідно йому.</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6. Тиск часом. </w:t>
      </w:r>
      <w:r w:rsidRPr="00562393">
        <w:rPr>
          <w:color w:val="131313"/>
          <w:sz w:val="28"/>
          <w:szCs w:val="28"/>
        </w:rPr>
        <w:t>Від вас вимагають вирішити тут і зараз, без можливості подумати.</w:t>
      </w:r>
    </w:p>
    <w:p w:rsidR="00562393" w:rsidRPr="00562393" w:rsidRDefault="00562393" w:rsidP="00562393">
      <w:pPr>
        <w:pStyle w:val="2"/>
        <w:textAlignment w:val="baseline"/>
        <w:rPr>
          <w:rFonts w:ascii="Times New Roman" w:hAnsi="Times New Roman" w:cs="Times New Roman"/>
          <w:b/>
          <w:color w:val="2A2A2A"/>
          <w:sz w:val="28"/>
          <w:szCs w:val="28"/>
        </w:rPr>
      </w:pPr>
      <w:r w:rsidRPr="00562393">
        <w:rPr>
          <w:rFonts w:ascii="Times New Roman" w:hAnsi="Times New Roman" w:cs="Times New Roman"/>
          <w:b/>
          <w:color w:val="2A2A2A"/>
          <w:sz w:val="28"/>
          <w:szCs w:val="28"/>
        </w:rPr>
        <w:t>Як боротися з маніпуляцією</w:t>
      </w:r>
      <w:r>
        <w:rPr>
          <w:rFonts w:ascii="Times New Roman" w:hAnsi="Times New Roman" w:cs="Times New Roman"/>
          <w:b/>
          <w:color w:val="2A2A2A"/>
          <w:sz w:val="28"/>
          <w:szCs w:val="28"/>
        </w:rPr>
        <w:t>:</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rStyle w:val="a5"/>
          <w:color w:val="131313"/>
          <w:sz w:val="28"/>
          <w:szCs w:val="28"/>
          <w:bdr w:val="none" w:sz="0" w:space="0" w:color="auto" w:frame="1"/>
        </w:rPr>
        <w:t>Є декілька способів протистояти міжособистісним маніпуляціям:</w:t>
      </w:r>
    </w:p>
    <w:p w:rsidR="00562393" w:rsidRPr="00562393" w:rsidRDefault="00562393" w:rsidP="00562393">
      <w:pPr>
        <w:numPr>
          <w:ilvl w:val="0"/>
          <w:numId w:val="14"/>
        </w:numPr>
        <w:spacing w:after="0" w:line="240" w:lineRule="auto"/>
        <w:jc w:val="both"/>
        <w:textAlignment w:val="baseline"/>
        <w:rPr>
          <w:rFonts w:ascii="Times New Roman" w:hAnsi="Times New Roman" w:cs="Times New Roman"/>
          <w:color w:val="131313"/>
          <w:sz w:val="28"/>
          <w:szCs w:val="28"/>
        </w:rPr>
      </w:pPr>
      <w:r w:rsidRPr="00562393">
        <w:rPr>
          <w:rStyle w:val="a5"/>
          <w:rFonts w:ascii="Times New Roman" w:hAnsi="Times New Roman" w:cs="Times New Roman"/>
          <w:color w:val="131313"/>
          <w:sz w:val="28"/>
          <w:szCs w:val="28"/>
          <w:bdr w:val="none" w:sz="0" w:space="0" w:color="auto" w:frame="1"/>
        </w:rPr>
        <w:t>Зовнішня згода. </w:t>
      </w:r>
      <w:r w:rsidRPr="00562393">
        <w:rPr>
          <w:rFonts w:ascii="Times New Roman" w:hAnsi="Times New Roman" w:cs="Times New Roman"/>
          <w:color w:val="131313"/>
          <w:sz w:val="28"/>
          <w:szCs w:val="28"/>
        </w:rPr>
        <w:t xml:space="preserve">Визнайте правильність якогось висловлювання співрозмовника. Іншу інформацію </w:t>
      </w:r>
      <w:proofErr w:type="spellStart"/>
      <w:r w:rsidRPr="00562393">
        <w:rPr>
          <w:rFonts w:ascii="Times New Roman" w:hAnsi="Times New Roman" w:cs="Times New Roman"/>
          <w:color w:val="131313"/>
          <w:sz w:val="28"/>
          <w:szCs w:val="28"/>
        </w:rPr>
        <w:t>пропустіть</w:t>
      </w:r>
      <w:proofErr w:type="spellEnd"/>
      <w:r w:rsidRPr="00562393">
        <w:rPr>
          <w:rFonts w:ascii="Times New Roman" w:hAnsi="Times New Roman" w:cs="Times New Roman"/>
          <w:color w:val="131313"/>
          <w:sz w:val="28"/>
          <w:szCs w:val="28"/>
        </w:rPr>
        <w:t xml:space="preserve"> або перефразуйте.</w:t>
      </w:r>
    </w:p>
    <w:p w:rsidR="00562393" w:rsidRPr="00562393" w:rsidRDefault="00562393" w:rsidP="00562393">
      <w:pPr>
        <w:numPr>
          <w:ilvl w:val="0"/>
          <w:numId w:val="14"/>
        </w:numPr>
        <w:spacing w:after="0" w:line="240" w:lineRule="auto"/>
        <w:jc w:val="both"/>
        <w:textAlignment w:val="baseline"/>
        <w:rPr>
          <w:rFonts w:ascii="Times New Roman" w:hAnsi="Times New Roman" w:cs="Times New Roman"/>
          <w:color w:val="131313"/>
          <w:sz w:val="28"/>
          <w:szCs w:val="28"/>
        </w:rPr>
      </w:pPr>
      <w:r w:rsidRPr="00562393">
        <w:rPr>
          <w:rStyle w:val="a5"/>
          <w:rFonts w:ascii="Times New Roman" w:hAnsi="Times New Roman" w:cs="Times New Roman"/>
          <w:color w:val="131313"/>
          <w:sz w:val="28"/>
          <w:szCs w:val="28"/>
          <w:bdr w:val="none" w:sz="0" w:space="0" w:color="auto" w:frame="1"/>
        </w:rPr>
        <w:t>Переведіть мінуси в плюси й констатуйте факт. </w:t>
      </w:r>
      <w:r w:rsidRPr="00562393">
        <w:rPr>
          <w:rFonts w:ascii="Times New Roman" w:hAnsi="Times New Roman" w:cs="Times New Roman"/>
          <w:color w:val="131313"/>
          <w:sz w:val="28"/>
          <w:szCs w:val="28"/>
        </w:rPr>
        <w:t>Якщо слова людини викликають у вас негативну емоцію, зафіксуйте лише конкретні дані.</w:t>
      </w:r>
    </w:p>
    <w:p w:rsidR="00562393" w:rsidRPr="00562393" w:rsidRDefault="00562393" w:rsidP="00562393">
      <w:pPr>
        <w:numPr>
          <w:ilvl w:val="0"/>
          <w:numId w:val="14"/>
        </w:numPr>
        <w:spacing w:after="0" w:line="240" w:lineRule="auto"/>
        <w:jc w:val="both"/>
        <w:textAlignment w:val="baseline"/>
        <w:rPr>
          <w:rFonts w:ascii="Times New Roman" w:hAnsi="Times New Roman" w:cs="Times New Roman"/>
          <w:color w:val="131313"/>
          <w:sz w:val="28"/>
          <w:szCs w:val="28"/>
        </w:rPr>
      </w:pPr>
      <w:r w:rsidRPr="00562393">
        <w:rPr>
          <w:rStyle w:val="a5"/>
          <w:rFonts w:ascii="Times New Roman" w:hAnsi="Times New Roman" w:cs="Times New Roman"/>
          <w:color w:val="131313"/>
          <w:sz w:val="28"/>
          <w:szCs w:val="28"/>
          <w:bdr w:val="none" w:sz="0" w:space="0" w:color="auto" w:frame="1"/>
        </w:rPr>
        <w:t>Змініть тему розмови. </w:t>
      </w:r>
      <w:r w:rsidRPr="00562393">
        <w:rPr>
          <w:rFonts w:ascii="Times New Roman" w:hAnsi="Times New Roman" w:cs="Times New Roman"/>
          <w:color w:val="131313"/>
          <w:sz w:val="28"/>
          <w:szCs w:val="28"/>
        </w:rPr>
        <w:t>Скажіть, що взяли інформацію до уваги, і відкладіть рішення.</w:t>
      </w:r>
    </w:p>
    <w:p w:rsidR="00562393" w:rsidRPr="00562393" w:rsidRDefault="00562393" w:rsidP="00562393">
      <w:pPr>
        <w:numPr>
          <w:ilvl w:val="0"/>
          <w:numId w:val="14"/>
        </w:numPr>
        <w:spacing w:after="0" w:line="240" w:lineRule="auto"/>
        <w:jc w:val="both"/>
        <w:textAlignment w:val="baseline"/>
        <w:rPr>
          <w:rFonts w:ascii="Times New Roman" w:hAnsi="Times New Roman" w:cs="Times New Roman"/>
          <w:color w:val="131313"/>
          <w:sz w:val="28"/>
          <w:szCs w:val="28"/>
        </w:rPr>
      </w:pPr>
      <w:r w:rsidRPr="00562393">
        <w:rPr>
          <w:rStyle w:val="a5"/>
          <w:rFonts w:ascii="Times New Roman" w:hAnsi="Times New Roman" w:cs="Times New Roman"/>
          <w:color w:val="131313"/>
          <w:sz w:val="28"/>
          <w:szCs w:val="28"/>
          <w:bdr w:val="none" w:sz="0" w:space="0" w:color="auto" w:frame="1"/>
        </w:rPr>
        <w:t>Ігноруйте негативну оцінку або відмовтесь відповідати.</w:t>
      </w:r>
    </w:p>
    <w:p w:rsidR="00562393" w:rsidRPr="00562393" w:rsidRDefault="00562393" w:rsidP="00562393">
      <w:pPr>
        <w:numPr>
          <w:ilvl w:val="0"/>
          <w:numId w:val="14"/>
        </w:numPr>
        <w:spacing w:after="0" w:line="240" w:lineRule="auto"/>
        <w:jc w:val="both"/>
        <w:textAlignment w:val="baseline"/>
        <w:rPr>
          <w:rFonts w:ascii="Times New Roman" w:hAnsi="Times New Roman" w:cs="Times New Roman"/>
          <w:color w:val="131313"/>
          <w:sz w:val="28"/>
          <w:szCs w:val="28"/>
        </w:rPr>
      </w:pPr>
      <w:r w:rsidRPr="00562393">
        <w:rPr>
          <w:rStyle w:val="a5"/>
          <w:rFonts w:ascii="Times New Roman" w:hAnsi="Times New Roman" w:cs="Times New Roman"/>
          <w:color w:val="131313"/>
          <w:sz w:val="28"/>
          <w:szCs w:val="28"/>
          <w:bdr w:val="none" w:sz="0" w:space="0" w:color="auto" w:frame="1"/>
        </w:rPr>
        <w:t>Підвищуйте рівень своєї компетентності, критичність сприйняття.</w:t>
      </w:r>
    </w:p>
    <w:p w:rsidR="00562393" w:rsidRPr="00562393" w:rsidRDefault="00562393" w:rsidP="00562393">
      <w:pPr>
        <w:pStyle w:val="a4"/>
        <w:spacing w:before="0" w:beforeAutospacing="0" w:after="0" w:afterAutospacing="0"/>
        <w:jc w:val="both"/>
        <w:textAlignment w:val="baseline"/>
        <w:rPr>
          <w:color w:val="131313"/>
          <w:sz w:val="28"/>
          <w:szCs w:val="28"/>
        </w:rPr>
      </w:pPr>
      <w:r w:rsidRPr="00562393">
        <w:rPr>
          <w:color w:val="131313"/>
          <w:sz w:val="28"/>
          <w:szCs w:val="28"/>
        </w:rPr>
        <w:t>З маніпуляцій можна отримати вигоду, а стереотипи іноді допомагають прийняти швидке рішення. В останньому випадку ми не намагаємося зрозуміти світ заново, а користуємося готовими шаблонами й економимо зусилля.</w:t>
      </w:r>
    </w:p>
    <w:p w:rsidR="00562393" w:rsidRPr="00E57F58" w:rsidRDefault="00562393" w:rsidP="00ED0C7F">
      <w:pPr>
        <w:pStyle w:val="a4"/>
        <w:shd w:val="clear" w:color="auto" w:fill="FFFFFF"/>
        <w:spacing w:before="0" w:beforeAutospacing="0" w:after="0" w:afterAutospacing="0"/>
        <w:ind w:firstLine="426"/>
        <w:jc w:val="both"/>
        <w:rPr>
          <w:b/>
          <w:sz w:val="28"/>
          <w:szCs w:val="28"/>
        </w:rPr>
      </w:pPr>
      <w:r w:rsidRPr="00E57F58">
        <w:rPr>
          <w:b/>
          <w:sz w:val="28"/>
          <w:szCs w:val="28"/>
        </w:rPr>
        <w:t>Запитання для самоконтролю:</w:t>
      </w:r>
    </w:p>
    <w:p w:rsidR="00562393" w:rsidRPr="00CD58F5" w:rsidRDefault="00562393" w:rsidP="00562393">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Поняття про індивідуальну бе</w:t>
      </w:r>
      <w:bookmarkStart w:id="0" w:name="_GoBack"/>
      <w:bookmarkEnd w:id="0"/>
      <w:r>
        <w:rPr>
          <w:rFonts w:ascii="Times New Roman" w:hAnsi="Times New Roman" w:cs="Times New Roman"/>
          <w:sz w:val="28"/>
          <w:szCs w:val="28"/>
        </w:rPr>
        <w:t>сіду як  форму ділового спілкування?</w:t>
      </w:r>
    </w:p>
    <w:p w:rsidR="00562393" w:rsidRPr="00CD58F5" w:rsidRDefault="00562393" w:rsidP="00562393">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Чути і </w:t>
      </w:r>
      <w:r w:rsidRPr="00CD58F5">
        <w:rPr>
          <w:rFonts w:ascii="Times New Roman" w:hAnsi="Times New Roman" w:cs="Times New Roman"/>
          <w:sz w:val="28"/>
          <w:szCs w:val="28"/>
        </w:rPr>
        <w:t xml:space="preserve">слухати </w:t>
      </w:r>
      <w:r w:rsidR="00DA78BC">
        <w:rPr>
          <w:rFonts w:ascii="Times New Roman" w:hAnsi="Times New Roman" w:cs="Times New Roman"/>
          <w:sz w:val="28"/>
          <w:szCs w:val="28"/>
        </w:rPr>
        <w:t>це одне і те ж?</w:t>
      </w:r>
    </w:p>
    <w:p w:rsidR="00562393" w:rsidRPr="00CD58F5" w:rsidRDefault="00562393" w:rsidP="00562393">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Назвіть основні етапи </w:t>
      </w:r>
      <w:r w:rsidRPr="00CD58F5">
        <w:rPr>
          <w:rFonts w:ascii="Times New Roman" w:hAnsi="Times New Roman" w:cs="Times New Roman"/>
          <w:sz w:val="28"/>
          <w:szCs w:val="28"/>
        </w:rPr>
        <w:t>ведення ділових переговорів.</w:t>
      </w:r>
    </w:p>
    <w:p w:rsidR="00562393" w:rsidRPr="00CD58F5" w:rsidRDefault="00562393" w:rsidP="00562393">
      <w:pPr>
        <w:pStyle w:val="a3"/>
        <w:numPr>
          <w:ilvl w:val="0"/>
          <w:numId w:val="15"/>
        </w:numPr>
        <w:spacing w:after="0" w:line="240" w:lineRule="auto"/>
        <w:jc w:val="both"/>
        <w:rPr>
          <w:rFonts w:ascii="Times New Roman" w:hAnsi="Times New Roman" w:cs="Times New Roman"/>
          <w:sz w:val="28"/>
          <w:szCs w:val="28"/>
        </w:rPr>
      </w:pPr>
      <w:r w:rsidRPr="00CD58F5">
        <w:rPr>
          <w:rFonts w:ascii="Times New Roman" w:hAnsi="Times New Roman" w:cs="Times New Roman"/>
          <w:sz w:val="28"/>
          <w:szCs w:val="28"/>
        </w:rPr>
        <w:t>Маніпуляція як вид психологічного впливу в спілкуванні.</w:t>
      </w:r>
    </w:p>
    <w:p w:rsidR="00562393" w:rsidRPr="00ED0C7F" w:rsidRDefault="00562393" w:rsidP="00562393">
      <w:pPr>
        <w:pStyle w:val="a4"/>
        <w:numPr>
          <w:ilvl w:val="0"/>
          <w:numId w:val="15"/>
        </w:numPr>
        <w:shd w:val="clear" w:color="auto" w:fill="FFFFFF"/>
        <w:spacing w:before="0" w:beforeAutospacing="0" w:after="0" w:afterAutospacing="0"/>
        <w:jc w:val="both"/>
        <w:rPr>
          <w:sz w:val="28"/>
          <w:szCs w:val="28"/>
        </w:rPr>
      </w:pPr>
      <w:r>
        <w:rPr>
          <w:sz w:val="28"/>
          <w:szCs w:val="28"/>
        </w:rPr>
        <w:t>Які Ви знаєте способи протистояння маніпуляцій?</w:t>
      </w:r>
    </w:p>
    <w:p w:rsidR="00502C9B" w:rsidRPr="00502C9B" w:rsidRDefault="00502C9B" w:rsidP="00502C9B">
      <w:pPr>
        <w:pStyle w:val="a3"/>
        <w:spacing w:after="0" w:line="240" w:lineRule="auto"/>
        <w:ind w:left="786"/>
        <w:jc w:val="both"/>
        <w:rPr>
          <w:rFonts w:ascii="Times New Roman" w:hAnsi="Times New Roman" w:cs="Times New Roman"/>
          <w:b/>
          <w:sz w:val="28"/>
          <w:szCs w:val="28"/>
        </w:rPr>
      </w:pPr>
    </w:p>
    <w:p w:rsidR="00502C9B" w:rsidRDefault="00502C9B" w:rsidP="00E63CBF">
      <w:pPr>
        <w:spacing w:after="0" w:line="240" w:lineRule="auto"/>
        <w:ind w:firstLine="567"/>
        <w:jc w:val="both"/>
        <w:rPr>
          <w:rFonts w:ascii="Times New Roman" w:eastAsia="Times New Roman" w:hAnsi="Times New Roman" w:cs="Times New Roman"/>
          <w:sz w:val="28"/>
          <w:szCs w:val="28"/>
          <w:lang w:eastAsia="uk-UA"/>
        </w:rPr>
      </w:pPr>
    </w:p>
    <w:p w:rsidR="00502C9B" w:rsidRPr="00E63CBF" w:rsidRDefault="00502C9B" w:rsidP="00E63CBF">
      <w:pPr>
        <w:spacing w:after="0" w:line="240" w:lineRule="auto"/>
        <w:ind w:firstLine="567"/>
        <w:jc w:val="both"/>
        <w:rPr>
          <w:rFonts w:ascii="Times New Roman" w:eastAsia="Times New Roman" w:hAnsi="Times New Roman" w:cs="Times New Roman"/>
          <w:sz w:val="28"/>
          <w:szCs w:val="28"/>
          <w:lang w:eastAsia="uk-UA"/>
        </w:rPr>
      </w:pPr>
    </w:p>
    <w:sectPr w:rsidR="00502C9B" w:rsidRPr="00E63C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545"/>
    <w:multiLevelType w:val="hybridMultilevel"/>
    <w:tmpl w:val="AADAFB46"/>
    <w:lvl w:ilvl="0" w:tplc="DB828B0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0C5A1300"/>
    <w:multiLevelType w:val="multilevel"/>
    <w:tmpl w:val="1394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14530"/>
    <w:multiLevelType w:val="hybridMultilevel"/>
    <w:tmpl w:val="F6944A64"/>
    <w:lvl w:ilvl="0" w:tplc="0422000D">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15:restartNumberingAfterBreak="0">
    <w:nsid w:val="27923368"/>
    <w:multiLevelType w:val="hybridMultilevel"/>
    <w:tmpl w:val="C3C611D4"/>
    <w:lvl w:ilvl="0" w:tplc="0422000D">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15:restartNumberingAfterBreak="0">
    <w:nsid w:val="2DF012F7"/>
    <w:multiLevelType w:val="hybridMultilevel"/>
    <w:tmpl w:val="9CDA03F6"/>
    <w:lvl w:ilvl="0" w:tplc="0422000D">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5" w15:restartNumberingAfterBreak="0">
    <w:nsid w:val="46C0029F"/>
    <w:multiLevelType w:val="hybridMultilevel"/>
    <w:tmpl w:val="2A3C9118"/>
    <w:lvl w:ilvl="0" w:tplc="C204BF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477D37C4"/>
    <w:multiLevelType w:val="hybridMultilevel"/>
    <w:tmpl w:val="405429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47930AA0"/>
    <w:multiLevelType w:val="hybridMultilevel"/>
    <w:tmpl w:val="D5D61CE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54D54610"/>
    <w:multiLevelType w:val="hybridMultilevel"/>
    <w:tmpl w:val="968E4F00"/>
    <w:lvl w:ilvl="0" w:tplc="AEFEE2F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A1222C8"/>
    <w:multiLevelType w:val="multilevel"/>
    <w:tmpl w:val="21E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234B4"/>
    <w:multiLevelType w:val="hybridMultilevel"/>
    <w:tmpl w:val="30B28E9C"/>
    <w:lvl w:ilvl="0" w:tplc="04220009">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 w15:restartNumberingAfterBreak="0">
    <w:nsid w:val="658727A6"/>
    <w:multiLevelType w:val="hybridMultilevel"/>
    <w:tmpl w:val="5CC45464"/>
    <w:lvl w:ilvl="0" w:tplc="CEB44584">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6DA80C46"/>
    <w:multiLevelType w:val="hybridMultilevel"/>
    <w:tmpl w:val="E90C0A76"/>
    <w:lvl w:ilvl="0" w:tplc="0422000D">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 w15:restartNumberingAfterBreak="0">
    <w:nsid w:val="7DB2685E"/>
    <w:multiLevelType w:val="multilevel"/>
    <w:tmpl w:val="7C44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C1F14"/>
    <w:multiLevelType w:val="hybridMultilevel"/>
    <w:tmpl w:val="D89E9E9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2"/>
  </w:num>
  <w:num w:numId="6">
    <w:abstractNumId w:val="10"/>
  </w:num>
  <w:num w:numId="7">
    <w:abstractNumId w:val="12"/>
  </w:num>
  <w:num w:numId="8">
    <w:abstractNumId w:val="1"/>
  </w:num>
  <w:num w:numId="9">
    <w:abstractNumId w:val="6"/>
  </w:num>
  <w:num w:numId="10">
    <w:abstractNumId w:val="14"/>
  </w:num>
  <w:num w:numId="11">
    <w:abstractNumId w:val="7"/>
  </w:num>
  <w:num w:numId="12">
    <w:abstractNumId w:val="11"/>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CE"/>
    <w:rsid w:val="00090AF2"/>
    <w:rsid w:val="000D5076"/>
    <w:rsid w:val="001C1EDE"/>
    <w:rsid w:val="002E6BB5"/>
    <w:rsid w:val="003B4A76"/>
    <w:rsid w:val="004F2073"/>
    <w:rsid w:val="00502C9B"/>
    <w:rsid w:val="00562393"/>
    <w:rsid w:val="0056726F"/>
    <w:rsid w:val="00643D0F"/>
    <w:rsid w:val="0065582A"/>
    <w:rsid w:val="00965DCE"/>
    <w:rsid w:val="009877DF"/>
    <w:rsid w:val="00B1662C"/>
    <w:rsid w:val="00CD58F5"/>
    <w:rsid w:val="00D76D12"/>
    <w:rsid w:val="00DA78BC"/>
    <w:rsid w:val="00E57F58"/>
    <w:rsid w:val="00E63CBF"/>
    <w:rsid w:val="00EC266D"/>
    <w:rsid w:val="00ED0C7F"/>
    <w:rsid w:val="00F0351D"/>
    <w:rsid w:val="00F735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7511F-F32B-45DE-BD54-40C49C7B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2A"/>
  </w:style>
  <w:style w:type="paragraph" w:styleId="2">
    <w:name w:val="heading 2"/>
    <w:basedOn w:val="a"/>
    <w:next w:val="a"/>
    <w:link w:val="20"/>
    <w:uiPriority w:val="9"/>
    <w:semiHidden/>
    <w:unhideWhenUsed/>
    <w:qFormat/>
    <w:rsid w:val="005623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562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link w:val="60"/>
    <w:uiPriority w:val="9"/>
    <w:qFormat/>
    <w:rsid w:val="00D76D12"/>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82A"/>
    <w:pPr>
      <w:ind w:left="720"/>
      <w:contextualSpacing/>
    </w:pPr>
  </w:style>
  <w:style w:type="character" w:customStyle="1" w:styleId="60">
    <w:name w:val="Заголовок 6 Знак"/>
    <w:basedOn w:val="a0"/>
    <w:link w:val="6"/>
    <w:uiPriority w:val="9"/>
    <w:rsid w:val="00D76D12"/>
    <w:rPr>
      <w:rFonts w:ascii="Times New Roman" w:eastAsia="Times New Roman" w:hAnsi="Times New Roman" w:cs="Times New Roman"/>
      <w:b/>
      <w:bCs/>
      <w:sz w:val="15"/>
      <w:szCs w:val="15"/>
      <w:lang w:eastAsia="uk-UA"/>
    </w:rPr>
  </w:style>
  <w:style w:type="paragraph" w:styleId="a4">
    <w:name w:val="Normal (Web)"/>
    <w:basedOn w:val="a"/>
    <w:uiPriority w:val="99"/>
    <w:semiHidden/>
    <w:unhideWhenUsed/>
    <w:rsid w:val="00D76D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E6BB5"/>
    <w:rPr>
      <w:b/>
      <w:bCs/>
    </w:rPr>
  </w:style>
  <w:style w:type="character" w:customStyle="1" w:styleId="20">
    <w:name w:val="Заголовок 2 Знак"/>
    <w:basedOn w:val="a0"/>
    <w:link w:val="2"/>
    <w:uiPriority w:val="9"/>
    <w:semiHidden/>
    <w:rsid w:val="00562393"/>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562393"/>
    <w:rPr>
      <w:rFonts w:asciiTheme="majorHAnsi" w:eastAsiaTheme="majorEastAsia" w:hAnsiTheme="majorHAnsi" w:cstheme="majorBidi"/>
      <w:i/>
      <w:iCs/>
      <w:color w:val="2E74B5" w:themeColor="accent1" w:themeShade="BF"/>
    </w:rPr>
  </w:style>
  <w:style w:type="character" w:customStyle="1" w:styleId="marker">
    <w:name w:val="marker"/>
    <w:basedOn w:val="a0"/>
    <w:rsid w:val="00562393"/>
  </w:style>
  <w:style w:type="character" w:styleId="a6">
    <w:name w:val="Emphasis"/>
    <w:basedOn w:val="a0"/>
    <w:uiPriority w:val="20"/>
    <w:qFormat/>
    <w:rsid w:val="00562393"/>
    <w:rPr>
      <w:i/>
      <w:iCs/>
    </w:rPr>
  </w:style>
  <w:style w:type="paragraph" w:styleId="z-">
    <w:name w:val="HTML Top of Form"/>
    <w:basedOn w:val="a"/>
    <w:next w:val="a"/>
    <w:link w:val="z-0"/>
    <w:hidden/>
    <w:uiPriority w:val="99"/>
    <w:semiHidden/>
    <w:unhideWhenUsed/>
    <w:rsid w:val="00562393"/>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56239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562393"/>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562393"/>
    <w:rPr>
      <w:rFonts w:ascii="Arial" w:eastAsia="Times New Roman"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677">
      <w:bodyDiv w:val="1"/>
      <w:marLeft w:val="0"/>
      <w:marRight w:val="0"/>
      <w:marTop w:val="0"/>
      <w:marBottom w:val="0"/>
      <w:divBdr>
        <w:top w:val="none" w:sz="0" w:space="0" w:color="auto"/>
        <w:left w:val="none" w:sz="0" w:space="0" w:color="auto"/>
        <w:bottom w:val="none" w:sz="0" w:space="0" w:color="auto"/>
        <w:right w:val="none" w:sz="0" w:space="0" w:color="auto"/>
      </w:divBdr>
      <w:divsChild>
        <w:div w:id="884416397">
          <w:marLeft w:val="0"/>
          <w:marRight w:val="0"/>
          <w:marTop w:val="0"/>
          <w:marBottom w:val="0"/>
          <w:divBdr>
            <w:top w:val="none" w:sz="0" w:space="0" w:color="auto"/>
            <w:left w:val="none" w:sz="0" w:space="0" w:color="auto"/>
            <w:bottom w:val="none" w:sz="0" w:space="0" w:color="auto"/>
            <w:right w:val="none" w:sz="0" w:space="0" w:color="auto"/>
          </w:divBdr>
        </w:div>
      </w:divsChild>
    </w:div>
    <w:div w:id="228074521">
      <w:bodyDiv w:val="1"/>
      <w:marLeft w:val="0"/>
      <w:marRight w:val="0"/>
      <w:marTop w:val="0"/>
      <w:marBottom w:val="0"/>
      <w:divBdr>
        <w:top w:val="none" w:sz="0" w:space="0" w:color="auto"/>
        <w:left w:val="none" w:sz="0" w:space="0" w:color="auto"/>
        <w:bottom w:val="none" w:sz="0" w:space="0" w:color="auto"/>
        <w:right w:val="none" w:sz="0" w:space="0" w:color="auto"/>
      </w:divBdr>
    </w:div>
    <w:div w:id="533932545">
      <w:bodyDiv w:val="1"/>
      <w:marLeft w:val="0"/>
      <w:marRight w:val="0"/>
      <w:marTop w:val="0"/>
      <w:marBottom w:val="0"/>
      <w:divBdr>
        <w:top w:val="none" w:sz="0" w:space="0" w:color="auto"/>
        <w:left w:val="none" w:sz="0" w:space="0" w:color="auto"/>
        <w:bottom w:val="none" w:sz="0" w:space="0" w:color="auto"/>
        <w:right w:val="none" w:sz="0" w:space="0" w:color="auto"/>
      </w:divBdr>
    </w:div>
    <w:div w:id="1243372650">
      <w:bodyDiv w:val="1"/>
      <w:marLeft w:val="0"/>
      <w:marRight w:val="0"/>
      <w:marTop w:val="0"/>
      <w:marBottom w:val="0"/>
      <w:divBdr>
        <w:top w:val="none" w:sz="0" w:space="0" w:color="auto"/>
        <w:left w:val="none" w:sz="0" w:space="0" w:color="auto"/>
        <w:bottom w:val="none" w:sz="0" w:space="0" w:color="auto"/>
        <w:right w:val="none" w:sz="0" w:space="0" w:color="auto"/>
      </w:divBdr>
    </w:div>
    <w:div w:id="1271429581">
      <w:bodyDiv w:val="1"/>
      <w:marLeft w:val="0"/>
      <w:marRight w:val="0"/>
      <w:marTop w:val="0"/>
      <w:marBottom w:val="0"/>
      <w:divBdr>
        <w:top w:val="none" w:sz="0" w:space="0" w:color="auto"/>
        <w:left w:val="none" w:sz="0" w:space="0" w:color="auto"/>
        <w:bottom w:val="none" w:sz="0" w:space="0" w:color="auto"/>
        <w:right w:val="none" w:sz="0" w:space="0" w:color="auto"/>
      </w:divBdr>
      <w:divsChild>
        <w:div w:id="1672947215">
          <w:marLeft w:val="0"/>
          <w:marRight w:val="0"/>
          <w:marTop w:val="0"/>
          <w:marBottom w:val="0"/>
          <w:divBdr>
            <w:top w:val="none" w:sz="0" w:space="0" w:color="auto"/>
            <w:left w:val="none" w:sz="0" w:space="0" w:color="auto"/>
            <w:bottom w:val="none" w:sz="0" w:space="0" w:color="auto"/>
            <w:right w:val="none" w:sz="0" w:space="0" w:color="auto"/>
          </w:divBdr>
        </w:div>
        <w:div w:id="482545659">
          <w:marLeft w:val="0"/>
          <w:marRight w:val="0"/>
          <w:marTop w:val="0"/>
          <w:marBottom w:val="0"/>
          <w:divBdr>
            <w:top w:val="none" w:sz="0" w:space="0" w:color="auto"/>
            <w:left w:val="none" w:sz="0" w:space="0" w:color="auto"/>
            <w:bottom w:val="none" w:sz="0" w:space="0" w:color="auto"/>
            <w:right w:val="none" w:sz="0" w:space="0" w:color="auto"/>
          </w:divBdr>
        </w:div>
        <w:div w:id="504904754">
          <w:marLeft w:val="0"/>
          <w:marRight w:val="0"/>
          <w:marTop w:val="0"/>
          <w:marBottom w:val="0"/>
          <w:divBdr>
            <w:top w:val="none" w:sz="0" w:space="0" w:color="auto"/>
            <w:left w:val="none" w:sz="0" w:space="0" w:color="auto"/>
            <w:bottom w:val="none" w:sz="0" w:space="0" w:color="auto"/>
            <w:right w:val="none" w:sz="0" w:space="0" w:color="auto"/>
          </w:divBdr>
          <w:divsChild>
            <w:div w:id="245848628">
              <w:marLeft w:val="0"/>
              <w:marRight w:val="0"/>
              <w:marTop w:val="0"/>
              <w:marBottom w:val="0"/>
              <w:divBdr>
                <w:top w:val="none" w:sz="0" w:space="0" w:color="auto"/>
                <w:left w:val="none" w:sz="0" w:space="0" w:color="auto"/>
                <w:bottom w:val="none" w:sz="0" w:space="0" w:color="auto"/>
                <w:right w:val="none" w:sz="0" w:space="0" w:color="auto"/>
              </w:divBdr>
            </w:div>
            <w:div w:id="2049212072">
              <w:marLeft w:val="0"/>
              <w:marRight w:val="0"/>
              <w:marTop w:val="0"/>
              <w:marBottom w:val="0"/>
              <w:divBdr>
                <w:top w:val="none" w:sz="0" w:space="0" w:color="auto"/>
                <w:left w:val="none" w:sz="0" w:space="0" w:color="auto"/>
                <w:bottom w:val="none" w:sz="0" w:space="0" w:color="auto"/>
                <w:right w:val="none" w:sz="0" w:space="0" w:color="auto"/>
              </w:divBdr>
              <w:divsChild>
                <w:div w:id="8322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061">
          <w:marLeft w:val="0"/>
          <w:marRight w:val="0"/>
          <w:marTop w:val="0"/>
          <w:marBottom w:val="0"/>
          <w:divBdr>
            <w:top w:val="none" w:sz="0" w:space="0" w:color="auto"/>
            <w:left w:val="none" w:sz="0" w:space="0" w:color="auto"/>
            <w:bottom w:val="none" w:sz="0" w:space="0" w:color="auto"/>
            <w:right w:val="none" w:sz="0" w:space="0" w:color="auto"/>
          </w:divBdr>
        </w:div>
      </w:divsChild>
    </w:div>
    <w:div w:id="1517311108">
      <w:bodyDiv w:val="1"/>
      <w:marLeft w:val="0"/>
      <w:marRight w:val="0"/>
      <w:marTop w:val="0"/>
      <w:marBottom w:val="0"/>
      <w:divBdr>
        <w:top w:val="none" w:sz="0" w:space="0" w:color="auto"/>
        <w:left w:val="none" w:sz="0" w:space="0" w:color="auto"/>
        <w:bottom w:val="none" w:sz="0" w:space="0" w:color="auto"/>
        <w:right w:val="none" w:sz="0" w:space="0" w:color="auto"/>
      </w:divBdr>
    </w:div>
    <w:div w:id="1753814064">
      <w:bodyDiv w:val="1"/>
      <w:marLeft w:val="0"/>
      <w:marRight w:val="0"/>
      <w:marTop w:val="0"/>
      <w:marBottom w:val="0"/>
      <w:divBdr>
        <w:top w:val="none" w:sz="0" w:space="0" w:color="auto"/>
        <w:left w:val="none" w:sz="0" w:space="0" w:color="auto"/>
        <w:bottom w:val="none" w:sz="0" w:space="0" w:color="auto"/>
        <w:right w:val="none" w:sz="0" w:space="0" w:color="auto"/>
      </w:divBdr>
    </w:div>
    <w:div w:id="1957103440">
      <w:bodyDiv w:val="1"/>
      <w:marLeft w:val="0"/>
      <w:marRight w:val="0"/>
      <w:marTop w:val="0"/>
      <w:marBottom w:val="0"/>
      <w:divBdr>
        <w:top w:val="none" w:sz="0" w:space="0" w:color="auto"/>
        <w:left w:val="none" w:sz="0" w:space="0" w:color="auto"/>
        <w:bottom w:val="none" w:sz="0" w:space="0" w:color="auto"/>
        <w:right w:val="none" w:sz="0" w:space="0" w:color="auto"/>
      </w:divBdr>
    </w:div>
    <w:div w:id="2030177428">
      <w:bodyDiv w:val="1"/>
      <w:marLeft w:val="0"/>
      <w:marRight w:val="0"/>
      <w:marTop w:val="0"/>
      <w:marBottom w:val="0"/>
      <w:divBdr>
        <w:top w:val="none" w:sz="0" w:space="0" w:color="auto"/>
        <w:left w:val="none" w:sz="0" w:space="0" w:color="auto"/>
        <w:bottom w:val="none" w:sz="0" w:space="0" w:color="auto"/>
        <w:right w:val="none" w:sz="0" w:space="0" w:color="auto"/>
      </w:divBdr>
    </w:div>
    <w:div w:id="21057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9</Pages>
  <Words>15950</Words>
  <Characters>9093</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nepizdln0@gmail.com</cp:lastModifiedBy>
  <cp:revision>12</cp:revision>
  <dcterms:created xsi:type="dcterms:W3CDTF">2022-10-06T17:48:00Z</dcterms:created>
  <dcterms:modified xsi:type="dcterms:W3CDTF">2022-12-08T10:13:00Z</dcterms:modified>
</cp:coreProperties>
</file>