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10" w:rsidRPr="008A0C5C" w:rsidRDefault="003109CA" w:rsidP="003109CA">
      <w:pPr>
        <w:pStyle w:val="a3"/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="00AF09EE">
        <w:rPr>
          <w:rFonts w:ascii="Times New Roman" w:hAnsi="Times New Roman" w:cs="Times New Roman"/>
          <w:b/>
          <w:sz w:val="28"/>
          <w:szCs w:val="28"/>
        </w:rPr>
        <w:t xml:space="preserve"> №7</w:t>
      </w:r>
      <w:r w:rsidR="007C3C10" w:rsidRPr="008A0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C10">
        <w:rPr>
          <w:rFonts w:ascii="Times New Roman" w:hAnsi="Times New Roman" w:cs="Times New Roman"/>
          <w:b/>
          <w:sz w:val="28"/>
          <w:szCs w:val="28"/>
        </w:rPr>
        <w:t>Спілкування як основний інструмент діяльності майбутнього фахівця</w:t>
      </w:r>
    </w:p>
    <w:p w:rsidR="007C3C10" w:rsidRDefault="00064DB1" w:rsidP="00A21574">
      <w:pPr>
        <w:pStyle w:val="a3"/>
        <w:numPr>
          <w:ilvl w:val="0"/>
          <w:numId w:val="2"/>
        </w:num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Спілкування як комунікація.</w:t>
      </w:r>
    </w:p>
    <w:p w:rsidR="007C3C10" w:rsidRDefault="00064DB1" w:rsidP="00A21574">
      <w:pPr>
        <w:pStyle w:val="a3"/>
        <w:numPr>
          <w:ilvl w:val="0"/>
          <w:numId w:val="2"/>
        </w:num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Стилі</w:t>
      </w:r>
      <w:r w:rsidR="007C3C10">
        <w:rPr>
          <w:rFonts w:ascii="Times New Roman" w:hAnsi="Times New Roman" w:cs="Times New Roman"/>
          <w:sz w:val="28"/>
          <w:szCs w:val="28"/>
        </w:rPr>
        <w:t xml:space="preserve"> спілкування.</w:t>
      </w:r>
    </w:p>
    <w:p w:rsidR="007C3C10" w:rsidRDefault="007C3C10" w:rsidP="00A21574">
      <w:pPr>
        <w:pStyle w:val="a3"/>
        <w:numPr>
          <w:ilvl w:val="0"/>
          <w:numId w:val="2"/>
        </w:num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Комунікаційні бар’єри та шляхи їх подолання.</w:t>
      </w:r>
    </w:p>
    <w:p w:rsidR="00064DB1" w:rsidRDefault="00064DB1" w:rsidP="00A215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64DB1">
        <w:rPr>
          <w:rFonts w:ascii="Times New Roman" w:hAnsi="Times New Roman" w:cs="Times New Roman"/>
          <w:sz w:val="28"/>
          <w:szCs w:val="28"/>
        </w:rPr>
        <w:t xml:space="preserve">СПІЛКУВАННЯ ЯК КОМУНІКАЦІЯ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Уся система ставлення людини до інших людей реалізується у спілкуванні. Потреба у спілкуванні є однією з первинних потреб людини. Одним із структурних компонентів спілкування вважають комунікацію. Семантично «спілкування» і «комунікація» майже збігаються, бо означають «спільність», «з'єднання», «повідомлення».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b/>
          <w:sz w:val="28"/>
          <w:szCs w:val="28"/>
        </w:rPr>
        <w:t>Комунікація</w:t>
      </w:r>
      <w:r w:rsidRPr="00064DB1">
        <w:rPr>
          <w:rFonts w:ascii="Times New Roman" w:hAnsi="Times New Roman" w:cs="Times New Roman"/>
          <w:sz w:val="28"/>
          <w:szCs w:val="28"/>
        </w:rPr>
        <w:t xml:space="preserve"> (лат. communico — спілкуюсь з кимось) — це взаємодія між людьми, під час якої відбувається обмін думками, інформацією, формується ставлення до отриманої інформації, що сприяє взаєморозумінню. </w:t>
      </w:r>
    </w:p>
    <w:p w:rsidR="00064DB1" w:rsidRPr="00064DB1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>Метою комунікації є обмін інформацією, досягнення взаєморозуміння чи забезпечення взаємодії. Людина може жити і діяти тільки в оточенні інших людей, разом з якими виконує певні соціальні ролі, вступає у різні види спілкування.</w:t>
      </w:r>
    </w:p>
    <w:p w:rsidR="00966049" w:rsidRDefault="00966049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Ефективна комунікація</w:t>
      </w:r>
      <w:r w:rsidR="00064DB1" w:rsidRPr="00064DB1">
        <w:rPr>
          <w:rFonts w:ascii="Times New Roman" w:hAnsi="Times New Roman" w:cs="Times New Roman"/>
          <w:sz w:val="28"/>
          <w:szCs w:val="28"/>
        </w:rPr>
        <w:t xml:space="preserve"> забезпечує просування у розв'язуванні проблем з використанням найбільш оптимальних засобів за допомогою досягнення взаєморозуміння між партнерами спілкування. Таким чином, ефективна комунікація сприяє досягненню мети комунікатора. </w:t>
      </w:r>
    </w:p>
    <w:p w:rsidR="00966049" w:rsidRP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049">
        <w:rPr>
          <w:rFonts w:ascii="Times New Roman" w:hAnsi="Times New Roman" w:cs="Times New Roman"/>
          <w:b/>
          <w:sz w:val="28"/>
          <w:szCs w:val="28"/>
        </w:rPr>
        <w:t xml:space="preserve">Умови ефективної комунікації: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- спільна мова учасників спілкування;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- спільний словниковий запас;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- логічність мислення, вміння правильно висловлювати свої думки;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- ставлення співрозмовників один до одного;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- довіра до співрозмовника;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- відвертість, щирість у процесі спілкування;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- відповідність між вербальними і невербальними способами спілкування;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- наявність єдиного комунікативного простору;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- наявність зворотного зв'язку, а також значущість інформації.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b/>
          <w:sz w:val="28"/>
          <w:szCs w:val="28"/>
        </w:rPr>
        <w:t>Способи передачі інформації:</w:t>
      </w:r>
      <w:r w:rsidRPr="00064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049" w:rsidRDefault="00064DB1" w:rsidP="00A215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t xml:space="preserve">засоби масової інформації (друковані: газети, журнали, книги, плакати, буклети, листівки; електронні: телебачення, радіо, комп'ютер та ін.); </w:t>
      </w:r>
    </w:p>
    <w:p w:rsidR="00966049" w:rsidRDefault="00064DB1" w:rsidP="00A215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t xml:space="preserve">через організації (комунікативні можливості громадських організацій, підприємств різної форми власності, окремих громадян тощо); </w:t>
      </w:r>
    </w:p>
    <w:p w:rsidR="00966049" w:rsidRDefault="00064DB1" w:rsidP="00A215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t xml:space="preserve">неформальні контакти (двобічні ланцюги обміну між керівництвом підприємств, урядом та громадянами-споживачами). </w:t>
      </w:r>
    </w:p>
    <w:p w:rsidR="00966049" w:rsidRDefault="00064DB1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b/>
          <w:sz w:val="28"/>
          <w:szCs w:val="28"/>
        </w:rPr>
        <w:t>Функції комунікації</w:t>
      </w:r>
      <w:r w:rsidRPr="009660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6049" w:rsidRDefault="00064DB1" w:rsidP="00A2157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lastRenderedPageBreak/>
        <w:t xml:space="preserve">інформативна - забезпечення повноцінного обміну повідомленнями, тобто прийом та передавання інформації, </w:t>
      </w:r>
    </w:p>
    <w:p w:rsidR="00966049" w:rsidRDefault="00064DB1" w:rsidP="00A2157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t xml:space="preserve">сприйняття і осмислення її змісту; </w:t>
      </w:r>
    </w:p>
    <w:p w:rsidR="00064DB1" w:rsidRPr="00966049" w:rsidRDefault="00064DB1" w:rsidP="00A2157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t>вибір аде</w:t>
      </w:r>
      <w:r w:rsidR="00966049">
        <w:rPr>
          <w:rFonts w:ascii="Times New Roman" w:hAnsi="Times New Roman" w:cs="Times New Roman"/>
          <w:sz w:val="28"/>
          <w:szCs w:val="28"/>
        </w:rPr>
        <w:t>кватних вербальних і невербаль</w:t>
      </w:r>
      <w:r w:rsidRPr="00966049">
        <w:rPr>
          <w:rFonts w:ascii="Times New Roman" w:hAnsi="Times New Roman" w:cs="Times New Roman"/>
          <w:sz w:val="28"/>
          <w:szCs w:val="28"/>
        </w:rPr>
        <w:t>них засобів передавання змісту інформації;</w:t>
      </w:r>
    </w:p>
    <w:p w:rsidR="00966049" w:rsidRDefault="00064DB1" w:rsidP="00A2157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t xml:space="preserve">індивідуальна - задоволення індивідуальних потреб особистості в отриманні інформації; </w:t>
      </w:r>
    </w:p>
    <w:p w:rsidR="00966049" w:rsidRDefault="00064DB1" w:rsidP="00A2157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t>комунікативного контролю — будь-яке повідомлення містить інформацію про розподіл контр</w:t>
      </w:r>
      <w:r w:rsidR="00966049">
        <w:rPr>
          <w:rFonts w:ascii="Times New Roman" w:hAnsi="Times New Roman" w:cs="Times New Roman"/>
          <w:sz w:val="28"/>
          <w:szCs w:val="28"/>
        </w:rPr>
        <w:t>олю між учасниками спілкування.</w:t>
      </w:r>
    </w:p>
    <w:p w:rsidR="00966049" w:rsidRDefault="00064DB1" w:rsidP="00A21574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t xml:space="preserve">Контроль (певний набір обмежень) може здійснюватися через погляд, спрямований на партнера, через мовчання, пози чи жести тощо; експресивна - забезпечення доступного, цікавого, </w:t>
      </w:r>
      <w:proofErr w:type="spellStart"/>
      <w:r w:rsidRPr="00966049">
        <w:rPr>
          <w:rFonts w:ascii="Times New Roman" w:hAnsi="Times New Roman" w:cs="Times New Roman"/>
          <w:sz w:val="28"/>
          <w:szCs w:val="28"/>
        </w:rPr>
        <w:t>емоційновиразного</w:t>
      </w:r>
      <w:proofErr w:type="spellEnd"/>
      <w:r w:rsidRPr="00966049">
        <w:rPr>
          <w:rFonts w:ascii="Times New Roman" w:hAnsi="Times New Roman" w:cs="Times New Roman"/>
          <w:sz w:val="28"/>
          <w:szCs w:val="28"/>
        </w:rPr>
        <w:t xml:space="preserve"> та яскравого передавання інформації, стимулювання у партнера необхідних емоційних станів. </w:t>
      </w:r>
    </w:p>
    <w:p w:rsidR="00064DB1" w:rsidRPr="00966049" w:rsidRDefault="00064DB1" w:rsidP="00A21574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049">
        <w:rPr>
          <w:rFonts w:ascii="Times New Roman" w:hAnsi="Times New Roman" w:cs="Times New Roman"/>
          <w:sz w:val="28"/>
          <w:szCs w:val="28"/>
        </w:rPr>
        <w:t>Особистість у процесі комунікації добровільно розповідає про себе, намагаючись повідомити співрозмовнику інформацію, яка у цей момент недосяжна для інших. Саморозкриття індивіда, тобто добровільне повідомлення інформації про себе — характеризується поняттями «продуктивний», «ефективний», «відкритий» комунікативний обмін. Виходячи з визначення сутності комунікації, її ролі можна зробити висновок, що в аптечному закладі комунікативний процес безпосередньо пов'язаний з цілями, функціями й організаційною структурою підприємства, напрямами інформаційних потоків, технологією їх передачі, розробкою комунікаційних стратегій.</w:t>
      </w:r>
    </w:p>
    <w:p w:rsidR="00064DB1" w:rsidRDefault="00064DB1" w:rsidP="00FF280A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DB1">
        <w:rPr>
          <w:rFonts w:ascii="Times New Roman" w:hAnsi="Times New Roman" w:cs="Times New Roman"/>
          <w:sz w:val="28"/>
          <w:szCs w:val="28"/>
        </w:rPr>
        <w:t xml:space="preserve">Особливості та результати взаємодії між людьми значною мірою залежать від того, як вони сприймають, розуміють і відтворюють поведінку одне одного, оцінюють можливості інших учасників спілкування та власні. Процес взаємодії супроводжується взаєморозумінням чи непорозумінням, здатністю чи нездатністю прогнозувати партнера по спілкуванню. Взаєморозуміння можна спостерігати в процесі комунікації тоді, коли співрозмовник показав своїми діями та підтвердив вербальними і невербальними способами те, чого від нього чекали. Непорозуміння може бути викликане навмисним чи ненавмисним викривленням інформації; великою кількістю інформації, яку співрозмовник не зміг зрозуміти; особистим ставленням до співрозмовника; невмінням слухати та ін. Аспекти специфіки міжособистісної комунікації: - наявність спільного комунікативного простору; - активність учасників комунікації; - орієнтація на мотиви, цілі, установки партнера по спілкуванню; - налагодження спільної діяльності; - активний обмін інформацією. Важливою передумовою забезпечення стійкої роботи аптечного закладу виступає наявність своєчасної достовірної інформації, на яку впливають різноманітні фактори прямої (постачальники, конкуренти, лікарі, споживачі, новітні технології) і непрямої дії (швидкість передачі) зовнішнього середовища. Але іноді виникають проблеми під час комунікативної взаємодії працівників аптечних закладів. Аспекти порушення комунікацій: технологічний — точність переданих символів інформації; семантичний — визначає те, наскільки точно передані символи, що відображають бажане значення; аспект ефективності — </w:t>
      </w:r>
      <w:r w:rsidRPr="00064DB1">
        <w:rPr>
          <w:rFonts w:ascii="Times New Roman" w:hAnsi="Times New Roman" w:cs="Times New Roman"/>
          <w:sz w:val="28"/>
          <w:szCs w:val="28"/>
        </w:rPr>
        <w:lastRenderedPageBreak/>
        <w:t xml:space="preserve">показує, наскільки ефективно впливає зміст і значення прийнятого повідомлення та пов'язаних з цією метою фінансових ресурсів на розвиток подій у необхідному напрямі і на діяльність підприємства в цілому, оптимальність. Першочергове значення для людей, що реалізують себе через професії типу «людина - людина», має удосконалення комунікативної толерантності. 28 Комунікативна толерантність - це терпимість людини до інших людей, здатність приймати їх такими, якими вони є, без виникнення агресивних захисних дій. Види комунікативної толерантності: ситуативна — до іншої конкретної людини; типологічна — до збірних типів особистостей або певних груп людей (наприклад, до представників конкретної нації, раси, професії); професійна — до змішаних людей, з якими доводиться мати справу за родом діяльності. За характером впливу інформація може бути спонукальною і </w:t>
      </w:r>
      <w:proofErr w:type="spellStart"/>
      <w:r w:rsidRPr="00064DB1">
        <w:rPr>
          <w:rFonts w:ascii="Times New Roman" w:hAnsi="Times New Roman" w:cs="Times New Roman"/>
          <w:sz w:val="28"/>
          <w:szCs w:val="28"/>
        </w:rPr>
        <w:t>констатувальною</w:t>
      </w:r>
      <w:proofErr w:type="spellEnd"/>
      <w:r w:rsidRPr="00064DB1">
        <w:rPr>
          <w:rFonts w:ascii="Times New Roman" w:hAnsi="Times New Roman" w:cs="Times New Roman"/>
          <w:sz w:val="28"/>
          <w:szCs w:val="28"/>
        </w:rPr>
        <w:t xml:space="preserve">. Спонукальну інформацію висловлюють у наказі, проханні, пораді, інструкції, які призначені стимулювати певні дії. </w:t>
      </w:r>
      <w:proofErr w:type="spellStart"/>
      <w:r w:rsidRPr="00064DB1">
        <w:rPr>
          <w:rFonts w:ascii="Times New Roman" w:hAnsi="Times New Roman" w:cs="Times New Roman"/>
          <w:sz w:val="28"/>
          <w:szCs w:val="28"/>
        </w:rPr>
        <w:t>Констатувальна</w:t>
      </w:r>
      <w:proofErr w:type="spellEnd"/>
      <w:r w:rsidRPr="00064DB1">
        <w:rPr>
          <w:rFonts w:ascii="Times New Roman" w:hAnsi="Times New Roman" w:cs="Times New Roman"/>
          <w:sz w:val="28"/>
          <w:szCs w:val="28"/>
        </w:rPr>
        <w:t xml:space="preserve"> інформація передбачає зміну поведінки особистості не безпосередньо, а опосередковано і поширюється у формі повідомлення. Людину, яка володіє багатством комунікативної техніки і використовує її на різних рівнях спілкування, називають комунікабельною. Під комунікабельністю розуміють уміння спілкуватися. </w:t>
      </w:r>
      <w:proofErr w:type="spellStart"/>
      <w:r w:rsidRPr="00064DB1">
        <w:rPr>
          <w:rFonts w:ascii="Times New Roman" w:hAnsi="Times New Roman" w:cs="Times New Roman"/>
          <w:sz w:val="28"/>
          <w:szCs w:val="28"/>
        </w:rPr>
        <w:t>Комунікативність</w:t>
      </w:r>
      <w:proofErr w:type="spellEnd"/>
      <w:r w:rsidRPr="00064DB1">
        <w:rPr>
          <w:rFonts w:ascii="Times New Roman" w:hAnsi="Times New Roman" w:cs="Times New Roman"/>
          <w:sz w:val="28"/>
          <w:szCs w:val="28"/>
        </w:rPr>
        <w:t xml:space="preserve"> (комунікабельність) фахівців фармації формується під впливом багатьох чинників, серед яких переважають особистісні якості (емоції, ціннісні орієнтації, уміння говорити, слухати та ін.). </w:t>
      </w:r>
    </w:p>
    <w:p w:rsidR="00CC1E84" w:rsidRPr="00CC1E84" w:rsidRDefault="00CC1E84" w:rsidP="00A2157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E84">
        <w:rPr>
          <w:rFonts w:ascii="Times New Roman" w:hAnsi="Times New Roman" w:cs="Times New Roman"/>
          <w:b/>
          <w:sz w:val="28"/>
          <w:szCs w:val="28"/>
        </w:rPr>
        <w:t>2. Стилі спілкування</w:t>
      </w:r>
    </w:p>
    <w:p w:rsidR="00CC1E84" w:rsidRPr="00CC1E84" w:rsidRDefault="00CC1E84" w:rsidP="00A21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Індивідуально-типологічні особливості взаємодії партнерів, переважання певних форм, засобів і прийомів поведінки спричинюють вироблення певного стилю спілкування.</w:t>
      </w:r>
    </w:p>
    <w:p w:rsidR="00CC1E84" w:rsidRPr="00CC1E84" w:rsidRDefault="00CC1E84" w:rsidP="00A21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Стиль спілкування </w:t>
      </w: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 це індивідуально-стабільна форма комунікативної поведінки людини, яка виявляється в будь-яких умовах взаємодії - у ділових і особистісних стосунках, у стилі керівництва і виховання дітей, способах прийняття рішень і розв'язання конфліктів, у прийомах психологічного впливу на людей.</w:t>
      </w:r>
    </w:p>
    <w:p w:rsidR="00CC1E84" w:rsidRPr="00CC1E84" w:rsidRDefault="00CC1E84" w:rsidP="00A21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Стиль спілкування характеризується передусім такими параметрами, як мінливість, ситуаційна адекватність та специфічність. Він становить рухливу, мінливу залежно від ситуації систему використання засобів і способів спілкування.</w:t>
      </w:r>
    </w:p>
    <w:p w:rsidR="00C274CF" w:rsidRDefault="00CC1E84" w:rsidP="00A21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На основі ступеня адекватності засобів і способів спілкування ситуаційним умовам</w:t>
      </w: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в яких відбувається взаємодія, </w:t>
      </w:r>
      <w:r w:rsidRPr="00CC1E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виділяють</w:t>
      </w: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:rsidR="00C274CF" w:rsidRDefault="00CC1E84" w:rsidP="00A2157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274C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гнучкий, </w:t>
      </w:r>
    </w:p>
    <w:p w:rsidR="00C274CF" w:rsidRDefault="00C274CF" w:rsidP="00A2157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ригідний </w:t>
      </w:r>
    </w:p>
    <w:p w:rsidR="00CC1E84" w:rsidRPr="00C274CF" w:rsidRDefault="00CC1E84" w:rsidP="00A2157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274C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перехідний стилі.</w:t>
      </w:r>
    </w:p>
    <w:p w:rsidR="00C274CF" w:rsidRDefault="00CC1E84" w:rsidP="00A21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Гнучкий </w:t>
      </w: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стиль характеризується високим рівнем орієнтації в ситуації спілкування адекватного оцінкою інших та самооцінкою, розумінням підтексту спілкування, емоційного стану співбесідника. </w:t>
      </w:r>
    </w:p>
    <w:p w:rsidR="00C274CF" w:rsidRDefault="00CC1E84" w:rsidP="00A21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Ригідний </w:t>
      </w: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стиль відрізняє відсутність достатнього аналізу своєї і чужої поведінки, неадекватна оцінка інших і самооцінка, погане володіння собою, нерозуміння підтексту спілкування, відсутність вміння знаходити доцільну форму спілкування для здійснення ефективного впливу на співрозмовника. </w:t>
      </w:r>
    </w:p>
    <w:p w:rsidR="00CC1E84" w:rsidRPr="00CC1E84" w:rsidRDefault="00CC1E84" w:rsidP="00A21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lastRenderedPageBreak/>
        <w:t>Перехідний </w:t>
      </w: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стиль є проміжним. Для нього характерний вияв певною мірою як одних, так і інших тенденцій, тобто розуміння людей і ситуацій неповне, вплив на інших не завжди ефективний і відповідний ситуації.</w:t>
      </w:r>
    </w:p>
    <w:p w:rsidR="00CC1E84" w:rsidRPr="00CC1E84" w:rsidRDefault="00CC1E84" w:rsidP="00A21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Потрібно розрізняти такі явища, як стиль спілкування особистості і спілкування особистості в конкретних ситуаціях. Особливості спілкування індивіда в тій чи іншій конкретній ситуації справді неможливо зрозуміти і пояснити без врахування специфічних характеристик і параметрів самої ситуації. Але під стилем розуміють не спілкування особистості взагалі і не його ситуаційно специфічні особливості, а лише характерні, типові для неї, які відрізняються індивідуальною специфічністю, відносною стабільністю і </w:t>
      </w:r>
      <w:proofErr w:type="spellStart"/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uk-UA"/>
        </w:rPr>
        <w:t>трансентуаційністю</w:t>
      </w:r>
      <w:proofErr w:type="spellEnd"/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тобто тенденцією виявлятися в об'єктивно відмінних ситуаціях соціальної взаємодії (у рамках певної сфери життєдіяльності або соціальної групи).</w:t>
      </w:r>
    </w:p>
    <w:p w:rsidR="00CC1E84" w:rsidRPr="00CC1E84" w:rsidRDefault="00CC1E84" w:rsidP="00A21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Стиль спілкування детерміновано контекстом діяльності, в яку воно включене, а тому індивідуально-типологічні особливості взаємодії вчителя з учнями визначаються як </w:t>
      </w:r>
      <w:r w:rsidRPr="00CC1E8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стиль педагогічного спілкування. </w:t>
      </w: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Стиль педагогічного спілкування - це не лише сукупність стабільних у часі, </w:t>
      </w:r>
      <w:r w:rsidR="00C274C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способів, прийомів та експре</w:t>
      </w: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сивних проявів спілкування педагога, але й особистісне надбання вчителя, що є результатом його професійного самовизначення і самоактуалізації.</w:t>
      </w:r>
    </w:p>
    <w:p w:rsidR="00CC1E84" w:rsidRPr="00CC1E84" w:rsidRDefault="00CC1E84" w:rsidP="00A21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1E8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Існують різні підходи до виділення стилів педагогічного спілкування.</w:t>
      </w:r>
    </w:p>
    <w:p w:rsidR="00CC1E84" w:rsidRPr="00CC1E84" w:rsidRDefault="00EA6A42" w:rsidP="00844AA2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48"/>
          <w:sz w:val="28"/>
          <w:szCs w:val="28"/>
          <w:lang w:eastAsia="uk-UA"/>
        </w:rPr>
      </w:pPr>
      <w:r w:rsidRPr="00EA6A42"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  <w:lang w:eastAsia="uk-UA"/>
        </w:rPr>
        <w:t>Типи ділового спілкування</w:t>
      </w:r>
    </w:p>
    <w:p w:rsidR="00CC1E84" w:rsidRPr="00CC1E84" w:rsidRDefault="00CC1E84" w:rsidP="00A21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D2D"/>
          <w:sz w:val="21"/>
          <w:szCs w:val="21"/>
          <w:lang w:eastAsia="uk-UA"/>
        </w:rPr>
      </w:pP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Ділове спілкування використовують в тому випадку, коли люди беруть участь у спільній діяльності з метою досягнення певних результатів. При цьому учасники активності намагаються утримати за собою будь-який статус (члена команди, лідера і </w:t>
      </w:r>
      <w:proofErr w:type="spellStart"/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т.д</w:t>
      </w:r>
      <w:proofErr w:type="spellEnd"/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.) і </w:t>
      </w:r>
      <w:r w:rsidRPr="00EA6A42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uk-UA"/>
        </w:rPr>
        <w:t>домогтися прийняття цього статусу суспільством</w:t>
      </w:r>
      <w:r w:rsidRPr="00CC1E84">
        <w:rPr>
          <w:rFonts w:ascii="Arial" w:eastAsia="Times New Roman" w:hAnsi="Arial" w:cs="Arial"/>
          <w:color w:val="2D2D2D"/>
          <w:sz w:val="21"/>
          <w:szCs w:val="21"/>
          <w:lang w:eastAsia="uk-UA"/>
        </w:rPr>
        <w:t> .</w:t>
      </w:r>
    </w:p>
    <w:p w:rsidR="00CC1E84" w:rsidRPr="00CC1E84" w:rsidRDefault="00CC1E84" w:rsidP="00A21574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EA6A42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uk-UA"/>
        </w:rPr>
        <w:t>Ритуальний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 . Даний стиль часто можна спостерігати в командах, де люди давно знайомі один з одним. Вони діють за давно сформованою і відпрацьованою схемою, через що </w:t>
      </w:r>
      <w:r w:rsidR="00EA6A42" w:rsidRPr="00EA6A42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кожна взаємодія схожа на попередню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. Члени команди від разу до разу піднімають однакові теми, видають</w:t>
      </w:r>
      <w:r w:rsidR="00EA6A42" w:rsidRPr="00EA6A42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свої «фірмові» реакції і це один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для одного абсолютно </w:t>
      </w:r>
      <w:r w:rsidR="00EA6A42" w:rsidRPr="00EA6A42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є</w:t>
      </w:r>
      <w:r w:rsidR="00EA6A42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r w:rsidR="00EA6A42" w:rsidRPr="00EA6A42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передбачуваним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. Однак ритуальне спілкування приносить людям задоволення не за рахунок наповнення, а за рахунок якості. Адже в результаті звичного набору фраз, дій і реакцій люди зміцнюються у власній позиції, відчувають себе частиною групи і значущим елементом соціуму.</w:t>
      </w:r>
    </w:p>
    <w:p w:rsidR="00CC1E84" w:rsidRPr="00CC1E84" w:rsidRDefault="00CC1E84" w:rsidP="00A21574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EA6A42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uk-UA"/>
        </w:rPr>
        <w:t>Маніпулятивний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 . Маніпулятивний стиль використовують тоді, коли необхідно використовувати іншу людину для досягнення особистих цілей. При цьому в учасників «спрямованого руху до результату» можуть бути різні уявлення про кінцеву мету і її етичності. А індивід, яким маніпулюють, може здогадуватися або не здогадуватися про своє становище. Маніпулятивний сти</w:t>
      </w:r>
      <w:r w:rsidR="00EA6A42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ль не завжди пов’язаний з негати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вом.</w:t>
      </w:r>
      <w:r w:rsidR="00EA6A42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Дуже 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часто завдяки маніпуляціям вдається досягти цілком виправданих і гідних цілей, включити в роботу пасивного члена команди або </w:t>
      </w:r>
      <w:r w:rsidR="00EA6A42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це дає змогу 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запобігти серйозним проблемам.</w:t>
      </w:r>
    </w:p>
    <w:p w:rsidR="00CC1E84" w:rsidRPr="00CC1E84" w:rsidRDefault="00CC1E84" w:rsidP="00A21574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EA6A42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uk-UA"/>
        </w:rPr>
        <w:t>Гуманістичний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 . У гуманістичному спілкуванні особисті відносини виходять на перший план. Людина шукає підтримку в своєму співрозмовникові, чекає уваги і ради. Даний стиль спілкування побудований на щирості і взаємне навіювання позитивних установок. Людина може обрати в якості співрозмовника і розкритися не т</w:t>
      </w:r>
      <w:r w:rsidR="00EA6A42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ільки близьким людям, а й викликати</w:t>
      </w:r>
      <w:r w:rsidRPr="00CC1E84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довіру малознайомим людям.</w:t>
      </w:r>
    </w:p>
    <w:tbl>
      <w:tblPr>
        <w:tblW w:w="10065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  <w:gridCol w:w="142"/>
      </w:tblGrid>
      <w:tr w:rsidR="00EA6A42" w:rsidRPr="00EA6A42" w:rsidTr="003109CA">
        <w:trPr>
          <w:tblCellSpacing w:w="15" w:type="dxa"/>
        </w:trPr>
        <w:tc>
          <w:tcPr>
            <w:tcW w:w="10005" w:type="dxa"/>
            <w:gridSpan w:val="2"/>
            <w:hideMark/>
          </w:tcPr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Стиль 1.</w:t>
            </w: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Основна увага приділяється діям (орієнтація на дії). Для людей цього стилю характерно обговорення результатів, конкретних питань, поведінки, продуктивності, ефективності, просування вперед, відповідальності, підтверджень, досвіду, перешкод, досягнень, змін, рішень.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 люди:</w:t>
            </w:r>
          </w:p>
          <w:p w:rsidR="00EA6A42" w:rsidRPr="00EA6A42" w:rsidRDefault="00EA6A42" w:rsidP="003109CA">
            <w:pPr>
              <w:numPr>
                <w:ilvl w:val="0"/>
                <w:numId w:val="10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прагматичні;</w:t>
            </w:r>
          </w:p>
          <w:p w:rsidR="00EA6A42" w:rsidRPr="00EA6A42" w:rsidRDefault="00EA6A42" w:rsidP="003109CA">
            <w:pPr>
              <w:numPr>
                <w:ilvl w:val="0"/>
                <w:numId w:val="10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прямолінійні;</w:t>
            </w:r>
          </w:p>
          <w:p w:rsidR="00EA6A42" w:rsidRPr="00EA6A42" w:rsidRDefault="00EA6A42" w:rsidP="003109CA">
            <w:pPr>
              <w:numPr>
                <w:ilvl w:val="0"/>
                <w:numId w:val="10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часто схвильовані;</w:t>
            </w:r>
          </w:p>
          <w:p w:rsidR="00EA6A42" w:rsidRPr="00EA6A42" w:rsidRDefault="00EA6A42" w:rsidP="003109CA">
            <w:pPr>
              <w:numPr>
                <w:ilvl w:val="0"/>
                <w:numId w:val="10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рішучі;</w:t>
            </w:r>
          </w:p>
          <w:p w:rsidR="00EA6A42" w:rsidRPr="00EA6A42" w:rsidRDefault="00EA6A42" w:rsidP="003109CA">
            <w:pPr>
              <w:numPr>
                <w:ilvl w:val="0"/>
                <w:numId w:val="10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швидкі (перемикаються з одного питання на інший);</w:t>
            </w:r>
          </w:p>
          <w:p w:rsidR="00EA6A42" w:rsidRPr="00EA6A42" w:rsidRDefault="00EA6A42" w:rsidP="003109CA">
            <w:pPr>
              <w:numPr>
                <w:ilvl w:val="0"/>
                <w:numId w:val="10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енергійні (що інколи створює проблему для партнера).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Стиль 2.</w:t>
            </w: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Основна увага приділяється процесу (орієнтація на процес). Для людей цього стилю характерно обговорення: фактів, процедурних питань, планування, організації, контролю, перевірки, апробації, аналізу, спостережень, доказів, деталей.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 люди:</w:t>
            </w:r>
          </w:p>
          <w:p w:rsidR="00EA6A42" w:rsidRPr="00EA6A42" w:rsidRDefault="00EA6A42" w:rsidP="003109CA">
            <w:pPr>
              <w:numPr>
                <w:ilvl w:val="0"/>
                <w:numId w:val="11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орієнтовані на систематичність, послідовність;</w:t>
            </w:r>
          </w:p>
          <w:p w:rsidR="00EA6A42" w:rsidRPr="00EA6A42" w:rsidRDefault="00EA6A42" w:rsidP="003109CA">
            <w:pPr>
              <w:numPr>
                <w:ilvl w:val="0"/>
                <w:numId w:val="11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чітко розуміють причинно-наслідкові зв'язки;</w:t>
            </w:r>
          </w:p>
          <w:p w:rsidR="00EA6A42" w:rsidRPr="00EA6A42" w:rsidRDefault="00EA6A42" w:rsidP="003109CA">
            <w:pPr>
              <w:numPr>
                <w:ilvl w:val="0"/>
                <w:numId w:val="11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чесні;</w:t>
            </w:r>
          </w:p>
          <w:p w:rsidR="00EA6A42" w:rsidRPr="00EA6A42" w:rsidRDefault="00EA6A42" w:rsidP="003109CA">
            <w:pPr>
              <w:numPr>
                <w:ilvl w:val="0"/>
                <w:numId w:val="11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багатослівні;</w:t>
            </w:r>
          </w:p>
          <w:p w:rsidR="00EA6A42" w:rsidRPr="00EA6A42" w:rsidRDefault="00EA6A42" w:rsidP="003109CA">
            <w:pPr>
              <w:numPr>
                <w:ilvl w:val="0"/>
                <w:numId w:val="11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малоемоціональни</w:t>
            </w:r>
            <w:proofErr w:type="spellEnd"/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EA6A42" w:rsidRPr="00EA6A42" w:rsidRDefault="00EA6A42" w:rsidP="003109CA">
            <w:pPr>
              <w:numPr>
                <w:ilvl w:val="0"/>
                <w:numId w:val="11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ретельні;</w:t>
            </w:r>
          </w:p>
          <w:p w:rsidR="00EA6A42" w:rsidRPr="00EA6A42" w:rsidRDefault="00EA6A42" w:rsidP="003109CA">
            <w:pPr>
              <w:numPr>
                <w:ilvl w:val="0"/>
                <w:numId w:val="11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методичні.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Стиль 3.</w:t>
            </w: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Основна увага приділяється людським взаєминам, проблемам (орієнтація на людей). Для людей цього стилю характерно обговорення: людей в цілому, людських потреб, людських мотивів, роботи в команді, проблем спілкування, почуттів, "духу роботи в команді", розуміння, саморозвитку, сприйнятливості, усвідомленості, співпраці, переконань, цінностей, очікувань, відносин 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 люди:</w:t>
            </w:r>
          </w:p>
          <w:p w:rsidR="00EA6A42" w:rsidRPr="00EA6A42" w:rsidRDefault="00EA6A42" w:rsidP="003109CA">
            <w:pPr>
              <w:numPr>
                <w:ilvl w:val="0"/>
                <w:numId w:val="12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спонтанні;</w:t>
            </w:r>
          </w:p>
          <w:p w:rsidR="00EA6A42" w:rsidRPr="00EA6A42" w:rsidRDefault="00EA6A42" w:rsidP="003109CA">
            <w:pPr>
              <w:numPr>
                <w:ilvl w:val="0"/>
                <w:numId w:val="12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співчутливі;</w:t>
            </w:r>
          </w:p>
          <w:p w:rsidR="00EA6A42" w:rsidRPr="00EA6A42" w:rsidRDefault="00EA6A42" w:rsidP="003109CA">
            <w:pPr>
              <w:numPr>
                <w:ilvl w:val="0"/>
                <w:numId w:val="12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"теплі";</w:t>
            </w:r>
          </w:p>
          <w:p w:rsidR="00EA6A42" w:rsidRPr="00EA6A42" w:rsidRDefault="00EA6A42" w:rsidP="003109CA">
            <w:pPr>
              <w:numPr>
                <w:ilvl w:val="0"/>
                <w:numId w:val="12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психологічно орієнтовані;</w:t>
            </w:r>
          </w:p>
          <w:p w:rsidR="00EA6A42" w:rsidRPr="00EA6A42" w:rsidRDefault="00EA6A42" w:rsidP="003109CA">
            <w:pPr>
              <w:numPr>
                <w:ilvl w:val="0"/>
                <w:numId w:val="12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емоційні;</w:t>
            </w:r>
          </w:p>
          <w:p w:rsidR="00EA6A42" w:rsidRPr="00EA6A42" w:rsidRDefault="00EA6A42" w:rsidP="003109CA">
            <w:pPr>
              <w:numPr>
                <w:ilvl w:val="0"/>
                <w:numId w:val="12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сприйнятливі;</w:t>
            </w:r>
          </w:p>
          <w:p w:rsidR="00EA6A42" w:rsidRPr="00EA6A42" w:rsidRDefault="00EA6A42" w:rsidP="003109CA">
            <w:pPr>
              <w:numPr>
                <w:ilvl w:val="0"/>
                <w:numId w:val="12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чутливі.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Стиль 4.</w:t>
            </w: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Основна увага приділяється людським взаєминам, проблемам людей і </w:t>
            </w:r>
            <w:proofErr w:type="spellStart"/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т.п</w:t>
            </w:r>
            <w:proofErr w:type="spellEnd"/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(орієнтація на людей). Для людей цього стилю характерно обговорення: концепцій, нововведень, творчого підходу, можливостей, ймовірностей, великих планів, різних питань, що відбувається нового в цій галузі, взаємозалежності, нових шляхів, нових методів, поліпшень, проблем, потенціалу, альтернатив. Ці люди:</w:t>
            </w:r>
          </w:p>
          <w:p w:rsidR="00EA6A42" w:rsidRPr="00EA6A42" w:rsidRDefault="00EA6A42" w:rsidP="003109CA">
            <w:pPr>
              <w:numPr>
                <w:ilvl w:val="0"/>
                <w:numId w:val="13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з хорошим уявою;</w:t>
            </w:r>
          </w:p>
          <w:p w:rsidR="00EA6A42" w:rsidRPr="00EA6A42" w:rsidRDefault="00EA6A42" w:rsidP="003109CA">
            <w:pPr>
              <w:numPr>
                <w:ilvl w:val="0"/>
                <w:numId w:val="13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харизматичні;</w:t>
            </w:r>
          </w:p>
          <w:p w:rsidR="00EA6A42" w:rsidRPr="00EA6A42" w:rsidRDefault="00EA6A42" w:rsidP="003109CA">
            <w:pPr>
              <w:numPr>
                <w:ilvl w:val="0"/>
                <w:numId w:val="13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часом їх складно розуміти;</w:t>
            </w:r>
          </w:p>
          <w:p w:rsidR="00EA6A42" w:rsidRPr="00EA6A42" w:rsidRDefault="00EA6A42" w:rsidP="003109CA">
            <w:pPr>
              <w:numPr>
                <w:ilvl w:val="0"/>
                <w:numId w:val="13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егоцентричні;</w:t>
            </w:r>
          </w:p>
          <w:p w:rsidR="00EA6A42" w:rsidRPr="00EA6A42" w:rsidRDefault="00EA6A42" w:rsidP="003109CA">
            <w:pPr>
              <w:numPr>
                <w:ilvl w:val="0"/>
                <w:numId w:val="13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- малореалістичні;</w:t>
            </w:r>
          </w:p>
          <w:p w:rsidR="00EA6A42" w:rsidRPr="00EA6A42" w:rsidRDefault="00EA6A42" w:rsidP="003109CA">
            <w:pPr>
              <w:numPr>
                <w:ilvl w:val="0"/>
                <w:numId w:val="13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творчо налаштовані;</w:t>
            </w:r>
          </w:p>
          <w:p w:rsidR="00EA6A42" w:rsidRPr="00EA6A42" w:rsidRDefault="00EA6A42" w:rsidP="003109CA">
            <w:pPr>
              <w:numPr>
                <w:ilvl w:val="0"/>
                <w:numId w:val="13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повні ідей;</w:t>
            </w:r>
          </w:p>
          <w:p w:rsidR="00EA6A42" w:rsidRPr="00EA6A42" w:rsidRDefault="00EA6A42" w:rsidP="003109CA">
            <w:pPr>
              <w:numPr>
                <w:ilvl w:val="0"/>
                <w:numId w:val="13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надають стимулюючий вплив на інших.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Ділове спілкування необхідно будувати з урахуванням приналежності вашого партнера до певного стилю.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Ваш партнер належить до людей стилю</w:t>
            </w: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1:</w:t>
            </w:r>
          </w:p>
          <w:p w:rsidR="00EA6A42" w:rsidRPr="00EA6A42" w:rsidRDefault="00EA6A42" w:rsidP="003109CA">
            <w:pPr>
              <w:numPr>
                <w:ilvl w:val="0"/>
                <w:numId w:val="14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перш за все сконцентруйте увагу на результатах (сформулюйте висновок відразу після викладу позиції);</w:t>
            </w:r>
          </w:p>
          <w:p w:rsidR="00EA6A42" w:rsidRPr="00EA6A42" w:rsidRDefault="00EA6A42" w:rsidP="003109CA">
            <w:pPr>
              <w:numPr>
                <w:ilvl w:val="0"/>
                <w:numId w:val="14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сформулюйте ваші пропозиції (при цьому не пропонуйте занадто багато альтернатив);</w:t>
            </w:r>
          </w:p>
          <w:p w:rsidR="00EA6A42" w:rsidRPr="00EA6A42" w:rsidRDefault="00EA6A42" w:rsidP="003109CA">
            <w:pPr>
              <w:numPr>
                <w:ilvl w:val="0"/>
                <w:numId w:val="14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будьте по можливості короткі;</w:t>
            </w:r>
          </w:p>
          <w:p w:rsidR="00EA6A42" w:rsidRPr="00EA6A42" w:rsidRDefault="00EA6A42" w:rsidP="003109CA">
            <w:pPr>
              <w:numPr>
                <w:ilvl w:val="0"/>
                <w:numId w:val="14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підкресліть практичну спрямованість ваших пропозицій;</w:t>
            </w:r>
          </w:p>
          <w:p w:rsidR="00EA6A42" w:rsidRPr="00EA6A42" w:rsidRDefault="00EA6A42" w:rsidP="003109CA">
            <w:pPr>
              <w:numPr>
                <w:ilvl w:val="0"/>
                <w:numId w:val="14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використовуйте візуальні засоби (графіки, схеми, таблиці і </w:t>
            </w:r>
            <w:proofErr w:type="spellStart"/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т.п</w:t>
            </w:r>
            <w:proofErr w:type="spellEnd"/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Ваш партнер належить до людей стилю</w:t>
            </w: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2:</w:t>
            </w:r>
          </w:p>
          <w:p w:rsidR="00EA6A42" w:rsidRPr="00EA6A42" w:rsidRDefault="00EA6A42" w:rsidP="003109CA">
            <w:pPr>
              <w:numPr>
                <w:ilvl w:val="0"/>
                <w:numId w:val="15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будьте точні (спирайтеся на факти);</w:t>
            </w:r>
          </w:p>
          <w:p w:rsidR="00EA6A42" w:rsidRPr="00EA6A42" w:rsidRDefault="00EA6A42" w:rsidP="003109CA">
            <w:pPr>
              <w:numPr>
                <w:ilvl w:val="0"/>
                <w:numId w:val="15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в своєму виступі використовуйте наступний логічний порядок: передісторія питання; сучасне його стан; передбачуваний результат;</w:t>
            </w:r>
          </w:p>
          <w:p w:rsidR="00EA6A42" w:rsidRPr="00EA6A42" w:rsidRDefault="00EA6A42" w:rsidP="003109CA">
            <w:pPr>
              <w:numPr>
                <w:ilvl w:val="0"/>
                <w:numId w:val="15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розбийте ваші рекомендації на складові частини;</w:t>
            </w:r>
          </w:p>
          <w:p w:rsidR="00EA6A42" w:rsidRPr="00EA6A42" w:rsidRDefault="00EA6A42" w:rsidP="003109CA">
            <w:pPr>
              <w:numPr>
                <w:ilvl w:val="0"/>
                <w:numId w:val="15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пропонуючи альтернативи, вкажіть позитивні і негативні наслідки їх прийняття;</w:t>
            </w:r>
          </w:p>
          <w:p w:rsidR="00EA6A42" w:rsidRPr="00EA6A42" w:rsidRDefault="00EA6A42" w:rsidP="003109CA">
            <w:pPr>
              <w:numPr>
                <w:ilvl w:val="0"/>
                <w:numId w:val="15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не квапте вашого партнера;</w:t>
            </w:r>
          </w:p>
          <w:p w:rsidR="00EA6A42" w:rsidRPr="00EA6A42" w:rsidRDefault="00EA6A42" w:rsidP="003109CA">
            <w:pPr>
              <w:numPr>
                <w:ilvl w:val="0"/>
                <w:numId w:val="15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впорядкуйте ваші пропозиції (1, 2, 3 ...).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Ваш партнер належить до людей стилю</w:t>
            </w: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3:</w:t>
            </w:r>
          </w:p>
          <w:p w:rsidR="00EA6A42" w:rsidRPr="00EA6A42" w:rsidRDefault="00EA6A42" w:rsidP="003109CA">
            <w:pPr>
              <w:numPr>
                <w:ilvl w:val="0"/>
                <w:numId w:val="16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передуватимете ділові відносини невеликої бесідою (не розпочинайте відразу розмова про справу);</w:t>
            </w:r>
          </w:p>
          <w:p w:rsidR="00EA6A42" w:rsidRPr="00EA6A42" w:rsidRDefault="00EA6A42" w:rsidP="003109CA">
            <w:pPr>
              <w:numPr>
                <w:ilvl w:val="0"/>
                <w:numId w:val="16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підкресліть зв'язок між вашими пропозиціями та потребами та проблемами людей;</w:t>
            </w:r>
          </w:p>
          <w:p w:rsidR="00EA6A42" w:rsidRPr="00EA6A42" w:rsidRDefault="00EA6A42" w:rsidP="003109CA">
            <w:pPr>
              <w:numPr>
                <w:ilvl w:val="0"/>
                <w:numId w:val="16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покажіть, як те, що ви пропонуєте, працювало в минулому;</w:t>
            </w:r>
          </w:p>
          <w:p w:rsidR="00EA6A42" w:rsidRPr="00EA6A42" w:rsidRDefault="00EA6A42" w:rsidP="003109CA">
            <w:pPr>
              <w:numPr>
                <w:ilvl w:val="0"/>
                <w:numId w:val="16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вкажіть, що вас підтримують (або підтримали б) всі шановні люди;</w:t>
            </w:r>
          </w:p>
          <w:p w:rsidR="00EA6A42" w:rsidRPr="00EA6A42" w:rsidRDefault="00EA6A42" w:rsidP="003109CA">
            <w:pPr>
              <w:numPr>
                <w:ilvl w:val="0"/>
                <w:numId w:val="16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при діловому листуванні використовуйте неформальний стиль.</w:t>
            </w:r>
          </w:p>
          <w:p w:rsidR="00EA6A42" w:rsidRP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Ваш партнер належить до людей стилю</w:t>
            </w: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4:</w:t>
            </w:r>
          </w:p>
          <w:p w:rsidR="00EA6A42" w:rsidRPr="00EA6A42" w:rsidRDefault="00EA6A42" w:rsidP="003109CA">
            <w:pPr>
              <w:numPr>
                <w:ilvl w:val="0"/>
                <w:numId w:val="17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відведіть достатній час для обговорень;</w:t>
            </w:r>
          </w:p>
          <w:p w:rsidR="00EA6A42" w:rsidRPr="00EA6A42" w:rsidRDefault="00EA6A42" w:rsidP="003109CA">
            <w:pPr>
              <w:numPr>
                <w:ilvl w:val="0"/>
                <w:numId w:val="17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не гарячіться, якщо ваш партнер, замість того щоб обговорювати суть проблеми, ходить навкруги;</w:t>
            </w:r>
          </w:p>
          <w:p w:rsidR="00EA6A42" w:rsidRPr="00EA6A42" w:rsidRDefault="00EA6A42" w:rsidP="003109CA">
            <w:pPr>
              <w:numPr>
                <w:ilvl w:val="0"/>
                <w:numId w:val="17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в своєму вступному слові постарайтеся позначити дану проблему в більш широкому концептуальному контексті;</w:t>
            </w:r>
          </w:p>
          <w:p w:rsidR="00EA6A42" w:rsidRPr="00EA6A42" w:rsidRDefault="00EA6A42" w:rsidP="003109CA">
            <w:pPr>
              <w:numPr>
                <w:ilvl w:val="0"/>
                <w:numId w:val="17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підкресліть унікальність вашої ідеї або теми;</w:t>
            </w:r>
          </w:p>
          <w:p w:rsidR="00EA6A42" w:rsidRPr="00EA6A42" w:rsidRDefault="00EA6A42" w:rsidP="003109CA">
            <w:pPr>
              <w:numPr>
                <w:ilvl w:val="0"/>
                <w:numId w:val="17"/>
              </w:num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в письмовому зверненні на самому початку постарайтеся виділити ключові поняття, які лежать в основі ваших ідей і пропозицій. Починайте з загальних положень, а потім переходите до частковостей.</w:t>
            </w:r>
          </w:p>
          <w:p w:rsidR="00EA6A42" w:rsidRDefault="00EA6A42" w:rsidP="003109CA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6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Вступаючи в контакт з людьми, сучасному керівникові, якщо він бажає домогтися успіхів, необхідно зрозуміти мотиви спілкування його співрозмовників. Мотиви спілкування можуть бути однаковими і протидіють. Збігаються мотиви полегшують спілкування. Протидіють мотиви мають протилежний вплив, вони перешкоджають встановленню гарного спілкування.</w:t>
            </w:r>
          </w:p>
          <w:p w:rsidR="00A21574" w:rsidRPr="00C62C66" w:rsidRDefault="00A21574" w:rsidP="003109CA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142"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2C66">
              <w:rPr>
                <w:rFonts w:ascii="Times New Roman" w:hAnsi="Times New Roman" w:cs="Times New Roman"/>
                <w:b/>
                <w:sz w:val="24"/>
                <w:szCs w:val="24"/>
              </w:rPr>
              <w:t>Комунікаційні бар’єри та шляхи їх подолання</w:t>
            </w:r>
            <w:r w:rsidRPr="00C6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C66" w:rsidRPr="00C62C66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</w:rPr>
            </w:pPr>
            <w:r w:rsidRPr="00C62C66">
              <w:rPr>
                <w:i/>
                <w:iCs/>
                <w:color w:val="252A38"/>
              </w:rPr>
              <w:t>Кожен чує лише те, що розуміє. (Іоганн Вольфганг Гете)</w:t>
            </w:r>
          </w:p>
          <w:p w:rsidR="00C62C66" w:rsidRPr="00C62C66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</w:rPr>
            </w:pPr>
            <w:r w:rsidRPr="00C62C66">
              <w:rPr>
                <w:b/>
                <w:bCs/>
                <w:color w:val="252A38"/>
              </w:rPr>
              <w:t>Комунікативні бар'єри</w:t>
            </w:r>
            <w:r w:rsidRPr="00C62C66">
              <w:rPr>
                <w:color w:val="252A38"/>
              </w:rPr>
              <w:t>- перешкоди, викликані природними, соціальними та психологічними факторами, що виникають у процесі комунікації. В </w:t>
            </w:r>
            <w:hyperlink r:id="rId5" w:history="1">
              <w:r w:rsidRPr="00C62C66">
                <w:rPr>
                  <w:rStyle w:val="a6"/>
                  <w:color w:val="auto"/>
                  <w:u w:val="none"/>
                </w:rPr>
                <w:t>сучасному світі</w:t>
              </w:r>
            </w:hyperlink>
            <w:r>
              <w:rPr>
                <w:color w:val="252A38"/>
              </w:rPr>
              <w:t xml:space="preserve"> </w:t>
            </w:r>
            <w:r w:rsidRPr="00C62C66">
              <w:rPr>
                <w:color w:val="252A38"/>
              </w:rPr>
              <w:t>в умовах людської взаємодії, </w:t>
            </w:r>
            <w:hyperlink r:id="rId6" w:history="1">
              <w:r w:rsidRPr="00C62C66">
                <w:rPr>
                  <w:rStyle w:val="a6"/>
                  <w:color w:val="144976"/>
                </w:rPr>
                <w:t>різних сферах</w:t>
              </w:r>
            </w:hyperlink>
            <w:r>
              <w:rPr>
                <w:color w:val="252A38"/>
              </w:rPr>
              <w:t xml:space="preserve"> </w:t>
            </w:r>
            <w:r w:rsidRPr="00C62C66">
              <w:rPr>
                <w:color w:val="252A38"/>
              </w:rPr>
              <w:t>діяльності виникають проблеми, або комунікативні бар'єри.</w:t>
            </w:r>
          </w:p>
          <w:p w:rsidR="00C62C66" w:rsidRPr="00C62C66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u w:val="single"/>
              </w:rPr>
            </w:pPr>
            <w:r w:rsidRPr="00C62C66">
              <w:rPr>
                <w:b/>
                <w:bCs/>
                <w:color w:val="252A38"/>
                <w:u w:val="single"/>
              </w:rPr>
              <w:t>Класифікація комунікативних бар'єрів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i/>
                <w:color w:val="252A38"/>
                <w:sz w:val="28"/>
                <w:szCs w:val="28"/>
                <w:u w:val="single"/>
              </w:rPr>
            </w:pPr>
            <w:r w:rsidRPr="006B28CF">
              <w:rPr>
                <w:bCs/>
                <w:i/>
                <w:color w:val="252A38"/>
                <w:sz w:val="28"/>
                <w:szCs w:val="28"/>
                <w:u w:val="single"/>
              </w:rPr>
              <w:t>Бар'єри нерозуміння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Бар'єри нерозуміння пов'язані з неефективною вербальною комунікацією (труднощі у передачі та розумінні інформації). До них відносяться: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bCs/>
                <w:color w:val="252A38"/>
                <w:sz w:val="28"/>
                <w:szCs w:val="28"/>
              </w:rPr>
              <w:t>1. Семантичні бар'єри</w:t>
            </w:r>
            <w:r w:rsidRPr="006B28CF">
              <w:rPr>
                <w:color w:val="252A38"/>
                <w:sz w:val="28"/>
                <w:szCs w:val="28"/>
              </w:rPr>
              <w:t>– комунікативні перешкоди, що виникають унаслідок неправильного розуміння значення символів, які у комунікаціях.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Вступаючи до інформаційного контакту, ми використовуємо символи: слова, жести, інтонацію.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Семантика вивчає спосіб використання слів та значення, що передаються словами.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Семантичні бар'єри виникають при використанні багатозначних слів або фраз, якщо той, хто говорить, не пояснює їх значення.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Семантичні бар'єри можуть створювати комунікативні проблеми для компаній, що діють міжнародному ринку. Особливо сильно у різних народів різняться сприйняття (сенс) жестів та інтонації, і навіть слова можуть перекладатися неоднозначно.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bCs/>
                <w:color w:val="252A38"/>
                <w:sz w:val="28"/>
                <w:szCs w:val="28"/>
              </w:rPr>
              <w:t>2. Невербальні бар'єри</w:t>
            </w:r>
            <w:r w:rsidRPr="006B28CF">
              <w:rPr>
                <w:color w:val="252A38"/>
                <w:sz w:val="28"/>
                <w:szCs w:val="28"/>
              </w:rPr>
              <w:t>- пов'язані з протиріччям сенсу, закладеного у слова і невербальних сигналів, що супроводжують процес комунікації.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Хоча вербальні символи (слова) - основний засіб кодування ідей, але ми також використовуємо невербальні символи для трансляції повідомлень. При безпосередньому усному спілкуванні невербальна передача відбувається одночасно з вербальною і може посилити чи змінити сенс слів. Обмін поглядами, вираз обличчя, поза, інтонація – це приклади невербальної комунікації.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Психологи стверджують, що вербальні засоби спілкування базуються на нашій свідомості, а невербальні, здебільшого, керуються підсвідомістю. Саме тому, вербальні та невербальні символи нерідко суперечать один одному</w:t>
            </w:r>
            <w:r w:rsidR="000D20D2">
              <w:rPr>
                <w:color w:val="252A38"/>
                <w:sz w:val="28"/>
                <w:szCs w:val="28"/>
              </w:rPr>
              <w:t>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bCs/>
                <w:color w:val="252A38"/>
                <w:sz w:val="28"/>
                <w:szCs w:val="28"/>
              </w:rPr>
              <w:t>3. Фонетичні бар'єри</w:t>
            </w:r>
            <w:r w:rsidRPr="006B28CF">
              <w:rPr>
                <w:color w:val="252A38"/>
                <w:sz w:val="28"/>
                <w:szCs w:val="28"/>
              </w:rPr>
              <w:t xml:space="preserve">- Перешкоди, створювані особливостями мови, що говорить (наявність дефектів мови, невиразна мова, мова-скоромовка та </w:t>
            </w:r>
            <w:proofErr w:type="spellStart"/>
            <w:r w:rsidRPr="006B28CF">
              <w:rPr>
                <w:color w:val="252A38"/>
                <w:sz w:val="28"/>
                <w:szCs w:val="28"/>
              </w:rPr>
              <w:t>ін</w:t>
            </w:r>
            <w:proofErr w:type="spellEnd"/>
            <w:r w:rsidRPr="006B28CF">
              <w:rPr>
                <w:color w:val="252A38"/>
                <w:sz w:val="28"/>
                <w:szCs w:val="28"/>
              </w:rPr>
              <w:t>).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bCs/>
                <w:color w:val="252A38"/>
                <w:sz w:val="28"/>
                <w:szCs w:val="28"/>
              </w:rPr>
              <w:t>4. Логічні бар'єри</w:t>
            </w:r>
            <w:r w:rsidRPr="006B28CF">
              <w:rPr>
                <w:color w:val="252A38"/>
                <w:sz w:val="28"/>
                <w:szCs w:val="28"/>
              </w:rPr>
              <w:t>- комунікативні перешкоди, що виникають внаслідок розбіжності логічних дій та умовиводів партнерів зі спілкування. Кожна людина бачить комунікативну ситуацію по-своєму, зі свого погляду. Крім того, одні й ті самі слова в різних ситуаціях можуть мати зовсім інший сенс.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bCs/>
                <w:color w:val="252A38"/>
                <w:sz w:val="28"/>
                <w:szCs w:val="28"/>
              </w:rPr>
              <w:t xml:space="preserve">5. Комунікативні навантаження </w:t>
            </w:r>
            <w:r w:rsidRPr="006B28CF">
              <w:rPr>
                <w:color w:val="252A38"/>
                <w:sz w:val="28"/>
                <w:szCs w:val="28"/>
              </w:rPr>
              <w:t>пов'язані з труднощами чи неможливістю переробити та впорядкувати великий обсяг інформації.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В даний час з'являється все більше і більше професій, де людина змушена переробляти дуже великий обсяг інформації, що надходить. Часто такі люди не в змозі ефективно реагувати на всю інформацію, і змушені відсіювати менш значущу та залишати лише ту, яку вважають важливою. На жаль, розуміння важливості інформації для різних людей по-різному і не завжди вірне.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b/>
                <w:i/>
                <w:color w:val="252A38"/>
                <w:sz w:val="28"/>
                <w:szCs w:val="28"/>
              </w:rPr>
            </w:pPr>
            <w:r w:rsidRPr="006B28CF">
              <w:rPr>
                <w:b/>
                <w:bCs/>
                <w:i/>
                <w:color w:val="252A38"/>
                <w:sz w:val="28"/>
                <w:szCs w:val="28"/>
              </w:rPr>
              <w:t>Особистісні бар'єри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lastRenderedPageBreak/>
              <w:t>Особистісні бар'єри пов'язані з психологічною несумісністю співрозмовників і їх негативними установками, які створюють перешкоди у спілкуванні. До особистісних бар'єрів відносять: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bCs/>
                <w:color w:val="252A38"/>
                <w:sz w:val="28"/>
                <w:szCs w:val="28"/>
              </w:rPr>
              <w:t xml:space="preserve">1. Індивідуальні відмінності </w:t>
            </w:r>
            <w:r w:rsidRPr="006B28CF">
              <w:rPr>
                <w:color w:val="252A38"/>
                <w:sz w:val="28"/>
                <w:szCs w:val="28"/>
              </w:rPr>
              <w:t>у характері, темпераменті, </w:t>
            </w:r>
            <w:hyperlink r:id="rId7" w:history="1">
              <w:r w:rsidRPr="006B28CF">
                <w:rPr>
                  <w:rStyle w:val="a6"/>
                  <w:color w:val="auto"/>
                  <w:sz w:val="28"/>
                  <w:szCs w:val="28"/>
                  <w:u w:val="none"/>
                </w:rPr>
                <w:t>емоційних станах</w:t>
              </w:r>
            </w:hyperlink>
            <w:r w:rsidRPr="006B28CF">
              <w:rPr>
                <w:color w:val="252A38"/>
                <w:sz w:val="28"/>
                <w:szCs w:val="28"/>
              </w:rPr>
              <w:t xml:space="preserve">. Вони можуть стати суттєвою перешкодою на шляху ефективного обміну інформацією. 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bCs/>
                <w:color w:val="252A38"/>
                <w:sz w:val="28"/>
                <w:szCs w:val="28"/>
              </w:rPr>
              <w:t>2. Ідеологічні бар'єри</w:t>
            </w:r>
            <w:r w:rsidRPr="006B28CF">
              <w:rPr>
                <w:color w:val="252A38"/>
                <w:sz w:val="28"/>
                <w:szCs w:val="28"/>
              </w:rPr>
              <w:t>– бар'єри, що формуються за наявності у партнерів різних стереотипів, світоглядів, </w:t>
            </w:r>
            <w:r w:rsidRPr="000D20D2">
              <w:rPr>
                <w:sz w:val="28"/>
                <w:szCs w:val="28"/>
              </w:rPr>
              <w:t>ціннісної орієнтації</w:t>
            </w:r>
            <w:r w:rsidRPr="006B28CF">
              <w:rPr>
                <w:color w:val="252A38"/>
                <w:sz w:val="28"/>
                <w:szCs w:val="28"/>
              </w:rPr>
              <w:t>; розбіжності соціальних установок.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Виховання особистості багато в чому зводиться до поступового формування готовності реагувати щось належним чином, інакше кажучи, до формування установок, корисних людини і суспільству. Вже в ранньому дитинстві батьки свідомо чи несвідомо формують зразки поведінки, установки: «Не плач – ти чоловік», «Не забруднися – адже ти дівчинка» та ін., так дитина отримує еталони, установки «доброго – злого, г</w:t>
            </w:r>
            <w:r w:rsidR="00F33C70" w:rsidRPr="006B28CF">
              <w:rPr>
                <w:color w:val="252A38"/>
                <w:sz w:val="28"/>
                <w:szCs w:val="28"/>
              </w:rPr>
              <w:t>арного – потворного, доброго - п</w:t>
            </w:r>
            <w:r w:rsidRPr="006B28CF">
              <w:rPr>
                <w:color w:val="252A38"/>
                <w:sz w:val="28"/>
                <w:szCs w:val="28"/>
              </w:rPr>
              <w:t>оганого». І до того віку, коли людина починає себе усвідомлювати, в її психіці існує вже маса почуттів, думок, поглядів, установок, що закріпилися, які впливають і на засвоєння нової інформації, і на ставлення до навколишнього. Ці часто неусвідомлювані установки діють із величезною силою на людину, змушуючи сприймати і реагувати на світ у дусі настанов, засвоєних з дитинства.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bCs/>
                <w:color w:val="252A38"/>
                <w:sz w:val="28"/>
                <w:szCs w:val="28"/>
              </w:rPr>
              <w:t>3. Негативний минулий досвід спілкування</w:t>
            </w:r>
            <w:r w:rsidR="00F33C70" w:rsidRPr="006B28CF">
              <w:rPr>
                <w:b/>
                <w:bCs/>
                <w:color w:val="252A38"/>
                <w:sz w:val="28"/>
                <w:szCs w:val="28"/>
              </w:rPr>
              <w:t xml:space="preserve"> </w:t>
            </w:r>
            <w:r w:rsidRPr="006B28CF">
              <w:rPr>
                <w:color w:val="252A38"/>
                <w:sz w:val="28"/>
                <w:szCs w:val="28"/>
              </w:rPr>
              <w:t>з цим співрозмовником може стати причиною страху вступу до комунікації, небажання зазнати негативн</w:t>
            </w:r>
            <w:r w:rsidR="000D20D2">
              <w:rPr>
                <w:color w:val="252A38"/>
                <w:sz w:val="28"/>
                <w:szCs w:val="28"/>
              </w:rPr>
              <w:t>их емоцій у процесі спілкування</w:t>
            </w:r>
            <w:r w:rsidRPr="006B28CF">
              <w:rPr>
                <w:color w:val="252A38"/>
                <w:sz w:val="28"/>
                <w:szCs w:val="28"/>
              </w:rPr>
              <w:t>.</w:t>
            </w:r>
          </w:p>
          <w:p w:rsidR="00C62C66" w:rsidRPr="006B28CF" w:rsidRDefault="000D20D2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>
              <w:rPr>
                <w:b/>
                <w:bCs/>
                <w:color w:val="252A38"/>
                <w:sz w:val="28"/>
                <w:szCs w:val="28"/>
              </w:rPr>
              <w:t>4</w:t>
            </w:r>
            <w:r w:rsidR="00C62C66" w:rsidRPr="006B28CF">
              <w:rPr>
                <w:b/>
                <w:bCs/>
                <w:color w:val="252A38"/>
                <w:sz w:val="28"/>
                <w:szCs w:val="28"/>
              </w:rPr>
              <w:t>. Бар'єри негативної установки.</w:t>
            </w:r>
            <w:r>
              <w:rPr>
                <w:b/>
                <w:bCs/>
                <w:color w:val="252A38"/>
                <w:sz w:val="28"/>
                <w:szCs w:val="28"/>
              </w:rPr>
              <w:t xml:space="preserve"> </w:t>
            </w:r>
            <w:r w:rsidR="00C62C66" w:rsidRPr="006B28CF">
              <w:rPr>
                <w:color w:val="252A38"/>
                <w:sz w:val="28"/>
                <w:szCs w:val="28"/>
              </w:rPr>
              <w:t>Часто такі бар'єри народжуються іншими людьми. Вам повідомили негативну інформацію про когось, і складається негативна установка по відношенню до людини, про яку вам мало що відомо, оскільки немає досвіду особистої взаємодії з нею.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На формування негативної установки сильно впливають такі упереджені погляди, що закріпилися («всі люди - егоїсти, всі вчителі - формалісти, всі торгові працівники - нечесні люди»), при цьому дані установки заважатимуть об'єктивному розумінню вчинків конкретних людей.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У розмові негативна установка може бути спрямована на: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1) особистість самого співрозмовника (якби те саме говорив хтось інший, це б сприймалося зовсім інакше);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2) на суть бесіди («не можу в це повірити», «так казати неприпустимо»);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3) на обставини розмови («зараз не час і тут не місце для таких обговорень»).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За наявності бар'єру негативної установки людина, вступаючи в комунікацію, демонструє закритість, настороженість, чекає на негативні прояви з боку партнера, у кожній фразі співрозмовника шукає негативний завуальований сенс.</w:t>
            </w:r>
          </w:p>
          <w:p w:rsidR="00C62C66" w:rsidRPr="006B28CF" w:rsidRDefault="000D20D2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>
              <w:rPr>
                <w:b/>
                <w:bCs/>
                <w:color w:val="252A38"/>
                <w:sz w:val="28"/>
                <w:szCs w:val="28"/>
              </w:rPr>
              <w:t>5</w:t>
            </w:r>
            <w:r w:rsidR="00C62C66" w:rsidRPr="006B28CF">
              <w:rPr>
                <w:b/>
                <w:bCs/>
                <w:color w:val="252A38"/>
                <w:sz w:val="28"/>
                <w:szCs w:val="28"/>
              </w:rPr>
              <w:t>. Бар'єри віку</w:t>
            </w:r>
            <w:r w:rsidR="00F33C70" w:rsidRPr="006B28CF">
              <w:rPr>
                <w:b/>
                <w:bCs/>
                <w:color w:val="252A38"/>
                <w:sz w:val="28"/>
                <w:szCs w:val="28"/>
              </w:rPr>
              <w:t xml:space="preserve"> </w:t>
            </w:r>
            <w:r w:rsidR="00C62C66" w:rsidRPr="006B28CF">
              <w:rPr>
                <w:color w:val="252A38"/>
                <w:sz w:val="28"/>
                <w:szCs w:val="28"/>
              </w:rPr>
              <w:t>виникають для людей різних поколінь. Старші люди засуджують молодих, против</w:t>
            </w:r>
            <w:r>
              <w:rPr>
                <w:color w:val="252A38"/>
                <w:sz w:val="28"/>
                <w:szCs w:val="28"/>
              </w:rPr>
              <w:t>л</w:t>
            </w:r>
            <w:r w:rsidR="00C62C66" w:rsidRPr="006B28CF">
              <w:rPr>
                <w:color w:val="252A38"/>
                <w:sz w:val="28"/>
                <w:szCs w:val="28"/>
              </w:rPr>
              <w:t>яться нововведенням в організаціях. Молоді люди дратуються, вважають, що їх недооцінюють, обмежують у самостійності, перешкоджають їхньому кар'єрному зростанню. Це прояв споконвічної проблеми «батьків та дітей».</w:t>
            </w:r>
          </w:p>
          <w:p w:rsidR="000D20D2" w:rsidRDefault="000D20D2" w:rsidP="003109CA">
            <w:pPr>
              <w:pStyle w:val="3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</w:p>
          <w:p w:rsidR="003109CA" w:rsidRDefault="003109CA" w:rsidP="003109CA">
            <w:pPr>
              <w:pStyle w:val="3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bookmarkStart w:id="0" w:name="_GoBack"/>
            <w:bookmarkEnd w:id="0"/>
          </w:p>
          <w:p w:rsidR="00C62C66" w:rsidRPr="006B28CF" w:rsidRDefault="00C62C66" w:rsidP="003109CA">
            <w:pPr>
              <w:pStyle w:val="3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lastRenderedPageBreak/>
              <w:t>Як подолати труднощі у спілкуванні?</w:t>
            </w:r>
          </w:p>
          <w:p w:rsidR="00C62C66" w:rsidRPr="006B28CF" w:rsidRDefault="00C62C66" w:rsidP="003109CA">
            <w:pPr>
              <w:spacing w:after="0"/>
              <w:ind w:firstLine="5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CF">
              <w:rPr>
                <w:rFonts w:ascii="Times New Roman" w:hAnsi="Times New Roman" w:cs="Times New Roman"/>
                <w:color w:val="252A38"/>
                <w:sz w:val="28"/>
                <w:szCs w:val="28"/>
                <w:shd w:val="clear" w:color="auto" w:fill="FFFFFF"/>
              </w:rPr>
              <w:t>Отже, ми перейшли до найцікавішого – як перейти через психологічні бар'єри. Труднощі у спілкуванні – штука непроста, але їх цілком можна подолати. "Як?" - Запитайте ви. І</w:t>
            </w:r>
            <w:r w:rsidR="00F33C70" w:rsidRPr="006B28CF">
              <w:rPr>
                <w:rFonts w:ascii="Times New Roman" w:hAnsi="Times New Roman" w:cs="Times New Roman"/>
                <w:color w:val="252A38"/>
                <w:sz w:val="28"/>
                <w:szCs w:val="28"/>
                <w:shd w:val="clear" w:color="auto" w:fill="FFFFFF"/>
              </w:rPr>
              <w:t xml:space="preserve"> зараз ми поговоримо з</w:t>
            </w:r>
            <w:r w:rsidRPr="006B28CF">
              <w:rPr>
                <w:rFonts w:ascii="Times New Roman" w:hAnsi="Times New Roman" w:cs="Times New Roman"/>
                <w:color w:val="252A38"/>
                <w:sz w:val="28"/>
                <w:szCs w:val="28"/>
                <w:shd w:val="clear" w:color="auto" w:fill="FFFFFF"/>
              </w:rPr>
              <w:t xml:space="preserve"> вам</w:t>
            </w:r>
            <w:r w:rsidR="00F33C70" w:rsidRPr="006B28CF">
              <w:rPr>
                <w:rFonts w:ascii="Times New Roman" w:hAnsi="Times New Roman" w:cs="Times New Roman"/>
                <w:color w:val="252A38"/>
                <w:sz w:val="28"/>
                <w:szCs w:val="28"/>
                <w:shd w:val="clear" w:color="auto" w:fill="FFFFFF"/>
              </w:rPr>
              <w:t>и</w:t>
            </w:r>
            <w:r w:rsidRPr="006B28CF">
              <w:rPr>
                <w:rFonts w:ascii="Times New Roman" w:hAnsi="Times New Roman" w:cs="Times New Roman"/>
                <w:color w:val="252A38"/>
                <w:sz w:val="28"/>
                <w:szCs w:val="28"/>
                <w:shd w:val="clear" w:color="auto" w:fill="FFFFFF"/>
              </w:rPr>
              <w:t xml:space="preserve"> про деякі способи та прийоми подолання бар'єрів у спілкуванні.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Слідкуйте за своєю зовнішністю</w:t>
            </w:r>
            <w:r w:rsidRPr="006B28CF">
              <w:rPr>
                <w:color w:val="252A38"/>
                <w:sz w:val="28"/>
                <w:szCs w:val="28"/>
              </w:rPr>
              <w:t>. Це зовсім не означає, що ви повинні завжди виг</w:t>
            </w:r>
            <w:r w:rsidR="006B28CF">
              <w:rPr>
                <w:color w:val="252A38"/>
                <w:sz w:val="28"/>
                <w:szCs w:val="28"/>
              </w:rPr>
              <w:t xml:space="preserve">лядати як кінозірка на </w:t>
            </w:r>
            <w:proofErr w:type="spellStart"/>
            <w:r w:rsidR="006B28CF">
              <w:rPr>
                <w:color w:val="252A38"/>
                <w:sz w:val="28"/>
                <w:szCs w:val="28"/>
              </w:rPr>
              <w:t>чевоній</w:t>
            </w:r>
            <w:proofErr w:type="spellEnd"/>
            <w:r w:rsidRPr="006B28CF">
              <w:rPr>
                <w:color w:val="252A38"/>
                <w:sz w:val="28"/>
                <w:szCs w:val="28"/>
              </w:rPr>
              <w:t xml:space="preserve"> доріжці. Навпаки, у </w:t>
            </w:r>
            <w:r w:rsidR="006B28CF">
              <w:rPr>
                <w:color w:val="252A38"/>
                <w:sz w:val="28"/>
                <w:szCs w:val="28"/>
              </w:rPr>
              <w:t>багатьох ситуаціях це буде див</w:t>
            </w:r>
            <w:r w:rsidRPr="006B28CF">
              <w:rPr>
                <w:color w:val="252A38"/>
                <w:sz w:val="28"/>
                <w:szCs w:val="28"/>
              </w:rPr>
              <w:t xml:space="preserve">но та </w:t>
            </w:r>
            <w:proofErr w:type="spellStart"/>
            <w:r w:rsidRPr="006B28CF">
              <w:rPr>
                <w:color w:val="252A38"/>
                <w:sz w:val="28"/>
                <w:szCs w:val="28"/>
              </w:rPr>
              <w:t>неприродно</w:t>
            </w:r>
            <w:proofErr w:type="spellEnd"/>
            <w:r w:rsidRPr="006B28CF">
              <w:rPr>
                <w:color w:val="252A38"/>
                <w:sz w:val="28"/>
                <w:szCs w:val="28"/>
              </w:rPr>
              <w:t>. Ваша зовнішність має викликати симпатію. Цьому сприяє акуратність, охайність та вміння носити ті речі, які вам справді йдуть.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Манера спілкування має відповідати ситуації та людям</w:t>
            </w:r>
            <w:r w:rsidRPr="006B28CF">
              <w:rPr>
                <w:color w:val="252A38"/>
                <w:sz w:val="28"/>
                <w:szCs w:val="28"/>
              </w:rPr>
              <w:t>. Погодьтеся, буде невдалим ходом, якщо на дискотеці ви спілкуватиметеся з усіма стримано та суворо, а на переговорах – весело та без дистанції. Враховуйте особливості співрозмовника: його вік, стать, виховання, характер та погляди. Наприклад, не варто на зустріч із мусульманином одягати коротку спідницю.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Намагайтеся стати на місце партнера зі спілкування та спробуйте зрозуміти його точку зору</w:t>
            </w:r>
            <w:r w:rsidRPr="006B28CF">
              <w:rPr>
                <w:color w:val="252A38"/>
                <w:sz w:val="28"/>
                <w:szCs w:val="28"/>
              </w:rPr>
              <w:t>. Як ви вже, мабуть, зрозуміли, всі ми відрізняємось один від одного. Одні й ті самі речі мають для нас зовсім різні значення, і так само по-різному ми розуміємо їх. Звідси й витікає більшість бар'єрів. Найправильніший спосіб вирішення таких проблем – дозволити іншому бути іншим та відрізнятися від вас, а також спробувати вникнути в його позицію, навіть якщо ви з нею не згодні.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Тренуйте емпатію та сенситивність</w:t>
            </w:r>
            <w:r w:rsidRPr="006B28CF">
              <w:rPr>
                <w:color w:val="252A38"/>
                <w:sz w:val="28"/>
                <w:szCs w:val="28"/>
              </w:rPr>
              <w:t>. Це відповідно здатність співпереживати іншим людям і відчувати те, що з ними відбувається до дрібних змін у стані. Дві дані риси є запорукою успіхів у спілкуванні.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Не чекайте від партнерів, що вони не зможуть вам дати.</w:t>
            </w:r>
            <w:r w:rsidRPr="006B28CF">
              <w:rPr>
                <w:color w:val="252A38"/>
                <w:sz w:val="28"/>
                <w:szCs w:val="28"/>
              </w:rPr>
              <w:t xml:space="preserve"> Так ви тільки викликає образу у себе і провину в іншого за те, що вам не дали. Намагайтеся хотіти від партнерів реальних речей, що відповідають їхнім особливостям, та розповідайте їм про свої очікування.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Не намагайтеся повністю відповідати очікуванням партнера</w:t>
            </w:r>
            <w:r w:rsidRPr="006B28CF">
              <w:rPr>
                <w:color w:val="252A38"/>
                <w:sz w:val="28"/>
                <w:szCs w:val="28"/>
              </w:rPr>
              <w:t>. По-перше, це нудно, по-друге, дуже важко, і так довго існувати неможливо. Краще будьте природні по максимуму, але з урахуванням співрозмовника та соціальних норм.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Слідкуйте за своїми словами</w:t>
            </w:r>
            <w:r w:rsidRPr="006B28CF">
              <w:rPr>
                <w:color w:val="252A38"/>
                <w:sz w:val="28"/>
                <w:szCs w:val="28"/>
              </w:rPr>
              <w:t xml:space="preserve">. Ваші повідомлення повинні бути </w:t>
            </w:r>
            <w:proofErr w:type="spellStart"/>
            <w:r w:rsidRPr="006B28CF">
              <w:rPr>
                <w:color w:val="252A38"/>
                <w:sz w:val="28"/>
                <w:szCs w:val="28"/>
              </w:rPr>
              <w:t>логічно</w:t>
            </w:r>
            <w:proofErr w:type="spellEnd"/>
            <w:r w:rsidRPr="006B28CF">
              <w:rPr>
                <w:color w:val="252A38"/>
                <w:sz w:val="28"/>
                <w:szCs w:val="28"/>
              </w:rPr>
              <w:t xml:space="preserve"> пов'язані, містити цікаву співрозмовнику інформацію та спиратися на щось спільне – наприклад, загальне розуміння сенсу слів чи якусь мінімальну загальну пам'ять. Ваша мова має бути зрозуміла співрозмовнику як у буквальному значенні, так і у сенсі відповідності його світогляду.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Будьте відкриті і чесно говоріть про свої думки, почуття та очікування</w:t>
            </w:r>
            <w:r w:rsidRPr="006B28CF">
              <w:rPr>
                <w:color w:val="252A38"/>
                <w:sz w:val="28"/>
                <w:szCs w:val="28"/>
              </w:rPr>
              <w:t>. Якщо вас про щось просять, а ви вже впевнені у своїй відмові – краще озвучити його одразу. Так ні ви, ні співрозмовник не втратите час та ресурси.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Прийом “погляд із боку</w:t>
            </w:r>
            <w:r w:rsidRPr="006B28CF">
              <w:rPr>
                <w:color w:val="252A38"/>
                <w:sz w:val="28"/>
                <w:szCs w:val="28"/>
              </w:rPr>
              <w:t>”. Іноді для того, щоб щось зрозуміти (наприклад, усвідомити, що конкретно заважає вашому з партнером спілкуванню) необхідно подивитися на ситуацію з боку, описати її в абстрактних словах без внесення ваших емоцій та особистісних особливостей.</w:t>
            </w:r>
          </w:p>
          <w:p w:rsidR="00C62C66" w:rsidRPr="006B28CF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b/>
                <w:i/>
                <w:color w:val="252A38"/>
                <w:sz w:val="28"/>
                <w:szCs w:val="28"/>
              </w:rPr>
              <w:t>Шануйте вашого партнера</w:t>
            </w:r>
            <w:r w:rsidRPr="006B28CF">
              <w:rPr>
                <w:color w:val="252A38"/>
                <w:sz w:val="28"/>
                <w:szCs w:val="28"/>
              </w:rPr>
              <w:t xml:space="preserve">. Навіть якщо він вас неймовірно дратує, спробуйте виявити фантазію і знайти те, що </w:t>
            </w:r>
            <w:proofErr w:type="spellStart"/>
            <w:r w:rsidRPr="006B28CF">
              <w:rPr>
                <w:color w:val="252A38"/>
                <w:sz w:val="28"/>
                <w:szCs w:val="28"/>
              </w:rPr>
              <w:t>викличе</w:t>
            </w:r>
            <w:proofErr w:type="spellEnd"/>
            <w:r w:rsidRPr="006B28CF">
              <w:rPr>
                <w:color w:val="252A38"/>
                <w:sz w:val="28"/>
                <w:szCs w:val="28"/>
              </w:rPr>
              <w:t xml:space="preserve"> у вас повагу до нього. Це може бути якась дрібниця, наприклад, його манера виділяти інтонацією окремі слова. Або щось серйозніше – наприклад, дуже груба у спілкуванні людина, яка при цьому </w:t>
            </w:r>
            <w:r w:rsidRPr="006B28CF">
              <w:rPr>
                <w:color w:val="252A38"/>
                <w:sz w:val="28"/>
                <w:szCs w:val="28"/>
              </w:rPr>
              <w:lastRenderedPageBreak/>
              <w:t>витрачає на благодійність половину свого доходу. У будь-якій людині можна знайти щось гарне та гідне поваги, а якщо цього зробити не виходить, то варто задуматися – а це спілкування вам дійсно необхідне?</w:t>
            </w:r>
          </w:p>
          <w:p w:rsidR="00C62C66" w:rsidRDefault="00C62C66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523"/>
              <w:jc w:val="both"/>
              <w:rPr>
                <w:color w:val="252A38"/>
                <w:sz w:val="28"/>
                <w:szCs w:val="28"/>
              </w:rPr>
            </w:pPr>
            <w:r w:rsidRPr="006B28CF">
              <w:rPr>
                <w:color w:val="252A38"/>
                <w:sz w:val="28"/>
                <w:szCs w:val="28"/>
              </w:rPr>
              <w:t>На жаль, у житті немає такого, щоб можна було без бар'єрів спілкуватися лише з приємними людьми. Як правило, всі ми так чи інакше опиняємось у ситуаціях, коли ці труднощі виникають. Завдання, що стоїть перед вами в цей момент, - відчути бар'єр, визначити його вигляд і застосувати спосіб, що його найбільш ефективно усуває. Будьте спокійні, впевнені в собі, терпимі до слабкостей інших і намагайтеся не потрапляти у конфліктні ситуації!</w:t>
            </w:r>
          </w:p>
          <w:p w:rsidR="00FF280A" w:rsidRPr="003109CA" w:rsidRDefault="00FF280A" w:rsidP="003109CA">
            <w:pPr>
              <w:pStyle w:val="a4"/>
              <w:shd w:val="clear" w:color="auto" w:fill="FFFFFF"/>
              <w:spacing w:before="0" w:beforeAutospacing="0" w:after="0" w:afterAutospacing="0"/>
              <w:ind w:firstLine="381"/>
              <w:jc w:val="both"/>
              <w:rPr>
                <w:b/>
                <w:color w:val="252A38"/>
                <w:sz w:val="28"/>
                <w:szCs w:val="28"/>
              </w:rPr>
            </w:pPr>
            <w:r w:rsidRPr="003109CA">
              <w:rPr>
                <w:b/>
                <w:color w:val="252A38"/>
                <w:sz w:val="28"/>
                <w:szCs w:val="28"/>
              </w:rPr>
              <w:t>Запитання для самоконтролю:</w:t>
            </w:r>
          </w:p>
          <w:p w:rsidR="00FF280A" w:rsidRDefault="00FF280A" w:rsidP="003109CA">
            <w:pPr>
              <w:pStyle w:val="a4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0" w:firstLine="381"/>
              <w:jc w:val="both"/>
              <w:rPr>
                <w:color w:val="252A38"/>
                <w:sz w:val="28"/>
                <w:szCs w:val="28"/>
              </w:rPr>
            </w:pPr>
            <w:r>
              <w:rPr>
                <w:color w:val="252A38"/>
                <w:sz w:val="28"/>
                <w:szCs w:val="28"/>
              </w:rPr>
              <w:t>Що таке комунікація і визначте її основну мету.</w:t>
            </w:r>
          </w:p>
          <w:p w:rsidR="00FF280A" w:rsidRDefault="00FF280A" w:rsidP="003109CA">
            <w:pPr>
              <w:pStyle w:val="a4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0" w:firstLine="381"/>
              <w:jc w:val="both"/>
              <w:rPr>
                <w:color w:val="252A38"/>
                <w:sz w:val="28"/>
                <w:szCs w:val="28"/>
              </w:rPr>
            </w:pPr>
            <w:r>
              <w:rPr>
                <w:color w:val="252A38"/>
                <w:sz w:val="28"/>
                <w:szCs w:val="28"/>
              </w:rPr>
              <w:t>Основні класифікації стилів спілкування.</w:t>
            </w:r>
          </w:p>
          <w:p w:rsidR="00FF280A" w:rsidRDefault="00FF280A" w:rsidP="003109CA">
            <w:pPr>
              <w:pStyle w:val="a4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0" w:firstLine="381"/>
              <w:jc w:val="both"/>
              <w:rPr>
                <w:color w:val="252A38"/>
                <w:sz w:val="28"/>
                <w:szCs w:val="28"/>
              </w:rPr>
            </w:pPr>
            <w:r>
              <w:rPr>
                <w:color w:val="252A38"/>
                <w:sz w:val="28"/>
                <w:szCs w:val="28"/>
              </w:rPr>
              <w:t>Яка різниця між гнучким та ригідним стилем спілкування? І чи існує різниця між ними?</w:t>
            </w:r>
          </w:p>
          <w:p w:rsidR="00FF280A" w:rsidRDefault="00FF280A" w:rsidP="003109CA">
            <w:pPr>
              <w:pStyle w:val="a4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0" w:firstLine="381"/>
              <w:jc w:val="both"/>
              <w:rPr>
                <w:color w:val="252A38"/>
                <w:sz w:val="28"/>
                <w:szCs w:val="28"/>
              </w:rPr>
            </w:pPr>
            <w:r>
              <w:rPr>
                <w:color w:val="252A38"/>
                <w:sz w:val="28"/>
                <w:szCs w:val="28"/>
              </w:rPr>
              <w:t>Які ви можете зазначити комунікативні бар’єри, які виникаю в процесі взаємодії зі співрозмовником?</w:t>
            </w:r>
          </w:p>
          <w:p w:rsidR="00FF280A" w:rsidRPr="006B28CF" w:rsidRDefault="00FF280A" w:rsidP="003109CA">
            <w:pPr>
              <w:pStyle w:val="a4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0" w:firstLine="381"/>
              <w:jc w:val="both"/>
              <w:rPr>
                <w:color w:val="252A38"/>
                <w:sz w:val="28"/>
                <w:szCs w:val="28"/>
              </w:rPr>
            </w:pPr>
            <w:r>
              <w:rPr>
                <w:color w:val="252A38"/>
                <w:sz w:val="28"/>
                <w:szCs w:val="28"/>
              </w:rPr>
              <w:t>Запропонуйте варіанти, як вийти з незручної ситуації, коли людина дуже швидко розмовляє, а ви її не розумієте.</w:t>
            </w:r>
          </w:p>
          <w:p w:rsidR="00EA6A42" w:rsidRDefault="00EA6A42" w:rsidP="003109CA">
            <w:pPr>
              <w:spacing w:after="0" w:line="240" w:lineRule="auto"/>
              <w:ind w:firstLine="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EA6A42" w:rsidRDefault="00EA6A42" w:rsidP="003109CA">
            <w:pPr>
              <w:spacing w:after="0" w:line="240" w:lineRule="auto"/>
              <w:ind w:firstLine="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EA6A42" w:rsidRPr="00EA6A42" w:rsidRDefault="00EA6A42" w:rsidP="003109CA">
            <w:pPr>
              <w:spacing w:after="0" w:line="240" w:lineRule="auto"/>
              <w:ind w:firstLine="523"/>
              <w:rPr>
                <w:rFonts w:ascii="Arial" w:eastAsia="Times New Roman" w:hAnsi="Arial" w:cs="Arial"/>
                <w:color w:val="646464"/>
                <w:sz w:val="23"/>
                <w:szCs w:val="23"/>
                <w:lang w:eastAsia="uk-UA"/>
              </w:rPr>
            </w:pPr>
          </w:p>
          <w:p w:rsidR="00EA6A42" w:rsidRPr="00EA6A42" w:rsidRDefault="00EA6A42" w:rsidP="003109CA">
            <w:pPr>
              <w:spacing w:after="0" w:line="240" w:lineRule="auto"/>
              <w:ind w:firstLine="523"/>
              <w:rPr>
                <w:rFonts w:ascii="Arial" w:eastAsia="Times New Roman" w:hAnsi="Arial" w:cs="Arial"/>
                <w:color w:val="646464"/>
                <w:sz w:val="23"/>
                <w:szCs w:val="23"/>
                <w:lang w:eastAsia="uk-UA"/>
              </w:rPr>
            </w:pPr>
          </w:p>
        </w:tc>
      </w:tr>
      <w:tr w:rsidR="00EA6A42" w:rsidRPr="00EA6A42" w:rsidTr="003109CA">
        <w:trPr>
          <w:gridAfter w:val="1"/>
          <w:wAfter w:w="97" w:type="dxa"/>
          <w:tblCellSpacing w:w="15" w:type="dxa"/>
        </w:trPr>
        <w:tc>
          <w:tcPr>
            <w:tcW w:w="9878" w:type="dxa"/>
          </w:tcPr>
          <w:p w:rsidR="00EA6A42" w:rsidRPr="00EA6A42" w:rsidRDefault="00EA6A42" w:rsidP="00A2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64DB1" w:rsidRPr="00064DB1" w:rsidRDefault="00EA6A42" w:rsidP="00A21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A42">
        <w:rPr>
          <w:rFonts w:ascii="Arial" w:eastAsia="Times New Roman" w:hAnsi="Arial" w:cs="Arial"/>
          <w:color w:val="646464"/>
          <w:sz w:val="23"/>
          <w:szCs w:val="23"/>
          <w:lang w:eastAsia="uk-UA"/>
        </w:rPr>
        <w:t> </w:t>
      </w:r>
    </w:p>
    <w:sectPr w:rsidR="00064DB1" w:rsidRPr="00064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0A1"/>
    <w:multiLevelType w:val="multilevel"/>
    <w:tmpl w:val="91EC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D5DA7"/>
    <w:multiLevelType w:val="hybridMultilevel"/>
    <w:tmpl w:val="4E56C61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F90767"/>
    <w:multiLevelType w:val="hybridMultilevel"/>
    <w:tmpl w:val="69B0EE2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6B4DCA"/>
    <w:multiLevelType w:val="multilevel"/>
    <w:tmpl w:val="12B6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E5C5B"/>
    <w:multiLevelType w:val="multilevel"/>
    <w:tmpl w:val="B58C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C7874"/>
    <w:multiLevelType w:val="multilevel"/>
    <w:tmpl w:val="8A70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B5F3F"/>
    <w:multiLevelType w:val="multilevel"/>
    <w:tmpl w:val="7434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679CE"/>
    <w:multiLevelType w:val="multilevel"/>
    <w:tmpl w:val="91FA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653CB"/>
    <w:multiLevelType w:val="multilevel"/>
    <w:tmpl w:val="BBC0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54610"/>
    <w:multiLevelType w:val="hybridMultilevel"/>
    <w:tmpl w:val="968E4F00"/>
    <w:lvl w:ilvl="0" w:tplc="AEFEE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2819D1"/>
    <w:multiLevelType w:val="multilevel"/>
    <w:tmpl w:val="46BE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A620E"/>
    <w:multiLevelType w:val="multilevel"/>
    <w:tmpl w:val="18DC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703D6"/>
    <w:multiLevelType w:val="multilevel"/>
    <w:tmpl w:val="ACC6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A128E1"/>
    <w:multiLevelType w:val="multilevel"/>
    <w:tmpl w:val="F54A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B404C"/>
    <w:multiLevelType w:val="hybridMultilevel"/>
    <w:tmpl w:val="981A919E"/>
    <w:lvl w:ilvl="0" w:tplc="BA024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D845F0"/>
    <w:multiLevelType w:val="multilevel"/>
    <w:tmpl w:val="B95E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16313"/>
    <w:multiLevelType w:val="hybridMultilevel"/>
    <w:tmpl w:val="1AAA713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"/>
  </w:num>
  <w:num w:numId="5">
    <w:abstractNumId w:val="12"/>
  </w:num>
  <w:num w:numId="6">
    <w:abstractNumId w:val="0"/>
  </w:num>
  <w:num w:numId="7">
    <w:abstractNumId w:val="4"/>
  </w:num>
  <w:num w:numId="8">
    <w:abstractNumId w:val="5"/>
  </w:num>
  <w:num w:numId="9">
    <w:abstractNumId w:val="16"/>
  </w:num>
  <w:num w:numId="10">
    <w:abstractNumId w:val="8"/>
  </w:num>
  <w:num w:numId="11">
    <w:abstractNumId w:val="15"/>
  </w:num>
  <w:num w:numId="12">
    <w:abstractNumId w:val="6"/>
  </w:num>
  <w:num w:numId="13">
    <w:abstractNumId w:val="3"/>
  </w:num>
  <w:num w:numId="14">
    <w:abstractNumId w:val="11"/>
  </w:num>
  <w:num w:numId="15">
    <w:abstractNumId w:val="10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96"/>
    <w:rsid w:val="0006031D"/>
    <w:rsid w:val="00064DB1"/>
    <w:rsid w:val="000D20D2"/>
    <w:rsid w:val="00142C49"/>
    <w:rsid w:val="00264550"/>
    <w:rsid w:val="002C3C08"/>
    <w:rsid w:val="003109CA"/>
    <w:rsid w:val="00352138"/>
    <w:rsid w:val="006B28CF"/>
    <w:rsid w:val="006E1F96"/>
    <w:rsid w:val="007C3C10"/>
    <w:rsid w:val="00844AA2"/>
    <w:rsid w:val="00966049"/>
    <w:rsid w:val="00A21574"/>
    <w:rsid w:val="00AF09EE"/>
    <w:rsid w:val="00BE1D69"/>
    <w:rsid w:val="00C274CF"/>
    <w:rsid w:val="00C62C66"/>
    <w:rsid w:val="00CC1E84"/>
    <w:rsid w:val="00EA6A42"/>
    <w:rsid w:val="00F33C70"/>
    <w:rsid w:val="00FF280A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6FC11-9D44-403C-B1E0-2454AB7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1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1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1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C1E8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C1E8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rticleseperator">
    <w:name w:val="article_seperator"/>
    <w:basedOn w:val="a0"/>
    <w:rsid w:val="00EA6A42"/>
  </w:style>
  <w:style w:type="character" w:customStyle="1" w:styleId="20">
    <w:name w:val="Заголовок 2 Знак"/>
    <w:basedOn w:val="a0"/>
    <w:link w:val="2"/>
    <w:uiPriority w:val="9"/>
    <w:semiHidden/>
    <w:rsid w:val="00C62C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C62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bttp.ru/uk/sudebnaya-ekspertiza-emocionalnyh-sostoyanii-sudebno-psihologicheska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ttp.ru/uk/rol-kompyuterov-v-sovremennom-mire-kompyuter-v-raznyh-sferah-zhizni-v-kakih/" TargetMode="External"/><Relationship Id="rId5" Type="http://schemas.openxmlformats.org/officeDocument/2006/relationships/hyperlink" Target="https://spbttp.ru/uk/mesto-i-naznachenie-russkogo-yazyka-v-sovremennom-mir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16270</Words>
  <Characters>9274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nepizdln0@gmail.com</cp:lastModifiedBy>
  <cp:revision>3</cp:revision>
  <dcterms:created xsi:type="dcterms:W3CDTF">2022-10-16T18:48:00Z</dcterms:created>
  <dcterms:modified xsi:type="dcterms:W3CDTF">2022-12-08T10:11:00Z</dcterms:modified>
</cp:coreProperties>
</file>