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10" w:rsidRPr="008A0C5C" w:rsidRDefault="003109CA" w:rsidP="003109CA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="00AF09EE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="007C3C10" w:rsidRPr="008A0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C10">
        <w:rPr>
          <w:rFonts w:ascii="Times New Roman" w:hAnsi="Times New Roman" w:cs="Times New Roman"/>
          <w:b/>
          <w:sz w:val="28"/>
          <w:szCs w:val="28"/>
        </w:rPr>
        <w:t>Спілкування як основний інструмент діяльності майбутнього фахівця</w:t>
      </w:r>
    </w:p>
    <w:p w:rsidR="007C3C10" w:rsidRDefault="00064DB1" w:rsidP="00A21574">
      <w:pPr>
        <w:pStyle w:val="a3"/>
        <w:numPr>
          <w:ilvl w:val="0"/>
          <w:numId w:val="2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Спілкування як комунікація.</w:t>
      </w:r>
    </w:p>
    <w:p w:rsidR="007C3C10" w:rsidRDefault="00064DB1" w:rsidP="00A21574">
      <w:pPr>
        <w:pStyle w:val="a3"/>
        <w:numPr>
          <w:ilvl w:val="0"/>
          <w:numId w:val="2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</w:t>
      </w:r>
      <w:r w:rsidR="007C3C10">
        <w:rPr>
          <w:rFonts w:ascii="Times New Roman" w:hAnsi="Times New Roman" w:cs="Times New Roman"/>
          <w:sz w:val="28"/>
          <w:szCs w:val="28"/>
        </w:rPr>
        <w:t xml:space="preserve"> спілкування.</w:t>
      </w:r>
    </w:p>
    <w:p w:rsidR="007C3C10" w:rsidRDefault="007C3C10" w:rsidP="00A21574">
      <w:pPr>
        <w:pStyle w:val="a3"/>
        <w:numPr>
          <w:ilvl w:val="0"/>
          <w:numId w:val="2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Комунікаційні бар’єри та шляхи їх подолання.</w:t>
      </w:r>
    </w:p>
    <w:p w:rsidR="00064DB1" w:rsidRDefault="00064DB1" w:rsidP="00A21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4DB1">
        <w:rPr>
          <w:rFonts w:ascii="Times New Roman" w:hAnsi="Times New Roman" w:cs="Times New Roman"/>
          <w:sz w:val="28"/>
          <w:szCs w:val="28"/>
        </w:rPr>
        <w:t xml:space="preserve">СПІЛКУВАННЯ ЯК КОМУНІКАЦІЯ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 xml:space="preserve">Уся система ставлення людини до інших людей реалізується у спілкуванні. Потреба у спілкуванні є однією з первинних потреб людини. Одним із структурних компонентів спілкування вважають комунікацію. Семантично «спілкування» і «комунікація» майже збігаються, бо означають «спільність», «з'єднання», «повідомлення».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b/>
          <w:sz w:val="28"/>
          <w:szCs w:val="28"/>
        </w:rPr>
        <w:t>Комунікація</w:t>
      </w:r>
      <w:r w:rsidRPr="00064DB1">
        <w:rPr>
          <w:rFonts w:ascii="Times New Roman" w:hAnsi="Times New Roman" w:cs="Times New Roman"/>
          <w:sz w:val="28"/>
          <w:szCs w:val="28"/>
        </w:rPr>
        <w:t xml:space="preserve"> (лат. communico — спілкуюсь з кимось) — це взаємодія між людьми, під час якої відбувається обмін думками, інформацією, формується ставлення до отриманої інформації, що сприяє взаєморозумінню. </w:t>
      </w:r>
    </w:p>
    <w:p w:rsidR="00064DB1" w:rsidRPr="00064DB1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>Метою комунікації є обмін інформацією, досягнення взаєморозуміння чи забезпечення взаємодії. Людина може жити і діяти тільки в оточенні інших людей, разом з якими виконує певні соціальні ролі, вступає у різні види спілкування.</w:t>
      </w:r>
    </w:p>
    <w:p w:rsidR="00966049" w:rsidRDefault="00966049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Ефективна комунікація</w:t>
      </w:r>
      <w:r w:rsidR="00064DB1" w:rsidRPr="00064DB1">
        <w:rPr>
          <w:rFonts w:ascii="Times New Roman" w:hAnsi="Times New Roman" w:cs="Times New Roman"/>
          <w:sz w:val="28"/>
          <w:szCs w:val="28"/>
        </w:rPr>
        <w:t xml:space="preserve"> забезпечує просування у розв'язуванні проблем з використанням найбільш оптимальних засобів за допомогою досягнення взаєморозуміння між партнерами спілкування. Таким чином, ефективна комунікація сприяє досягненню мети комунікатора. </w:t>
      </w:r>
    </w:p>
    <w:p w:rsidR="00966049" w:rsidRP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049">
        <w:rPr>
          <w:rFonts w:ascii="Times New Roman" w:hAnsi="Times New Roman" w:cs="Times New Roman"/>
          <w:b/>
          <w:sz w:val="28"/>
          <w:szCs w:val="28"/>
        </w:rPr>
        <w:t xml:space="preserve">Умови ефективної комунікації: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 xml:space="preserve">- спільна мова учасників спілкування;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 xml:space="preserve">- спільний словниковий запас;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 xml:space="preserve">- логічність мислення, вміння правильно висловлювати свої думки;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 xml:space="preserve">- ставлення співрозмовників один до одного;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 xml:space="preserve">- довіра до співрозмовника;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 xml:space="preserve">- відвертість, щирість у процесі спілкування;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 xml:space="preserve">- відповідність між вербальними і невербальними способами спілкування;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 xml:space="preserve">- наявність єдиного комунікативного простору;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 xml:space="preserve">- наявність зворотного зв'язку, а також значущість інформації.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b/>
          <w:sz w:val="28"/>
          <w:szCs w:val="28"/>
        </w:rPr>
        <w:t>Способи передачі інформації:</w:t>
      </w:r>
      <w:r w:rsidRPr="00064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49" w:rsidRDefault="00064DB1" w:rsidP="00A215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sz w:val="28"/>
          <w:szCs w:val="28"/>
        </w:rPr>
        <w:t xml:space="preserve">засоби масової інформації (друковані: газети, журнали, книги, плакати, буклети, листівки; електронні: телебачення, радіо, комп'ютер та ін.); </w:t>
      </w:r>
    </w:p>
    <w:p w:rsidR="00966049" w:rsidRDefault="00064DB1" w:rsidP="00A215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sz w:val="28"/>
          <w:szCs w:val="28"/>
        </w:rPr>
        <w:t xml:space="preserve">через організації (комунікативні можливості громадських організацій, підприємств різної форми власності, окремих громадян тощо); </w:t>
      </w:r>
    </w:p>
    <w:p w:rsidR="00966049" w:rsidRDefault="00064DB1" w:rsidP="00A215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sz w:val="28"/>
          <w:szCs w:val="28"/>
        </w:rPr>
        <w:t xml:space="preserve">неформальні контакти (двобічні ланцюги обміну між керівництвом підприємств, урядом та громадянами-споживачами). </w:t>
      </w:r>
    </w:p>
    <w:p w:rsidR="00966049" w:rsidRDefault="00064DB1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b/>
          <w:sz w:val="28"/>
          <w:szCs w:val="28"/>
        </w:rPr>
        <w:t>Функції комунікації</w:t>
      </w:r>
      <w:r w:rsidRPr="009660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6049" w:rsidRDefault="00064DB1" w:rsidP="00A215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sz w:val="28"/>
          <w:szCs w:val="28"/>
        </w:rPr>
        <w:lastRenderedPageBreak/>
        <w:t xml:space="preserve">інформативна - забезпечення повноцінного обміну повідомленнями, тобто прийом та передавання інформації, </w:t>
      </w:r>
    </w:p>
    <w:p w:rsidR="00966049" w:rsidRDefault="00064DB1" w:rsidP="00A215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sz w:val="28"/>
          <w:szCs w:val="28"/>
        </w:rPr>
        <w:t xml:space="preserve">сприйняття і осмислення її змісту; </w:t>
      </w:r>
    </w:p>
    <w:p w:rsidR="00064DB1" w:rsidRPr="00966049" w:rsidRDefault="00064DB1" w:rsidP="00A215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sz w:val="28"/>
          <w:szCs w:val="28"/>
        </w:rPr>
        <w:t>вибір аде</w:t>
      </w:r>
      <w:r w:rsidR="00966049">
        <w:rPr>
          <w:rFonts w:ascii="Times New Roman" w:hAnsi="Times New Roman" w:cs="Times New Roman"/>
          <w:sz w:val="28"/>
          <w:szCs w:val="28"/>
        </w:rPr>
        <w:t>кватних вербальних і невербаль</w:t>
      </w:r>
      <w:r w:rsidRPr="00966049">
        <w:rPr>
          <w:rFonts w:ascii="Times New Roman" w:hAnsi="Times New Roman" w:cs="Times New Roman"/>
          <w:sz w:val="28"/>
          <w:szCs w:val="28"/>
        </w:rPr>
        <w:t>них засобів передавання змісту інформації;</w:t>
      </w:r>
    </w:p>
    <w:p w:rsidR="00966049" w:rsidRDefault="00064DB1" w:rsidP="00A215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sz w:val="28"/>
          <w:szCs w:val="28"/>
        </w:rPr>
        <w:t xml:space="preserve">індивідуальна - задоволення індивідуальних потреб особистості в отриманні інформації; </w:t>
      </w:r>
    </w:p>
    <w:p w:rsidR="00966049" w:rsidRDefault="00064DB1" w:rsidP="00A215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sz w:val="28"/>
          <w:szCs w:val="28"/>
        </w:rPr>
        <w:t>комунікативного контролю — будь-яке повідомлення містить інформацію про розподіл контр</w:t>
      </w:r>
      <w:r w:rsidR="00966049">
        <w:rPr>
          <w:rFonts w:ascii="Times New Roman" w:hAnsi="Times New Roman" w:cs="Times New Roman"/>
          <w:sz w:val="28"/>
          <w:szCs w:val="28"/>
        </w:rPr>
        <w:t>олю між учасниками спілкування.</w:t>
      </w:r>
    </w:p>
    <w:p w:rsidR="00966049" w:rsidRDefault="00064DB1" w:rsidP="00A2157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sz w:val="28"/>
          <w:szCs w:val="28"/>
        </w:rPr>
        <w:t xml:space="preserve">Контроль (певний набір обмежень) може здійснюватися через погляд, спрямований на партнера, через мовчання, пози чи жести тощо; експресивна - забезпечення доступного, цікавого, </w:t>
      </w:r>
      <w:proofErr w:type="spellStart"/>
      <w:r w:rsidRPr="00966049">
        <w:rPr>
          <w:rFonts w:ascii="Times New Roman" w:hAnsi="Times New Roman" w:cs="Times New Roman"/>
          <w:sz w:val="28"/>
          <w:szCs w:val="28"/>
        </w:rPr>
        <w:t>емоційновиразного</w:t>
      </w:r>
      <w:proofErr w:type="spellEnd"/>
      <w:r w:rsidRPr="00966049">
        <w:rPr>
          <w:rFonts w:ascii="Times New Roman" w:hAnsi="Times New Roman" w:cs="Times New Roman"/>
          <w:sz w:val="28"/>
          <w:szCs w:val="28"/>
        </w:rPr>
        <w:t xml:space="preserve"> та яскравого передавання інформації, стимулювання у партнера необхідних емоційних станів. </w:t>
      </w:r>
    </w:p>
    <w:p w:rsidR="00064DB1" w:rsidRPr="00966049" w:rsidRDefault="00064DB1" w:rsidP="00A2157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049">
        <w:rPr>
          <w:rFonts w:ascii="Times New Roman" w:hAnsi="Times New Roman" w:cs="Times New Roman"/>
          <w:sz w:val="28"/>
          <w:szCs w:val="28"/>
        </w:rPr>
        <w:t>Особистість у процесі комунікації добровільно розповідає про себе, намагаючись повідомити співрозмовнику інформацію, яка у цей момент недосяжна для інших. Саморозкриття індивіда, тобто добровільне повідомлення інформації про себе — характеризується поняттями «продуктивний», «ефективний», «відкритий» комунікативний обмін. Виходячи з визначення сутності комунікації, її ролі можна зробити висновок, що в аптечному закладі комунікативний процес безпосередньо пов'язаний з цілями, функціями й організаційною структурою підприємства, напрямами інформаційних потоків, технологією їх передачі, розробкою комунікаційних стратегій.</w:t>
      </w:r>
    </w:p>
    <w:p w:rsidR="00064DB1" w:rsidRDefault="00064DB1" w:rsidP="00FF280A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DB1">
        <w:rPr>
          <w:rFonts w:ascii="Times New Roman" w:hAnsi="Times New Roman" w:cs="Times New Roman"/>
          <w:sz w:val="28"/>
          <w:szCs w:val="28"/>
        </w:rPr>
        <w:t xml:space="preserve">Особливості та результати взаємодії між людьми значною мірою залежать від того, як вони сприймають, розуміють і відтворюють поведінку одне одного, оцінюють можливості інших учасників спілкування та власні. Процес взаємодії супроводжується взаєморозумінням чи непорозумінням, здатністю чи нездатністю прогнозувати партнера по спілкуванню. Взаєморозуміння можна спостерігати в процесі комунікації тоді, коли співрозмовник показав своїми діями та підтвердив вербальними і невербальними способами те, чого від нього чекали. Непорозуміння може бути викликане навмисним чи ненавмисним викривленням інформації; великою кількістю інформації, яку співрозмовник не зміг зрозуміти; особистим ставленням до співрозмовника; невмінням слухати та ін. Аспекти специфіки міжособистісної комунікації: - наявність спільного комунікативного простору; - активність учасників комунікації; - орієнтація на мотиви, цілі, установки партнера по спілкуванню; - налагодження спільної діяльності; - активний обмін інформацією. Важливою передумовою забезпечення стійкої роботи аптечного закладу виступає наявність своєчасної достовірної інформації, на яку впливають різноманітні фактори прямої (постачальники, конкуренти, лікарі, споживачі, новітні технології) і непрямої дії (швидкість передачі) зовнішнього середовища. Але іноді виникають проблеми під час комунікативної взаємодії працівників аптечних закладів. Аспекти порушення комунікацій: технологічний — точність переданих символів інформації; семантичний — визначає те, наскільки точно передані символи, що відображають бажане значення; аспект ефективності — </w:t>
      </w:r>
      <w:r w:rsidRPr="00064DB1">
        <w:rPr>
          <w:rFonts w:ascii="Times New Roman" w:hAnsi="Times New Roman" w:cs="Times New Roman"/>
          <w:sz w:val="28"/>
          <w:szCs w:val="28"/>
        </w:rPr>
        <w:lastRenderedPageBreak/>
        <w:t xml:space="preserve">показує, наскільки ефективно впливає зміст і значення прийнятого повідомлення та пов'язаних з цією метою фінансових ресурсів на розвиток подій у необхідному напрямі і на діяльність підприємства в цілому, оптимальність. Першочергове значення для людей, що реалізують себе через професії типу «людина - людина», має удосконалення комунікативної толерантності. 28 Комунікативна толерантність - це терпимість людини до інших людей, здатність приймати їх такими, якими вони є, без виникнення агресивних захисних дій. Види комунікативної толерантності: ситуативна — до іншої конкретної людини; типологічна — до збірних типів особистостей або певних груп людей (наприклад, до представників конкретної нації, раси, професії); професійна — до змішаних людей, з якими доводиться мати справу за родом діяльності. За характером впливу інформація може бути спонукальною і </w:t>
      </w:r>
      <w:proofErr w:type="spellStart"/>
      <w:r w:rsidRPr="00064DB1">
        <w:rPr>
          <w:rFonts w:ascii="Times New Roman" w:hAnsi="Times New Roman" w:cs="Times New Roman"/>
          <w:sz w:val="28"/>
          <w:szCs w:val="28"/>
        </w:rPr>
        <w:t>констатувальною</w:t>
      </w:r>
      <w:proofErr w:type="spellEnd"/>
      <w:r w:rsidRPr="00064DB1">
        <w:rPr>
          <w:rFonts w:ascii="Times New Roman" w:hAnsi="Times New Roman" w:cs="Times New Roman"/>
          <w:sz w:val="28"/>
          <w:szCs w:val="28"/>
        </w:rPr>
        <w:t xml:space="preserve">. Спонукальну інформацію висловлюють у наказі, проханні, пораді, інструкції, які призначені стимулювати певні дії. </w:t>
      </w:r>
      <w:proofErr w:type="spellStart"/>
      <w:r w:rsidRPr="00064DB1">
        <w:rPr>
          <w:rFonts w:ascii="Times New Roman" w:hAnsi="Times New Roman" w:cs="Times New Roman"/>
          <w:sz w:val="28"/>
          <w:szCs w:val="28"/>
        </w:rPr>
        <w:t>Констатувальна</w:t>
      </w:r>
      <w:proofErr w:type="spellEnd"/>
      <w:r w:rsidRPr="00064DB1">
        <w:rPr>
          <w:rFonts w:ascii="Times New Roman" w:hAnsi="Times New Roman" w:cs="Times New Roman"/>
          <w:sz w:val="28"/>
          <w:szCs w:val="28"/>
        </w:rPr>
        <w:t xml:space="preserve"> інформація передбачає зміну поведінки особистості не безпосередньо, а опосередковано і поширюється у формі повідомлення. Людину, яка володіє багатством комунікативної техніки і використовує її на різних рівнях спілкування, називають комунікабельною. Під комунікабельністю розуміють уміння спілкуватися. </w:t>
      </w:r>
      <w:proofErr w:type="spellStart"/>
      <w:r w:rsidRPr="00064DB1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Pr="00064DB1">
        <w:rPr>
          <w:rFonts w:ascii="Times New Roman" w:hAnsi="Times New Roman" w:cs="Times New Roman"/>
          <w:sz w:val="28"/>
          <w:szCs w:val="28"/>
        </w:rPr>
        <w:t xml:space="preserve"> (комунікабельність) фахівців фармації формується під впливом багатьох чинників, серед яких переважають особистісні якості (емоції, ціннісні орієнтації, уміння говорити, слухати та ін.). </w:t>
      </w:r>
    </w:p>
    <w:p w:rsidR="00CC1E84" w:rsidRPr="00CC1E84" w:rsidRDefault="00CC1E84" w:rsidP="00A215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84">
        <w:rPr>
          <w:rFonts w:ascii="Times New Roman" w:hAnsi="Times New Roman" w:cs="Times New Roman"/>
          <w:b/>
          <w:sz w:val="28"/>
          <w:szCs w:val="28"/>
        </w:rPr>
        <w:t>2. Стилі спілкування</w:t>
      </w:r>
    </w:p>
    <w:p w:rsidR="00CC1E84" w:rsidRPr="00CC1E84" w:rsidRDefault="00CC1E84" w:rsidP="00A21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Індивідуально-типологічні особливості взаємодії партнерів, переважання певних форм, засобів і прийомів поведінки спричинюють вироблення певного стилю спілкування.</w:t>
      </w:r>
    </w:p>
    <w:p w:rsidR="00CC1E84" w:rsidRPr="00CC1E84" w:rsidRDefault="00CC1E84" w:rsidP="00A21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1E8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Стиль спілкування </w:t>
      </w: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це індивідуально-стабільна форма комунікативної поведінки людини, яка виявляється в будь-яких умовах взаємодії - у ділових і особистісних стосунках, у стилі керівництва і виховання дітей, способах прийняття рішень і розв'язання конфліктів, у прийомах психологічного впливу на людей.</w:t>
      </w:r>
    </w:p>
    <w:p w:rsidR="00CC1E84" w:rsidRPr="00CC1E84" w:rsidRDefault="00CC1E84" w:rsidP="00A2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Стиль спілкування характеризується передусім такими параметрами, як мінливість, ситуаційна адекватність та специфічність. Він становить рухливу, мінливу залежно від ситуації систему використання засобів і способів спілкування.</w:t>
      </w:r>
    </w:p>
    <w:p w:rsidR="00C274CF" w:rsidRDefault="00CC1E84" w:rsidP="00A2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1E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На основі ступеня адекватності засобів і способів спілкування ситуаційним умовам</w:t>
      </w: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в яких відбувається взаємодія, </w:t>
      </w:r>
      <w:r w:rsidRPr="00CC1E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виділяють</w:t>
      </w: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C274CF" w:rsidRDefault="00CC1E84" w:rsidP="00A215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274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гнучкий, </w:t>
      </w:r>
    </w:p>
    <w:p w:rsidR="00C274CF" w:rsidRDefault="00C274CF" w:rsidP="00A215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ригідний </w:t>
      </w:r>
    </w:p>
    <w:p w:rsidR="00CC1E84" w:rsidRPr="00C274CF" w:rsidRDefault="00CC1E84" w:rsidP="00A215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274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перехідний стилі.</w:t>
      </w:r>
    </w:p>
    <w:p w:rsidR="00C274CF" w:rsidRDefault="00CC1E84" w:rsidP="00A2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1E8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Гнучкий </w:t>
      </w: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стиль характеризується високим рівнем орієнтації в ситуації спілкування адекватного оцінкою інших та самооцінкою, розумінням підтексту спілкування, емоційного стану співбесідника. </w:t>
      </w:r>
    </w:p>
    <w:p w:rsidR="00C274CF" w:rsidRDefault="00CC1E84" w:rsidP="00A2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1E8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Ригідний </w:t>
      </w: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стиль відрізняє відсутність достатнього аналізу своєї і чужої поведінки, неадекватна оцінка інших і самооцінка, погане володіння собою, нерозуміння підтексту спілкування, відсутність вміння знаходити доцільну форму спілкування для здійснення ефективного впливу на співрозмовника. </w:t>
      </w:r>
    </w:p>
    <w:p w:rsidR="00CC1E84" w:rsidRPr="00CC1E84" w:rsidRDefault="00CC1E84" w:rsidP="00A2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1E8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lastRenderedPageBreak/>
        <w:t>Перехідний </w:t>
      </w: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стиль є проміжним. Для нього характерний вияв певною мірою як одних, так і інших тенденцій, тобто розуміння людей і ситуацій неповне, вплив на інших не завжди ефективний і відповідний ситуації.</w:t>
      </w:r>
    </w:p>
    <w:p w:rsidR="00CC1E84" w:rsidRPr="00CC1E84" w:rsidRDefault="00CC1E84" w:rsidP="00A2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Потрібно розрізняти такі явища, як стиль спілкування особистості і спілкування особистості в конкретних ситуаціях. Особливості спілкування індивіда в тій чи іншій конкретній ситуації справді неможливо зрозуміти і пояснити без врахування специфічних характеристик і параметрів самої ситуації. Але під стилем розуміють не спілкування особистості взагалі і не його ситуаційно специфічні особливості, а лише характерні, типові для неї, які відрізняються індивідуальною специфічністю, відносною стабільністю і </w:t>
      </w:r>
      <w:proofErr w:type="spellStart"/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трансентуаційністю</w:t>
      </w:r>
      <w:proofErr w:type="spellEnd"/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тобто тенденцією виявлятися в об'єктивно відмінних ситуаціях соціальної взаємодії (у рамках певної сфери життєдіяльності або соціальної групи).</w:t>
      </w:r>
    </w:p>
    <w:p w:rsidR="00CC1E84" w:rsidRPr="00CC1E84" w:rsidRDefault="00CC1E84" w:rsidP="00A2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Стиль спілкування детерміновано контекстом діяльності, в яку воно включене, а тому індивідуально-типологічні особливості взаємодії вчителя з учнями визначаються як </w:t>
      </w:r>
      <w:r w:rsidRPr="00CC1E8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стиль педагогічного спілкування. </w:t>
      </w: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Стиль педагогічного спілкування - це не лише сукупність стабільних у часі, </w:t>
      </w:r>
      <w:r w:rsidR="00C274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способів, прийомів та експре</w:t>
      </w: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сивних проявів спілкування педагога, але й особистісне надбання вчителя, що є результатом його професійного самовизначення і самоактуалізації.</w:t>
      </w:r>
    </w:p>
    <w:p w:rsidR="00CC1E84" w:rsidRPr="00CC1E84" w:rsidRDefault="00CC1E84" w:rsidP="00A21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1E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Існують різні підходи до виділення стилів педагогічного спілкування.</w:t>
      </w:r>
    </w:p>
    <w:p w:rsidR="00CC1E84" w:rsidRPr="00CC1E84" w:rsidRDefault="00EA6A42" w:rsidP="00844AA2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48"/>
          <w:sz w:val="28"/>
          <w:szCs w:val="28"/>
          <w:lang w:eastAsia="uk-UA"/>
        </w:rPr>
      </w:pPr>
      <w:r w:rsidRPr="00EA6A42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  <w:lang w:eastAsia="uk-UA"/>
        </w:rPr>
        <w:t>Типи ділового спілкування</w:t>
      </w:r>
    </w:p>
    <w:p w:rsidR="00CC1E84" w:rsidRPr="00CC1E84" w:rsidRDefault="00CC1E84" w:rsidP="00A21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1"/>
          <w:szCs w:val="21"/>
          <w:lang w:eastAsia="uk-UA"/>
        </w:rPr>
      </w:pPr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Ділове спілкування використовують в тому випадку, коли люди беруть участь у спільній діяльності з метою досягнення певних результатів. При цьому учасники активності намагаються утримати за собою будь-який статус (члена команди, лідера і </w:t>
      </w:r>
      <w:proofErr w:type="spellStart"/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т.д</w:t>
      </w:r>
      <w:proofErr w:type="spellEnd"/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.) і </w:t>
      </w:r>
      <w:r w:rsidRPr="00EA6A4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uk-UA"/>
        </w:rPr>
        <w:t>домогтися прийняття цього статусу суспільством</w:t>
      </w:r>
      <w:r w:rsidRPr="00CC1E84">
        <w:rPr>
          <w:rFonts w:ascii="Arial" w:eastAsia="Times New Roman" w:hAnsi="Arial" w:cs="Arial"/>
          <w:color w:val="2D2D2D"/>
          <w:sz w:val="21"/>
          <w:szCs w:val="21"/>
          <w:lang w:eastAsia="uk-UA"/>
        </w:rPr>
        <w:t> .</w:t>
      </w:r>
    </w:p>
    <w:p w:rsidR="00CC1E84" w:rsidRPr="00CC1E84" w:rsidRDefault="00CC1E84" w:rsidP="00A21574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EA6A4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uk-UA"/>
        </w:rPr>
        <w:t>Ритуальний</w:t>
      </w:r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 . Даний стиль часто можна спостерігати в командах, де люди давно знайомі один з одним. Вони діють за давно сформованою і відпрацьованою схемою, через що </w:t>
      </w:r>
      <w:r w:rsidR="00EA6A42" w:rsidRPr="00EA6A42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кожна взаємодія схожа на попередню</w:t>
      </w:r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. Члени команди від разу до разу піднімають однакові теми, видають</w:t>
      </w:r>
      <w:r w:rsidR="00EA6A42" w:rsidRPr="00EA6A42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 свої «фірмові» реакції і це один</w:t>
      </w:r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 для одного абсолютно </w:t>
      </w:r>
      <w:r w:rsidR="00EA6A42" w:rsidRPr="00EA6A42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є</w:t>
      </w:r>
      <w:r w:rsidR="00EA6A42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 </w:t>
      </w:r>
      <w:r w:rsidR="00EA6A42" w:rsidRPr="00EA6A42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передбачуваним</w:t>
      </w:r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. Однак ритуальне спілкування приносить людям задоволення не за рахунок наповнення, а за рахунок якості. Адже в результаті звичного набору фраз, дій і реакцій люди зміцнюються у власній позиції, відчувають себе частиною групи і значущим елементом соціуму.</w:t>
      </w:r>
    </w:p>
    <w:p w:rsidR="00CC1E84" w:rsidRPr="00CC1E84" w:rsidRDefault="00CC1E84" w:rsidP="00A21574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EA6A4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uk-UA"/>
        </w:rPr>
        <w:t>Маніпулятивний</w:t>
      </w:r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 . Маніпулятивний стиль використовують тоді, коли необхідно використовувати іншу людину для досягнення особистих цілей. При цьому в учасників «спрямованого руху до результату» можуть бути різні уявлення про кінцеву мету і її етичності. А індивід, яким маніпулюють, може здогадуватися або не здогадуватися про своє становище. Маніпулятивний сти</w:t>
      </w:r>
      <w:r w:rsidR="00EA6A42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ль не завжди пов’язаний з негати</w:t>
      </w:r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вом.</w:t>
      </w:r>
      <w:r w:rsidR="00EA6A42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 Дуже </w:t>
      </w:r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часто завдяки маніпуляціям вдається досягти цілком виправданих і гідних цілей, включити в роботу пасивного члена команди або </w:t>
      </w:r>
      <w:r w:rsidR="00EA6A42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це дає змогу </w:t>
      </w:r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запобігти серйозним проблемам.</w:t>
      </w:r>
    </w:p>
    <w:p w:rsidR="00CC1E84" w:rsidRPr="00CC1E84" w:rsidRDefault="00CC1E84" w:rsidP="00A21574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EA6A4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uk-UA"/>
        </w:rPr>
        <w:t>Гуманістичний</w:t>
      </w:r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 . У гуманістичному спілкуванні особисті відносини виходять на перший план. Людина шукає підтримку в своєму співрозмовникові, чекає уваги і ради. Даний стиль спілкування побудований на щирості і взаємне навіювання позитивних установок. Людина може обрати в якості співрозмовника і розкритися не т</w:t>
      </w:r>
      <w:r w:rsidR="00EA6A42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ільки близьким людям, а й викликати</w:t>
      </w:r>
      <w:r w:rsidRPr="00CC1E84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 довіру малознайомим людям.</w:t>
      </w:r>
    </w:p>
    <w:tbl>
      <w:tblPr>
        <w:tblW w:w="10065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  <w:gridCol w:w="142"/>
      </w:tblGrid>
      <w:tr w:rsidR="00EA6A42" w:rsidRPr="00EA6A42" w:rsidTr="003109CA">
        <w:trPr>
          <w:tblCellSpacing w:w="15" w:type="dxa"/>
        </w:trPr>
        <w:tc>
          <w:tcPr>
            <w:tcW w:w="10005" w:type="dxa"/>
            <w:gridSpan w:val="2"/>
            <w:hideMark/>
          </w:tcPr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Стиль 1.</w:t>
            </w: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Основна увага приділяється діям (орієнтація на дії). Для людей цього стилю характерно обговорення результатів, конкретних питань, поведінки, продуктивності, ефективності, просування вперед, відповідальності, підтверджень, досвіду, перешкод, досягнень, змін, рішень.</w:t>
            </w:r>
          </w:p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 люди:</w:t>
            </w:r>
          </w:p>
          <w:p w:rsidR="00EA6A42" w:rsidRPr="00EA6A42" w:rsidRDefault="00EA6A42" w:rsidP="003109CA">
            <w:pPr>
              <w:numPr>
                <w:ilvl w:val="0"/>
                <w:numId w:val="10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прагматичні;</w:t>
            </w:r>
          </w:p>
          <w:p w:rsidR="00EA6A42" w:rsidRPr="00EA6A42" w:rsidRDefault="00EA6A42" w:rsidP="003109CA">
            <w:pPr>
              <w:numPr>
                <w:ilvl w:val="0"/>
                <w:numId w:val="10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прямолінійні;</w:t>
            </w:r>
          </w:p>
          <w:p w:rsidR="00EA6A42" w:rsidRPr="00EA6A42" w:rsidRDefault="00EA6A42" w:rsidP="003109CA">
            <w:pPr>
              <w:numPr>
                <w:ilvl w:val="0"/>
                <w:numId w:val="10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часто схвильовані;</w:t>
            </w:r>
          </w:p>
          <w:p w:rsidR="00EA6A42" w:rsidRPr="00EA6A42" w:rsidRDefault="00EA6A42" w:rsidP="003109CA">
            <w:pPr>
              <w:numPr>
                <w:ilvl w:val="0"/>
                <w:numId w:val="10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рішучі;</w:t>
            </w:r>
          </w:p>
          <w:p w:rsidR="00EA6A42" w:rsidRPr="00EA6A42" w:rsidRDefault="00EA6A42" w:rsidP="003109CA">
            <w:pPr>
              <w:numPr>
                <w:ilvl w:val="0"/>
                <w:numId w:val="10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швидкі (перемикаються з одного питання на інший);</w:t>
            </w:r>
          </w:p>
          <w:p w:rsidR="00EA6A42" w:rsidRPr="00EA6A42" w:rsidRDefault="00EA6A42" w:rsidP="003109CA">
            <w:pPr>
              <w:numPr>
                <w:ilvl w:val="0"/>
                <w:numId w:val="10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енергійні (що інколи створює проблему для партнера).</w:t>
            </w:r>
          </w:p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Стиль 2.</w:t>
            </w: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Основна увага приділяється процесу (орієнтація на процес). Для людей цього стилю характерно обговорення: фактів, процедурних питань, планування, організації, контролю, перевірки, апробації, аналізу, спостережень, доказів, деталей.</w:t>
            </w:r>
          </w:p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 люди:</w:t>
            </w:r>
          </w:p>
          <w:p w:rsidR="00EA6A42" w:rsidRPr="00EA6A42" w:rsidRDefault="00EA6A42" w:rsidP="003109CA">
            <w:pPr>
              <w:numPr>
                <w:ilvl w:val="0"/>
                <w:numId w:val="11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орієнтовані на систематичність, послідовність;</w:t>
            </w:r>
          </w:p>
          <w:p w:rsidR="00EA6A42" w:rsidRPr="00EA6A42" w:rsidRDefault="00EA6A42" w:rsidP="003109CA">
            <w:pPr>
              <w:numPr>
                <w:ilvl w:val="0"/>
                <w:numId w:val="11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чітко розуміють причинно-наслідкові зв'язки;</w:t>
            </w:r>
          </w:p>
          <w:p w:rsidR="00EA6A42" w:rsidRPr="00EA6A42" w:rsidRDefault="00EA6A42" w:rsidP="003109CA">
            <w:pPr>
              <w:numPr>
                <w:ilvl w:val="0"/>
                <w:numId w:val="11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чесні;</w:t>
            </w:r>
          </w:p>
          <w:p w:rsidR="00EA6A42" w:rsidRPr="00EA6A42" w:rsidRDefault="00EA6A42" w:rsidP="003109CA">
            <w:pPr>
              <w:numPr>
                <w:ilvl w:val="0"/>
                <w:numId w:val="11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багатослівні;</w:t>
            </w:r>
          </w:p>
          <w:p w:rsidR="00EA6A42" w:rsidRPr="00EA6A42" w:rsidRDefault="00EA6A42" w:rsidP="003109CA">
            <w:pPr>
              <w:numPr>
                <w:ilvl w:val="0"/>
                <w:numId w:val="11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малоемоціональни</w:t>
            </w:r>
            <w:proofErr w:type="spellEnd"/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EA6A42" w:rsidRPr="00EA6A42" w:rsidRDefault="00EA6A42" w:rsidP="003109CA">
            <w:pPr>
              <w:numPr>
                <w:ilvl w:val="0"/>
                <w:numId w:val="11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ретельні;</w:t>
            </w:r>
          </w:p>
          <w:p w:rsidR="00EA6A42" w:rsidRPr="00EA6A42" w:rsidRDefault="00EA6A42" w:rsidP="003109CA">
            <w:pPr>
              <w:numPr>
                <w:ilvl w:val="0"/>
                <w:numId w:val="11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методичні.</w:t>
            </w:r>
          </w:p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Стиль 3.</w:t>
            </w: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Основна увага приділяється людським взаєминам, проблемам (орієнтація на людей). Для людей цього стилю характерно обговорення: людей в цілому, людських потреб, людських мотивів, роботи в команді, проблем спілкування, почуттів, "духу роботи в команді", розуміння, саморозвитку, сприйнятливості, усвідомленості, співпраці, переконань, цінностей, очікувань, відносин .</w:t>
            </w:r>
          </w:p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 люди:</w:t>
            </w:r>
          </w:p>
          <w:p w:rsidR="00EA6A42" w:rsidRPr="00EA6A42" w:rsidRDefault="00EA6A42" w:rsidP="003109CA">
            <w:pPr>
              <w:numPr>
                <w:ilvl w:val="0"/>
                <w:numId w:val="12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спонтанні;</w:t>
            </w:r>
          </w:p>
          <w:p w:rsidR="00EA6A42" w:rsidRPr="00EA6A42" w:rsidRDefault="00EA6A42" w:rsidP="003109CA">
            <w:pPr>
              <w:numPr>
                <w:ilvl w:val="0"/>
                <w:numId w:val="12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співчутливі;</w:t>
            </w:r>
          </w:p>
          <w:p w:rsidR="00EA6A42" w:rsidRPr="00EA6A42" w:rsidRDefault="00EA6A42" w:rsidP="003109CA">
            <w:pPr>
              <w:numPr>
                <w:ilvl w:val="0"/>
                <w:numId w:val="12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"теплі";</w:t>
            </w:r>
          </w:p>
          <w:p w:rsidR="00EA6A42" w:rsidRPr="00EA6A42" w:rsidRDefault="00EA6A42" w:rsidP="003109CA">
            <w:pPr>
              <w:numPr>
                <w:ilvl w:val="0"/>
                <w:numId w:val="12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психологічно орієнтовані;</w:t>
            </w:r>
          </w:p>
          <w:p w:rsidR="00EA6A42" w:rsidRPr="00EA6A42" w:rsidRDefault="00EA6A42" w:rsidP="003109CA">
            <w:pPr>
              <w:numPr>
                <w:ilvl w:val="0"/>
                <w:numId w:val="12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емоційні;</w:t>
            </w:r>
          </w:p>
          <w:p w:rsidR="00EA6A42" w:rsidRPr="00EA6A42" w:rsidRDefault="00EA6A42" w:rsidP="003109CA">
            <w:pPr>
              <w:numPr>
                <w:ilvl w:val="0"/>
                <w:numId w:val="12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сприйнятливі;</w:t>
            </w:r>
          </w:p>
          <w:p w:rsidR="00EA6A42" w:rsidRPr="00EA6A42" w:rsidRDefault="00EA6A42" w:rsidP="003109CA">
            <w:pPr>
              <w:numPr>
                <w:ilvl w:val="0"/>
                <w:numId w:val="12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чутливі.</w:t>
            </w:r>
          </w:p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Стиль 4.</w:t>
            </w: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Основна увага приділяється людським взаєминам, проблемам людей і </w:t>
            </w:r>
            <w:proofErr w:type="spellStart"/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т.п</w:t>
            </w:r>
            <w:proofErr w:type="spellEnd"/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(орієнтація на людей). Для людей цього стилю характерно обговорення: концепцій, нововведень, творчого підходу, можливостей, ймовірностей, великих планів, різних питань, що відбувається нового в цій галузі, взаємозалежності, нових шляхів, нових методів, поліпшень, проблем, потенціалу, альтернатив. Ці люди:</w:t>
            </w:r>
          </w:p>
          <w:p w:rsidR="00EA6A42" w:rsidRPr="00EA6A42" w:rsidRDefault="00EA6A42" w:rsidP="003109CA">
            <w:pPr>
              <w:numPr>
                <w:ilvl w:val="0"/>
                <w:numId w:val="13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з хорошим уявою;</w:t>
            </w:r>
          </w:p>
          <w:p w:rsidR="00EA6A42" w:rsidRPr="00EA6A42" w:rsidRDefault="00EA6A42" w:rsidP="003109CA">
            <w:pPr>
              <w:numPr>
                <w:ilvl w:val="0"/>
                <w:numId w:val="13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харизматичні;</w:t>
            </w:r>
          </w:p>
          <w:p w:rsidR="00EA6A42" w:rsidRPr="00EA6A42" w:rsidRDefault="00EA6A42" w:rsidP="003109CA">
            <w:pPr>
              <w:numPr>
                <w:ilvl w:val="0"/>
                <w:numId w:val="13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часом їх складно розуміти;</w:t>
            </w:r>
          </w:p>
          <w:p w:rsidR="00EA6A42" w:rsidRPr="00EA6A42" w:rsidRDefault="00EA6A42" w:rsidP="003109CA">
            <w:pPr>
              <w:numPr>
                <w:ilvl w:val="0"/>
                <w:numId w:val="13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егоцентричні;</w:t>
            </w:r>
          </w:p>
          <w:p w:rsidR="00EA6A42" w:rsidRPr="00EA6A42" w:rsidRDefault="00EA6A42" w:rsidP="003109CA">
            <w:pPr>
              <w:numPr>
                <w:ilvl w:val="0"/>
                <w:numId w:val="13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- малореалістичні;</w:t>
            </w:r>
          </w:p>
          <w:p w:rsidR="00EA6A42" w:rsidRPr="00EA6A42" w:rsidRDefault="00EA6A42" w:rsidP="003109CA">
            <w:pPr>
              <w:numPr>
                <w:ilvl w:val="0"/>
                <w:numId w:val="13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творчо налаштовані;</w:t>
            </w:r>
          </w:p>
          <w:p w:rsidR="00EA6A42" w:rsidRPr="00EA6A42" w:rsidRDefault="00EA6A42" w:rsidP="003109CA">
            <w:pPr>
              <w:numPr>
                <w:ilvl w:val="0"/>
                <w:numId w:val="13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повні ідей;</w:t>
            </w:r>
          </w:p>
          <w:p w:rsidR="00EA6A42" w:rsidRPr="00EA6A42" w:rsidRDefault="00EA6A42" w:rsidP="003109CA">
            <w:pPr>
              <w:numPr>
                <w:ilvl w:val="0"/>
                <w:numId w:val="13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надають стимулюючий вплив на інших.</w:t>
            </w:r>
          </w:p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Ділове спілкування необхідно будувати з урахуванням приналежності вашого партнера до певного стилю.</w:t>
            </w:r>
          </w:p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Ваш партнер належить до людей стилю</w:t>
            </w: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1:</w:t>
            </w:r>
          </w:p>
          <w:p w:rsidR="00EA6A42" w:rsidRPr="00EA6A42" w:rsidRDefault="00EA6A42" w:rsidP="003109CA">
            <w:pPr>
              <w:numPr>
                <w:ilvl w:val="0"/>
                <w:numId w:val="14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перш за все сконцентруйте увагу на результатах (сформулюйте висновок відразу після викладу позиції);</w:t>
            </w:r>
          </w:p>
          <w:p w:rsidR="00EA6A42" w:rsidRPr="00EA6A42" w:rsidRDefault="00EA6A42" w:rsidP="003109CA">
            <w:pPr>
              <w:numPr>
                <w:ilvl w:val="0"/>
                <w:numId w:val="14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сформулюйте ваші пропозиції (при цьому не пропонуйте занадто багато альтернатив);</w:t>
            </w:r>
          </w:p>
          <w:p w:rsidR="00EA6A42" w:rsidRPr="00EA6A42" w:rsidRDefault="00EA6A42" w:rsidP="003109CA">
            <w:pPr>
              <w:numPr>
                <w:ilvl w:val="0"/>
                <w:numId w:val="14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будьте по можливості короткі;</w:t>
            </w:r>
          </w:p>
          <w:p w:rsidR="00EA6A42" w:rsidRPr="00EA6A42" w:rsidRDefault="00EA6A42" w:rsidP="003109CA">
            <w:pPr>
              <w:numPr>
                <w:ilvl w:val="0"/>
                <w:numId w:val="14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підкресліть практичну спрямованість ваших пропозицій;</w:t>
            </w:r>
          </w:p>
          <w:p w:rsidR="00EA6A42" w:rsidRPr="00EA6A42" w:rsidRDefault="00EA6A42" w:rsidP="003109CA">
            <w:pPr>
              <w:numPr>
                <w:ilvl w:val="0"/>
                <w:numId w:val="14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використовуйте візуальні засоби (графіки, схеми, таблиці і </w:t>
            </w:r>
            <w:proofErr w:type="spellStart"/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т.п</w:t>
            </w:r>
            <w:proofErr w:type="spellEnd"/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.).</w:t>
            </w:r>
          </w:p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Ваш партнер належить до людей стилю</w:t>
            </w: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2:</w:t>
            </w:r>
          </w:p>
          <w:p w:rsidR="00EA6A42" w:rsidRPr="00EA6A42" w:rsidRDefault="00EA6A42" w:rsidP="003109CA">
            <w:pPr>
              <w:numPr>
                <w:ilvl w:val="0"/>
                <w:numId w:val="15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будьте точні (спирайтеся на факти);</w:t>
            </w:r>
          </w:p>
          <w:p w:rsidR="00EA6A42" w:rsidRPr="00EA6A42" w:rsidRDefault="00EA6A42" w:rsidP="003109CA">
            <w:pPr>
              <w:numPr>
                <w:ilvl w:val="0"/>
                <w:numId w:val="15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в своєму виступі використовуйте наступний логічний порядок: передісторія питання; сучасне його стан; передбачуваний результат;</w:t>
            </w:r>
          </w:p>
          <w:p w:rsidR="00EA6A42" w:rsidRPr="00EA6A42" w:rsidRDefault="00EA6A42" w:rsidP="003109CA">
            <w:pPr>
              <w:numPr>
                <w:ilvl w:val="0"/>
                <w:numId w:val="15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розбийте ваші рекомендації на складові частини;</w:t>
            </w:r>
          </w:p>
          <w:p w:rsidR="00EA6A42" w:rsidRPr="00EA6A42" w:rsidRDefault="00EA6A42" w:rsidP="003109CA">
            <w:pPr>
              <w:numPr>
                <w:ilvl w:val="0"/>
                <w:numId w:val="15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пропонуючи альтернативи, вкажіть позитивні і негативні наслідки їх прийняття;</w:t>
            </w:r>
          </w:p>
          <w:p w:rsidR="00EA6A42" w:rsidRPr="00EA6A42" w:rsidRDefault="00EA6A42" w:rsidP="003109CA">
            <w:pPr>
              <w:numPr>
                <w:ilvl w:val="0"/>
                <w:numId w:val="15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не квапте вашого партнера;</w:t>
            </w:r>
          </w:p>
          <w:p w:rsidR="00EA6A42" w:rsidRPr="00EA6A42" w:rsidRDefault="00EA6A42" w:rsidP="003109CA">
            <w:pPr>
              <w:numPr>
                <w:ilvl w:val="0"/>
                <w:numId w:val="15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впорядкуйте ваші пропозиції (1, 2, 3 ...).</w:t>
            </w:r>
          </w:p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Ваш партнер належить до людей стилю</w:t>
            </w: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3:</w:t>
            </w:r>
          </w:p>
          <w:p w:rsidR="00EA6A42" w:rsidRPr="00EA6A42" w:rsidRDefault="00EA6A42" w:rsidP="003109CA">
            <w:pPr>
              <w:numPr>
                <w:ilvl w:val="0"/>
                <w:numId w:val="16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передуватимете ділові відносини невеликої бесідою (не розпочинайте відразу розмова про справу);</w:t>
            </w:r>
          </w:p>
          <w:p w:rsidR="00EA6A42" w:rsidRPr="00EA6A42" w:rsidRDefault="00EA6A42" w:rsidP="003109CA">
            <w:pPr>
              <w:numPr>
                <w:ilvl w:val="0"/>
                <w:numId w:val="16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підкресліть зв'язок між вашими пропозиціями та потребами та проблемами людей;</w:t>
            </w:r>
          </w:p>
          <w:p w:rsidR="00EA6A42" w:rsidRPr="00EA6A42" w:rsidRDefault="00EA6A42" w:rsidP="003109CA">
            <w:pPr>
              <w:numPr>
                <w:ilvl w:val="0"/>
                <w:numId w:val="16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покажіть, як те, що ви пропонуєте, працювало в минулому;</w:t>
            </w:r>
          </w:p>
          <w:p w:rsidR="00EA6A42" w:rsidRPr="00EA6A42" w:rsidRDefault="00EA6A42" w:rsidP="003109CA">
            <w:pPr>
              <w:numPr>
                <w:ilvl w:val="0"/>
                <w:numId w:val="16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вкажіть, що вас підтримують (або підтримали б) всі шановні люди;</w:t>
            </w:r>
          </w:p>
          <w:p w:rsidR="00EA6A42" w:rsidRPr="00EA6A42" w:rsidRDefault="00EA6A42" w:rsidP="003109CA">
            <w:pPr>
              <w:numPr>
                <w:ilvl w:val="0"/>
                <w:numId w:val="16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при діловому листуванні використовуйте неформальний стиль.</w:t>
            </w:r>
          </w:p>
          <w:p w:rsidR="00EA6A42" w:rsidRP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Ваш партнер належить до людей стилю</w:t>
            </w: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4:</w:t>
            </w:r>
          </w:p>
          <w:p w:rsidR="00EA6A42" w:rsidRPr="00EA6A42" w:rsidRDefault="00EA6A42" w:rsidP="003109CA">
            <w:pPr>
              <w:numPr>
                <w:ilvl w:val="0"/>
                <w:numId w:val="17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відведіть достатній час для обговорень;</w:t>
            </w:r>
          </w:p>
          <w:p w:rsidR="00EA6A42" w:rsidRPr="00EA6A42" w:rsidRDefault="00EA6A42" w:rsidP="003109CA">
            <w:pPr>
              <w:numPr>
                <w:ilvl w:val="0"/>
                <w:numId w:val="17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не гарячіться, якщо ваш партнер, замість того щоб обговорювати суть проблеми, ходить навкруги;</w:t>
            </w:r>
          </w:p>
          <w:p w:rsidR="00EA6A42" w:rsidRPr="00EA6A42" w:rsidRDefault="00EA6A42" w:rsidP="003109CA">
            <w:pPr>
              <w:numPr>
                <w:ilvl w:val="0"/>
                <w:numId w:val="17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в своєму вступному слові постарайтеся позначити дану проблему в більш широкому концептуальному контексті;</w:t>
            </w:r>
          </w:p>
          <w:p w:rsidR="00EA6A42" w:rsidRPr="00EA6A42" w:rsidRDefault="00EA6A42" w:rsidP="003109CA">
            <w:pPr>
              <w:numPr>
                <w:ilvl w:val="0"/>
                <w:numId w:val="17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підкресліть унікальність вашої ідеї або теми;</w:t>
            </w:r>
          </w:p>
          <w:p w:rsidR="00EA6A42" w:rsidRPr="00EA6A42" w:rsidRDefault="00EA6A42" w:rsidP="003109CA">
            <w:pPr>
              <w:numPr>
                <w:ilvl w:val="0"/>
                <w:numId w:val="17"/>
              </w:num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в письмовому зверненні на самому початку постарайтеся виділити ключові поняття, які лежать в основі ваших ідей і пропозицій. Починайте з загальних положень, а потім переходите до частковостей.</w:t>
            </w:r>
          </w:p>
          <w:p w:rsidR="00EA6A42" w:rsidRDefault="00EA6A42" w:rsidP="003109CA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Вступаючи в контакт з людьми, сучасному керівникові, якщо він бажає домогтися успіхів, необхідно зрозуміти мотиви спілкування його співрозмовників. Мотиви спілкування можуть бути однаковими і протидіють. Збігаються мотиви полегшують спілкування. Протидіють мотиви мають протилежний вплив, вони перешкоджають встановленню гарного спілкування.</w:t>
            </w:r>
          </w:p>
          <w:p w:rsidR="00A21574" w:rsidRPr="00C62C66" w:rsidRDefault="00A21574" w:rsidP="003109C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142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C66">
              <w:rPr>
                <w:rFonts w:ascii="Times New Roman" w:hAnsi="Times New Roman" w:cs="Times New Roman"/>
                <w:b/>
                <w:sz w:val="24"/>
                <w:szCs w:val="24"/>
              </w:rPr>
              <w:t>Комунікаційні бар’єри та шляхи їх подолання</w:t>
            </w:r>
            <w:r w:rsidRPr="00C62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C66" w:rsidRPr="00C62C66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</w:rPr>
            </w:pPr>
            <w:r w:rsidRPr="00C62C66">
              <w:rPr>
                <w:i/>
                <w:iCs/>
                <w:color w:val="252A38"/>
              </w:rPr>
              <w:t>Кожен чує лише те, що розуміє. (Іоганн Вольфганг Гете)</w:t>
            </w:r>
          </w:p>
          <w:p w:rsidR="00C62C66" w:rsidRPr="00C62C66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</w:rPr>
            </w:pPr>
            <w:r w:rsidRPr="00C62C66">
              <w:rPr>
                <w:b/>
                <w:bCs/>
                <w:color w:val="252A38"/>
              </w:rPr>
              <w:t>Комунікативні бар'єри</w:t>
            </w:r>
            <w:r w:rsidRPr="00C62C66">
              <w:rPr>
                <w:color w:val="252A38"/>
              </w:rPr>
              <w:t>- перешкоди, викликані природними, соціальними та психологічними факторами, що виникають у процесі комунікації. В </w:t>
            </w:r>
            <w:hyperlink r:id="rId5" w:history="1">
              <w:r w:rsidRPr="00C62C66">
                <w:rPr>
                  <w:rStyle w:val="a6"/>
                  <w:color w:val="auto"/>
                  <w:u w:val="none"/>
                </w:rPr>
                <w:t>сучасному світі</w:t>
              </w:r>
            </w:hyperlink>
            <w:r>
              <w:rPr>
                <w:color w:val="252A38"/>
              </w:rPr>
              <w:t xml:space="preserve"> </w:t>
            </w:r>
            <w:r w:rsidRPr="00C62C66">
              <w:rPr>
                <w:color w:val="252A38"/>
              </w:rPr>
              <w:t>в умовах людської взаємодії, </w:t>
            </w:r>
            <w:hyperlink r:id="rId6" w:history="1">
              <w:r w:rsidRPr="00C62C66">
                <w:rPr>
                  <w:rStyle w:val="a6"/>
                  <w:color w:val="144976"/>
                </w:rPr>
                <w:t>різних сферах</w:t>
              </w:r>
            </w:hyperlink>
            <w:r>
              <w:rPr>
                <w:color w:val="252A38"/>
              </w:rPr>
              <w:t xml:space="preserve"> </w:t>
            </w:r>
            <w:r w:rsidRPr="00C62C66">
              <w:rPr>
                <w:color w:val="252A38"/>
              </w:rPr>
              <w:t>діяльності виникають проблеми, або комунікативні бар'єри.</w:t>
            </w:r>
          </w:p>
          <w:p w:rsidR="00C62C66" w:rsidRPr="00C62C66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u w:val="single"/>
              </w:rPr>
            </w:pPr>
            <w:r w:rsidRPr="00C62C66">
              <w:rPr>
                <w:b/>
                <w:bCs/>
                <w:color w:val="252A38"/>
                <w:u w:val="single"/>
              </w:rPr>
              <w:t>Класифікація комунікативних бар'єрів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i/>
                <w:color w:val="252A38"/>
                <w:sz w:val="28"/>
                <w:szCs w:val="28"/>
                <w:u w:val="single"/>
              </w:rPr>
            </w:pPr>
            <w:r w:rsidRPr="006B28CF">
              <w:rPr>
                <w:bCs/>
                <w:i/>
                <w:color w:val="252A38"/>
                <w:sz w:val="28"/>
                <w:szCs w:val="28"/>
                <w:u w:val="single"/>
              </w:rPr>
              <w:t>Бар'єри нерозуміння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Бар'єри нерозуміння пов'язані з неефективною вербальною комунікацією (труднощі у передачі та розумінні інформації). До них відносяться: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bCs/>
                <w:color w:val="252A38"/>
                <w:sz w:val="28"/>
                <w:szCs w:val="28"/>
              </w:rPr>
              <w:t>1. Семантичні бар'єри</w:t>
            </w:r>
            <w:r w:rsidRPr="006B28CF">
              <w:rPr>
                <w:color w:val="252A38"/>
                <w:sz w:val="28"/>
                <w:szCs w:val="28"/>
              </w:rPr>
              <w:t>– комунікативні перешкоди, що виникають унаслідок неправильного розуміння значення символів, які у комунікаціях.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Вступаючи до інформаційного контакту, ми використовуємо символи: слова, жести, інтонацію.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Семантика вивчає спосіб використання слів та значення, що передаються словами.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Семантичні бар'єри виникають при використанні багатозначних слів або фраз, якщо той, хто говорить, не пояснює їх значення.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Семантичні бар'єри можуть створювати комунікативні проблеми для компаній, що діють міжнародному ринку. Особливо сильно у різних народів різняться сприйняття (сенс) жестів та інтонації, і навіть слова можуть перекладатися неоднозначно.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bCs/>
                <w:color w:val="252A38"/>
                <w:sz w:val="28"/>
                <w:szCs w:val="28"/>
              </w:rPr>
              <w:t>2. Невербальні бар'єри</w:t>
            </w:r>
            <w:r w:rsidRPr="006B28CF">
              <w:rPr>
                <w:color w:val="252A38"/>
                <w:sz w:val="28"/>
                <w:szCs w:val="28"/>
              </w:rPr>
              <w:t>- пов'язані з протиріччям сенсу, закладеного у слова і невербальних сигналів, що супроводжують процес комунікації.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Хоча вербальні символи (слова) - основний засіб кодування ідей, але ми також використовуємо невербальні символи для трансляції повідомлень. При безпосередньому усному спілкуванні невербальна передача відбувається одночасно з вербальною і може посилити чи змінити сенс слів. Обмін поглядами, вираз обличчя, поза, інтонація – це приклади невербальної комунікації.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Психологи стверджують, що вербальні засоби спілкування базуються на нашій свідомості, а невербальні, здебільшого, керуються підсвідомістю. Саме тому, вербальні та невербальні символи нерідко суперечать один одному</w:t>
            </w:r>
            <w:r w:rsidR="000D20D2">
              <w:rPr>
                <w:color w:val="252A38"/>
                <w:sz w:val="28"/>
                <w:szCs w:val="28"/>
              </w:rPr>
              <w:t>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bCs/>
                <w:color w:val="252A38"/>
                <w:sz w:val="28"/>
                <w:szCs w:val="28"/>
              </w:rPr>
              <w:t>3. Фонетичні бар'єри</w:t>
            </w:r>
            <w:r w:rsidRPr="006B28CF">
              <w:rPr>
                <w:color w:val="252A38"/>
                <w:sz w:val="28"/>
                <w:szCs w:val="28"/>
              </w:rPr>
              <w:t xml:space="preserve">- Перешкоди, створювані особливостями мови, що говорить (наявність дефектів мови, невиразна мова, мова-скоромовка та </w:t>
            </w:r>
            <w:proofErr w:type="spellStart"/>
            <w:r w:rsidRPr="006B28CF">
              <w:rPr>
                <w:color w:val="252A38"/>
                <w:sz w:val="28"/>
                <w:szCs w:val="28"/>
              </w:rPr>
              <w:t>ін</w:t>
            </w:r>
            <w:proofErr w:type="spellEnd"/>
            <w:r w:rsidRPr="006B28CF">
              <w:rPr>
                <w:color w:val="252A38"/>
                <w:sz w:val="28"/>
                <w:szCs w:val="28"/>
              </w:rPr>
              <w:t>).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bCs/>
                <w:color w:val="252A38"/>
                <w:sz w:val="28"/>
                <w:szCs w:val="28"/>
              </w:rPr>
              <w:t>4. Логічні бар'єри</w:t>
            </w:r>
            <w:r w:rsidRPr="006B28CF">
              <w:rPr>
                <w:color w:val="252A38"/>
                <w:sz w:val="28"/>
                <w:szCs w:val="28"/>
              </w:rPr>
              <w:t>- комунікативні перешкоди, що виникають внаслідок розбіжності логічних дій та умовиводів партнерів зі спілкування. Кожна людина бачить комунікативну ситуацію по-своєму, зі свого погляду. Крім того, одні й ті самі слова в різних ситуаціях можуть мати зовсім інший сенс.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bCs/>
                <w:color w:val="252A38"/>
                <w:sz w:val="28"/>
                <w:szCs w:val="28"/>
              </w:rPr>
              <w:t xml:space="preserve">5. Комунікативні навантаження </w:t>
            </w:r>
            <w:r w:rsidRPr="006B28CF">
              <w:rPr>
                <w:color w:val="252A38"/>
                <w:sz w:val="28"/>
                <w:szCs w:val="28"/>
              </w:rPr>
              <w:t>пов'язані з труднощами чи неможливістю переробити та впорядкувати великий обсяг інформації.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В даний час з'являється все більше і більше професій, де людина змушена переробляти дуже великий обсяг інформації, що надходить. Часто такі люди не в змозі ефективно реагувати на всю інформацію, і змушені відсіювати менш значущу та залишати лише ту, яку вважають важливою. На жаль, розуміння важливості інформації для різних людей по-різному і не завжди вірне.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b/>
                <w:i/>
                <w:color w:val="252A38"/>
                <w:sz w:val="28"/>
                <w:szCs w:val="28"/>
              </w:rPr>
            </w:pPr>
            <w:r w:rsidRPr="006B28CF">
              <w:rPr>
                <w:b/>
                <w:bCs/>
                <w:i/>
                <w:color w:val="252A38"/>
                <w:sz w:val="28"/>
                <w:szCs w:val="28"/>
              </w:rPr>
              <w:t>Особистісні бар'єри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lastRenderedPageBreak/>
              <w:t>Особистісні бар'єри пов'язані з психологічною несумісністю співрозмовників і їх негативними установками, які створюють перешкоди у спілкуванні. До особистісних бар'єрів відносять: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bCs/>
                <w:color w:val="252A38"/>
                <w:sz w:val="28"/>
                <w:szCs w:val="28"/>
              </w:rPr>
              <w:t xml:space="preserve">1. Індивідуальні відмінності </w:t>
            </w:r>
            <w:r w:rsidRPr="006B28CF">
              <w:rPr>
                <w:color w:val="252A38"/>
                <w:sz w:val="28"/>
                <w:szCs w:val="28"/>
              </w:rPr>
              <w:t>у характері, темпераменті, </w:t>
            </w:r>
            <w:hyperlink r:id="rId7" w:history="1">
              <w:r w:rsidRPr="006B28CF">
                <w:rPr>
                  <w:rStyle w:val="a6"/>
                  <w:color w:val="auto"/>
                  <w:sz w:val="28"/>
                  <w:szCs w:val="28"/>
                  <w:u w:val="none"/>
                </w:rPr>
                <w:t>емоційних станах</w:t>
              </w:r>
            </w:hyperlink>
            <w:r w:rsidRPr="006B28CF">
              <w:rPr>
                <w:color w:val="252A38"/>
                <w:sz w:val="28"/>
                <w:szCs w:val="28"/>
              </w:rPr>
              <w:t xml:space="preserve">. Вони можуть стати суттєвою перешкодою на шляху ефективного обміну інформацією. 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bCs/>
                <w:color w:val="252A38"/>
                <w:sz w:val="28"/>
                <w:szCs w:val="28"/>
              </w:rPr>
              <w:t>2. Ідеологічні бар'єри</w:t>
            </w:r>
            <w:r w:rsidRPr="006B28CF">
              <w:rPr>
                <w:color w:val="252A38"/>
                <w:sz w:val="28"/>
                <w:szCs w:val="28"/>
              </w:rPr>
              <w:t>– бар'єри, що формуються за наявності у партнерів різних стереотипів, світоглядів, </w:t>
            </w:r>
            <w:r w:rsidRPr="000D20D2">
              <w:rPr>
                <w:sz w:val="28"/>
                <w:szCs w:val="28"/>
              </w:rPr>
              <w:t>ціннісної орієнтації</w:t>
            </w:r>
            <w:r w:rsidRPr="006B28CF">
              <w:rPr>
                <w:color w:val="252A38"/>
                <w:sz w:val="28"/>
                <w:szCs w:val="28"/>
              </w:rPr>
              <w:t>; розбіжності соціальних установок.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Виховання особистості багато в чому зводиться до поступового формування готовності реагувати щось належним чином, інакше кажучи, до формування установок, корисних людини і суспільству. Вже в ранньому дитинстві батьки свідомо чи несвідомо формують зразки поведінки, установки: «Не плач – ти чоловік», «Не забруднися – адже ти дівчинка» та ін., так дитина отримує еталони, установки «доброго – злого, г</w:t>
            </w:r>
            <w:r w:rsidR="00F33C70" w:rsidRPr="006B28CF">
              <w:rPr>
                <w:color w:val="252A38"/>
                <w:sz w:val="28"/>
                <w:szCs w:val="28"/>
              </w:rPr>
              <w:t>арного – потворного, доброго - п</w:t>
            </w:r>
            <w:r w:rsidRPr="006B28CF">
              <w:rPr>
                <w:color w:val="252A38"/>
                <w:sz w:val="28"/>
                <w:szCs w:val="28"/>
              </w:rPr>
              <w:t>оганого». І до того віку, коли людина починає себе усвідомлювати, в її психіці існує вже маса почуттів, думок, поглядів, установок, що закріпилися, які впливають і на засвоєння нової інформації, і на ставлення до навколишнього. Ці часто неусвідомлювані установки діють із величезною силою на людину, змушуючи сприймати і реагувати на світ у дусі настанов, засвоєних з дитинства.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bCs/>
                <w:color w:val="252A38"/>
                <w:sz w:val="28"/>
                <w:szCs w:val="28"/>
              </w:rPr>
              <w:t>3. Негативний минулий досвід спілкування</w:t>
            </w:r>
            <w:r w:rsidR="00F33C70" w:rsidRPr="006B28CF">
              <w:rPr>
                <w:b/>
                <w:bCs/>
                <w:color w:val="252A38"/>
                <w:sz w:val="28"/>
                <w:szCs w:val="28"/>
              </w:rPr>
              <w:t xml:space="preserve"> </w:t>
            </w:r>
            <w:r w:rsidRPr="006B28CF">
              <w:rPr>
                <w:color w:val="252A38"/>
                <w:sz w:val="28"/>
                <w:szCs w:val="28"/>
              </w:rPr>
              <w:t>з цим співрозмовником може стати причиною страху вступу до комунікації, небажання зазнати негативн</w:t>
            </w:r>
            <w:r w:rsidR="000D20D2">
              <w:rPr>
                <w:color w:val="252A38"/>
                <w:sz w:val="28"/>
                <w:szCs w:val="28"/>
              </w:rPr>
              <w:t>их емоцій у процесі спілкування</w:t>
            </w:r>
            <w:r w:rsidRPr="006B28CF">
              <w:rPr>
                <w:color w:val="252A38"/>
                <w:sz w:val="28"/>
                <w:szCs w:val="28"/>
              </w:rPr>
              <w:t>.</w:t>
            </w:r>
          </w:p>
          <w:p w:rsidR="00C62C66" w:rsidRPr="006B28CF" w:rsidRDefault="000D20D2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>
              <w:rPr>
                <w:b/>
                <w:bCs/>
                <w:color w:val="252A38"/>
                <w:sz w:val="28"/>
                <w:szCs w:val="28"/>
              </w:rPr>
              <w:t>4</w:t>
            </w:r>
            <w:r w:rsidR="00C62C66" w:rsidRPr="006B28CF">
              <w:rPr>
                <w:b/>
                <w:bCs/>
                <w:color w:val="252A38"/>
                <w:sz w:val="28"/>
                <w:szCs w:val="28"/>
              </w:rPr>
              <w:t>. Бар'єри негативної установки.</w:t>
            </w:r>
            <w:r>
              <w:rPr>
                <w:b/>
                <w:bCs/>
                <w:color w:val="252A38"/>
                <w:sz w:val="28"/>
                <w:szCs w:val="28"/>
              </w:rPr>
              <w:t xml:space="preserve"> </w:t>
            </w:r>
            <w:r w:rsidR="00C62C66" w:rsidRPr="006B28CF">
              <w:rPr>
                <w:color w:val="252A38"/>
                <w:sz w:val="28"/>
                <w:szCs w:val="28"/>
              </w:rPr>
              <w:t>Часто такі бар'єри народжуються іншими людьми. Вам повідомили негативну інформацію про когось, і складається негативна установка по відношенню до людини, про яку вам мало що відомо, оскільки немає досвіду особистої взаємодії з нею.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На формування негативної установки сильно впливають такі упереджені погляди, що закріпилися («всі люди - егоїсти, всі вчителі - формалісти, всі торгові працівники - нечесні люди»), при цьому дані установки заважатимуть об'єктивному розумінню вчинків конкретних людей.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У розмові негативна установка може бути спрямована на: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1) особистість самого співрозмовника (якби те саме говорив хтось інший, це б сприймалося зовсім інакше);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2) на суть бесіди («не можу в це повірити», «так казати неприпустимо»);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3) на обставини розмови («зараз не час і тут не місце для таких обговорень»).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За наявності бар'єру негативної установки людина, вступаючи в комунікацію, демонструє закритість, настороженість, чекає на негативні прояви з боку партнера, у кожній фразі співрозмовника шукає негативний завуальований сенс.</w:t>
            </w:r>
          </w:p>
          <w:p w:rsidR="00C62C66" w:rsidRPr="006B28CF" w:rsidRDefault="000D20D2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>
              <w:rPr>
                <w:b/>
                <w:bCs/>
                <w:color w:val="252A38"/>
                <w:sz w:val="28"/>
                <w:szCs w:val="28"/>
              </w:rPr>
              <w:t>5</w:t>
            </w:r>
            <w:r w:rsidR="00C62C66" w:rsidRPr="006B28CF">
              <w:rPr>
                <w:b/>
                <w:bCs/>
                <w:color w:val="252A38"/>
                <w:sz w:val="28"/>
                <w:szCs w:val="28"/>
              </w:rPr>
              <w:t>. Бар'єри віку</w:t>
            </w:r>
            <w:r w:rsidR="00F33C70" w:rsidRPr="006B28CF">
              <w:rPr>
                <w:b/>
                <w:bCs/>
                <w:color w:val="252A38"/>
                <w:sz w:val="28"/>
                <w:szCs w:val="28"/>
              </w:rPr>
              <w:t xml:space="preserve"> </w:t>
            </w:r>
            <w:r w:rsidR="00C62C66" w:rsidRPr="006B28CF">
              <w:rPr>
                <w:color w:val="252A38"/>
                <w:sz w:val="28"/>
                <w:szCs w:val="28"/>
              </w:rPr>
              <w:t>виникають для людей різних поколінь. Старші люди засуджують молодих, против</w:t>
            </w:r>
            <w:r>
              <w:rPr>
                <w:color w:val="252A38"/>
                <w:sz w:val="28"/>
                <w:szCs w:val="28"/>
              </w:rPr>
              <w:t>л</w:t>
            </w:r>
            <w:r w:rsidR="00C62C66" w:rsidRPr="006B28CF">
              <w:rPr>
                <w:color w:val="252A38"/>
                <w:sz w:val="28"/>
                <w:szCs w:val="28"/>
              </w:rPr>
              <w:t>яться нововведенням в організаціях. Молоді люди дратуються, вважають, що їх недооцінюють, обмежують у самостійності, перешкоджають їхньому кар'єрному зростанню. Це прояв споконвічної проблеми «батьків та дітей».</w:t>
            </w:r>
          </w:p>
          <w:p w:rsidR="000D20D2" w:rsidRDefault="000D20D2" w:rsidP="003109CA">
            <w:pPr>
              <w:pStyle w:val="3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</w:p>
          <w:p w:rsidR="003109CA" w:rsidRDefault="003109CA" w:rsidP="003109CA">
            <w:pPr>
              <w:pStyle w:val="3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bookmarkStart w:id="0" w:name="_GoBack"/>
            <w:bookmarkEnd w:id="0"/>
          </w:p>
          <w:p w:rsidR="00C62C66" w:rsidRPr="006B28CF" w:rsidRDefault="00C62C66" w:rsidP="003109CA">
            <w:pPr>
              <w:pStyle w:val="3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lastRenderedPageBreak/>
              <w:t>Як подолати труднощі у спілкуванні?</w:t>
            </w:r>
          </w:p>
          <w:p w:rsidR="00C62C66" w:rsidRPr="006B28CF" w:rsidRDefault="00C62C66" w:rsidP="003109CA">
            <w:pPr>
              <w:spacing w:after="0"/>
              <w:ind w:firstLine="5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CF">
              <w:rPr>
                <w:rFonts w:ascii="Times New Roman" w:hAnsi="Times New Roman" w:cs="Times New Roman"/>
                <w:color w:val="252A38"/>
                <w:sz w:val="28"/>
                <w:szCs w:val="28"/>
                <w:shd w:val="clear" w:color="auto" w:fill="FFFFFF"/>
              </w:rPr>
              <w:t>Отже, ми перейшли до найцікавішого – як перейти через психологічні бар'єри. Труднощі у спілкуванні – штука непроста, але їх цілком можна подолати. "Як?" - Запитайте ви. І</w:t>
            </w:r>
            <w:r w:rsidR="00F33C70" w:rsidRPr="006B28CF">
              <w:rPr>
                <w:rFonts w:ascii="Times New Roman" w:hAnsi="Times New Roman" w:cs="Times New Roman"/>
                <w:color w:val="252A38"/>
                <w:sz w:val="28"/>
                <w:szCs w:val="28"/>
                <w:shd w:val="clear" w:color="auto" w:fill="FFFFFF"/>
              </w:rPr>
              <w:t xml:space="preserve"> зараз ми поговоримо з</w:t>
            </w:r>
            <w:r w:rsidRPr="006B28CF">
              <w:rPr>
                <w:rFonts w:ascii="Times New Roman" w:hAnsi="Times New Roman" w:cs="Times New Roman"/>
                <w:color w:val="252A38"/>
                <w:sz w:val="28"/>
                <w:szCs w:val="28"/>
                <w:shd w:val="clear" w:color="auto" w:fill="FFFFFF"/>
              </w:rPr>
              <w:t xml:space="preserve"> вам</w:t>
            </w:r>
            <w:r w:rsidR="00F33C70" w:rsidRPr="006B28CF">
              <w:rPr>
                <w:rFonts w:ascii="Times New Roman" w:hAnsi="Times New Roman" w:cs="Times New Roman"/>
                <w:color w:val="252A38"/>
                <w:sz w:val="28"/>
                <w:szCs w:val="28"/>
                <w:shd w:val="clear" w:color="auto" w:fill="FFFFFF"/>
              </w:rPr>
              <w:t>и</w:t>
            </w:r>
            <w:r w:rsidRPr="006B28CF">
              <w:rPr>
                <w:rFonts w:ascii="Times New Roman" w:hAnsi="Times New Roman" w:cs="Times New Roman"/>
                <w:color w:val="252A38"/>
                <w:sz w:val="28"/>
                <w:szCs w:val="28"/>
                <w:shd w:val="clear" w:color="auto" w:fill="FFFFFF"/>
              </w:rPr>
              <w:t xml:space="preserve"> про деякі способи та прийоми подолання бар'єрів у спілкуванні.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i/>
                <w:color w:val="252A38"/>
                <w:sz w:val="28"/>
                <w:szCs w:val="28"/>
              </w:rPr>
              <w:t>Слідкуйте за своєю зовнішністю</w:t>
            </w:r>
            <w:r w:rsidRPr="006B28CF">
              <w:rPr>
                <w:color w:val="252A38"/>
                <w:sz w:val="28"/>
                <w:szCs w:val="28"/>
              </w:rPr>
              <w:t>. Це зовсім не означає, що ви повинні завжди виг</w:t>
            </w:r>
            <w:r w:rsidR="006B28CF">
              <w:rPr>
                <w:color w:val="252A38"/>
                <w:sz w:val="28"/>
                <w:szCs w:val="28"/>
              </w:rPr>
              <w:t xml:space="preserve">лядати як кінозірка на </w:t>
            </w:r>
            <w:proofErr w:type="spellStart"/>
            <w:r w:rsidR="006B28CF">
              <w:rPr>
                <w:color w:val="252A38"/>
                <w:sz w:val="28"/>
                <w:szCs w:val="28"/>
              </w:rPr>
              <w:t>чевоній</w:t>
            </w:r>
            <w:proofErr w:type="spellEnd"/>
            <w:r w:rsidRPr="006B28CF">
              <w:rPr>
                <w:color w:val="252A38"/>
                <w:sz w:val="28"/>
                <w:szCs w:val="28"/>
              </w:rPr>
              <w:t xml:space="preserve"> доріжці. Навпаки, у </w:t>
            </w:r>
            <w:r w:rsidR="006B28CF">
              <w:rPr>
                <w:color w:val="252A38"/>
                <w:sz w:val="28"/>
                <w:szCs w:val="28"/>
              </w:rPr>
              <w:t>багатьох ситуаціях це буде див</w:t>
            </w:r>
            <w:r w:rsidRPr="006B28CF">
              <w:rPr>
                <w:color w:val="252A38"/>
                <w:sz w:val="28"/>
                <w:szCs w:val="28"/>
              </w:rPr>
              <w:t xml:space="preserve">но та </w:t>
            </w:r>
            <w:proofErr w:type="spellStart"/>
            <w:r w:rsidRPr="006B28CF">
              <w:rPr>
                <w:color w:val="252A38"/>
                <w:sz w:val="28"/>
                <w:szCs w:val="28"/>
              </w:rPr>
              <w:t>неприродно</w:t>
            </w:r>
            <w:proofErr w:type="spellEnd"/>
            <w:r w:rsidRPr="006B28CF">
              <w:rPr>
                <w:color w:val="252A38"/>
                <w:sz w:val="28"/>
                <w:szCs w:val="28"/>
              </w:rPr>
              <w:t>. Ваша зовнішність має викликати симпатію. Цьому сприяє акуратність, охайність та вміння носити ті речі, які вам справді йдуть.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i/>
                <w:color w:val="252A38"/>
                <w:sz w:val="28"/>
                <w:szCs w:val="28"/>
              </w:rPr>
              <w:t>Манера спілкування має відповідати ситуації та людям</w:t>
            </w:r>
            <w:r w:rsidRPr="006B28CF">
              <w:rPr>
                <w:color w:val="252A38"/>
                <w:sz w:val="28"/>
                <w:szCs w:val="28"/>
              </w:rPr>
              <w:t>. Погодьтеся, буде невдалим ходом, якщо на дискотеці ви спілкуватиметеся з усіма стримано та суворо, а на переговорах – весело та без дистанції. Враховуйте особливості співрозмовника: його вік, стать, виховання, характер та погляди. Наприклад, не варто на зустріч із мусульманином одягати коротку спідницю.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i/>
                <w:color w:val="252A38"/>
                <w:sz w:val="28"/>
                <w:szCs w:val="28"/>
              </w:rPr>
              <w:t>Намагайтеся стати на місце партнера зі спілкування та спробуйте зрозуміти його точку зору</w:t>
            </w:r>
            <w:r w:rsidRPr="006B28CF">
              <w:rPr>
                <w:color w:val="252A38"/>
                <w:sz w:val="28"/>
                <w:szCs w:val="28"/>
              </w:rPr>
              <w:t>. Як ви вже, мабуть, зрозуміли, всі ми відрізняємось один від одного. Одні й ті самі речі мають для нас зовсім різні значення, і так само по-різному ми розуміємо їх. Звідси й витікає більшість бар'єрів. Найправильніший спосіб вирішення таких проблем – дозволити іншому бути іншим та відрізнятися від вас, а також спробувати вникнути в його позицію, навіть якщо ви з нею не згодні.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i/>
                <w:color w:val="252A38"/>
                <w:sz w:val="28"/>
                <w:szCs w:val="28"/>
              </w:rPr>
              <w:t>Тренуйте емпатію та сенситивність</w:t>
            </w:r>
            <w:r w:rsidRPr="006B28CF">
              <w:rPr>
                <w:color w:val="252A38"/>
                <w:sz w:val="28"/>
                <w:szCs w:val="28"/>
              </w:rPr>
              <w:t>. Це відповідно здатність співпереживати іншим людям і відчувати те, що з ними відбувається до дрібних змін у стані. Дві дані риси є запорукою успіхів у спілкуванні.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i/>
                <w:color w:val="252A38"/>
                <w:sz w:val="28"/>
                <w:szCs w:val="28"/>
              </w:rPr>
              <w:t>Не чекайте від партнерів, що вони не зможуть вам дати.</w:t>
            </w:r>
            <w:r w:rsidRPr="006B28CF">
              <w:rPr>
                <w:color w:val="252A38"/>
                <w:sz w:val="28"/>
                <w:szCs w:val="28"/>
              </w:rPr>
              <w:t xml:space="preserve"> Так ви тільки викликає образу у себе і провину в іншого за те, що вам не дали. Намагайтеся хотіти від партнерів реальних речей, що відповідають їхнім особливостям, та розповідайте їм про свої очікування.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i/>
                <w:color w:val="252A38"/>
                <w:sz w:val="28"/>
                <w:szCs w:val="28"/>
              </w:rPr>
              <w:t>Не намагайтеся повністю відповідати очікуванням партнера</w:t>
            </w:r>
            <w:r w:rsidRPr="006B28CF">
              <w:rPr>
                <w:color w:val="252A38"/>
                <w:sz w:val="28"/>
                <w:szCs w:val="28"/>
              </w:rPr>
              <w:t>. По-перше, це нудно, по-друге, дуже важко, і так довго існувати неможливо. Краще будьте природні по максимуму, але з урахуванням співрозмовника та соціальних норм.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i/>
                <w:color w:val="252A38"/>
                <w:sz w:val="28"/>
                <w:szCs w:val="28"/>
              </w:rPr>
              <w:t>Слідкуйте за своїми словами</w:t>
            </w:r>
            <w:r w:rsidRPr="006B28CF">
              <w:rPr>
                <w:color w:val="252A38"/>
                <w:sz w:val="28"/>
                <w:szCs w:val="28"/>
              </w:rPr>
              <w:t xml:space="preserve">. Ваші повідомлення повинні бути </w:t>
            </w:r>
            <w:proofErr w:type="spellStart"/>
            <w:r w:rsidRPr="006B28CF">
              <w:rPr>
                <w:color w:val="252A38"/>
                <w:sz w:val="28"/>
                <w:szCs w:val="28"/>
              </w:rPr>
              <w:t>логічно</w:t>
            </w:r>
            <w:proofErr w:type="spellEnd"/>
            <w:r w:rsidRPr="006B28CF">
              <w:rPr>
                <w:color w:val="252A38"/>
                <w:sz w:val="28"/>
                <w:szCs w:val="28"/>
              </w:rPr>
              <w:t xml:space="preserve"> пов'язані, містити цікаву співрозмовнику інформацію та спиратися на щось спільне – наприклад, загальне розуміння сенсу слів чи якусь мінімальну загальну пам'ять. Ваша мова має бути зрозуміла співрозмовнику як у буквальному значенні, так і у сенсі відповідності його світогляду.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i/>
                <w:color w:val="252A38"/>
                <w:sz w:val="28"/>
                <w:szCs w:val="28"/>
              </w:rPr>
              <w:t>Будьте відкриті і чесно говоріть про свої думки, почуття та очікування</w:t>
            </w:r>
            <w:r w:rsidRPr="006B28CF">
              <w:rPr>
                <w:color w:val="252A38"/>
                <w:sz w:val="28"/>
                <w:szCs w:val="28"/>
              </w:rPr>
              <w:t>. Якщо вас про щось просять, а ви вже впевнені у своїй відмові – краще озвучити його одразу. Так ні ви, ні співрозмовник не втратите час та ресурси.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i/>
                <w:color w:val="252A38"/>
                <w:sz w:val="28"/>
                <w:szCs w:val="28"/>
              </w:rPr>
              <w:t>Прийом “погляд із боку</w:t>
            </w:r>
            <w:r w:rsidRPr="006B28CF">
              <w:rPr>
                <w:color w:val="252A38"/>
                <w:sz w:val="28"/>
                <w:szCs w:val="28"/>
              </w:rPr>
              <w:t>”. Іноді для того, щоб щось зрозуміти (наприклад, усвідомити, що конкретно заважає вашому з партнером спілкуванню) необхідно подивитися на ситуацію з боку, описати її в абстрактних словах без внесення ваших емоцій та особистісних особливостей.</w:t>
            </w:r>
          </w:p>
          <w:p w:rsidR="00C62C66" w:rsidRPr="006B28CF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b/>
                <w:i/>
                <w:color w:val="252A38"/>
                <w:sz w:val="28"/>
                <w:szCs w:val="28"/>
              </w:rPr>
              <w:t>Шануйте вашого партнера</w:t>
            </w:r>
            <w:r w:rsidRPr="006B28CF">
              <w:rPr>
                <w:color w:val="252A38"/>
                <w:sz w:val="28"/>
                <w:szCs w:val="28"/>
              </w:rPr>
              <w:t xml:space="preserve">. Навіть якщо він вас неймовірно дратує, спробуйте виявити фантазію і знайти те, що </w:t>
            </w:r>
            <w:proofErr w:type="spellStart"/>
            <w:r w:rsidRPr="006B28CF">
              <w:rPr>
                <w:color w:val="252A38"/>
                <w:sz w:val="28"/>
                <w:szCs w:val="28"/>
              </w:rPr>
              <w:t>викличе</w:t>
            </w:r>
            <w:proofErr w:type="spellEnd"/>
            <w:r w:rsidRPr="006B28CF">
              <w:rPr>
                <w:color w:val="252A38"/>
                <w:sz w:val="28"/>
                <w:szCs w:val="28"/>
              </w:rPr>
              <w:t xml:space="preserve"> у вас повагу до нього. Це може бути якась дрібниця, наприклад, його манера виділяти інтонацією окремі слова. Або щось серйозніше – наприклад, дуже груба у спілкуванні людина, яка при цьому </w:t>
            </w:r>
            <w:r w:rsidRPr="006B28CF">
              <w:rPr>
                <w:color w:val="252A38"/>
                <w:sz w:val="28"/>
                <w:szCs w:val="28"/>
              </w:rPr>
              <w:lastRenderedPageBreak/>
              <w:t>витрачає на благодійність половину свого доходу. У будь-якій людині можна знайти щось гарне та гідне поваги, а якщо цього зробити не виходить, то варто задуматися – а це спілкування вам дійсно необхідне?</w:t>
            </w:r>
          </w:p>
          <w:p w:rsidR="00C62C66" w:rsidRDefault="00C62C66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523"/>
              <w:jc w:val="both"/>
              <w:rPr>
                <w:color w:val="252A38"/>
                <w:sz w:val="28"/>
                <w:szCs w:val="28"/>
              </w:rPr>
            </w:pPr>
            <w:r w:rsidRPr="006B28CF">
              <w:rPr>
                <w:color w:val="252A38"/>
                <w:sz w:val="28"/>
                <w:szCs w:val="28"/>
              </w:rPr>
              <w:t>На жаль, у житті немає такого, щоб можна було без бар'єрів спілкуватися лише з приємними людьми. Як правило, всі ми так чи інакше опиняємось у ситуаціях, коли ці труднощі виникають. Завдання, що стоїть перед вами в цей момент, - відчути бар'єр, визначити його вигляд і застосувати спосіб, що його найбільш ефективно усуває. Будьте спокійні, впевнені в собі, терпимі до слабкостей інших і намагайтеся не потрапляти у конфліктні ситуації!</w:t>
            </w:r>
          </w:p>
          <w:p w:rsidR="00FF280A" w:rsidRPr="003109CA" w:rsidRDefault="00FF280A" w:rsidP="003109CA">
            <w:pPr>
              <w:pStyle w:val="a4"/>
              <w:shd w:val="clear" w:color="auto" w:fill="FFFFFF"/>
              <w:spacing w:before="0" w:beforeAutospacing="0" w:after="0" w:afterAutospacing="0"/>
              <w:ind w:firstLine="381"/>
              <w:jc w:val="both"/>
              <w:rPr>
                <w:b/>
                <w:color w:val="252A38"/>
                <w:sz w:val="28"/>
                <w:szCs w:val="28"/>
              </w:rPr>
            </w:pPr>
            <w:r w:rsidRPr="003109CA">
              <w:rPr>
                <w:b/>
                <w:color w:val="252A38"/>
                <w:sz w:val="28"/>
                <w:szCs w:val="28"/>
              </w:rPr>
              <w:t>Запитання для самоконтролю:</w:t>
            </w:r>
          </w:p>
          <w:p w:rsidR="00FF280A" w:rsidRDefault="00FF280A" w:rsidP="003109CA">
            <w:pPr>
              <w:pStyle w:val="a4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0" w:firstLine="381"/>
              <w:jc w:val="both"/>
              <w:rPr>
                <w:color w:val="252A38"/>
                <w:sz w:val="28"/>
                <w:szCs w:val="28"/>
              </w:rPr>
            </w:pPr>
            <w:r>
              <w:rPr>
                <w:color w:val="252A38"/>
                <w:sz w:val="28"/>
                <w:szCs w:val="28"/>
              </w:rPr>
              <w:t>Що таке комунікація і визначте її основну мету.</w:t>
            </w:r>
          </w:p>
          <w:p w:rsidR="00FF280A" w:rsidRDefault="00FF280A" w:rsidP="003109CA">
            <w:pPr>
              <w:pStyle w:val="a4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0" w:firstLine="381"/>
              <w:jc w:val="both"/>
              <w:rPr>
                <w:color w:val="252A38"/>
                <w:sz w:val="28"/>
                <w:szCs w:val="28"/>
              </w:rPr>
            </w:pPr>
            <w:r>
              <w:rPr>
                <w:color w:val="252A38"/>
                <w:sz w:val="28"/>
                <w:szCs w:val="28"/>
              </w:rPr>
              <w:t>Основні класифікації стилів спілкування.</w:t>
            </w:r>
          </w:p>
          <w:p w:rsidR="00FF280A" w:rsidRDefault="00FF280A" w:rsidP="003109CA">
            <w:pPr>
              <w:pStyle w:val="a4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0" w:firstLine="381"/>
              <w:jc w:val="both"/>
              <w:rPr>
                <w:color w:val="252A38"/>
                <w:sz w:val="28"/>
                <w:szCs w:val="28"/>
              </w:rPr>
            </w:pPr>
            <w:r>
              <w:rPr>
                <w:color w:val="252A38"/>
                <w:sz w:val="28"/>
                <w:szCs w:val="28"/>
              </w:rPr>
              <w:t>Яка різниця між гнучким та ригідним стилем спілкування? І чи існує різниця між ними?</w:t>
            </w:r>
          </w:p>
          <w:p w:rsidR="00FF280A" w:rsidRDefault="00FF280A" w:rsidP="003109CA">
            <w:pPr>
              <w:pStyle w:val="a4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0" w:firstLine="381"/>
              <w:jc w:val="both"/>
              <w:rPr>
                <w:color w:val="252A38"/>
                <w:sz w:val="28"/>
                <w:szCs w:val="28"/>
              </w:rPr>
            </w:pPr>
            <w:r>
              <w:rPr>
                <w:color w:val="252A38"/>
                <w:sz w:val="28"/>
                <w:szCs w:val="28"/>
              </w:rPr>
              <w:t>Які ви можете зазначити комунікативні бар’єри, які виникаю в процесі взаємодії зі співрозмовником?</w:t>
            </w:r>
          </w:p>
          <w:p w:rsidR="00FF280A" w:rsidRPr="006B28CF" w:rsidRDefault="00FF280A" w:rsidP="003109CA">
            <w:pPr>
              <w:pStyle w:val="a4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0" w:firstLine="381"/>
              <w:jc w:val="both"/>
              <w:rPr>
                <w:color w:val="252A38"/>
                <w:sz w:val="28"/>
                <w:szCs w:val="28"/>
              </w:rPr>
            </w:pPr>
            <w:r>
              <w:rPr>
                <w:color w:val="252A38"/>
                <w:sz w:val="28"/>
                <w:szCs w:val="28"/>
              </w:rPr>
              <w:t>Запропонуйте варіанти, як вийти з незручної ситуації, коли людина дуже швидко розмовляє, а ви її не розумієте.</w:t>
            </w:r>
          </w:p>
          <w:p w:rsidR="00EA6A42" w:rsidRDefault="00EA6A42" w:rsidP="003109CA">
            <w:pPr>
              <w:spacing w:after="0" w:line="240" w:lineRule="auto"/>
              <w:ind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A6A42" w:rsidRDefault="00EA6A42" w:rsidP="003109CA">
            <w:pPr>
              <w:spacing w:after="0" w:line="240" w:lineRule="auto"/>
              <w:ind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A6A42" w:rsidRPr="00EA6A42" w:rsidRDefault="00EA6A42" w:rsidP="003109CA">
            <w:pPr>
              <w:spacing w:after="0" w:line="240" w:lineRule="auto"/>
              <w:ind w:firstLine="523"/>
              <w:rPr>
                <w:rFonts w:ascii="Arial" w:eastAsia="Times New Roman" w:hAnsi="Arial" w:cs="Arial"/>
                <w:color w:val="646464"/>
                <w:sz w:val="23"/>
                <w:szCs w:val="23"/>
                <w:lang w:eastAsia="uk-UA"/>
              </w:rPr>
            </w:pPr>
          </w:p>
          <w:p w:rsidR="00EA6A42" w:rsidRPr="00EA6A42" w:rsidRDefault="00EA6A42" w:rsidP="003109CA">
            <w:pPr>
              <w:spacing w:after="0" w:line="240" w:lineRule="auto"/>
              <w:ind w:firstLine="523"/>
              <w:rPr>
                <w:rFonts w:ascii="Arial" w:eastAsia="Times New Roman" w:hAnsi="Arial" w:cs="Arial"/>
                <w:color w:val="646464"/>
                <w:sz w:val="23"/>
                <w:szCs w:val="23"/>
                <w:lang w:eastAsia="uk-UA"/>
              </w:rPr>
            </w:pPr>
          </w:p>
        </w:tc>
      </w:tr>
      <w:tr w:rsidR="00EA6A42" w:rsidRPr="00EA6A42" w:rsidTr="003109CA">
        <w:trPr>
          <w:gridAfter w:val="1"/>
          <w:wAfter w:w="97" w:type="dxa"/>
          <w:tblCellSpacing w:w="15" w:type="dxa"/>
        </w:trPr>
        <w:tc>
          <w:tcPr>
            <w:tcW w:w="9878" w:type="dxa"/>
          </w:tcPr>
          <w:p w:rsidR="00EA6A42" w:rsidRPr="00EA6A42" w:rsidRDefault="00EA6A42" w:rsidP="00A2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64DB1" w:rsidRPr="00064DB1" w:rsidRDefault="00EA6A42" w:rsidP="00A21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A42">
        <w:rPr>
          <w:rFonts w:ascii="Arial" w:eastAsia="Times New Roman" w:hAnsi="Arial" w:cs="Arial"/>
          <w:color w:val="646464"/>
          <w:sz w:val="23"/>
          <w:szCs w:val="23"/>
          <w:lang w:eastAsia="uk-UA"/>
        </w:rPr>
        <w:t> </w:t>
      </w:r>
    </w:p>
    <w:sectPr w:rsidR="00064DB1" w:rsidRPr="00064D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0A1"/>
    <w:multiLevelType w:val="multilevel"/>
    <w:tmpl w:val="91EC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D5DA7"/>
    <w:multiLevelType w:val="hybridMultilevel"/>
    <w:tmpl w:val="4E56C61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F90767"/>
    <w:multiLevelType w:val="hybridMultilevel"/>
    <w:tmpl w:val="69B0EE2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6B4DCA"/>
    <w:multiLevelType w:val="multilevel"/>
    <w:tmpl w:val="12B6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E5C5B"/>
    <w:multiLevelType w:val="multilevel"/>
    <w:tmpl w:val="B58C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C7874"/>
    <w:multiLevelType w:val="multilevel"/>
    <w:tmpl w:val="8A70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B5F3F"/>
    <w:multiLevelType w:val="multilevel"/>
    <w:tmpl w:val="7434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679CE"/>
    <w:multiLevelType w:val="multilevel"/>
    <w:tmpl w:val="91FA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653CB"/>
    <w:multiLevelType w:val="multilevel"/>
    <w:tmpl w:val="BBC0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54610"/>
    <w:multiLevelType w:val="hybridMultilevel"/>
    <w:tmpl w:val="968E4F00"/>
    <w:lvl w:ilvl="0" w:tplc="AEFE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2819D1"/>
    <w:multiLevelType w:val="multilevel"/>
    <w:tmpl w:val="46BE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A620E"/>
    <w:multiLevelType w:val="multilevel"/>
    <w:tmpl w:val="18DC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A703D6"/>
    <w:multiLevelType w:val="multilevel"/>
    <w:tmpl w:val="ACC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128E1"/>
    <w:multiLevelType w:val="multilevel"/>
    <w:tmpl w:val="F54A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B404C"/>
    <w:multiLevelType w:val="hybridMultilevel"/>
    <w:tmpl w:val="981A919E"/>
    <w:lvl w:ilvl="0" w:tplc="BA024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D845F0"/>
    <w:multiLevelType w:val="multilevel"/>
    <w:tmpl w:val="B95E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916313"/>
    <w:multiLevelType w:val="hybridMultilevel"/>
    <w:tmpl w:val="1AAA713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6"/>
  </w:num>
  <w:num w:numId="10">
    <w:abstractNumId w:val="8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96"/>
    <w:rsid w:val="0006031D"/>
    <w:rsid w:val="00064DB1"/>
    <w:rsid w:val="000D20D2"/>
    <w:rsid w:val="00142C49"/>
    <w:rsid w:val="00264550"/>
    <w:rsid w:val="002C3C08"/>
    <w:rsid w:val="003109CA"/>
    <w:rsid w:val="00352138"/>
    <w:rsid w:val="006B28CF"/>
    <w:rsid w:val="006E1F96"/>
    <w:rsid w:val="007C3C10"/>
    <w:rsid w:val="00844AA2"/>
    <w:rsid w:val="00966049"/>
    <w:rsid w:val="00A21574"/>
    <w:rsid w:val="00AF09EE"/>
    <w:rsid w:val="00BE1D69"/>
    <w:rsid w:val="00C274CF"/>
    <w:rsid w:val="00C62C66"/>
    <w:rsid w:val="00CC1E84"/>
    <w:rsid w:val="00EA6A42"/>
    <w:rsid w:val="00F33C70"/>
    <w:rsid w:val="00FF280A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6FC11-9D44-403C-B1E0-2454AB7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C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1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C1E8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C1E8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rticleseperator">
    <w:name w:val="article_seperator"/>
    <w:basedOn w:val="a0"/>
    <w:rsid w:val="00EA6A42"/>
  </w:style>
  <w:style w:type="character" w:customStyle="1" w:styleId="20">
    <w:name w:val="Заголовок 2 Знак"/>
    <w:basedOn w:val="a0"/>
    <w:link w:val="2"/>
    <w:uiPriority w:val="9"/>
    <w:semiHidden/>
    <w:rsid w:val="00C62C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C62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7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1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ttp.ru/uk/sudebnaya-ekspertiza-emocionalnyh-sostoyanii-sudebno-psihologichesk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ttp.ru/uk/rol-kompyuterov-v-sovremennom-mire-kompyuter-v-raznyh-sferah-zhizni-v-kakih/" TargetMode="External"/><Relationship Id="rId5" Type="http://schemas.openxmlformats.org/officeDocument/2006/relationships/hyperlink" Target="https://spbttp.ru/uk/mesto-i-naznachenie-russkogo-yazyka-v-sovremennom-mi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16270</Words>
  <Characters>9274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nepizdln0@gmail.com</cp:lastModifiedBy>
  <cp:revision>3</cp:revision>
  <dcterms:created xsi:type="dcterms:W3CDTF">2022-10-16T18:48:00Z</dcterms:created>
  <dcterms:modified xsi:type="dcterms:W3CDTF">2022-12-08T10:11:00Z</dcterms:modified>
</cp:coreProperties>
</file>