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5D" w:rsidRPr="000F56D6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C7745D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C7745D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КОЛЕДЖ </w:t>
      </w:r>
    </w:p>
    <w:p w:rsidR="00C7745D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УЦЬК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НАЦІОНАЛЬН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У»</w:t>
      </w:r>
    </w:p>
    <w:p w:rsidR="00C7745D" w:rsidRPr="000F56D6" w:rsidRDefault="003D0534" w:rsidP="00C7745D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ЦИКЛОВА КОМІСІЯ </w:t>
      </w:r>
      <w:r w:rsidR="00C7745D">
        <w:rPr>
          <w:rFonts w:ascii="Times New Roman" w:hAnsi="Times New Roman"/>
          <w:b/>
          <w:sz w:val="28"/>
          <w:szCs w:val="28"/>
          <w:lang w:val="uk-UA"/>
        </w:rPr>
        <w:t>АВТОМОБІЛЬН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="000044A5">
        <w:rPr>
          <w:rFonts w:ascii="Times New Roman" w:hAnsi="Times New Roman"/>
          <w:b/>
          <w:sz w:val="28"/>
          <w:szCs w:val="28"/>
          <w:lang w:val="uk-UA"/>
        </w:rPr>
        <w:t>ГО</w:t>
      </w:r>
      <w:r w:rsidR="00C7745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C7745D">
        <w:rPr>
          <w:rFonts w:ascii="Times New Roman" w:hAnsi="Times New Roman"/>
          <w:b/>
          <w:sz w:val="28"/>
          <w:szCs w:val="28"/>
          <w:lang w:val="uk-UA"/>
        </w:rPr>
        <w:t>ТРАНСПОРТ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C7745D" w:rsidRPr="0000026B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7745D" w:rsidRDefault="00C7745D" w:rsidP="00C7745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745D" w:rsidRPr="000F56D6" w:rsidRDefault="00C7745D" w:rsidP="00C7745D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погождую                                                                                                                                           </w:t>
      </w: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C7745D" w:rsidRDefault="00C7745D" w:rsidP="00C7745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групи забезпечення                                                                                                                    Заступник директора</w:t>
      </w:r>
    </w:p>
    <w:p w:rsidR="00C7745D" w:rsidRPr="000F56D6" w:rsidRDefault="00C7745D" w:rsidP="00C7745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ОПП спеціальності                                                                                                                                  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з навчальної роботи</w:t>
      </w:r>
    </w:p>
    <w:p w:rsidR="00C7745D" w:rsidRPr="000F56D6" w:rsidRDefault="00C7745D" w:rsidP="00C7745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      _____________                                                                                                             ____________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С.</w:t>
      </w:r>
      <w:r w:rsidR="006B750A">
        <w:rPr>
          <w:rFonts w:ascii="Times New Roman" w:hAnsi="Times New Roman"/>
          <w:b/>
          <w:sz w:val="28"/>
          <w:szCs w:val="28"/>
          <w:lang w:val="uk-UA"/>
        </w:rPr>
        <w:t>БУСНЮК</w:t>
      </w:r>
    </w:p>
    <w:p w:rsidR="00C7745D" w:rsidRDefault="00C7745D" w:rsidP="00C7745D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_____________ 2022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____________ 2022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C7745D" w:rsidRDefault="00C7745D" w:rsidP="00C7745D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C7745D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</w:p>
    <w:p w:rsidR="00C7745D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C7745D" w:rsidRPr="000F56D6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C7745D" w:rsidRPr="006B750A" w:rsidRDefault="006B750A" w:rsidP="00C7745D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750A">
        <w:rPr>
          <w:rFonts w:ascii="Times New Roman" w:hAnsi="Times New Roman"/>
          <w:b/>
          <w:sz w:val="28"/>
          <w:szCs w:val="28"/>
          <w:lang w:val="uk-UA"/>
        </w:rPr>
        <w:t>з дисципліни «</w:t>
      </w:r>
      <w:r w:rsidR="00C7745D" w:rsidRPr="006B750A">
        <w:rPr>
          <w:rFonts w:ascii="Times New Roman" w:hAnsi="Times New Roman"/>
          <w:b/>
          <w:sz w:val="28"/>
          <w:szCs w:val="28"/>
          <w:lang w:val="uk-UA"/>
        </w:rPr>
        <w:t>ОСНОВИ Т</w:t>
      </w:r>
      <w:r>
        <w:rPr>
          <w:rFonts w:ascii="Times New Roman" w:hAnsi="Times New Roman"/>
          <w:b/>
          <w:sz w:val="28"/>
          <w:szCs w:val="28"/>
          <w:lang w:val="uk-UA"/>
        </w:rPr>
        <w:t>Е</w:t>
      </w:r>
      <w:r w:rsidR="00C7745D" w:rsidRPr="006B750A">
        <w:rPr>
          <w:rFonts w:ascii="Times New Roman" w:hAnsi="Times New Roman"/>
          <w:b/>
          <w:sz w:val="28"/>
          <w:szCs w:val="28"/>
          <w:lang w:val="uk-UA"/>
        </w:rPr>
        <w:t>ХНОЛОГІЇ РЕМОНТУ АВТОМОБІЛІВ І</w:t>
      </w:r>
      <w:r w:rsidRPr="006B750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C7745D" w:rsidRDefault="00C7745D" w:rsidP="00C7745D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C7745D" w:rsidRDefault="00C7745D" w:rsidP="00C7745D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C7745D" w:rsidRPr="0090430A" w:rsidRDefault="00C7745D" w:rsidP="00C7745D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Розробники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D0969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Кальмук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Д.Ю.,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Грабовець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В.В.</w:t>
      </w:r>
      <w:r w:rsidRPr="002D0969">
        <w:rPr>
          <w:rFonts w:ascii="Times New Roman" w:hAnsi="Times New Roman"/>
          <w:sz w:val="28"/>
          <w:szCs w:val="28"/>
          <w:lang w:val="uk-UA"/>
        </w:rPr>
        <w:t>__________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2D0969">
        <w:rPr>
          <w:rFonts w:ascii="Times New Roman" w:hAnsi="Times New Roman"/>
          <w:sz w:val="28"/>
          <w:szCs w:val="28"/>
          <w:lang w:val="uk-UA"/>
        </w:rPr>
        <w:t>_______________________</w:t>
      </w:r>
      <w:r w:rsidR="0090430A" w:rsidRPr="0090430A">
        <w:rPr>
          <w:rFonts w:ascii="Times New Roman" w:hAnsi="Times New Roman"/>
          <w:sz w:val="28"/>
          <w:szCs w:val="28"/>
        </w:rPr>
        <w:t>_</w:t>
      </w:r>
    </w:p>
    <w:p w:rsidR="0090430A" w:rsidRPr="00F05951" w:rsidRDefault="0090430A" w:rsidP="0090430A">
      <w:pPr>
        <w:tabs>
          <w:tab w:val="left" w:pos="-1985"/>
        </w:tabs>
        <w:spacing w:after="0"/>
        <w:ind w:firstLine="255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Галузь знань _________________</w:t>
      </w:r>
      <w:r w:rsidRPr="0090430A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</w:t>
      </w:r>
      <w:r w:rsidRPr="00F05951">
        <w:rPr>
          <w:rFonts w:ascii="Times New Roman" w:hAnsi="Times New Roman"/>
          <w:b/>
          <w:bCs/>
          <w:sz w:val="28"/>
          <w:szCs w:val="28"/>
        </w:rPr>
        <w:t>______</w:t>
      </w:r>
    </w:p>
    <w:p w:rsidR="00C7745D" w:rsidRPr="002D0969" w:rsidRDefault="006B750A" w:rsidP="00C7745D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Спеціальність_______________</w:t>
      </w:r>
      <w:r w:rsidR="00C7745D" w:rsidRPr="002D0969">
        <w:rPr>
          <w:rFonts w:ascii="Times New Roman" w:hAnsi="Times New Roman"/>
          <w:sz w:val="28"/>
          <w:szCs w:val="28"/>
          <w:lang w:val="uk-UA"/>
        </w:rPr>
        <w:t>__</w:t>
      </w:r>
      <w:r w:rsidR="00C7745D" w:rsidRPr="001F1C0F">
        <w:rPr>
          <w:rFonts w:ascii="Times New Roman" w:hAnsi="Times New Roman"/>
          <w:b/>
          <w:sz w:val="28"/>
          <w:szCs w:val="28"/>
          <w:u w:val="single"/>
          <w:lang w:val="uk-UA"/>
        </w:rPr>
        <w:t>274 Автомобільний транспорт</w:t>
      </w:r>
      <w:r w:rsidR="00C7745D" w:rsidRPr="002D0969">
        <w:rPr>
          <w:rFonts w:ascii="Times New Roman" w:hAnsi="Times New Roman"/>
          <w:sz w:val="28"/>
          <w:szCs w:val="28"/>
          <w:lang w:val="uk-UA"/>
        </w:rPr>
        <w:t>_</w:t>
      </w:r>
      <w:r w:rsidR="00C7745D">
        <w:rPr>
          <w:rFonts w:ascii="Times New Roman" w:hAnsi="Times New Roman"/>
          <w:sz w:val="28"/>
          <w:szCs w:val="28"/>
          <w:lang w:val="uk-UA"/>
        </w:rPr>
        <w:t>___</w:t>
      </w:r>
      <w:r w:rsidR="00C7745D" w:rsidRPr="002D0969">
        <w:rPr>
          <w:rFonts w:ascii="Times New Roman" w:hAnsi="Times New Roman"/>
          <w:sz w:val="28"/>
          <w:szCs w:val="28"/>
          <w:lang w:val="uk-UA"/>
        </w:rPr>
        <w:t>______</w:t>
      </w:r>
      <w:r w:rsidR="00C7745D">
        <w:rPr>
          <w:rFonts w:ascii="Times New Roman" w:hAnsi="Times New Roman"/>
          <w:sz w:val="28"/>
          <w:szCs w:val="28"/>
          <w:lang w:val="uk-UA"/>
        </w:rPr>
        <w:t>_</w:t>
      </w:r>
      <w:r w:rsidR="00C7745D" w:rsidRPr="002D0969">
        <w:rPr>
          <w:rFonts w:ascii="Times New Roman" w:hAnsi="Times New Roman"/>
          <w:sz w:val="28"/>
          <w:szCs w:val="28"/>
          <w:lang w:val="uk-UA"/>
        </w:rPr>
        <w:t>_______</w:t>
      </w:r>
      <w:r w:rsidR="00C7745D">
        <w:rPr>
          <w:rFonts w:ascii="Times New Roman" w:hAnsi="Times New Roman"/>
          <w:sz w:val="28"/>
          <w:szCs w:val="28"/>
          <w:lang w:val="uk-UA"/>
        </w:rPr>
        <w:t>_</w:t>
      </w:r>
    </w:p>
    <w:p w:rsidR="00C7745D" w:rsidRDefault="00C7745D" w:rsidP="00C7745D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6F74">
        <w:rPr>
          <w:rFonts w:ascii="Times New Roman" w:hAnsi="Times New Roman"/>
          <w:sz w:val="28"/>
          <w:szCs w:val="28"/>
          <w:lang w:val="uk-UA"/>
        </w:rPr>
        <w:t>_</w:t>
      </w:r>
      <w:r w:rsidRPr="00832496"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Pr="00816F74">
        <w:rPr>
          <w:rFonts w:ascii="Times New Roman" w:hAnsi="Times New Roman"/>
          <w:b/>
          <w:spacing w:val="-8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b/>
          <w:spacing w:val="-8"/>
          <w:sz w:val="28"/>
          <w:szCs w:val="28"/>
          <w:u w:val="single"/>
          <w:lang w:val="uk-UA"/>
        </w:rPr>
        <w:t>»</w:t>
      </w:r>
      <w:r w:rsidRPr="00816F74">
        <w:rPr>
          <w:rFonts w:ascii="Times New Roman" w:hAnsi="Times New Roman"/>
          <w:b/>
          <w:sz w:val="28"/>
          <w:szCs w:val="28"/>
          <w:lang w:val="uk-UA"/>
        </w:rPr>
        <w:t>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</w:t>
      </w:r>
      <w:r w:rsidRPr="00816F74">
        <w:rPr>
          <w:rFonts w:ascii="Times New Roman" w:hAnsi="Times New Roman"/>
          <w:b/>
          <w:sz w:val="28"/>
          <w:szCs w:val="28"/>
          <w:lang w:val="uk-UA"/>
        </w:rPr>
        <w:t>____</w:t>
      </w:r>
    </w:p>
    <w:p w:rsidR="00C7745D" w:rsidRDefault="00C7745D" w:rsidP="00C7745D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56D6">
        <w:rPr>
          <w:rFonts w:ascii="Times New Roman" w:hAnsi="Times New Roman"/>
          <w:sz w:val="28"/>
          <w:szCs w:val="28"/>
          <w:lang w:val="uk-UA"/>
        </w:rPr>
        <w:t>__________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нормативна</w:t>
      </w:r>
      <w:r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>_______________________</w:t>
      </w:r>
      <w:r w:rsidRPr="00816F74">
        <w:rPr>
          <w:rFonts w:ascii="Times New Roman" w:hAnsi="Times New Roman"/>
          <w:sz w:val="28"/>
          <w:szCs w:val="28"/>
          <w:lang w:val="uk-UA"/>
        </w:rPr>
        <w:t>_</w:t>
      </w:r>
    </w:p>
    <w:p w:rsidR="00C7745D" w:rsidRPr="00A22119" w:rsidRDefault="00C7745D" w:rsidP="00C7745D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</w:t>
      </w:r>
      <w:r w:rsidRPr="000F56D6">
        <w:rPr>
          <w:rFonts w:ascii="Times New Roman" w:hAnsi="Times New Roman"/>
          <w:sz w:val="28"/>
          <w:szCs w:val="28"/>
          <w:lang w:val="uk-UA"/>
        </w:rPr>
        <w:t>__________</w:t>
      </w:r>
      <w:r w:rsidRPr="000F56D6">
        <w:rPr>
          <w:rFonts w:ascii="Times New Roman" w:hAnsi="Times New Roman"/>
          <w:b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/>
          <w:sz w:val="28"/>
          <w:szCs w:val="28"/>
          <w:lang w:val="uk-UA"/>
        </w:rPr>
        <w:t>_____________________________</w:t>
      </w:r>
    </w:p>
    <w:p w:rsidR="00C7745D" w:rsidRPr="000F56D6" w:rsidRDefault="00C7745D" w:rsidP="00C7745D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C7745D" w:rsidRPr="000F56D6" w:rsidRDefault="00C7745D" w:rsidP="00C7745D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C7745D" w:rsidRPr="000F56D6" w:rsidTr="007F4695">
        <w:trPr>
          <w:jc w:val="right"/>
        </w:trPr>
        <w:tc>
          <w:tcPr>
            <w:tcW w:w="5244" w:type="dxa"/>
            <w:shd w:val="clear" w:color="auto" w:fill="auto"/>
          </w:tcPr>
          <w:p w:rsidR="00C7745D" w:rsidRPr="000F56D6" w:rsidRDefault="00C7745D" w:rsidP="007F4695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7745D" w:rsidRPr="000F56D6" w:rsidRDefault="00C7745D" w:rsidP="00C7745D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B750A" w:rsidRPr="003F0A6F" w:rsidRDefault="00C7745D" w:rsidP="006B750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307E18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–202</w:t>
      </w:r>
      <w:r w:rsidRPr="00307E18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р.</w:t>
      </w:r>
      <w:r w:rsidR="008F1E74" w:rsidRPr="00DB7025">
        <w:rPr>
          <w:rFonts w:ascii="Times New Roman" w:hAnsi="Times New Roman"/>
          <w:sz w:val="6"/>
          <w:szCs w:val="6"/>
          <w:lang w:val="uk-UA"/>
        </w:rPr>
        <w:br w:type="page"/>
      </w:r>
      <w:r w:rsidR="006B750A" w:rsidRPr="00F45240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 w:rsidR="006B750A">
        <w:rPr>
          <w:rFonts w:ascii="Times New Roman" w:hAnsi="Times New Roman"/>
          <w:sz w:val="28"/>
          <w:szCs w:val="28"/>
          <w:lang w:val="uk-UA"/>
        </w:rPr>
        <w:t xml:space="preserve">програма навчальної дисципліни </w:t>
      </w:r>
      <w:r w:rsidR="006B750A" w:rsidRPr="00446E04">
        <w:rPr>
          <w:rFonts w:ascii="Times New Roman" w:hAnsi="Times New Roman"/>
          <w:sz w:val="28"/>
          <w:szCs w:val="28"/>
          <w:lang w:val="uk-UA"/>
        </w:rPr>
        <w:t>«</w:t>
      </w:r>
      <w:r w:rsidR="006B750A">
        <w:rPr>
          <w:rFonts w:ascii="Times New Roman" w:hAnsi="Times New Roman"/>
          <w:sz w:val="28"/>
          <w:szCs w:val="28"/>
          <w:lang w:val="uk-UA"/>
        </w:rPr>
        <w:t>Основи технології ремонту автомобілів</w:t>
      </w:r>
      <w:r w:rsidR="00551809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6B750A" w:rsidRPr="00446E04">
        <w:rPr>
          <w:rFonts w:ascii="Times New Roman" w:hAnsi="Times New Roman"/>
          <w:sz w:val="28"/>
          <w:szCs w:val="28"/>
          <w:lang w:val="uk-UA"/>
        </w:rPr>
        <w:t>»</w:t>
      </w:r>
      <w:r w:rsidR="006B750A">
        <w:rPr>
          <w:rFonts w:ascii="Times New Roman" w:hAnsi="Times New Roman"/>
          <w:sz w:val="28"/>
          <w:szCs w:val="28"/>
          <w:lang w:val="uk-UA"/>
        </w:rPr>
        <w:t xml:space="preserve"> для здобувачів початкового рівня (короткий цикл) вищої освіти ІІ і ІІІ</w:t>
      </w:r>
      <w:r w:rsidR="006B750A" w:rsidRPr="00F4524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6B750A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B750A" w:rsidRPr="00342EBE">
        <w:rPr>
          <w:rFonts w:ascii="Times New Roman" w:hAnsi="Times New Roman"/>
          <w:i/>
          <w:sz w:val="28"/>
          <w:szCs w:val="28"/>
          <w:lang w:val="uk-UA"/>
        </w:rPr>
        <w:t>освітньо-професійного ступеня фаховий молодший бакалавр</w:t>
      </w:r>
      <w:r w:rsidR="006B750A">
        <w:rPr>
          <w:rFonts w:ascii="Times New Roman" w:hAnsi="Times New Roman"/>
          <w:sz w:val="28"/>
          <w:szCs w:val="28"/>
          <w:lang w:val="uk-UA"/>
        </w:rPr>
        <w:t>) спеціальності 274 Автомобільний транспорт денної форми навчання , складена на основі ОПП «Автомобільний транспорт»</w:t>
      </w:r>
    </w:p>
    <w:p w:rsidR="006B750A" w:rsidRPr="00F45240" w:rsidRDefault="006B750A" w:rsidP="006B75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 xml:space="preserve">22 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:rsidR="006B750A" w:rsidRDefault="006B750A" w:rsidP="006B750A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50A" w:rsidRDefault="006B750A" w:rsidP="006B750A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3D0534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01 вересня 2022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iCs/>
          <w:sz w:val="28"/>
          <w:szCs w:val="28"/>
          <w:lang w:val="uk-UA"/>
        </w:rPr>
        <w:t>1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>___________________               В. ПРИДЮК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фахового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6B750A" w:rsidRDefault="006B750A" w:rsidP="006B750A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50A" w:rsidRDefault="006B750A" w:rsidP="006B750A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3D0534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 Луцького національного технічного університету 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6B750A" w:rsidRDefault="006B750A" w:rsidP="006B750A">
      <w:pPr>
        <w:shd w:val="clear" w:color="auto" w:fill="FFFFFF"/>
        <w:spacing w:before="36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3D0534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6B750A" w:rsidRPr="00F45240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Луцького національного технічного університету </w:t>
      </w:r>
    </w:p>
    <w:p w:rsidR="006B750A" w:rsidRDefault="006B750A" w:rsidP="006B750A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C7745D" w:rsidRDefault="00C7745D" w:rsidP="006B750A">
      <w:pPr>
        <w:tabs>
          <w:tab w:val="left" w:pos="2835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57B95" w:rsidRPr="008D2882" w:rsidRDefault="00257B95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C7745D" w:rsidRPr="00C7745D" w:rsidRDefault="00C7745D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F2A65" w:rsidRPr="00A969F6" w:rsidRDefault="004F2A65" w:rsidP="00184CA6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lastRenderedPageBreak/>
        <w:t>Опис</w:t>
      </w:r>
      <w:proofErr w:type="spellEnd"/>
      <w:r w:rsidRPr="00A969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t>навчальної</w:t>
      </w:r>
      <w:proofErr w:type="spellEnd"/>
      <w:r w:rsidRPr="00A969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t>дисципліни</w:t>
      </w:r>
      <w:proofErr w:type="spellEnd"/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889"/>
        <w:gridCol w:w="1634"/>
        <w:gridCol w:w="2423"/>
        <w:gridCol w:w="3685"/>
        <w:gridCol w:w="4253"/>
        <w:gridCol w:w="220"/>
      </w:tblGrid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952"/>
        </w:trPr>
        <w:tc>
          <w:tcPr>
            <w:tcW w:w="2889" w:type="dxa"/>
            <w:vMerge w:val="restart"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057" w:type="dxa"/>
            <w:gridSpan w:val="2"/>
            <w:vMerge w:val="restart"/>
            <w:vAlign w:val="center"/>
          </w:tcPr>
          <w:p w:rsidR="004F2A65" w:rsidRPr="0090430A" w:rsidRDefault="004F2A65" w:rsidP="00F5151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знань, </w:t>
            </w:r>
            <w:r w:rsidR="00F5151A" w:rsidRPr="0090430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, освітньо-кваліфікаційний рівень</w:t>
            </w:r>
          </w:p>
        </w:tc>
        <w:tc>
          <w:tcPr>
            <w:tcW w:w="7938" w:type="dxa"/>
            <w:gridSpan w:val="2"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60EDE" w:rsidRPr="008827F8" w:rsidTr="00297CEE">
        <w:trPr>
          <w:gridBefore w:val="1"/>
          <w:gridAfter w:val="1"/>
          <w:wBefore w:w="250" w:type="dxa"/>
          <w:wAfter w:w="220" w:type="dxa"/>
          <w:trHeight w:val="651"/>
        </w:trPr>
        <w:tc>
          <w:tcPr>
            <w:tcW w:w="2889" w:type="dxa"/>
            <w:vMerge/>
            <w:vAlign w:val="center"/>
          </w:tcPr>
          <w:p w:rsidR="00660EDE" w:rsidRPr="0090430A" w:rsidRDefault="00660EDE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660EDE" w:rsidRPr="0090430A" w:rsidRDefault="00660EDE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660EDE" w:rsidRPr="0090430A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996"/>
        </w:trPr>
        <w:tc>
          <w:tcPr>
            <w:tcW w:w="2889" w:type="dxa"/>
            <w:vMerge w:val="restart"/>
            <w:vAlign w:val="center"/>
          </w:tcPr>
          <w:p w:rsidR="004F2A65" w:rsidRPr="0090430A" w:rsidRDefault="004F2A65" w:rsidP="00F5151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F5151A" w:rsidRPr="009043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57" w:type="dxa"/>
            <w:gridSpan w:val="2"/>
          </w:tcPr>
          <w:p w:rsidR="004F2A65" w:rsidRPr="0090430A" w:rsidRDefault="004F2A65" w:rsidP="00B87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4F2A65" w:rsidRPr="0090430A" w:rsidRDefault="00F16D82" w:rsidP="00B87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27 Транспорт</w:t>
            </w:r>
          </w:p>
        </w:tc>
        <w:tc>
          <w:tcPr>
            <w:tcW w:w="7938" w:type="dxa"/>
            <w:gridSpan w:val="2"/>
            <w:vMerge w:val="restart"/>
            <w:vAlign w:val="center"/>
          </w:tcPr>
          <w:p w:rsidR="004F2A65" w:rsidRPr="0090430A" w:rsidRDefault="004F2A65" w:rsidP="00B872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Нормативна</w:t>
            </w:r>
          </w:p>
        </w:tc>
      </w:tr>
      <w:tr w:rsidR="004F2A65" w:rsidRPr="008827F8" w:rsidTr="0090430A">
        <w:trPr>
          <w:gridBefore w:val="1"/>
          <w:gridAfter w:val="1"/>
          <w:wBefore w:w="250" w:type="dxa"/>
          <w:wAfter w:w="220" w:type="dxa"/>
          <w:trHeight w:val="570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 w:val="restart"/>
            <w:vAlign w:val="center"/>
          </w:tcPr>
          <w:p w:rsidR="00F16D82" w:rsidRPr="0090430A" w:rsidRDefault="00F16D82" w:rsidP="00F16D8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  <w:p w:rsidR="00F16D82" w:rsidRPr="0090430A" w:rsidRDefault="00F16D82" w:rsidP="00F16D8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274 Автомобільний транспорт</w:t>
            </w:r>
          </w:p>
          <w:p w:rsidR="00B87220" w:rsidRPr="0090430A" w:rsidRDefault="00B87220" w:rsidP="00B872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439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245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90430A" w:rsidRDefault="00DD03F9" w:rsidP="0090430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0A1E37" w:rsidRPr="0090430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4253" w:type="dxa"/>
            <w:vAlign w:val="center"/>
          </w:tcPr>
          <w:p w:rsidR="004F2A65" w:rsidRPr="0090430A" w:rsidRDefault="000A1E37" w:rsidP="0090430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ІІ-й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70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776"/>
        </w:trPr>
        <w:tc>
          <w:tcPr>
            <w:tcW w:w="2889" w:type="dxa"/>
            <w:vAlign w:val="center"/>
          </w:tcPr>
          <w:p w:rsidR="004F2A65" w:rsidRPr="0090430A" w:rsidRDefault="004F2A65" w:rsidP="000A1E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0A1E37" w:rsidRPr="0090430A"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90430A" w:rsidRDefault="000A1E37" w:rsidP="0090430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4801FB" w:rsidRPr="0090430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4F2A65" w:rsidRPr="0090430A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4253" w:type="dxa"/>
            <w:vAlign w:val="center"/>
          </w:tcPr>
          <w:p w:rsidR="004F2A65" w:rsidRPr="0090430A" w:rsidRDefault="000A1E37" w:rsidP="0090430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379"/>
        </w:trPr>
        <w:tc>
          <w:tcPr>
            <w:tcW w:w="2889" w:type="dxa"/>
            <w:vMerge w:val="restart"/>
            <w:vAlign w:val="center"/>
          </w:tcPr>
          <w:p w:rsidR="004F2A65" w:rsidRPr="0090430A" w:rsidRDefault="004F2A65" w:rsidP="00297C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4F2A65" w:rsidRPr="0090430A" w:rsidRDefault="004F2A65" w:rsidP="00297C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0A1E37" w:rsidRPr="0090430A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4F2A65" w:rsidRPr="0090430A" w:rsidRDefault="004F2A65" w:rsidP="000A1E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самостійної роботи студента – </w:t>
            </w:r>
            <w:r w:rsidR="000A1E37" w:rsidRPr="0090430A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57" w:type="dxa"/>
            <w:gridSpan w:val="2"/>
            <w:vMerge w:val="restart"/>
            <w:vAlign w:val="center"/>
          </w:tcPr>
          <w:p w:rsidR="004F2A65" w:rsidRPr="0090430A" w:rsidRDefault="004F2A65" w:rsidP="000A1E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0A1E37" w:rsidRPr="0090430A"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7938" w:type="dxa"/>
            <w:gridSpan w:val="2"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F2A65" w:rsidRPr="008827F8" w:rsidTr="00C7745D">
        <w:trPr>
          <w:gridBefore w:val="1"/>
          <w:gridAfter w:val="1"/>
          <w:wBefore w:w="250" w:type="dxa"/>
          <w:wAfter w:w="220" w:type="dxa"/>
          <w:trHeight w:val="624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90430A" w:rsidRDefault="000A1E37" w:rsidP="0090430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="004F2A65"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253" w:type="dxa"/>
            <w:vAlign w:val="center"/>
          </w:tcPr>
          <w:p w:rsidR="004F2A65" w:rsidRPr="0090430A" w:rsidRDefault="000A1E37" w:rsidP="0090430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34 год.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298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334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90430A" w:rsidRDefault="000A1E37" w:rsidP="0090430A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4F2A65"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253" w:type="dxa"/>
            <w:vAlign w:val="center"/>
          </w:tcPr>
          <w:p w:rsidR="004F2A65" w:rsidRPr="0090430A" w:rsidRDefault="000A1E37" w:rsidP="0090430A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20 год.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164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4F2A65" w:rsidRPr="008827F8" w:rsidTr="00C7745D">
        <w:trPr>
          <w:gridBefore w:val="1"/>
          <w:gridAfter w:val="1"/>
          <w:wBefore w:w="250" w:type="dxa"/>
          <w:wAfter w:w="220" w:type="dxa"/>
          <w:trHeight w:val="307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90430A" w:rsidRDefault="000A1E37" w:rsidP="0090430A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  <w:r w:rsidR="004F2A65"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253" w:type="dxa"/>
            <w:vAlign w:val="center"/>
          </w:tcPr>
          <w:p w:rsidR="004F2A65" w:rsidRPr="0090430A" w:rsidRDefault="000A1E37" w:rsidP="0090430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51 год.</w:t>
            </w:r>
          </w:p>
        </w:tc>
      </w:tr>
      <w:tr w:rsidR="004F2A65" w:rsidRPr="008827F8" w:rsidTr="0090430A">
        <w:trPr>
          <w:gridBefore w:val="1"/>
          <w:gridAfter w:val="1"/>
          <w:wBefore w:w="250" w:type="dxa"/>
          <w:wAfter w:w="220" w:type="dxa"/>
          <w:trHeight w:val="408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4F2A65" w:rsidRPr="008827F8" w:rsidTr="00B87220">
        <w:trPr>
          <w:gridBefore w:val="1"/>
          <w:gridAfter w:val="1"/>
          <w:wBefore w:w="250" w:type="dxa"/>
          <w:wAfter w:w="220" w:type="dxa"/>
          <w:trHeight w:val="140"/>
        </w:trPr>
        <w:tc>
          <w:tcPr>
            <w:tcW w:w="2889" w:type="dxa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0430A" w:rsidRDefault="004F2A65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90430A" w:rsidRDefault="000A1E37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КР, Екзамен</w:t>
            </w:r>
            <w:r w:rsidR="004F2A65" w:rsidRPr="00904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4F2A65" w:rsidRPr="0090430A" w:rsidRDefault="000A1E37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430A">
              <w:rPr>
                <w:rFonts w:ascii="Times New Roman" w:hAnsi="Times New Roman"/>
                <w:sz w:val="28"/>
                <w:szCs w:val="28"/>
                <w:lang w:val="uk-UA"/>
              </w:rPr>
              <w:t>КР, Екзамен</w:t>
            </w:r>
          </w:p>
        </w:tc>
      </w:tr>
      <w:tr w:rsidR="00F5151A" w:rsidRPr="008827F8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354" w:type="dxa"/>
            <w:gridSpan w:val="7"/>
            <w:vAlign w:val="center"/>
          </w:tcPr>
          <w:p w:rsidR="00F5151A" w:rsidRPr="008827F8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2</w:t>
            </w:r>
            <w:r w:rsidRPr="008827F8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F5151A" w:rsidRPr="000044A5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43"/>
        </w:trPr>
        <w:tc>
          <w:tcPr>
            <w:tcW w:w="4773" w:type="dxa"/>
            <w:gridSpan w:val="3"/>
          </w:tcPr>
          <w:p w:rsidR="00F5151A" w:rsidRPr="008827F8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581" w:type="dxa"/>
            <w:gridSpan w:val="4"/>
          </w:tcPr>
          <w:p w:rsidR="00F5151A" w:rsidRPr="00B20877" w:rsidRDefault="00F5151A" w:rsidP="00F5151A">
            <w:pPr>
              <w:pStyle w:val="ab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B20877">
              <w:rPr>
                <w:lang w:eastAsia="en-US"/>
              </w:rPr>
              <w:t>Основи технології ремонту - дисципліна, що дозволяє теоретично і практично ознайомити студентів з основами технології ремонту автомобілів, а також з питань матеріально – технічного забезпечення автотранспортного підприємства та використання вторинних ресурсів АТП.</w:t>
            </w:r>
          </w:p>
          <w:p w:rsidR="00F5151A" w:rsidRPr="00B20877" w:rsidRDefault="00F5151A" w:rsidP="00F5151A">
            <w:pPr>
              <w:pStyle w:val="ab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B20877">
              <w:rPr>
                <w:lang w:eastAsia="en-US"/>
              </w:rPr>
              <w:t xml:space="preserve">На базі сучасних стандартів вивчаються такі питання як прогресивні технологічні процеси виробництва деталей, види відмов і дефектів деталей автомобілів, контроль розмірів деталей та методики контролю на приховані дефекти, послідовність усунення дефектів деталей та вузлів, технології мийно-очисних робіт, </w:t>
            </w:r>
            <w:proofErr w:type="spellStart"/>
            <w:r w:rsidRPr="00B20877">
              <w:rPr>
                <w:lang w:eastAsia="en-US"/>
              </w:rPr>
              <w:t>дефектація</w:t>
            </w:r>
            <w:proofErr w:type="spellEnd"/>
            <w:r w:rsidRPr="00B20877">
              <w:rPr>
                <w:lang w:eastAsia="en-US"/>
              </w:rPr>
              <w:t xml:space="preserve"> та сортування деталей, технологічний процес збірки та випробування агрегатів, обладнання і технологічні процеси відновлення деталей автомобілів: механічною обробкою, пластичним деформуванням, зварюванням і наплавленням, металізацією, паянням та заливкою антифрикційними сплавами, гальванічним осадженням покриттів, синтетичними матеріалами, за допомогою додаткових ремонтних деталей.</w:t>
            </w:r>
          </w:p>
        </w:tc>
      </w:tr>
      <w:tr w:rsidR="00F5151A" w:rsidRPr="008827F8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773" w:type="dxa"/>
            <w:gridSpan w:val="3"/>
          </w:tcPr>
          <w:p w:rsidR="00F5151A" w:rsidRPr="008827F8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Компетентності загальні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фахові:</w:t>
            </w:r>
          </w:p>
        </w:tc>
        <w:tc>
          <w:tcPr>
            <w:tcW w:w="10581" w:type="dxa"/>
            <w:gridSpan w:val="4"/>
          </w:tcPr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ЗК-01 Здатність до формування світогляду щодо</w:t>
            </w:r>
            <w:r w:rsidR="00246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розвитку людського буття, суспільства і природи,</w:t>
            </w:r>
            <w:r w:rsidR="00246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фізичної та духовної культури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ЗК-02 Уміння адаптуватися та працювати в нових</w:t>
            </w:r>
            <w:r w:rsidR="00246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умовах.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ЗК-03 Знання та розуміння предметної області та розуміння фаху.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ЗК-04 Здатність працювати з інформацією, мати навички роботи в комп'ютерних мережах, використання Інтернет - ресурсів.</w:t>
            </w:r>
          </w:p>
          <w:p w:rsidR="002469B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ЗК-05 Здатність до творчості та креативності. 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ЗК-06 Уміння ідентифікувати, формулювати та розв’язувати задачі, ситуації.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ЗК-08 Уміння застосовувати знання в практичних ситуаціях.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ЗК-09 Здатність проведення досліджень на відповідному рівні.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ЗК-10 Здатність до ділових комунікацій у професійній сфері, навички роботи в команді. ЗК-11 Здатність до спілкування в професійній діяльності рідною та іноземною мовами.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ЗК-12 Здатність до самовдосконалення (саморозвитку)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1- знання видів виробничих процесів, знання технологічної документації, здатність складати карти технологічного процесу;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 2- базове знання основ конструювання пристроїв і методів виконання </w:t>
            </w:r>
            <w:proofErr w:type="spellStart"/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креслярсько</w:t>
            </w:r>
            <w:proofErr w:type="spellEnd"/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- конструкторських робіт , здатність проектувати (розробляти) пристрої середньої складності;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3- знання характеристик матеріалів, які використовуються в сконструйованих пристроях та їх властивостей;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4- здатність організовувати роботу відповідно до вимог безпеки життєдіяльності й охорони праці, здатність розробляти технологічні інструкції та проводити виробничі інструктажі;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6 - знання законодавства України в галузі охорони навколишнього середовища;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7 - мати базові уявлення про основні закономірності розвитку економіки;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8- здатність використовувати професійно- профільовані знання й практичні навички в галузі конструювання, технології, матеріалознавства, обладнання для виконання технічних і економічних розрахунків;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 9- здатність використовувати теоретичні знання і практичні навички для оволодіння основами </w:t>
            </w: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підприємництва;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10- здатність використовувати професійно- профільовані знання і практичні навички для виконання технічного обслуговування та ремонту автомобілів і двигунів в необхідному обсязі;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11 - здатність використовувати професійно- профільовані і практичні навички в галузі стандартизації для кваліфікованого користування нормативною документацією галузі;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ФК12- здатність використовувати знання, уміння і навички в галузі теорії і практики для удосконалення роботи підприємств автомобільного транспорту, що працюють;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13- професійно-профільовані знання в галузі теоретичних основ і інформатики й практичного використання комп’ютерних технологій;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14- здатність, користуючись типовими плануваннями дільниць розробляти планування відповідно до технологічного процесу;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15- здатність діагностувати автомобіль та оформляти належні документи;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16- здатність аналізувати та розробляти заходи що до економної , витрати матеріалів, запасних частин та енергії у ході технічних обслуговувань і ремонту автомобілів</w:t>
            </w:r>
          </w:p>
        </w:tc>
      </w:tr>
      <w:tr w:rsidR="00F5151A" w:rsidRPr="00B87220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773" w:type="dxa"/>
            <w:gridSpan w:val="3"/>
          </w:tcPr>
          <w:p w:rsidR="00F5151A" w:rsidRPr="008827F8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581" w:type="dxa"/>
            <w:gridSpan w:val="4"/>
          </w:tcPr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3. Дотримуватись вимог охорони праці, техніки безпеки, протипожежної безпеки та санітарно-гігієнічного режиму при здійсненні професійної діяльності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4. Дотримуватися принципів деонтології та етики у професійній діяльності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 8. Використовувати принципи формування трудових ресурсів; виявляти резерви підвищення ефективності праці співробітників об’єктів автомобільного транспорту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15. Ідентифікувати об’єкти автомобільного транспорту, їх системи та елементи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 20. Аналізувати технологічні процеси виробництва й ремонту дорожніх транспортних засобів автомобільного транспорту як об'єкта управління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24. Обґрунтовувати технології виробничих процесів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27. Організовувати дію системи звітності та обліку (управлінського, статистичного, бухгалтерського та фінансового) роботи об’єктів та систем автомобільного транспорту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РН 28. Здійснювати адміністративне діловодство, документування та управління якістю згідно нормативно-правових актів, інструкцій та </w:t>
            </w:r>
            <w:proofErr w:type="spellStart"/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методик</w:t>
            </w:r>
            <w:proofErr w:type="spellEnd"/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30. Брати участь у наукових дослідженнях та експериментах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34. Брати участь в наукових дискусіях і процедурах захисту наукових робіт різного рівня та виступів з доповідями та повідомленнями по тематиці проведених досліджень</w:t>
            </w:r>
          </w:p>
          <w:p w:rsidR="00F5151A" w:rsidRPr="00E16274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35. Проводити популяризацію професійних знань та навчально-виховну роботу з учнями.</w:t>
            </w:r>
          </w:p>
        </w:tc>
      </w:tr>
      <w:tr w:rsidR="00F5151A" w:rsidRPr="008827F8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354" w:type="dxa"/>
            <w:gridSpan w:val="7"/>
            <w:vAlign w:val="center"/>
          </w:tcPr>
          <w:p w:rsidR="00F5151A" w:rsidRPr="008827F8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F5151A" w:rsidRPr="00CE54E8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71"/>
        </w:trPr>
        <w:tc>
          <w:tcPr>
            <w:tcW w:w="15354" w:type="dxa"/>
            <w:gridSpan w:val="7"/>
          </w:tcPr>
          <w:p w:rsidR="00F5151A" w:rsidRPr="008827F8" w:rsidRDefault="00F5151A" w:rsidP="00F51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Pr="007D12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«Основи технології виробництва та ремонту автомобілів»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необхідними є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компетентності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студентів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 «</w:t>
            </w:r>
            <w:r w:rsidRPr="007D126E">
              <w:rPr>
                <w:rFonts w:ascii="Times New Roman" w:hAnsi="Times New Roman"/>
                <w:sz w:val="24"/>
                <w:szCs w:val="24"/>
                <w:lang w:val="uk-UA"/>
              </w:rPr>
              <w:t>Автомобілі», «Автомобільні двигуни», «Те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хнічна експлуатація автомобіля</w:t>
            </w:r>
            <w:r w:rsidRPr="007D126E">
              <w:rPr>
                <w:rFonts w:ascii="Times New Roman" w:hAnsi="Times New Roman"/>
                <w:sz w:val="24"/>
                <w:szCs w:val="24"/>
                <w:lang w:val="uk-UA"/>
              </w:rPr>
              <w:t>», «Технологія конструкційних матеріалів», «Взаємозамінність, метрологія та стандартизація».</w:t>
            </w:r>
          </w:p>
        </w:tc>
      </w:tr>
    </w:tbl>
    <w:p w:rsidR="00C35ADD" w:rsidRPr="000319AA" w:rsidRDefault="00C35ADD" w:rsidP="00C35AD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2A65" w:rsidRPr="001F5E28" w:rsidRDefault="00C35ADD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51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98"/>
        <w:gridCol w:w="698"/>
        <w:gridCol w:w="698"/>
        <w:gridCol w:w="699"/>
        <w:gridCol w:w="698"/>
        <w:gridCol w:w="700"/>
        <w:gridCol w:w="700"/>
        <w:gridCol w:w="700"/>
        <w:gridCol w:w="700"/>
        <w:gridCol w:w="700"/>
        <w:gridCol w:w="7"/>
        <w:gridCol w:w="632"/>
        <w:gridCol w:w="636"/>
        <w:gridCol w:w="734"/>
        <w:gridCol w:w="693"/>
        <w:gridCol w:w="693"/>
        <w:gridCol w:w="693"/>
        <w:gridCol w:w="693"/>
        <w:gridCol w:w="694"/>
        <w:gridCol w:w="10"/>
      </w:tblGrid>
      <w:tr w:rsidR="0065268E" w:rsidRPr="000319AA" w:rsidTr="00BF35DE">
        <w:trPr>
          <w:trHeight w:val="328"/>
        </w:trPr>
        <w:tc>
          <w:tcPr>
            <w:tcW w:w="15109" w:type="dxa"/>
            <w:gridSpan w:val="21"/>
            <w:tcBorders>
              <w:right w:val="single" w:sz="4" w:space="0" w:color="auto"/>
            </w:tcBorders>
            <w:vAlign w:val="center"/>
          </w:tcPr>
          <w:p w:rsidR="0065268E" w:rsidRPr="000319AA" w:rsidRDefault="00F5151A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 w:rsidR="00BD324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65268E" w:rsidRPr="000319AA" w:rsidTr="00F5151A">
        <w:trPr>
          <w:trHeight w:val="328"/>
        </w:trPr>
        <w:tc>
          <w:tcPr>
            <w:tcW w:w="3331" w:type="dxa"/>
            <w:gridSpan w:val="2"/>
            <w:tcBorders>
              <w:right w:val="single" w:sz="4" w:space="0" w:color="auto"/>
            </w:tcBorders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6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8F1E74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60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47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заочна (дистанційна)</w:t>
            </w:r>
          </w:p>
        </w:tc>
      </w:tr>
      <w:tr w:rsidR="0065268E" w:rsidRPr="000319AA" w:rsidTr="00F5151A">
        <w:trPr>
          <w:trHeight w:val="328"/>
        </w:trPr>
        <w:tc>
          <w:tcPr>
            <w:tcW w:w="3331" w:type="dxa"/>
            <w:gridSpan w:val="2"/>
            <w:tcBorders>
              <w:right w:val="single" w:sz="4" w:space="0" w:color="auto"/>
            </w:tcBorders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60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 w:rsidR="00053D13" w:rsidRPr="008F1E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(залік, екзамен)</w:t>
            </w:r>
          </w:p>
        </w:tc>
        <w:tc>
          <w:tcPr>
            <w:tcW w:w="547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5268E" w:rsidRPr="000319AA" w:rsidTr="00F5151A">
        <w:trPr>
          <w:trHeight w:val="275"/>
        </w:trPr>
        <w:tc>
          <w:tcPr>
            <w:tcW w:w="533" w:type="dxa"/>
            <w:vMerge w:val="restart"/>
            <w:textDirection w:val="btLr"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798" w:type="dxa"/>
            <w:vMerge w:val="restart"/>
            <w:tcBorders>
              <w:right w:val="single" w:sz="4" w:space="0" w:color="auto"/>
            </w:tcBorders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47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65268E" w:rsidRPr="000319AA" w:rsidTr="002469B4">
        <w:trPr>
          <w:trHeight w:val="306"/>
        </w:trPr>
        <w:tc>
          <w:tcPr>
            <w:tcW w:w="533" w:type="dxa"/>
            <w:vMerge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98" w:type="dxa"/>
            <w:vMerge/>
            <w:tcBorders>
              <w:right w:val="single" w:sz="4" w:space="0" w:color="auto"/>
            </w:tcBorders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8F1E74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9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8F1E74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8F1E74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E74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68E" w:rsidRPr="000319AA" w:rsidRDefault="0065268E" w:rsidP="00246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1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65268E" w:rsidRPr="000319AA" w:rsidTr="002469B4">
        <w:trPr>
          <w:gridAfter w:val="1"/>
          <w:wAfter w:w="10" w:type="dxa"/>
          <w:cantSplit/>
          <w:trHeight w:val="137"/>
        </w:trPr>
        <w:tc>
          <w:tcPr>
            <w:tcW w:w="533" w:type="dxa"/>
            <w:vMerge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98" w:type="dxa"/>
            <w:vMerge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50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6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65268E" w:rsidRPr="000319AA" w:rsidTr="002469B4">
        <w:trPr>
          <w:gridAfter w:val="1"/>
          <w:wAfter w:w="10" w:type="dxa"/>
          <w:cantSplit/>
          <w:trHeight w:val="1964"/>
        </w:trPr>
        <w:tc>
          <w:tcPr>
            <w:tcW w:w="533" w:type="dxa"/>
            <w:vMerge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98" w:type="dxa"/>
            <w:vMerge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68E" w:rsidRPr="000319AA" w:rsidRDefault="002469B4" w:rsidP="00246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36" w:type="dxa"/>
            <w:vMerge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65268E" w:rsidRPr="000319AA" w:rsidTr="00F5151A">
        <w:trPr>
          <w:gridAfter w:val="1"/>
          <w:wAfter w:w="10" w:type="dxa"/>
          <w:cantSplit/>
          <w:trHeight w:val="71"/>
        </w:trPr>
        <w:tc>
          <w:tcPr>
            <w:tcW w:w="533" w:type="dxa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798" w:type="dxa"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6E57DE" w:rsidRPr="000319AA" w:rsidTr="00F5151A">
        <w:trPr>
          <w:gridAfter w:val="1"/>
          <w:wAfter w:w="10" w:type="dxa"/>
          <w:cantSplit/>
          <w:trHeight w:val="71"/>
        </w:trPr>
        <w:tc>
          <w:tcPr>
            <w:tcW w:w="533" w:type="dxa"/>
            <w:vAlign w:val="center"/>
          </w:tcPr>
          <w:p w:rsidR="006E57DE" w:rsidRPr="000319AA" w:rsidRDefault="006E57DE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98" w:type="dxa"/>
            <w:tcBorders>
              <w:right w:val="single" w:sz="4" w:space="0" w:color="auto"/>
            </w:tcBorders>
          </w:tcPr>
          <w:p w:rsidR="006E57DE" w:rsidRPr="00AD3D87" w:rsidRDefault="006E57DE" w:rsidP="006E57DE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AD3D8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bookmarkStart w:id="1" w:name="bookmark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3D87">
              <w:rPr>
                <w:rFonts w:ascii="Times New Roman" w:hAnsi="Times New Roman" w:cs="Times New Roman"/>
                <w:sz w:val="24"/>
                <w:szCs w:val="24"/>
              </w:rPr>
              <w:t>еоретичні основи ремонту автомобілів</w:t>
            </w:r>
            <w:bookmarkEnd w:id="1"/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F5151A" w:rsidRDefault="002469B4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E27C8B" w:rsidRDefault="002A0F26" w:rsidP="00E27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E57DE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E57DE" w:rsidP="0097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77CE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C935AC" w:rsidRDefault="00C935AC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E27C8B" w:rsidRDefault="00E27C8B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F5151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F5151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F5151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F5151A" w:rsidRPr="000319AA" w:rsidTr="00F5151A">
        <w:trPr>
          <w:gridAfter w:val="1"/>
          <w:wAfter w:w="10" w:type="dxa"/>
          <w:cantSplit/>
          <w:trHeight w:val="71"/>
        </w:trPr>
        <w:tc>
          <w:tcPr>
            <w:tcW w:w="533" w:type="dxa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98" w:type="dxa"/>
            <w:tcBorders>
              <w:right w:val="single" w:sz="4" w:space="0" w:color="auto"/>
            </w:tcBorders>
          </w:tcPr>
          <w:p w:rsidR="00F5151A" w:rsidRPr="00AD3D87" w:rsidRDefault="00F5151A" w:rsidP="00F5151A">
            <w:pPr>
              <w:pStyle w:val="ac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proofErr w:type="spellStart"/>
            <w:r w:rsidRPr="00507BED">
              <w:rPr>
                <w:rFonts w:ascii="Times New Roman" w:hAnsi="Times New Roman"/>
                <w:sz w:val="24"/>
                <w:szCs w:val="24"/>
                <w:lang w:val="uk-UA"/>
              </w:rPr>
              <w:t>Передремонтне</w:t>
            </w:r>
            <w:proofErr w:type="spellEnd"/>
            <w:r w:rsidRPr="00507B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технічне діагностування і прогнозування параметрів технічного стану автомобілів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2469B4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E27C8B" w:rsidRDefault="002A0F26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2A0F26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5151A" w:rsidRPr="000319A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C935AC" w:rsidRDefault="00C935AC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E27C8B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F5151A" w:rsidRPr="000319AA" w:rsidTr="00F5151A">
        <w:trPr>
          <w:gridAfter w:val="1"/>
          <w:wAfter w:w="10" w:type="dxa"/>
          <w:cantSplit/>
          <w:trHeight w:val="71"/>
        </w:trPr>
        <w:tc>
          <w:tcPr>
            <w:tcW w:w="533" w:type="dxa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98" w:type="dxa"/>
            <w:tcBorders>
              <w:right w:val="single" w:sz="4" w:space="0" w:color="auto"/>
            </w:tcBorders>
          </w:tcPr>
          <w:p w:rsidR="00F5151A" w:rsidRPr="00AD3D87" w:rsidRDefault="00F5151A" w:rsidP="00F5151A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D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Style w:val="22"/>
                <w:sz w:val="24"/>
                <w:szCs w:val="24"/>
                <w:lang w:val="uk-UA"/>
              </w:rPr>
              <w:t>Т</w:t>
            </w:r>
            <w:r w:rsidRPr="00AD3D87">
              <w:rPr>
                <w:rStyle w:val="22"/>
                <w:sz w:val="24"/>
                <w:szCs w:val="24"/>
                <w:lang w:val="uk-UA"/>
              </w:rPr>
              <w:t>ехнологічні процеси ремонту</w:t>
            </w:r>
            <w:bookmarkStart w:id="2" w:name="bookmark44"/>
            <w:r w:rsidRPr="00AD3D87">
              <w:rPr>
                <w:rStyle w:val="22"/>
                <w:sz w:val="24"/>
                <w:szCs w:val="24"/>
                <w:lang w:val="uk-UA"/>
              </w:rPr>
              <w:t xml:space="preserve"> автомобілів</w:t>
            </w:r>
            <w:bookmarkEnd w:id="2"/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2469B4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2A0F26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2A0F26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977CE0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C935AC" w:rsidRDefault="00C935AC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F5151A" w:rsidRPr="000319AA" w:rsidTr="00F5151A">
        <w:trPr>
          <w:gridAfter w:val="1"/>
          <w:wAfter w:w="10" w:type="dxa"/>
          <w:cantSplit/>
          <w:trHeight w:val="71"/>
        </w:trPr>
        <w:tc>
          <w:tcPr>
            <w:tcW w:w="533" w:type="dxa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98" w:type="dxa"/>
            <w:tcBorders>
              <w:right w:val="single" w:sz="4" w:space="0" w:color="auto"/>
            </w:tcBorders>
          </w:tcPr>
          <w:p w:rsidR="00F5151A" w:rsidRPr="00AD3D87" w:rsidRDefault="00F5151A" w:rsidP="00F5151A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D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Style w:val="6"/>
                <w:sz w:val="24"/>
                <w:szCs w:val="24"/>
                <w:lang w:val="uk-UA"/>
              </w:rPr>
              <w:t>Т</w:t>
            </w:r>
            <w:r w:rsidRPr="00AD3D87">
              <w:rPr>
                <w:rStyle w:val="6"/>
                <w:sz w:val="24"/>
                <w:szCs w:val="24"/>
                <w:lang w:val="uk-UA"/>
              </w:rPr>
              <w:t>ехнологія складання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2469B4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2A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A0F2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2A0F26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977CE0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51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C935AC" w:rsidRDefault="00C935AC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842C1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F5151A" w:rsidRPr="000319AA" w:rsidTr="00F5151A">
        <w:trPr>
          <w:gridAfter w:val="1"/>
          <w:wAfter w:w="10" w:type="dxa"/>
          <w:cantSplit/>
          <w:trHeight w:val="570"/>
        </w:trPr>
        <w:tc>
          <w:tcPr>
            <w:tcW w:w="3331" w:type="dxa"/>
            <w:gridSpan w:val="2"/>
            <w:tcBorders>
              <w:righ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2A0F26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3,5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2A0F26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2A0F26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977CE0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C935AC" w:rsidRDefault="00C935AC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842C1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F5151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51A" w:rsidRPr="000319AA" w:rsidRDefault="00F5151A" w:rsidP="00F5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</w:tbl>
    <w:p w:rsidR="002B2CDA" w:rsidRDefault="002B2CDA">
      <w:pPr>
        <w:rPr>
          <w:rFonts w:ascii="Times New Roman" w:hAnsi="Times New Roman"/>
          <w:sz w:val="24"/>
          <w:szCs w:val="24"/>
          <w:lang w:val="uk-UA"/>
        </w:rPr>
      </w:pPr>
    </w:p>
    <w:p w:rsidR="00AA38C0" w:rsidRPr="000319AA" w:rsidRDefault="00AA38C0" w:rsidP="00AA38C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p w:rsidR="00F05951" w:rsidRDefault="00F05951" w:rsidP="00F05951">
      <w:pPr>
        <w:spacing w:after="0" w:line="240" w:lineRule="auto"/>
        <w:ind w:left="2629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lastRenderedPageBreak/>
        <w:t>4. ТЕМИ НАВЧАЛЬНИХ ЗАНЯТЬ</w:t>
      </w:r>
    </w:p>
    <w:p w:rsidR="00F05951" w:rsidRPr="00660EDE" w:rsidRDefault="00F5151A" w:rsidP="00F05951">
      <w:pPr>
        <w:spacing w:after="0" w:line="240" w:lineRule="auto"/>
        <w:ind w:left="2629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4.1 </w:t>
      </w:r>
      <w:r w:rsidR="00660EDE" w:rsidRPr="00660EDE">
        <w:rPr>
          <w:rFonts w:ascii="Times New Roman" w:hAnsi="Times New Roman"/>
          <w:b/>
          <w:szCs w:val="28"/>
          <w:lang w:val="uk-UA"/>
        </w:rPr>
        <w:t>ТЕМИ ЛЕКЦІЙ</w:t>
      </w:r>
    </w:p>
    <w:p w:rsidR="00660EDE" w:rsidRPr="00660EDE" w:rsidRDefault="00660EDE" w:rsidP="00660EDE">
      <w:pPr>
        <w:ind w:left="1069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207"/>
        <w:gridCol w:w="2126"/>
        <w:gridCol w:w="2268"/>
      </w:tblGrid>
      <w:tr w:rsidR="00660EDE" w:rsidRPr="00297CEE" w:rsidTr="002B2F5A">
        <w:trPr>
          <w:tblHeader/>
        </w:trPr>
        <w:tc>
          <w:tcPr>
            <w:tcW w:w="708" w:type="dxa"/>
            <w:shd w:val="clear" w:color="auto" w:fill="auto"/>
            <w:vAlign w:val="center"/>
          </w:tcPr>
          <w:p w:rsidR="00660EDE" w:rsidRPr="00297CEE" w:rsidRDefault="00660EDE" w:rsidP="00297CEE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660EDE" w:rsidRPr="00297CEE" w:rsidRDefault="00660EDE" w:rsidP="00297CEE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07" w:type="dxa"/>
            <w:shd w:val="clear" w:color="auto" w:fill="auto"/>
            <w:vAlign w:val="center"/>
          </w:tcPr>
          <w:p w:rsidR="00660EDE" w:rsidRPr="00297CEE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0EDE" w:rsidRPr="00297CEE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660EDE" w:rsidRPr="00297CEE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:rsidR="00660EDE" w:rsidRPr="00297CEE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60EDE" w:rsidRPr="002E76C4" w:rsidTr="00297CEE">
        <w:tc>
          <w:tcPr>
            <w:tcW w:w="13041" w:type="dxa"/>
            <w:gridSpan w:val="3"/>
            <w:shd w:val="clear" w:color="auto" w:fill="auto"/>
          </w:tcPr>
          <w:p w:rsidR="00660EDE" w:rsidRPr="002E76C4" w:rsidRDefault="00660EDE" w:rsidP="00F5151A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0EDE" w:rsidRPr="002E76C4" w:rsidRDefault="00660EDE" w:rsidP="00297CEE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660EDE" w:rsidRPr="00F5151A" w:rsidTr="00297CEE">
        <w:tc>
          <w:tcPr>
            <w:tcW w:w="708" w:type="dxa"/>
            <w:shd w:val="clear" w:color="auto" w:fill="auto"/>
          </w:tcPr>
          <w:p w:rsidR="00660EDE" w:rsidRPr="002E76C4" w:rsidRDefault="00660EDE" w:rsidP="00297CEE">
            <w:pPr>
              <w:jc w:val="center"/>
              <w:rPr>
                <w:szCs w:val="28"/>
                <w:lang w:val="uk-UA"/>
              </w:rPr>
            </w:pPr>
            <w:r w:rsidRPr="002E76C4">
              <w:rPr>
                <w:szCs w:val="28"/>
                <w:lang w:val="uk-UA"/>
              </w:rPr>
              <w:t>1</w:t>
            </w:r>
          </w:p>
        </w:tc>
        <w:tc>
          <w:tcPr>
            <w:tcW w:w="10207" w:type="dxa"/>
            <w:shd w:val="clear" w:color="auto" w:fill="auto"/>
          </w:tcPr>
          <w:p w:rsidR="006E57DE" w:rsidRPr="00220996" w:rsidRDefault="006E57D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Лекція 1</w:t>
            </w:r>
            <w:r w:rsidRPr="0022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20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099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ТЕОРЕТИЧНІ ОСНОВИ РЕМОНТУ АВТОМОБІЛІВ</w:t>
            </w:r>
          </w:p>
          <w:p w:rsidR="006E57DE" w:rsidRPr="00220996" w:rsidRDefault="00F5151A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6E57DE" w:rsidRPr="00220996">
              <w:rPr>
                <w:rFonts w:ascii="Times New Roman" w:hAnsi="Times New Roman" w:cs="Times New Roman"/>
                <w:sz w:val="24"/>
                <w:szCs w:val="24"/>
              </w:rPr>
              <w:t>Загальні поняття надійності</w:t>
            </w:r>
          </w:p>
          <w:p w:rsidR="00660EDE" w:rsidRPr="00F05951" w:rsidRDefault="00F5151A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6E57DE" w:rsidRPr="00220996">
              <w:rPr>
                <w:rFonts w:ascii="Times New Roman" w:hAnsi="Times New Roman" w:cs="Times New Roman"/>
                <w:sz w:val="24"/>
                <w:szCs w:val="24"/>
              </w:rPr>
              <w:t>Показники надійності</w:t>
            </w:r>
          </w:p>
        </w:tc>
        <w:tc>
          <w:tcPr>
            <w:tcW w:w="2126" w:type="dxa"/>
            <w:shd w:val="clear" w:color="auto" w:fill="auto"/>
          </w:tcPr>
          <w:p w:rsidR="00660EDE" w:rsidRPr="00220996" w:rsidRDefault="00F5151A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60EDE" w:rsidRPr="000319AA" w:rsidRDefault="00BB4B9D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2209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r w:rsidR="00660EDE"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60EDE"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7B09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2099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60EDE"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220996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660EDE" w:rsidRPr="000319AA" w:rsidRDefault="00660EDE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F5151A" w:rsidTr="00297CEE">
        <w:tc>
          <w:tcPr>
            <w:tcW w:w="708" w:type="dxa"/>
            <w:shd w:val="clear" w:color="auto" w:fill="auto"/>
          </w:tcPr>
          <w:p w:rsidR="00E6279E" w:rsidRPr="00E6279E" w:rsidRDefault="00E6279E" w:rsidP="00E627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E6279E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Лекція </w:t>
            </w:r>
            <w:r w:rsidRPr="000A1E3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2</w:t>
            </w:r>
            <w:r w:rsidRPr="0022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20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099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ТЕОРЕТИЧНІ ОСНОВИ РЕМОНТУ АВТОМОБІЛІВ</w:t>
            </w:r>
          </w:p>
          <w:p w:rsidR="00E6279E" w:rsidRPr="00220996" w:rsidRDefault="000A1E37" w:rsidP="00E6279E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Види тертя та змащення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E6279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0319AA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E76C4" w:rsidTr="00297CEE">
        <w:tc>
          <w:tcPr>
            <w:tcW w:w="708" w:type="dxa"/>
            <w:shd w:val="clear" w:color="auto" w:fill="auto"/>
          </w:tcPr>
          <w:p w:rsidR="00E6279E" w:rsidRPr="00E6279E" w:rsidRDefault="00E6279E" w:rsidP="00297CE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Лекція </w:t>
            </w:r>
            <w:r w:rsidRPr="000A1E3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3</w:t>
            </w:r>
            <w:r w:rsidRPr="0022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20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099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ТЕОРЕТИЧНІ ОСНОВИ РЕМОНТУ АВТОМОБІЛІВ</w:t>
            </w:r>
          </w:p>
          <w:p w:rsidR="00E6279E" w:rsidRPr="00220996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Основи теорії про зношування спряжень і з'єднань складових одиниць автомобілів</w:t>
            </w:r>
          </w:p>
          <w:p w:rsidR="00E6279E" w:rsidRPr="00E6279E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2. Придатність автомобілів і їх елементів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E76C4" w:rsidTr="00297CEE">
        <w:tc>
          <w:tcPr>
            <w:tcW w:w="708" w:type="dxa"/>
            <w:shd w:val="clear" w:color="auto" w:fill="auto"/>
          </w:tcPr>
          <w:p w:rsidR="00E6279E" w:rsidRPr="00E6279E" w:rsidRDefault="00E6279E" w:rsidP="00E627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E6279E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Лекція </w:t>
            </w:r>
            <w:r w:rsidRPr="000A1E3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4</w:t>
            </w:r>
            <w:r w:rsidRPr="0022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20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099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ТЕОРЕТИЧНІ ОСНОВИ РЕМОНТУ АВТОМОБІЛІВ</w:t>
            </w:r>
          </w:p>
          <w:p w:rsidR="00E6279E" w:rsidRPr="00220996" w:rsidRDefault="000A1E37" w:rsidP="00E6279E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Допустимі і граничні зношування деталей і спряжень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E6279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F5151A" w:rsidTr="00297CEE">
        <w:tc>
          <w:tcPr>
            <w:tcW w:w="708" w:type="dxa"/>
            <w:shd w:val="clear" w:color="auto" w:fill="auto"/>
          </w:tcPr>
          <w:p w:rsidR="00E6279E" w:rsidRPr="00E6279E" w:rsidRDefault="00E6279E" w:rsidP="00297CE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Лекція </w:t>
            </w:r>
            <w:r w:rsidRPr="00C935A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5</w:t>
            </w:r>
            <w:r w:rsidRPr="0022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20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099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ТЕОРЕТИЧНІ ОСНОВИ РЕМОНТУ АВТОМОБІЛІВ</w:t>
            </w:r>
          </w:p>
          <w:p w:rsidR="00E6279E" w:rsidRPr="00220996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Несправності деталей і агрегатів</w:t>
            </w:r>
          </w:p>
          <w:p w:rsidR="00E6279E" w:rsidRPr="00220996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2. Втрата працездатності автомобілів через порушення технології їх виготовлення й експлуатації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F5151A" w:rsidTr="00297CEE">
        <w:tc>
          <w:tcPr>
            <w:tcW w:w="708" w:type="dxa"/>
            <w:shd w:val="clear" w:color="auto" w:fill="auto"/>
          </w:tcPr>
          <w:p w:rsidR="00E6279E" w:rsidRPr="00E6279E" w:rsidRDefault="00E6279E" w:rsidP="00297CE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Лекція </w:t>
            </w:r>
            <w:r w:rsidRPr="000A1E3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6</w:t>
            </w:r>
            <w:r w:rsidRPr="0022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20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099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ТЕОРЕТИЧНІ ОСНОВИ РЕМОНТУ АВТОМОБІЛІВ</w:t>
            </w:r>
          </w:p>
          <w:p w:rsidR="00E6279E" w:rsidRPr="00220996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 Вплив конструктивних і експлуатаційно-технологічних факторів на зміну технічного стану</w:t>
            </w:r>
          </w:p>
          <w:p w:rsidR="00E6279E" w:rsidRPr="00220996" w:rsidRDefault="00E6279E" w:rsidP="00F515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2. Класифікація відмов автомобілів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E76C4" w:rsidTr="00297CEE">
        <w:tc>
          <w:tcPr>
            <w:tcW w:w="708" w:type="dxa"/>
            <w:shd w:val="clear" w:color="auto" w:fill="auto"/>
          </w:tcPr>
          <w:p w:rsidR="00E6279E" w:rsidRPr="00E6279E" w:rsidRDefault="00E6279E" w:rsidP="00297CE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6E57DE">
            <w:pPr>
              <w:pStyle w:val="ac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Pr="000A1E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</w:t>
            </w:r>
            <w:r w:rsidRPr="0022099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ПЕРЕДРЕМОНТНЕ ТЕХНІЧНЕ ДІАГНОСТУВАННЯ І ПРОГНОЗУВАННЯ ПАРАМЕТРІВ ТЕХНІЧНОГО СТАНУ АВТОМОБІЛІВ</w:t>
            </w:r>
          </w:p>
          <w:p w:rsidR="00E6279E" w:rsidRPr="00220996" w:rsidRDefault="00E6279E" w:rsidP="00F5151A">
            <w:pPr>
              <w:pStyle w:val="90"/>
              <w:shd w:val="clear" w:color="auto" w:fill="auto"/>
              <w:tabs>
                <w:tab w:val="left" w:pos="581"/>
                <w:tab w:val="left" w:pos="84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Основні поняття та методи діагностування</w:t>
            </w:r>
          </w:p>
          <w:p w:rsidR="00E6279E" w:rsidRPr="00220996" w:rsidRDefault="00E6279E" w:rsidP="00220996">
            <w:pPr>
              <w:pStyle w:val="90"/>
              <w:shd w:val="clear" w:color="auto" w:fill="auto"/>
              <w:tabs>
                <w:tab w:val="left" w:pos="528"/>
                <w:tab w:val="left" w:pos="84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 xml:space="preserve">2. Діагностування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двигуна і його складових частин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0319AA" w:rsidRDefault="00E6279E" w:rsidP="007B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F5151A" w:rsidTr="00297CEE">
        <w:tc>
          <w:tcPr>
            <w:tcW w:w="708" w:type="dxa"/>
            <w:shd w:val="clear" w:color="auto" w:fill="auto"/>
          </w:tcPr>
          <w:p w:rsidR="00E6279E" w:rsidRPr="00E6279E" w:rsidRDefault="00E6279E" w:rsidP="00297CE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6E57DE">
            <w:pPr>
              <w:pStyle w:val="ac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Pr="000A1E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  <w:r w:rsidRPr="0022099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ПЕРЕДРЕМОНТНЕ ТЕХНІЧНЕ ДІАГНОСТУВАННЯ І ПРОГНОЗУВАННЯ ПАРАМЕТРІВ ТЕХНІЧНОГО СТАНУ АВТОМОБІЛІВ</w:t>
            </w:r>
          </w:p>
          <w:p w:rsidR="00E6279E" w:rsidRPr="00220996" w:rsidRDefault="00E6279E" w:rsidP="00F5151A">
            <w:pPr>
              <w:pStyle w:val="90"/>
              <w:shd w:val="clear" w:color="auto" w:fill="auto"/>
              <w:tabs>
                <w:tab w:val="left" w:pos="528"/>
                <w:tab w:val="left" w:pos="84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Діагностування трансмісії</w:t>
            </w:r>
          </w:p>
          <w:p w:rsidR="00E6279E" w:rsidRPr="000A1E37" w:rsidRDefault="00E6279E" w:rsidP="00E6279E">
            <w:pPr>
              <w:pStyle w:val="90"/>
              <w:shd w:val="clear" w:color="auto" w:fill="auto"/>
              <w:tabs>
                <w:tab w:val="left" w:pos="848"/>
                <w:tab w:val="left" w:pos="1523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 Діагностування рульового керування і гальм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7B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F5151A" w:rsidTr="00297CEE">
        <w:tc>
          <w:tcPr>
            <w:tcW w:w="708" w:type="dxa"/>
            <w:shd w:val="clear" w:color="auto" w:fill="auto"/>
          </w:tcPr>
          <w:p w:rsidR="00E6279E" w:rsidRPr="00E6279E" w:rsidRDefault="00E6279E" w:rsidP="00E627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E6279E">
            <w:pPr>
              <w:pStyle w:val="ac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Pr="000A1E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</w:t>
            </w:r>
            <w:r w:rsidRPr="0022099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ПЕРЕДРЕМОНТНЕ ТЕХНІЧНЕ ДІАГНОСТУВАННЯ І ПРОГНОЗУВАННЯ ПАРАМЕТРІВ ТЕХНІЧНОГО СТАНУ АВТОМОБІЛІВ</w:t>
            </w:r>
          </w:p>
          <w:p w:rsidR="00E6279E" w:rsidRPr="00220996" w:rsidRDefault="000A1E37" w:rsidP="00E6279E">
            <w:pPr>
              <w:pStyle w:val="90"/>
              <w:shd w:val="clear" w:color="auto" w:fill="auto"/>
              <w:tabs>
                <w:tab w:val="left" w:pos="605"/>
                <w:tab w:val="left" w:pos="84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Діагностування гідравлічних систем</w:t>
            </w:r>
          </w:p>
          <w:p w:rsidR="00E6279E" w:rsidRPr="00220996" w:rsidRDefault="000A1E37" w:rsidP="00E6279E">
            <w:pPr>
              <w:pStyle w:val="ac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6279E" w:rsidRPr="00220996">
              <w:rPr>
                <w:rFonts w:ascii="Times New Roman" w:hAnsi="Times New Roman"/>
                <w:sz w:val="24"/>
                <w:szCs w:val="24"/>
                <w:lang w:val="uk-UA"/>
              </w:rPr>
              <w:t>. Діагностування електрообладнання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E6279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E76C4" w:rsidTr="00297CEE">
        <w:tc>
          <w:tcPr>
            <w:tcW w:w="708" w:type="dxa"/>
            <w:shd w:val="clear" w:color="auto" w:fill="auto"/>
          </w:tcPr>
          <w:p w:rsidR="00E6279E" w:rsidRPr="00E6279E" w:rsidRDefault="00E6279E" w:rsidP="00297CE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6E57D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Лекція </w:t>
            </w:r>
            <w:r w:rsidRPr="000A1E3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Style w:val="22"/>
                <w:b/>
                <w:sz w:val="24"/>
                <w:szCs w:val="24"/>
                <w:lang w:val="uk-UA"/>
              </w:rPr>
              <w:t>ТЕХНОЛОГІЧНІ ПРОЦЕСИ РЕМОНТУ АВТОМОБІЛІВ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573"/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Поняття і єдина система технічної документації</w:t>
            </w:r>
          </w:p>
          <w:p w:rsidR="00E6279E" w:rsidRPr="00220996" w:rsidRDefault="00E6279E" w:rsidP="00220996">
            <w:pPr>
              <w:pStyle w:val="90"/>
              <w:shd w:val="clear" w:color="auto" w:fill="auto"/>
              <w:tabs>
                <w:tab w:val="left" w:pos="587"/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 Приймання автомобілів і агрегат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в ремонт і їх зовнішнє миття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0319AA" w:rsidRDefault="00E6279E" w:rsidP="007B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B2F5A" w:rsidTr="00297CEE">
        <w:tc>
          <w:tcPr>
            <w:tcW w:w="708" w:type="dxa"/>
            <w:shd w:val="clear" w:color="auto" w:fill="auto"/>
          </w:tcPr>
          <w:p w:rsidR="00E6279E" w:rsidRPr="00E6279E" w:rsidRDefault="00E6279E" w:rsidP="00297CE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6E57D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Лекція </w:t>
            </w:r>
            <w:r w:rsidRPr="000A1E3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Style w:val="22"/>
                <w:b/>
                <w:sz w:val="24"/>
                <w:szCs w:val="24"/>
                <w:lang w:val="uk-UA"/>
              </w:rPr>
              <w:t>ТЕХНОЛОГІЧНІ ПРОЦЕСИ РЕМОНТУ АВТОМОБІЛІВ</w:t>
            </w: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654"/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Технологія очищення й миття складальних одиниць і деталей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709"/>
                <w:tab w:val="left" w:pos="1602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2. Фізико-хімічні основи видалення технологічних забруднень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709"/>
                <w:tab w:val="left" w:pos="159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3. Сучасні технічні миючі засоби</w:t>
            </w:r>
          </w:p>
          <w:p w:rsidR="00E6279E" w:rsidRPr="000A1E37" w:rsidRDefault="00E6279E" w:rsidP="00E6279E">
            <w:pPr>
              <w:pStyle w:val="90"/>
              <w:shd w:val="clear" w:color="auto" w:fill="auto"/>
              <w:tabs>
                <w:tab w:val="left" w:pos="709"/>
                <w:tab w:val="left" w:pos="1611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4. Технологічні способи видалення забруднень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7B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0A1E37" w:rsidTr="00297CEE">
        <w:tc>
          <w:tcPr>
            <w:tcW w:w="708" w:type="dxa"/>
            <w:shd w:val="clear" w:color="auto" w:fill="auto"/>
          </w:tcPr>
          <w:p w:rsidR="00E6279E" w:rsidRPr="00E6279E" w:rsidRDefault="00E6279E" w:rsidP="00E627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E6279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Лекція </w:t>
            </w:r>
            <w:r w:rsidRPr="000A1E3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Style w:val="22"/>
                <w:b/>
                <w:sz w:val="24"/>
                <w:szCs w:val="24"/>
                <w:lang w:val="uk-UA"/>
              </w:rPr>
              <w:t>ТЕХНОЛОГІЧНІ ПРОЦЕСИ РЕМОНТУ АВТОМОБІЛІВ</w:t>
            </w:r>
            <w:r w:rsidRPr="002209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6279E" w:rsidRPr="00220996" w:rsidRDefault="000A1E37" w:rsidP="00E6279E">
            <w:pPr>
              <w:pStyle w:val="90"/>
              <w:shd w:val="clear" w:color="auto" w:fill="auto"/>
              <w:tabs>
                <w:tab w:val="left" w:pos="554"/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Дефектація</w:t>
            </w:r>
            <w:proofErr w:type="spellEnd"/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 xml:space="preserve"> спряжень і деталей та їх комплектування</w:t>
            </w:r>
          </w:p>
          <w:p w:rsidR="00E6279E" w:rsidRPr="00220996" w:rsidRDefault="000A1E37" w:rsidP="00E6279E">
            <w:pPr>
              <w:pStyle w:val="90"/>
              <w:shd w:val="clear" w:color="auto" w:fill="auto"/>
              <w:tabs>
                <w:tab w:val="left" w:pos="554"/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Загальні відомості</w:t>
            </w:r>
          </w:p>
          <w:p w:rsidR="00E6279E" w:rsidRPr="00220996" w:rsidRDefault="000A1E37" w:rsidP="00E6279E">
            <w:pPr>
              <w:pStyle w:val="90"/>
              <w:shd w:val="clear" w:color="auto" w:fill="auto"/>
              <w:tabs>
                <w:tab w:val="left" w:pos="554"/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 xml:space="preserve">. Основні способи </w:t>
            </w:r>
            <w:proofErr w:type="spellStart"/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дефектації</w:t>
            </w:r>
            <w:proofErr w:type="spellEnd"/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 xml:space="preserve"> деталей</w:t>
            </w:r>
          </w:p>
          <w:p w:rsidR="00E6279E" w:rsidRPr="00220996" w:rsidRDefault="000A1E37" w:rsidP="00E6279E">
            <w:pPr>
              <w:pStyle w:val="90"/>
              <w:shd w:val="clear" w:color="auto" w:fill="auto"/>
              <w:tabs>
                <w:tab w:val="left" w:pos="554"/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Особливості дефекації  типових деталей</w:t>
            </w:r>
          </w:p>
          <w:p w:rsidR="00E6279E" w:rsidRPr="00220996" w:rsidRDefault="000A1E37" w:rsidP="00E6279E">
            <w:pPr>
              <w:pStyle w:val="90"/>
              <w:shd w:val="clear" w:color="auto" w:fill="auto"/>
              <w:tabs>
                <w:tab w:val="left" w:pos="554"/>
                <w:tab w:val="left" w:pos="709"/>
              </w:tabs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Технологія комплектування спряжень і вузлів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E6279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1E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0A1E37">
              <w:rPr>
                <w:rFonts w:ascii="Times New Roman" w:hAnsi="Times New Roman"/>
                <w:sz w:val="24"/>
                <w:szCs w:val="24"/>
                <w:lang w:val="uk-UA"/>
              </w:rPr>
              <w:t>131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0A1E37"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B2F5A" w:rsidTr="00297CEE">
        <w:tc>
          <w:tcPr>
            <w:tcW w:w="708" w:type="dxa"/>
            <w:shd w:val="clear" w:color="auto" w:fill="auto"/>
          </w:tcPr>
          <w:p w:rsidR="00E6279E" w:rsidRPr="000A1E37" w:rsidRDefault="00E6279E" w:rsidP="00297CEE">
            <w:pPr>
              <w:jc w:val="center"/>
              <w:rPr>
                <w:szCs w:val="28"/>
                <w:lang w:val="uk-UA"/>
              </w:rPr>
            </w:pPr>
            <w:r w:rsidRPr="000A1E37">
              <w:rPr>
                <w:szCs w:val="28"/>
                <w:lang w:val="uk-UA"/>
              </w:rPr>
              <w:t>13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6E57D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Pr="000A1E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</w:t>
            </w: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Style w:val="6"/>
                <w:b/>
                <w:sz w:val="24"/>
                <w:szCs w:val="24"/>
                <w:lang w:val="uk-UA"/>
              </w:rPr>
              <w:t>ТЕХНОЛОГІЯ СКЛАДАННЯ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56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Призначення складання. Класифікація з'єднань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567"/>
                <w:tab w:val="left" w:pos="596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2. Точність виконання складальних операцій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567"/>
                <w:tab w:val="left" w:pos="596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3. Технологічні методи складання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56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4. Організаційно-технологічні характеристики складальних операцій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0319AA" w:rsidRDefault="00E6279E" w:rsidP="007B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B2F5A" w:rsidTr="00297CEE">
        <w:tc>
          <w:tcPr>
            <w:tcW w:w="708" w:type="dxa"/>
            <w:shd w:val="clear" w:color="auto" w:fill="auto"/>
          </w:tcPr>
          <w:p w:rsidR="00E6279E" w:rsidRPr="00E6279E" w:rsidRDefault="00E6279E" w:rsidP="00E627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2B2F5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Лекція 1</w:t>
            </w:r>
            <w:r w:rsidRPr="000A1E3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Style w:val="6"/>
                <w:b/>
                <w:sz w:val="24"/>
                <w:szCs w:val="24"/>
                <w:lang w:val="uk-UA"/>
              </w:rPr>
              <w:t>ТЕХНОЛОГІЯ СКЛАДАННЯ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42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Особливості складання типових спряжень і з'єднань</w:t>
            </w:r>
          </w:p>
          <w:p w:rsidR="00E6279E" w:rsidRPr="00E6279E" w:rsidRDefault="00E6279E" w:rsidP="00E6279E">
            <w:pPr>
              <w:pStyle w:val="90"/>
              <w:shd w:val="clear" w:color="auto" w:fill="auto"/>
              <w:tabs>
                <w:tab w:val="left" w:pos="42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2. Складання вузлів з підшипниками ковзання і кочення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7B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B2F5A" w:rsidTr="00297CEE">
        <w:tc>
          <w:tcPr>
            <w:tcW w:w="708" w:type="dxa"/>
            <w:shd w:val="clear" w:color="auto" w:fill="auto"/>
          </w:tcPr>
          <w:p w:rsidR="00E6279E" w:rsidRPr="00E6279E" w:rsidRDefault="00E6279E" w:rsidP="00E627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E6279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Лекція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Style w:val="6"/>
                <w:b/>
                <w:sz w:val="24"/>
                <w:szCs w:val="24"/>
                <w:lang w:val="uk-UA"/>
              </w:rPr>
              <w:t>ТЕХНОЛОГІЯ СКЛАДАННЯ</w:t>
            </w:r>
          </w:p>
          <w:p w:rsidR="00E6279E" w:rsidRPr="00220996" w:rsidRDefault="000A1E37" w:rsidP="00E6279E">
            <w:pPr>
              <w:pStyle w:val="90"/>
              <w:shd w:val="clear" w:color="auto" w:fill="auto"/>
              <w:tabs>
                <w:tab w:val="left" w:pos="42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Складання шліцьових, конусних і шпонкових з з’єднань</w:t>
            </w:r>
          </w:p>
          <w:p w:rsidR="00E6279E" w:rsidRPr="00220996" w:rsidRDefault="000A1E37" w:rsidP="00E6279E">
            <w:pPr>
              <w:pStyle w:val="90"/>
              <w:shd w:val="clear" w:color="auto" w:fill="auto"/>
              <w:tabs>
                <w:tab w:val="left" w:pos="42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Складання нарізних і нерухомих нероз'ємних з з’єднань</w:t>
            </w:r>
          </w:p>
          <w:p w:rsidR="00E6279E" w:rsidRPr="00220996" w:rsidRDefault="000A1E37" w:rsidP="00E6279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6279E" w:rsidRPr="00220996">
              <w:rPr>
                <w:rFonts w:ascii="Times New Roman" w:hAnsi="Times New Roman"/>
                <w:sz w:val="24"/>
                <w:szCs w:val="24"/>
                <w:lang w:val="uk-UA"/>
              </w:rPr>
              <w:t>. Складання зубчатих і черв'ячних передач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E6279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  <w:p w:rsidR="00E6279E" w:rsidRPr="007B093C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E76C4" w:rsidTr="000A1E37">
        <w:trPr>
          <w:trHeight w:val="800"/>
        </w:trPr>
        <w:tc>
          <w:tcPr>
            <w:tcW w:w="708" w:type="dxa"/>
            <w:shd w:val="clear" w:color="auto" w:fill="auto"/>
          </w:tcPr>
          <w:p w:rsidR="00E6279E" w:rsidRPr="00E6279E" w:rsidRDefault="00E6279E" w:rsidP="00E627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2B2F5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Лекція 1</w:t>
            </w:r>
            <w:r w:rsidRPr="000A1E3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Style w:val="6"/>
                <w:b/>
                <w:sz w:val="24"/>
                <w:szCs w:val="24"/>
                <w:lang w:val="uk-UA"/>
              </w:rPr>
              <w:t>ТЕХНОЛОГІЯ СКЛАДАННЯ</w:t>
            </w:r>
          </w:p>
          <w:p w:rsidR="00E6279E" w:rsidRPr="00220996" w:rsidRDefault="00E6279E" w:rsidP="002B2F5A">
            <w:pPr>
              <w:pStyle w:val="90"/>
              <w:shd w:val="clear" w:color="auto" w:fill="auto"/>
              <w:tabs>
                <w:tab w:val="left" w:pos="56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1. Встановлення ущільнення</w:t>
            </w:r>
          </w:p>
          <w:p w:rsidR="00E6279E" w:rsidRPr="00C935AC" w:rsidRDefault="00E6279E" w:rsidP="002B2F5A">
            <w:pPr>
              <w:pStyle w:val="90"/>
              <w:shd w:val="clear" w:color="auto" w:fill="auto"/>
              <w:tabs>
                <w:tab w:val="left" w:pos="567"/>
                <w:tab w:val="left" w:pos="596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996">
              <w:rPr>
                <w:rFonts w:ascii="Times New Roman" w:hAnsi="Times New Roman" w:cs="Times New Roman"/>
                <w:sz w:val="24"/>
                <w:szCs w:val="24"/>
              </w:rPr>
              <w:t>2. Усунення нев</w:t>
            </w:r>
            <w:r w:rsidR="00C935AC">
              <w:rPr>
                <w:rFonts w:ascii="Times New Roman" w:hAnsi="Times New Roman" w:cs="Times New Roman"/>
                <w:sz w:val="24"/>
                <w:szCs w:val="24"/>
              </w:rPr>
              <w:t xml:space="preserve">рівноваженості деталей і </w:t>
            </w:r>
            <w:proofErr w:type="spellStart"/>
            <w:r w:rsidR="00C935AC">
              <w:rPr>
                <w:rFonts w:ascii="Times New Roman" w:hAnsi="Times New Roman" w:cs="Times New Roman"/>
                <w:sz w:val="24"/>
                <w:szCs w:val="24"/>
              </w:rPr>
              <w:t>вузлі</w:t>
            </w:r>
            <w:proofErr w:type="spellEnd"/>
            <w:r w:rsidR="00C9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22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sz w:val="24"/>
                <w:szCs w:val="24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171]</w:t>
            </w:r>
          </w:p>
          <w:p w:rsidR="00E6279E" w:rsidRPr="007B093C" w:rsidRDefault="00E6279E" w:rsidP="007B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E76C4" w:rsidTr="00E6279E">
        <w:trPr>
          <w:trHeight w:val="646"/>
        </w:trPr>
        <w:tc>
          <w:tcPr>
            <w:tcW w:w="708" w:type="dxa"/>
            <w:shd w:val="clear" w:color="auto" w:fill="auto"/>
          </w:tcPr>
          <w:p w:rsidR="00E6279E" w:rsidRPr="00E6279E" w:rsidRDefault="00E6279E" w:rsidP="00E627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10207" w:type="dxa"/>
            <w:shd w:val="clear" w:color="auto" w:fill="auto"/>
          </w:tcPr>
          <w:p w:rsidR="00E6279E" w:rsidRPr="00220996" w:rsidRDefault="00E6279E" w:rsidP="00E6279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Лекція 1</w:t>
            </w:r>
            <w:r w:rsidRPr="000A1E3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2209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220996">
              <w:rPr>
                <w:rStyle w:val="6"/>
                <w:b/>
                <w:sz w:val="24"/>
                <w:szCs w:val="24"/>
                <w:lang w:val="uk-UA"/>
              </w:rPr>
              <w:t>ТЕХНОЛОГІЯ СКЛАДАННЯ</w:t>
            </w:r>
          </w:p>
          <w:p w:rsidR="00E6279E" w:rsidRPr="000A1E37" w:rsidRDefault="000A1E37" w:rsidP="00E6279E">
            <w:pPr>
              <w:pStyle w:val="90"/>
              <w:shd w:val="clear" w:color="auto" w:fill="auto"/>
              <w:tabs>
                <w:tab w:val="left" w:pos="567"/>
                <w:tab w:val="left" w:pos="596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79E" w:rsidRPr="00220996">
              <w:rPr>
                <w:rFonts w:ascii="Times New Roman" w:hAnsi="Times New Roman" w:cs="Times New Roman"/>
                <w:sz w:val="24"/>
                <w:szCs w:val="24"/>
              </w:rPr>
              <w:t>. Особливості загального складання автомобіля</w:t>
            </w:r>
          </w:p>
        </w:tc>
        <w:tc>
          <w:tcPr>
            <w:tcW w:w="2126" w:type="dxa"/>
            <w:shd w:val="clear" w:color="auto" w:fill="auto"/>
          </w:tcPr>
          <w:p w:rsidR="00E6279E" w:rsidRPr="00220996" w:rsidRDefault="00E6279E" w:rsidP="00E6279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20996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6279E" w:rsidRPr="000319AA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996">
              <w:rPr>
                <w:rFonts w:ascii="Times New Roman" w:hAnsi="Times New Roman"/>
                <w:sz w:val="24"/>
                <w:szCs w:val="24"/>
              </w:rPr>
              <w:t xml:space="preserve">[8 </w:t>
            </w:r>
            <w:r w:rsidRPr="007B093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171]</w:t>
            </w:r>
          </w:p>
          <w:p w:rsidR="00E6279E" w:rsidRPr="007B093C" w:rsidRDefault="00E6279E" w:rsidP="00E62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279E" w:rsidRPr="002E76C4" w:rsidTr="00297CEE">
        <w:tc>
          <w:tcPr>
            <w:tcW w:w="10915" w:type="dxa"/>
            <w:gridSpan w:val="2"/>
            <w:shd w:val="clear" w:color="auto" w:fill="auto"/>
          </w:tcPr>
          <w:p w:rsidR="00E6279E" w:rsidRPr="00220996" w:rsidRDefault="00E6279E" w:rsidP="00DE69AA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220996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2126" w:type="dxa"/>
            <w:shd w:val="clear" w:color="auto" w:fill="auto"/>
          </w:tcPr>
          <w:p w:rsidR="00E6279E" w:rsidRPr="00E6279E" w:rsidRDefault="00E6279E" w:rsidP="00660EDE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34</w:t>
            </w:r>
          </w:p>
        </w:tc>
        <w:tc>
          <w:tcPr>
            <w:tcW w:w="2268" w:type="dxa"/>
          </w:tcPr>
          <w:p w:rsidR="00E6279E" w:rsidRPr="002E76C4" w:rsidRDefault="00E6279E" w:rsidP="00297CEE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60EDE" w:rsidRDefault="00660E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660EDE" w:rsidRPr="00660EDE" w:rsidRDefault="00685FDF" w:rsidP="00685FDF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4.2 </w:t>
      </w:r>
      <w:r w:rsidR="00660EDE" w:rsidRPr="00660EDE">
        <w:rPr>
          <w:rFonts w:ascii="Times New Roman" w:hAnsi="Times New Roman"/>
          <w:b/>
          <w:sz w:val="28"/>
          <w:szCs w:val="28"/>
          <w:lang w:val="uk-UA" w:eastAsia="ru-RU"/>
        </w:rPr>
        <w:t>Теми практичних занять</w:t>
      </w:r>
    </w:p>
    <w:p w:rsidR="00660EDE" w:rsidRPr="00660EDE" w:rsidRDefault="00660EDE" w:rsidP="00660ED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4839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10346"/>
        <w:gridCol w:w="1578"/>
        <w:gridCol w:w="2210"/>
      </w:tblGrid>
      <w:tr w:rsidR="00C935AC" w:rsidRPr="00297CEE" w:rsidTr="00C935AC">
        <w:trPr>
          <w:trHeight w:val="562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297CEE" w:rsidRDefault="00C935AC" w:rsidP="00C935AC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C935AC" w:rsidRPr="00660EDE" w:rsidRDefault="00C935AC" w:rsidP="00C93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660EDE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660EDE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297CEE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Форма та засоби контролю</w:t>
            </w:r>
          </w:p>
        </w:tc>
      </w:tr>
      <w:tr w:rsidR="00C935AC" w:rsidRPr="00660EDE" w:rsidTr="00C935AC">
        <w:trPr>
          <w:trHeight w:val="47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C935AC" w:rsidRDefault="00C935AC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935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№1.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E6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Приймання автомобіля у ремонт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B9D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</w:t>
            </w:r>
          </w:p>
        </w:tc>
      </w:tr>
      <w:tr w:rsidR="00C935AC" w:rsidRPr="00660EDE" w:rsidTr="00C935AC">
        <w:trPr>
          <w:trHeight w:val="45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C935AC" w:rsidRDefault="00C935AC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935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2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Складання акту приймання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автомобіля на СТО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0319AA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</w:tr>
      <w:tr w:rsidR="00C935AC" w:rsidRPr="00660EDE" w:rsidTr="00C935AC">
        <w:trPr>
          <w:trHeight w:val="46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C935AC" w:rsidRDefault="00C935AC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935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3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Складання відомості зовнішніх дефектів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0319AA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</w:tr>
      <w:tr w:rsidR="00C935AC" w:rsidRPr="00660EDE" w:rsidTr="00C935AC">
        <w:trPr>
          <w:trHeight w:val="46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C935AC" w:rsidRDefault="00C935AC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935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 w:rsidRPr="00C935AC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4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Дефектація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блоків циліндрів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</w:tr>
      <w:tr w:rsidR="00C935AC" w:rsidRPr="00660EDE" w:rsidTr="00C935AC">
        <w:trPr>
          <w:trHeight w:val="46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F842C1" w:rsidRDefault="00F842C1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F84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 w:rsidR="00F842C1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5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Дефектація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корпусних деталей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</w:tr>
      <w:tr w:rsidR="00C935AC" w:rsidRPr="00660EDE" w:rsidTr="00C935AC">
        <w:trPr>
          <w:trHeight w:val="47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F842C1" w:rsidRDefault="00F842C1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F84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 w:rsidR="00F842C1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6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Розробка ремонтної відомості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0319AA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</w:tr>
      <w:tr w:rsidR="00C935AC" w:rsidRPr="00660EDE" w:rsidTr="00C935AC">
        <w:trPr>
          <w:trHeight w:val="51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F842C1" w:rsidRDefault="00F842C1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F84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 w:rsidR="00F842C1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7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Технологія робіт перед проведенням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дефекуванням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B9D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</w:t>
            </w:r>
          </w:p>
        </w:tc>
      </w:tr>
      <w:tr w:rsidR="00C935AC" w:rsidRPr="00660EDE" w:rsidTr="00C935AC">
        <w:trPr>
          <w:trHeight w:val="51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F842C1" w:rsidRDefault="00F842C1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F84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 w:rsidR="00F842C1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8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B4B9D">
              <w:rPr>
                <w:rFonts w:ascii="Times New Roman" w:hAnsi="Times New Roman"/>
                <w:sz w:val="24"/>
                <w:szCs w:val="24"/>
              </w:rPr>
              <w:t>Дефект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ування</w:t>
            </w:r>
            <w:proofErr w:type="spellEnd"/>
            <w:r w:rsidRPr="00BB4B9D">
              <w:rPr>
                <w:rFonts w:ascii="Times New Roman" w:hAnsi="Times New Roman"/>
                <w:sz w:val="24"/>
                <w:szCs w:val="24"/>
              </w:rPr>
              <w:t xml:space="preserve"> деталей </w:t>
            </w:r>
            <w:proofErr w:type="spellStart"/>
            <w:r w:rsidRPr="00BB4B9D">
              <w:rPr>
                <w:rFonts w:ascii="Times New Roman" w:hAnsi="Times New Roman"/>
                <w:sz w:val="24"/>
                <w:szCs w:val="24"/>
              </w:rPr>
              <w:t>автомобілі</w:t>
            </w:r>
            <w:proofErr w:type="gramStart"/>
            <w:r w:rsidRPr="00BB4B9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B9D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</w:t>
            </w:r>
          </w:p>
        </w:tc>
      </w:tr>
      <w:tr w:rsidR="00F842C1" w:rsidRPr="00660EDE" w:rsidTr="00C935AC">
        <w:trPr>
          <w:trHeight w:val="51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42C1" w:rsidRPr="00F842C1" w:rsidRDefault="00F842C1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42C1" w:rsidRPr="00F842C1" w:rsidRDefault="00F842C1" w:rsidP="00F84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9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Комлектування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2C1" w:rsidRDefault="00F842C1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2C1" w:rsidRPr="00BB4B9D" w:rsidRDefault="00F842C1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B9D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</w:t>
            </w:r>
          </w:p>
        </w:tc>
      </w:tr>
      <w:tr w:rsidR="00C935AC" w:rsidRPr="00660EDE" w:rsidTr="00C935AC">
        <w:trPr>
          <w:trHeight w:val="51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5AC" w:rsidRPr="00F842C1" w:rsidRDefault="00F842C1" w:rsidP="00C93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0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35AC" w:rsidRPr="00DE69AA" w:rsidRDefault="00C935AC" w:rsidP="00F84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Практичне заняття №</w:t>
            </w:r>
            <w:r w:rsidR="00F842C1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10</w:t>
            </w:r>
            <w:r w:rsidRPr="00DE69AA"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  <w:t>.</w:t>
            </w:r>
            <w:r w:rsidRPr="00DE69A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E6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технологічних карт </w:t>
            </w:r>
            <w:proofErr w:type="spellStart"/>
            <w:r w:rsidRPr="00DE69AA">
              <w:rPr>
                <w:rFonts w:ascii="Times New Roman" w:hAnsi="Times New Roman"/>
                <w:sz w:val="24"/>
                <w:szCs w:val="24"/>
                <w:lang w:val="uk-UA"/>
              </w:rPr>
              <w:t>дефектації</w:t>
            </w:r>
            <w:proofErr w:type="spellEnd"/>
            <w:r w:rsidRPr="00DE6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автомобілів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5AC" w:rsidRPr="00BB4B9D" w:rsidRDefault="00C935AC" w:rsidP="00BB4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B9D"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</w:tr>
      <w:tr w:rsidR="002469B4" w:rsidRPr="00660EDE" w:rsidTr="002469B4">
        <w:trPr>
          <w:trHeight w:val="703"/>
        </w:trPr>
        <w:tc>
          <w:tcPr>
            <w:tcW w:w="1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9B4" w:rsidRPr="00297CEE" w:rsidRDefault="002469B4" w:rsidP="00BB4B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9B4" w:rsidRPr="000A1E37" w:rsidRDefault="00F842C1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0A1E37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9B4" w:rsidRPr="00660EDE" w:rsidRDefault="002469B4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</w:tbl>
    <w:p w:rsidR="00BB4B9D" w:rsidRDefault="00BB4B9D" w:rsidP="00685FDF">
      <w:pPr>
        <w:spacing w:after="0" w:line="240" w:lineRule="auto"/>
        <w:ind w:left="262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CEE" w:rsidRPr="00685FDF" w:rsidRDefault="00685FDF" w:rsidP="00685FDF">
      <w:pPr>
        <w:spacing w:after="0" w:line="240" w:lineRule="auto"/>
        <w:ind w:left="262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85FDF">
        <w:rPr>
          <w:rFonts w:ascii="Times New Roman" w:hAnsi="Times New Roman"/>
          <w:b/>
          <w:sz w:val="28"/>
          <w:szCs w:val="28"/>
          <w:lang w:val="uk-UA"/>
        </w:rPr>
        <w:t>4.3 </w:t>
      </w:r>
      <w:r w:rsidR="008F1E74" w:rsidRPr="00685FD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297CEE" w:rsidRPr="00685FDF">
        <w:rPr>
          <w:rFonts w:ascii="Times New Roman" w:hAnsi="Times New Roman"/>
          <w:b/>
          <w:sz w:val="28"/>
          <w:szCs w:val="28"/>
          <w:lang w:val="uk-UA" w:eastAsia="ru-RU"/>
        </w:rPr>
        <w:t>Самостійна робота</w:t>
      </w:r>
    </w:p>
    <w:p w:rsidR="00297CEE" w:rsidRPr="00660EDE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488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7"/>
        <w:gridCol w:w="1417"/>
        <w:gridCol w:w="1559"/>
      </w:tblGrid>
      <w:tr w:rsidR="002B2CDA" w:rsidRPr="00297CEE" w:rsidTr="002B2CDA"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660EDE" w:rsidRDefault="002B2CD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660EDE" w:rsidRDefault="002B2CD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297CEE" w:rsidRDefault="002B2CD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B2CDA" w:rsidRPr="00660EDE" w:rsidTr="0015717C">
        <w:trPr>
          <w:trHeight w:val="1337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A91" w:rsidRPr="002D3A91" w:rsidRDefault="002B2CDA" w:rsidP="002D3A91">
            <w:pPr>
              <w:pStyle w:val="Style2"/>
              <w:widowControl/>
              <w:tabs>
                <w:tab w:val="left" w:pos="601"/>
              </w:tabs>
              <w:spacing w:line="240" w:lineRule="auto"/>
              <w:ind w:firstLine="0"/>
              <w:rPr>
                <w:rStyle w:val="FontStyle26"/>
                <w:b w:val="0"/>
                <w:sz w:val="24"/>
                <w:szCs w:val="24"/>
                <w:lang w:val="uk-UA" w:eastAsia="uk-UA"/>
              </w:rPr>
            </w:pPr>
            <w:r w:rsidRPr="002D3A91">
              <w:rPr>
                <w:rFonts w:ascii="Times New Roman" w:hAnsi="Times New Roman"/>
                <w:b/>
              </w:rPr>
              <w:t>Тема №1.</w:t>
            </w:r>
            <w:r w:rsidRPr="002D3A91">
              <w:rPr>
                <w:rFonts w:ascii="Times New Roman" w:hAnsi="Times New Roman"/>
              </w:rPr>
              <w:t xml:space="preserve"> </w:t>
            </w:r>
            <w:r w:rsidR="0015717C" w:rsidRPr="00220996">
              <w:rPr>
                <w:rFonts w:ascii="Times New Roman" w:hAnsi="Times New Roman"/>
                <w:b/>
              </w:rPr>
              <w:t>ТЕОРЕТИЧНІ ОСНОВИ РЕМОНТУ АВТОМОБІЛІ</w:t>
            </w:r>
            <w:proofErr w:type="gramStart"/>
            <w:r w:rsidR="0015717C" w:rsidRPr="00220996">
              <w:rPr>
                <w:rFonts w:ascii="Times New Roman" w:hAnsi="Times New Roman"/>
                <w:b/>
              </w:rPr>
              <w:t>В</w:t>
            </w:r>
            <w:proofErr w:type="gramEnd"/>
          </w:p>
          <w:p w:rsidR="002B2CDA" w:rsidRDefault="0015717C" w:rsidP="0015717C">
            <w:pPr>
              <w:pStyle w:val="21"/>
              <w:numPr>
                <w:ilvl w:val="0"/>
                <w:numId w:val="4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Поняття надійності.</w:t>
            </w:r>
          </w:p>
          <w:p w:rsidR="0015717C" w:rsidRDefault="0015717C" w:rsidP="0015717C">
            <w:pPr>
              <w:pStyle w:val="21"/>
              <w:numPr>
                <w:ilvl w:val="0"/>
                <w:numId w:val="4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Поняття зношення.</w:t>
            </w:r>
          </w:p>
          <w:p w:rsidR="0015717C" w:rsidRDefault="0015717C" w:rsidP="0015717C">
            <w:pPr>
              <w:pStyle w:val="21"/>
              <w:numPr>
                <w:ilvl w:val="0"/>
                <w:numId w:val="4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Поняття спряжених деталей.</w:t>
            </w:r>
          </w:p>
          <w:p w:rsidR="0015717C" w:rsidRPr="002D3A91" w:rsidRDefault="0015717C" w:rsidP="0015717C">
            <w:pPr>
              <w:pStyle w:val="21"/>
              <w:numPr>
                <w:ilvl w:val="0"/>
                <w:numId w:val="4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Допустимі і граничні зношення.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660EDE" w:rsidRDefault="001571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93C" w:rsidRPr="00BB4B9D" w:rsidRDefault="00BB4B9D" w:rsidP="007B0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[2</w:t>
            </w:r>
            <w:r w:rsidR="007B093C" w:rsidRPr="007B0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93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7B093C"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B093C">
              <w:rPr>
                <w:rFonts w:ascii="Times New Roman" w:hAnsi="Times New Roman"/>
                <w:sz w:val="24"/>
                <w:szCs w:val="24"/>
                <w:lang w:val="en-US"/>
              </w:rPr>
              <w:t>7-114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2B2CDA" w:rsidRPr="000319AA" w:rsidRDefault="002B2CD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7CE0" w:rsidRPr="00660EDE" w:rsidTr="0015717C">
        <w:trPr>
          <w:trHeight w:val="1695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7C" w:rsidRDefault="0015717C" w:rsidP="0015717C">
            <w:pPr>
              <w:pStyle w:val="Style2"/>
              <w:widowControl/>
              <w:tabs>
                <w:tab w:val="left" w:pos="601"/>
              </w:tabs>
              <w:spacing w:line="240" w:lineRule="auto"/>
              <w:ind w:firstLine="0"/>
              <w:rPr>
                <w:rFonts w:ascii="Times New Roman" w:hAnsi="Times New Roman"/>
                <w:b/>
                <w:lang w:val="uk-UA"/>
              </w:rPr>
            </w:pPr>
            <w:r w:rsidRPr="002D3A91">
              <w:rPr>
                <w:rFonts w:ascii="Times New Roman" w:hAnsi="Times New Roman"/>
                <w:b/>
              </w:rPr>
              <w:lastRenderedPageBreak/>
              <w:t>Тема №</w:t>
            </w:r>
            <w:r>
              <w:rPr>
                <w:rFonts w:ascii="Times New Roman" w:hAnsi="Times New Roman"/>
                <w:b/>
                <w:lang w:val="uk-UA"/>
              </w:rPr>
              <w:t>2</w:t>
            </w:r>
            <w:r w:rsidRPr="002D3A91">
              <w:rPr>
                <w:rFonts w:ascii="Times New Roman" w:hAnsi="Times New Roman"/>
                <w:b/>
              </w:rPr>
              <w:t>.</w:t>
            </w:r>
            <w:r w:rsidRPr="002D3A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ПЕРЕДРЕМОНТНЕ ТЕХНІЧНЕ ДІ</w:t>
            </w:r>
            <w:r w:rsidRPr="00220996">
              <w:rPr>
                <w:rFonts w:ascii="Times New Roman" w:hAnsi="Times New Roman"/>
                <w:b/>
                <w:lang w:val="uk-UA"/>
              </w:rPr>
              <w:t>ГНОСТУВАННЯ І ПРОГНОЗУВАННЯ ПАРАМЕТРІВ ТЕХНІЧНОГО СТАНУ АВТОМОБІЛІВ</w:t>
            </w:r>
          </w:p>
          <w:p w:rsidR="0015717C" w:rsidRDefault="0015717C" w:rsidP="0015717C">
            <w:pPr>
              <w:pStyle w:val="21"/>
              <w:numPr>
                <w:ilvl w:val="0"/>
                <w:numId w:val="45"/>
              </w:numPr>
              <w:jc w:val="both"/>
              <w:rPr>
                <w:szCs w:val="24"/>
              </w:rPr>
            </w:pPr>
            <w:r>
              <w:rPr>
                <w:rStyle w:val="FontStyle26"/>
                <w:b w:val="0"/>
                <w:sz w:val="24"/>
                <w:szCs w:val="24"/>
              </w:rPr>
              <w:t>Мета діагностування.</w:t>
            </w:r>
          </w:p>
          <w:p w:rsidR="0015717C" w:rsidRDefault="0015717C" w:rsidP="0015717C">
            <w:pPr>
              <w:pStyle w:val="21"/>
              <w:numPr>
                <w:ilvl w:val="0"/>
                <w:numId w:val="4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Обладнання для діагностування</w:t>
            </w:r>
          </w:p>
          <w:p w:rsidR="0015717C" w:rsidRDefault="0015717C" w:rsidP="0015717C">
            <w:pPr>
              <w:pStyle w:val="21"/>
              <w:numPr>
                <w:ilvl w:val="0"/>
                <w:numId w:val="4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Параметри технічного стану.</w:t>
            </w:r>
          </w:p>
          <w:p w:rsidR="0015717C" w:rsidRPr="0015717C" w:rsidRDefault="0015717C" w:rsidP="0015717C">
            <w:pPr>
              <w:pStyle w:val="Style2"/>
              <w:widowControl/>
              <w:numPr>
                <w:ilvl w:val="0"/>
                <w:numId w:val="45"/>
              </w:numPr>
              <w:tabs>
                <w:tab w:val="left" w:pos="601"/>
              </w:tabs>
              <w:spacing w:line="240" w:lineRule="auto"/>
              <w:rPr>
                <w:rStyle w:val="FontStyle26"/>
                <w:b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Діагностування автомобіля.</w:t>
            </w:r>
          </w:p>
          <w:p w:rsidR="00977CE0" w:rsidRPr="002D3A91" w:rsidRDefault="00977CE0" w:rsidP="0015717C">
            <w:pPr>
              <w:pStyle w:val="Style2"/>
              <w:widowControl/>
              <w:tabs>
                <w:tab w:val="left" w:pos="601"/>
              </w:tabs>
              <w:spacing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E0" w:rsidRDefault="001571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CE0" w:rsidRDefault="000A1E37" w:rsidP="000A1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[2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5717C" w:rsidRPr="00660EDE" w:rsidTr="0015717C">
        <w:trPr>
          <w:trHeight w:val="1695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7C" w:rsidRDefault="0015717C" w:rsidP="0015717C">
            <w:pPr>
              <w:pStyle w:val="Style2"/>
              <w:widowControl/>
              <w:tabs>
                <w:tab w:val="left" w:pos="601"/>
              </w:tabs>
              <w:spacing w:line="240" w:lineRule="auto"/>
              <w:ind w:firstLine="0"/>
              <w:rPr>
                <w:rFonts w:ascii="Times New Roman" w:hAnsi="Times New Roman"/>
                <w:b/>
                <w:lang w:val="uk-UA"/>
              </w:rPr>
            </w:pPr>
            <w:r w:rsidRPr="002D3A91">
              <w:rPr>
                <w:rFonts w:ascii="Times New Roman" w:hAnsi="Times New Roman"/>
                <w:b/>
              </w:rPr>
              <w:t>Тема №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  <w:r w:rsidRPr="002D3A91">
              <w:rPr>
                <w:rFonts w:ascii="Times New Roman" w:hAnsi="Times New Roman"/>
                <w:b/>
              </w:rPr>
              <w:t>.</w:t>
            </w:r>
            <w:r w:rsidRPr="002D3A91">
              <w:rPr>
                <w:rFonts w:ascii="Times New Roman" w:hAnsi="Times New Roman"/>
              </w:rPr>
              <w:t xml:space="preserve"> </w:t>
            </w:r>
            <w:r w:rsidRPr="00220996">
              <w:rPr>
                <w:rStyle w:val="22"/>
                <w:b/>
                <w:sz w:val="24"/>
                <w:szCs w:val="24"/>
                <w:lang w:val="uk-UA"/>
              </w:rPr>
              <w:t>ТЕХНОЛОГІЧНІ ПРОЦЕСИ РЕМОНТУ АВТОМОБІЛІВ</w:t>
            </w:r>
          </w:p>
          <w:p w:rsidR="0015717C" w:rsidRPr="002D3A91" w:rsidRDefault="0015717C" w:rsidP="0015717C">
            <w:pPr>
              <w:pStyle w:val="Style5"/>
              <w:widowControl/>
              <w:numPr>
                <w:ilvl w:val="0"/>
                <w:numId w:val="38"/>
              </w:numPr>
              <w:tabs>
                <w:tab w:val="left" w:pos="601"/>
                <w:tab w:val="left" w:pos="1426"/>
              </w:tabs>
              <w:spacing w:line="240" w:lineRule="auto"/>
              <w:jc w:val="both"/>
              <w:rPr>
                <w:rStyle w:val="FontStyle28"/>
                <w:sz w:val="24"/>
                <w:szCs w:val="24"/>
                <w:lang w:val="uk-UA" w:eastAsia="uk-UA"/>
              </w:rPr>
            </w:pPr>
            <w:r w:rsidRPr="002D3A91"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Ремонт блок-картерів і гільз циліндрів двигуна</w:t>
            </w:r>
          </w:p>
          <w:p w:rsidR="0015717C" w:rsidRPr="002D3A91" w:rsidRDefault="0015717C" w:rsidP="0015717C">
            <w:pPr>
              <w:pStyle w:val="Style5"/>
              <w:widowControl/>
              <w:numPr>
                <w:ilvl w:val="0"/>
                <w:numId w:val="38"/>
              </w:numPr>
              <w:tabs>
                <w:tab w:val="left" w:pos="601"/>
                <w:tab w:val="left" w:pos="1426"/>
              </w:tabs>
              <w:spacing w:line="240" w:lineRule="auto"/>
              <w:jc w:val="both"/>
              <w:rPr>
                <w:rStyle w:val="FontStyle28"/>
                <w:sz w:val="24"/>
                <w:szCs w:val="24"/>
                <w:lang w:val="uk-UA" w:eastAsia="uk-UA"/>
              </w:rPr>
            </w:pPr>
            <w:r w:rsidRPr="002D3A91"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 xml:space="preserve">Ремонт деталей </w:t>
            </w:r>
            <w:proofErr w:type="spellStart"/>
            <w:r w:rsidRPr="002D3A91"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кривошипно</w:t>
            </w:r>
            <w:proofErr w:type="spellEnd"/>
            <w:r w:rsidRPr="002D3A91"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-шатунного механізму</w:t>
            </w:r>
          </w:p>
          <w:p w:rsidR="0015717C" w:rsidRPr="002D3A91" w:rsidRDefault="0015717C" w:rsidP="0015717C">
            <w:pPr>
              <w:pStyle w:val="Style5"/>
              <w:widowControl/>
              <w:numPr>
                <w:ilvl w:val="0"/>
                <w:numId w:val="38"/>
              </w:numPr>
              <w:tabs>
                <w:tab w:val="left" w:pos="601"/>
                <w:tab w:val="left" w:pos="1421"/>
              </w:tabs>
              <w:spacing w:line="240" w:lineRule="auto"/>
              <w:jc w:val="both"/>
              <w:rPr>
                <w:rStyle w:val="FontStyle28"/>
                <w:sz w:val="24"/>
                <w:szCs w:val="24"/>
                <w:lang w:val="uk-UA" w:eastAsia="uk-UA"/>
              </w:rPr>
            </w:pPr>
            <w:r w:rsidRPr="002D3A91"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Ремонт головок циліндрів і деталей механізму газорозподілу</w:t>
            </w:r>
          </w:p>
          <w:p w:rsidR="0015717C" w:rsidRPr="002D3A91" w:rsidRDefault="0015717C" w:rsidP="0015717C">
            <w:pPr>
              <w:pStyle w:val="Style5"/>
              <w:numPr>
                <w:ilvl w:val="0"/>
                <w:numId w:val="38"/>
              </w:numPr>
              <w:tabs>
                <w:tab w:val="left" w:pos="601"/>
                <w:tab w:val="left" w:pos="1421"/>
              </w:tabs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b/>
                <w:i w:val="0"/>
                <w:iCs w:val="0"/>
                <w:spacing w:val="-20"/>
                <w:sz w:val="24"/>
                <w:szCs w:val="24"/>
                <w:lang w:val="uk-UA"/>
              </w:rPr>
            </w:pPr>
            <w:r w:rsidRPr="002D3A91"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Ремонт деталей і вузлів систем мащення й охолодження</w:t>
            </w:r>
          </w:p>
          <w:p w:rsidR="0015717C" w:rsidRPr="002D3A91" w:rsidRDefault="0015717C" w:rsidP="0015717C">
            <w:pPr>
              <w:pStyle w:val="Style5"/>
              <w:widowControl/>
              <w:numPr>
                <w:ilvl w:val="0"/>
                <w:numId w:val="38"/>
              </w:numPr>
              <w:tabs>
                <w:tab w:val="left" w:pos="601"/>
                <w:tab w:val="left" w:pos="1426"/>
              </w:tabs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2D3A91"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Ремонт вузлів і приладів систем живлення</w:t>
            </w:r>
          </w:p>
          <w:p w:rsidR="0015717C" w:rsidRPr="002D3A91" w:rsidRDefault="0015717C" w:rsidP="0015717C">
            <w:pPr>
              <w:pStyle w:val="Style5"/>
              <w:widowControl/>
              <w:numPr>
                <w:ilvl w:val="0"/>
                <w:numId w:val="38"/>
              </w:numPr>
              <w:tabs>
                <w:tab w:val="left" w:pos="601"/>
                <w:tab w:val="left" w:pos="1421"/>
              </w:tabs>
              <w:spacing w:line="240" w:lineRule="auto"/>
              <w:jc w:val="both"/>
              <w:rPr>
                <w:iCs/>
                <w:lang w:val="uk-UA" w:eastAsia="uk-UA"/>
              </w:rPr>
            </w:pPr>
            <w:r w:rsidRPr="002D3A91">
              <w:rPr>
                <w:rStyle w:val="FontStyle27"/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Припрацювання (обкатування) і випробовування автомобілів</w:t>
            </w:r>
          </w:p>
          <w:p w:rsidR="0015717C" w:rsidRPr="0015717C" w:rsidRDefault="0015717C" w:rsidP="0015717C">
            <w:pPr>
              <w:pStyle w:val="61"/>
              <w:numPr>
                <w:ilvl w:val="0"/>
                <w:numId w:val="38"/>
              </w:numPr>
              <w:shd w:val="clear" w:color="auto" w:fill="auto"/>
              <w:tabs>
                <w:tab w:val="left" w:pos="654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5717C">
              <w:rPr>
                <w:rStyle w:val="FontStyle28"/>
                <w:i w:val="0"/>
                <w:sz w:val="24"/>
                <w:szCs w:val="24"/>
              </w:rPr>
              <w:t>Ремонт підвісок.</w:t>
            </w:r>
          </w:p>
          <w:p w:rsidR="0015717C" w:rsidRPr="002D3A91" w:rsidRDefault="0015717C" w:rsidP="0015717C">
            <w:pPr>
              <w:pStyle w:val="61"/>
              <w:numPr>
                <w:ilvl w:val="0"/>
                <w:numId w:val="38"/>
              </w:numPr>
              <w:shd w:val="clear" w:color="auto" w:fill="auto"/>
              <w:tabs>
                <w:tab w:val="left" w:pos="654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D3A9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Ремонт акумуляторних </w:t>
            </w:r>
            <w:proofErr w:type="spellStart"/>
            <w:r w:rsidRPr="002D3A91">
              <w:rPr>
                <w:rFonts w:ascii="Times New Roman" w:hAnsi="Times New Roman" w:cs="Times New Roman"/>
                <w:i w:val="0"/>
                <w:sz w:val="24"/>
                <w:szCs w:val="24"/>
              </w:rPr>
              <w:t>батарей</w:t>
            </w:r>
            <w:proofErr w:type="spellEnd"/>
          </w:p>
          <w:p w:rsidR="0015717C" w:rsidRPr="002D3A91" w:rsidRDefault="0015717C" w:rsidP="0015717C">
            <w:pPr>
              <w:pStyle w:val="61"/>
              <w:numPr>
                <w:ilvl w:val="0"/>
                <w:numId w:val="38"/>
              </w:numPr>
              <w:shd w:val="clear" w:color="auto" w:fill="auto"/>
              <w:tabs>
                <w:tab w:val="left" w:pos="649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D3A91">
              <w:rPr>
                <w:rFonts w:ascii="Times New Roman" w:hAnsi="Times New Roman" w:cs="Times New Roman"/>
                <w:i w:val="0"/>
                <w:sz w:val="24"/>
                <w:szCs w:val="24"/>
              </w:rPr>
              <w:t>Ремонт генераторів, реле-регуляторів і стартерів</w:t>
            </w:r>
          </w:p>
          <w:p w:rsidR="0015717C" w:rsidRDefault="0015717C" w:rsidP="0015717C">
            <w:pPr>
              <w:pStyle w:val="61"/>
              <w:numPr>
                <w:ilvl w:val="0"/>
                <w:numId w:val="38"/>
              </w:numPr>
              <w:shd w:val="clear" w:color="auto" w:fill="auto"/>
              <w:tabs>
                <w:tab w:val="left" w:pos="654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Ремонт приладів запалювання</w:t>
            </w:r>
          </w:p>
          <w:p w:rsidR="0015717C" w:rsidRPr="0015717C" w:rsidRDefault="0015717C" w:rsidP="0015717C">
            <w:pPr>
              <w:pStyle w:val="Style2"/>
              <w:widowControl/>
              <w:numPr>
                <w:ilvl w:val="0"/>
                <w:numId w:val="38"/>
              </w:num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b/>
                <w:lang w:val="uk-UA"/>
              </w:rPr>
            </w:pPr>
            <w:r w:rsidRPr="0015717C">
              <w:rPr>
                <w:rFonts w:ascii="Times New Roman" w:hAnsi="Times New Roman"/>
              </w:rPr>
              <w:t>Ремонт контрольно-</w:t>
            </w:r>
            <w:proofErr w:type="spellStart"/>
            <w:r w:rsidRPr="0015717C">
              <w:rPr>
                <w:rFonts w:ascii="Times New Roman" w:hAnsi="Times New Roman"/>
              </w:rPr>
              <w:t>вимірювальних</w:t>
            </w:r>
            <w:proofErr w:type="spellEnd"/>
            <w:r w:rsidRPr="0015717C">
              <w:rPr>
                <w:rFonts w:ascii="Times New Roman" w:hAnsi="Times New Roman"/>
              </w:rPr>
              <w:t xml:space="preserve"> </w:t>
            </w:r>
            <w:proofErr w:type="spellStart"/>
            <w:r w:rsidRPr="0015717C">
              <w:rPr>
                <w:rFonts w:ascii="Times New Roman" w:hAnsi="Times New Roman"/>
              </w:rPr>
              <w:t>приладі</w:t>
            </w:r>
            <w:proofErr w:type="gramStart"/>
            <w:r w:rsidRPr="0015717C">
              <w:rPr>
                <w:rFonts w:ascii="Times New Roman" w:hAnsi="Times New Roman"/>
              </w:rPr>
              <w:t>в</w:t>
            </w:r>
            <w:proofErr w:type="spellEnd"/>
            <w:proofErr w:type="gramEnd"/>
          </w:p>
          <w:p w:rsidR="0015717C" w:rsidRPr="0015717C" w:rsidRDefault="0015717C" w:rsidP="0015717C">
            <w:pPr>
              <w:pStyle w:val="Style2"/>
              <w:widowControl/>
              <w:numPr>
                <w:ilvl w:val="0"/>
                <w:numId w:val="38"/>
              </w:num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Ремонт гідравлічних гальмівних систем.</w:t>
            </w:r>
          </w:p>
          <w:p w:rsidR="0015717C" w:rsidRPr="0015717C" w:rsidRDefault="0015717C" w:rsidP="0015717C">
            <w:pPr>
              <w:pStyle w:val="Style2"/>
              <w:widowControl/>
              <w:numPr>
                <w:ilvl w:val="0"/>
                <w:numId w:val="38"/>
              </w:num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Ремонт рульових керувань.</w:t>
            </w:r>
          </w:p>
          <w:p w:rsidR="0015717C" w:rsidRPr="0015717C" w:rsidRDefault="0015717C" w:rsidP="0015717C">
            <w:pPr>
              <w:pStyle w:val="Style2"/>
              <w:widowControl/>
              <w:numPr>
                <w:ilvl w:val="0"/>
                <w:numId w:val="38"/>
              </w:num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Ремонт кузова.</w:t>
            </w:r>
          </w:p>
          <w:p w:rsidR="0015717C" w:rsidRPr="0015717C" w:rsidRDefault="0015717C" w:rsidP="0015717C">
            <w:pPr>
              <w:pStyle w:val="Style2"/>
              <w:widowControl/>
              <w:numPr>
                <w:ilvl w:val="0"/>
                <w:numId w:val="38"/>
              </w:num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Ремонт трансмісії</w:t>
            </w:r>
          </w:p>
          <w:p w:rsidR="0015717C" w:rsidRPr="0015717C" w:rsidRDefault="0015717C" w:rsidP="0015717C">
            <w:pPr>
              <w:pStyle w:val="Style2"/>
              <w:widowControl/>
              <w:tabs>
                <w:tab w:val="left" w:pos="601"/>
              </w:tabs>
              <w:spacing w:line="240" w:lineRule="auto"/>
              <w:ind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7C" w:rsidRDefault="001571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17C" w:rsidRDefault="000A1E37" w:rsidP="000A1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[2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2B2CDA" w:rsidRPr="00660EDE" w:rsidTr="0015717C">
        <w:trPr>
          <w:trHeight w:val="697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7C" w:rsidRDefault="0015717C" w:rsidP="0015717C">
            <w:pPr>
              <w:pStyle w:val="Style2"/>
              <w:widowControl/>
              <w:tabs>
                <w:tab w:val="left" w:pos="601"/>
              </w:tabs>
              <w:spacing w:line="240" w:lineRule="auto"/>
              <w:ind w:firstLine="0"/>
              <w:rPr>
                <w:rStyle w:val="6"/>
                <w:b/>
                <w:sz w:val="24"/>
                <w:szCs w:val="24"/>
                <w:lang w:val="uk-UA"/>
              </w:rPr>
            </w:pPr>
            <w:r w:rsidRPr="002D3A91">
              <w:rPr>
                <w:rFonts w:ascii="Times New Roman" w:hAnsi="Times New Roman"/>
                <w:b/>
              </w:rPr>
              <w:t>Тема №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 w:rsidRPr="002D3A91">
              <w:rPr>
                <w:rFonts w:ascii="Times New Roman" w:hAnsi="Times New Roman"/>
                <w:b/>
              </w:rPr>
              <w:t>.</w:t>
            </w:r>
            <w:r w:rsidRPr="002D3A91">
              <w:rPr>
                <w:rFonts w:ascii="Times New Roman" w:hAnsi="Times New Roman"/>
              </w:rPr>
              <w:t xml:space="preserve"> </w:t>
            </w:r>
            <w:r w:rsidRPr="00220996">
              <w:rPr>
                <w:rStyle w:val="6"/>
                <w:b/>
                <w:sz w:val="24"/>
                <w:szCs w:val="24"/>
                <w:lang w:val="uk-UA"/>
              </w:rPr>
              <w:t>ТЕХНОЛОГІЯ СКЛАДАННЯ</w:t>
            </w:r>
          </w:p>
          <w:p w:rsidR="0015717C" w:rsidRPr="0015717C" w:rsidRDefault="0015717C" w:rsidP="0015717C">
            <w:pPr>
              <w:pStyle w:val="Style2"/>
              <w:widowControl/>
              <w:tabs>
                <w:tab w:val="left" w:pos="601"/>
              </w:tabs>
              <w:spacing w:line="240" w:lineRule="auto"/>
              <w:ind w:firstLine="0"/>
              <w:rPr>
                <w:rFonts w:ascii="Times New Roman" w:hAnsi="Times New Roman"/>
                <w:lang w:val="uk-UA"/>
              </w:rPr>
            </w:pPr>
            <w:r w:rsidRPr="0015717C">
              <w:rPr>
                <w:rStyle w:val="6"/>
                <w:sz w:val="24"/>
                <w:szCs w:val="24"/>
                <w:lang w:val="uk-UA"/>
              </w:rPr>
              <w:t xml:space="preserve">  </w:t>
            </w:r>
            <w:r w:rsidRPr="0015717C">
              <w:rPr>
                <w:rFonts w:ascii="Times New Roman" w:hAnsi="Times New Roman"/>
                <w:lang w:val="uk-UA"/>
              </w:rPr>
              <w:t xml:space="preserve">    1. </w:t>
            </w:r>
            <w:proofErr w:type="spellStart"/>
            <w:r>
              <w:rPr>
                <w:rFonts w:ascii="Times New Roman" w:hAnsi="Times New Roman"/>
                <w:lang w:val="uk-UA"/>
              </w:rPr>
              <w:t>Тенологія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складання деталей, вузлів та агрегатів.</w:t>
            </w:r>
          </w:p>
          <w:p w:rsidR="002B2CDA" w:rsidRPr="002D3A91" w:rsidRDefault="002B2CDA" w:rsidP="0015717C">
            <w:pPr>
              <w:pStyle w:val="61"/>
              <w:shd w:val="clear" w:color="auto" w:fill="auto"/>
              <w:tabs>
                <w:tab w:val="left" w:pos="654"/>
              </w:tabs>
              <w:spacing w:before="0" w:line="240" w:lineRule="auto"/>
              <w:ind w:left="72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660EDE" w:rsidRDefault="001571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CDA" w:rsidRPr="007B093C" w:rsidRDefault="00BB4B9D" w:rsidP="000A1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[2</w:t>
            </w:r>
            <w:r w:rsidR="007B093C" w:rsidRPr="007B0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93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7B093C"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B0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A1E37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="007B093C">
              <w:rPr>
                <w:rFonts w:ascii="Times New Roman" w:hAnsi="Times New Roman"/>
                <w:sz w:val="24"/>
                <w:szCs w:val="24"/>
                <w:lang w:val="en-US"/>
              </w:rPr>
              <w:t>-156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2B2CDA" w:rsidRPr="00660EDE" w:rsidTr="00BB4B9D">
        <w:trPr>
          <w:trHeight w:val="277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297CEE" w:rsidRDefault="002B2CD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0A1E37" w:rsidRDefault="000A1E37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0A1E37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CDA" w:rsidRPr="000319AA" w:rsidRDefault="002B2CD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F1E74" w:rsidRDefault="00685FDF" w:rsidP="008F1E7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5</w:t>
      </w:r>
      <w:r w:rsidR="008F1E74"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 w:rsidR="008F1E74"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685FDF" w:rsidRDefault="00685FDF" w:rsidP="008F1E7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8F1E74" w:rsidRDefault="008F1E74" w:rsidP="008F1E7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7215E">
        <w:rPr>
          <w:rFonts w:ascii="Times New Roman" w:hAnsi="Times New Roman"/>
          <w:sz w:val="28"/>
          <w:szCs w:val="28"/>
          <w:lang w:val="uk-UA"/>
        </w:rPr>
        <w:t>Використовуються демонстраційний</w:t>
      </w:r>
      <w:r w:rsidR="00685FDF">
        <w:rPr>
          <w:rFonts w:ascii="Times New Roman" w:hAnsi="Times New Roman"/>
          <w:sz w:val="28"/>
          <w:szCs w:val="28"/>
          <w:lang w:val="uk-UA"/>
        </w:rPr>
        <w:t xml:space="preserve"> медійний матеріал і </w:t>
      </w:r>
      <w:r w:rsidRPr="0097215E">
        <w:rPr>
          <w:rFonts w:ascii="Times New Roman" w:hAnsi="Times New Roman"/>
          <w:sz w:val="28"/>
          <w:szCs w:val="28"/>
          <w:lang w:val="uk-UA"/>
        </w:rPr>
        <w:t>індивідуальн</w:t>
      </w:r>
      <w:r w:rsidR="00685FDF">
        <w:rPr>
          <w:rFonts w:ascii="Times New Roman" w:hAnsi="Times New Roman"/>
          <w:sz w:val="28"/>
          <w:szCs w:val="28"/>
          <w:lang w:val="uk-UA"/>
        </w:rPr>
        <w:t>і</w:t>
      </w:r>
      <w:r w:rsidRPr="0097215E">
        <w:rPr>
          <w:rFonts w:ascii="Times New Roman" w:hAnsi="Times New Roman"/>
          <w:sz w:val="28"/>
          <w:szCs w:val="28"/>
          <w:lang w:val="uk-UA"/>
        </w:rPr>
        <w:t xml:space="preserve"> завдання для практичних робіт.</w:t>
      </w:r>
    </w:p>
    <w:p w:rsidR="00CB4F1D" w:rsidRDefault="00CB4F1D" w:rsidP="00CB4F1D">
      <w:pPr>
        <w:ind w:left="9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C6D" w:rsidRDefault="006F7C6D" w:rsidP="00CB4F1D">
      <w:pPr>
        <w:ind w:left="9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C6D" w:rsidRDefault="006F7C6D" w:rsidP="00CB4F1D">
      <w:pPr>
        <w:ind w:left="90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511"/>
        <w:gridCol w:w="2082"/>
        <w:gridCol w:w="10265"/>
      </w:tblGrid>
      <w:tr w:rsidR="00EE4680" w:rsidRPr="00CB4F4D" w:rsidTr="00BB4B9D">
        <w:trPr>
          <w:trHeight w:val="316"/>
        </w:trPr>
        <w:tc>
          <w:tcPr>
            <w:tcW w:w="15116" w:type="dxa"/>
            <w:gridSpan w:val="4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</w:t>
            </w:r>
            <w:r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EE4680" w:rsidRPr="00CB4F4D" w:rsidTr="00BB4B9D">
        <w:trPr>
          <w:trHeight w:val="316"/>
        </w:trPr>
        <w:tc>
          <w:tcPr>
            <w:tcW w:w="15116" w:type="dxa"/>
            <w:gridSpan w:val="4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EE4680" w:rsidRPr="00CB4F4D" w:rsidTr="00BB4B9D">
        <w:trPr>
          <w:trHeight w:val="316"/>
        </w:trPr>
        <w:tc>
          <w:tcPr>
            <w:tcW w:w="2769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346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EE4680" w:rsidRPr="00CB4F4D" w:rsidTr="00BB4B9D">
        <w:trPr>
          <w:trHeight w:val="331"/>
        </w:trPr>
        <w:tc>
          <w:tcPr>
            <w:tcW w:w="2769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346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практичні роботи оцінюються за чотирибальною шкалою</w:t>
            </w:r>
          </w:p>
        </w:tc>
      </w:tr>
      <w:tr w:rsidR="00EE4680" w:rsidRPr="00A07D28" w:rsidTr="00BB4B9D">
        <w:trPr>
          <w:trHeight w:val="2245"/>
        </w:trPr>
        <w:tc>
          <w:tcPr>
            <w:tcW w:w="2769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346" w:type="dxa"/>
            <w:gridSpan w:val="2"/>
            <w:vAlign w:val="center"/>
          </w:tcPr>
          <w:p w:rsidR="00EE4680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Курсовий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проект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виконується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з метою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закріплення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поглиблення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набутих</w:t>
            </w:r>
            <w:r w:rsidRPr="007059DC">
              <w:rPr>
                <w:rFonts w:ascii="Times New Roman" w:hAnsi="Times New Roman"/>
                <w:sz w:val="28"/>
                <w:szCs w:val="28"/>
              </w:rPr>
              <w:t xml:space="preserve"> студентами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вивчення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ремонту»,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навичок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самостійної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та практичного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теоретичних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 xml:space="preserve"> ремонту </w:t>
            </w:r>
            <w:proofErr w:type="spellStart"/>
            <w:r w:rsidRPr="007059DC">
              <w:rPr>
                <w:rFonts w:ascii="Times New Roman" w:hAnsi="Times New Roman"/>
                <w:sz w:val="28"/>
                <w:szCs w:val="28"/>
              </w:rPr>
              <w:t>автомобілів</w:t>
            </w:r>
            <w:proofErr w:type="spellEnd"/>
            <w:r w:rsidRPr="007059D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E4680" w:rsidRPr="00A07D28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Екзамен та 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>курсов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оцінюються за чотирибальною шкалою. Курсові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проекти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оцінюються за результатами їх захисту. Екзамени для ЗВО проводяться в усній формі за екзаменаційними білетами. У екзаменаційному білеті передбачається комбінація з екзаменаційних запитань і практичного завдання.</w:t>
            </w:r>
          </w:p>
        </w:tc>
      </w:tr>
      <w:tr w:rsidR="00EE4680" w:rsidRPr="00CB4F4D" w:rsidTr="00BB4B9D">
        <w:trPr>
          <w:trHeight w:val="331"/>
        </w:trPr>
        <w:tc>
          <w:tcPr>
            <w:tcW w:w="15116" w:type="dxa"/>
            <w:gridSpan w:val="4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EE4680" w:rsidRPr="00CB4F4D" w:rsidTr="00BB4B9D">
        <w:trPr>
          <w:trHeight w:val="316"/>
        </w:trPr>
        <w:tc>
          <w:tcPr>
            <w:tcW w:w="4851" w:type="dxa"/>
            <w:gridSpan w:val="3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264" w:type="dxa"/>
            <w:vMerge w:val="restart"/>
            <w:shd w:val="clear" w:color="auto" w:fill="auto"/>
            <w:vAlign w:val="center"/>
          </w:tcPr>
          <w:p w:rsidR="00EE4680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(курсовий проект і екзамен)</w:t>
            </w:r>
          </w:p>
        </w:tc>
      </w:tr>
      <w:tr w:rsidR="00EE4680" w:rsidRPr="00CB4F4D" w:rsidTr="00BB4B9D">
        <w:trPr>
          <w:trHeight w:val="316"/>
        </w:trPr>
        <w:tc>
          <w:tcPr>
            <w:tcW w:w="2258" w:type="dxa"/>
            <w:vMerge w:val="restart"/>
            <w:vAlign w:val="center"/>
          </w:tcPr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592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0264" w:type="dxa"/>
            <w:vMerge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4680" w:rsidRPr="00CB4F4D" w:rsidTr="00BB4B9D">
        <w:trPr>
          <w:trHeight w:val="331"/>
        </w:trPr>
        <w:tc>
          <w:tcPr>
            <w:tcW w:w="2258" w:type="dxa"/>
            <w:vMerge/>
          </w:tcPr>
          <w:p w:rsidR="00EE4680" w:rsidRPr="00CB4F4D" w:rsidRDefault="00EE4680" w:rsidP="002469B4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0264" w:type="dxa"/>
            <w:vMerge/>
          </w:tcPr>
          <w:p w:rsidR="00EE4680" w:rsidRPr="00CB4F4D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4680" w:rsidRPr="00CB4F4D" w:rsidTr="00BB4B9D">
        <w:trPr>
          <w:trHeight w:val="316"/>
        </w:trPr>
        <w:tc>
          <w:tcPr>
            <w:tcW w:w="2258" w:type="dxa"/>
            <w:vAlign w:val="center"/>
          </w:tcPr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92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264" w:type="dxa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EE4680" w:rsidRPr="00626FD2" w:rsidTr="00BB4B9D">
        <w:trPr>
          <w:trHeight w:val="1719"/>
        </w:trPr>
        <w:tc>
          <w:tcPr>
            <w:tcW w:w="2258" w:type="dxa"/>
            <w:vAlign w:val="center"/>
          </w:tcPr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592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0264" w:type="dxa"/>
            <w:vAlign w:val="center"/>
          </w:tcPr>
          <w:p w:rsidR="00EE4680" w:rsidRPr="00626FD2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програмовим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здiбностi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поставити мету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дослiдження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вказує шляхи її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реалiзацiї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робить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аналiз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оцiнює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рiзноманiтнi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факти,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теорiї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використовує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здобутi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i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нестандартних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поглиблює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набутi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умiло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термiнологiєю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iнформацiю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(знаходити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новi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факти, явища,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iдеї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вiдповiдно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EE4680" w:rsidRPr="000044A5" w:rsidTr="00BB4B9D">
        <w:trPr>
          <w:trHeight w:val="713"/>
        </w:trPr>
        <w:tc>
          <w:tcPr>
            <w:tcW w:w="2258" w:type="dxa"/>
            <w:vAlign w:val="center"/>
          </w:tcPr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0264" w:type="dxa"/>
            <w:vAlign w:val="center"/>
          </w:tcPr>
          <w:p w:rsidR="00EE4680" w:rsidRPr="00626FD2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аналiзувати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робити 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може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виправляти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виявляє знання i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розумiння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основних положень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(явищ, процесів, тощо).</w:t>
            </w:r>
          </w:p>
        </w:tc>
      </w:tr>
      <w:tr w:rsidR="00EE4680" w:rsidRPr="000044A5" w:rsidTr="00BB4B9D">
        <w:trPr>
          <w:trHeight w:val="838"/>
        </w:trPr>
        <w:tc>
          <w:tcPr>
            <w:tcW w:w="2258" w:type="dxa"/>
            <w:vAlign w:val="center"/>
          </w:tcPr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592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0264" w:type="dxa"/>
            <w:vAlign w:val="center"/>
          </w:tcPr>
          <w:p w:rsidR="00EE4680" w:rsidRPr="00626FD2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виправляти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виявляє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елементарнi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основних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положень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процесів, явищ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вiдтворює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матерiалу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знає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елементарні процеси, явища,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за допомогою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икладача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описує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процеси та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явища, без пояснень наводить приклади, що ґрунтуються на його власних спостереженнях чи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викладача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тощо.</w:t>
            </w:r>
          </w:p>
        </w:tc>
      </w:tr>
      <w:tr w:rsidR="00EE4680" w:rsidRPr="00626FD2" w:rsidTr="00BB4B9D">
        <w:trPr>
          <w:trHeight w:val="70"/>
        </w:trPr>
        <w:tc>
          <w:tcPr>
            <w:tcW w:w="2258" w:type="dxa"/>
            <w:vAlign w:val="center"/>
          </w:tcPr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Початковий</w:t>
            </w:r>
          </w:p>
          <w:p w:rsidR="00EE4680" w:rsidRPr="00CB4F4D" w:rsidRDefault="00EE4680" w:rsidP="002469B4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2592" w:type="dxa"/>
            <w:gridSpan w:val="2"/>
            <w:vAlign w:val="center"/>
          </w:tcPr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EE4680" w:rsidRPr="00CB4F4D" w:rsidRDefault="00EE4680" w:rsidP="002469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0264" w:type="dxa"/>
            <w:vAlign w:val="center"/>
          </w:tcPr>
          <w:p w:rsidR="00EE4680" w:rsidRPr="00626FD2" w:rsidRDefault="00EE4680" w:rsidP="00246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володіє навчальним матеріалом на фрагментарному,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розпізначальному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рівні.</w:t>
            </w:r>
          </w:p>
        </w:tc>
      </w:tr>
    </w:tbl>
    <w:p w:rsidR="00EE4680" w:rsidRDefault="00EE4680" w:rsidP="00CB4F1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horzAnchor="margin" w:tblpY="7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8"/>
        <w:gridCol w:w="13963"/>
      </w:tblGrid>
      <w:tr w:rsidR="00EE4680" w:rsidRPr="00CB4F4D" w:rsidTr="0090430A">
        <w:tc>
          <w:tcPr>
            <w:tcW w:w="15128" w:type="dxa"/>
            <w:gridSpan w:val="3"/>
          </w:tcPr>
          <w:p w:rsidR="00EE4680" w:rsidRPr="00CB4F4D" w:rsidRDefault="00BB4B9D" w:rsidP="009043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7</w:t>
            </w:r>
            <w:r w:rsidR="00EE4680"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EE4680" w:rsidRPr="00CB4F4D" w:rsidTr="0090430A">
        <w:trPr>
          <w:trHeight w:val="70"/>
        </w:trPr>
        <w:tc>
          <w:tcPr>
            <w:tcW w:w="1157" w:type="dxa"/>
            <w:tcBorders>
              <w:right w:val="single" w:sz="4" w:space="0" w:color="auto"/>
            </w:tcBorders>
          </w:tcPr>
          <w:p w:rsidR="00EE4680" w:rsidRPr="00CB4F4D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971" w:type="dxa"/>
            <w:gridSpan w:val="2"/>
            <w:tcBorders>
              <w:left w:val="single" w:sz="4" w:space="0" w:color="auto"/>
            </w:tcBorders>
          </w:tcPr>
          <w:p w:rsidR="00EE4680" w:rsidRPr="00CB4F4D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EE4680" w:rsidRPr="00CB4F4D" w:rsidTr="0090430A">
        <w:tc>
          <w:tcPr>
            <w:tcW w:w="15128" w:type="dxa"/>
            <w:gridSpan w:val="3"/>
          </w:tcPr>
          <w:p w:rsidR="00EE4680" w:rsidRPr="00CB4F4D" w:rsidRDefault="00BB4B9D" w:rsidP="009043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EE468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EE4680" w:rsidRPr="00CB4F4D" w:rsidTr="0090430A">
        <w:tc>
          <w:tcPr>
            <w:tcW w:w="1165" w:type="dxa"/>
            <w:gridSpan w:val="2"/>
          </w:tcPr>
          <w:p w:rsidR="00EE4680" w:rsidRPr="00BB2AF4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63" w:type="dxa"/>
          </w:tcPr>
          <w:p w:rsidR="00EE4680" w:rsidRPr="004C062A" w:rsidRDefault="00EE4680" w:rsidP="00904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62A">
              <w:rPr>
                <w:rFonts w:ascii="TimesNewRoman,Bold" w:eastAsiaTheme="minorHAnsi" w:hAnsi="TimesNewRoman,Bold" w:cs="TimesNewRoman,Bold"/>
                <w:bCs/>
                <w:sz w:val="28"/>
                <w:szCs w:val="28"/>
                <w:lang w:val="uk-UA"/>
              </w:rPr>
              <w:t xml:space="preserve">Ремонт автомобілів: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 xml:space="preserve">Навчальний посібник/ Упор. В.Я. </w:t>
            </w:r>
            <w:proofErr w:type="spellStart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Чабанний</w:t>
            </w:r>
            <w:proofErr w:type="spellEnd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. -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</w:rPr>
              <w:t xml:space="preserve">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Кіровоград: Кіровоградська районна друкарня, 20</w:t>
            </w:r>
            <w:r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1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7. - 720 с.</w:t>
            </w:r>
          </w:p>
        </w:tc>
      </w:tr>
      <w:tr w:rsidR="00EE4680" w:rsidRPr="00CB4F4D" w:rsidTr="0090430A">
        <w:tc>
          <w:tcPr>
            <w:tcW w:w="1165" w:type="dxa"/>
            <w:gridSpan w:val="2"/>
          </w:tcPr>
          <w:p w:rsidR="00EE4680" w:rsidRPr="00BB2AF4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63" w:type="dxa"/>
          </w:tcPr>
          <w:p w:rsidR="00EE4680" w:rsidRPr="004C062A" w:rsidRDefault="00EE4680" w:rsidP="00904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62A">
              <w:rPr>
                <w:rFonts w:ascii="TimesNewRoman,Bold" w:eastAsiaTheme="minorHAnsi" w:hAnsi="TimesNewRoman,Bold" w:cs="TimesNewRoman,Bold"/>
                <w:bCs/>
                <w:sz w:val="28"/>
                <w:szCs w:val="28"/>
                <w:lang w:val="uk-UA"/>
              </w:rPr>
              <w:t xml:space="preserve">Ремонт автомобілів: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 xml:space="preserve">Навчальний посібник/ Упор. В.Я. </w:t>
            </w:r>
            <w:proofErr w:type="spellStart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Чабанний</w:t>
            </w:r>
            <w:proofErr w:type="spellEnd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. -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</w:rPr>
              <w:t xml:space="preserve">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Кіровоград: Центрально-Українське видавництво, 20</w:t>
            </w:r>
            <w:r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1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7. - 348 с.</w:t>
            </w:r>
          </w:p>
        </w:tc>
      </w:tr>
      <w:tr w:rsidR="00EE4680" w:rsidRPr="00CE54E8" w:rsidTr="0090430A">
        <w:tc>
          <w:tcPr>
            <w:tcW w:w="1165" w:type="dxa"/>
            <w:gridSpan w:val="2"/>
          </w:tcPr>
          <w:p w:rsidR="00EE4680" w:rsidRPr="00CB4F4D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963" w:type="dxa"/>
          </w:tcPr>
          <w:p w:rsidR="00EE4680" w:rsidRPr="00B20877" w:rsidRDefault="00EE4680" w:rsidP="0090430A">
            <w:pPr>
              <w:pStyle w:val="Style2"/>
              <w:widowControl/>
              <w:tabs>
                <w:tab w:val="left" w:pos="523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93D41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>Коробейник А.В. Ремонт автомобилей / Серия «Библиотека автомобилиста». Ростов н/Д: «Феникс», 20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>15</w:t>
            </w:r>
            <w:r w:rsidRPr="00793D41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>. – 288 с.</w:t>
            </w:r>
          </w:p>
        </w:tc>
      </w:tr>
      <w:tr w:rsidR="00EE4680" w:rsidRPr="00CE54E8" w:rsidTr="0090430A">
        <w:tc>
          <w:tcPr>
            <w:tcW w:w="1165" w:type="dxa"/>
            <w:gridSpan w:val="2"/>
          </w:tcPr>
          <w:p w:rsidR="00EE4680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963" w:type="dxa"/>
          </w:tcPr>
          <w:p w:rsidR="00EE4680" w:rsidRPr="00CB4F4D" w:rsidRDefault="00EE4680" w:rsidP="0090430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D41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Коробейник А.В. Ремонт автомобилей / Серия «Библиотека автомобилиста». Ростов н/Д: «Феникс», 20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16</w:t>
            </w:r>
            <w:r w:rsidRPr="00793D41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. – 512 с.</w:t>
            </w:r>
          </w:p>
        </w:tc>
      </w:tr>
      <w:tr w:rsidR="00EE4680" w:rsidRPr="00DE3446" w:rsidTr="0090430A">
        <w:tc>
          <w:tcPr>
            <w:tcW w:w="1165" w:type="dxa"/>
            <w:gridSpan w:val="2"/>
          </w:tcPr>
          <w:p w:rsidR="00EE4680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963" w:type="dxa"/>
          </w:tcPr>
          <w:p w:rsidR="00EE4680" w:rsidRPr="00CB4F4D" w:rsidRDefault="00EE4680" w:rsidP="0090430A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93D41">
              <w:rPr>
                <w:rFonts w:ascii="Times New Roman" w:hAnsi="Times New Roman"/>
                <w:sz w:val="28"/>
                <w:szCs w:val="28"/>
              </w:rPr>
              <w:t xml:space="preserve">Основи технічного обслуговування і ремонту автомобілів. У 3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кн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Кн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3D41">
              <w:rPr>
                <w:rFonts w:ascii="Times New Roman" w:hAnsi="Times New Roman"/>
                <w:sz w:val="28"/>
                <w:szCs w:val="28"/>
              </w:rPr>
              <w:t xml:space="preserve">. Ремонт автотранспортних засобів: Підручник / В.Є.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Канарчук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, О.А.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Лудченко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, А.Д.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Чигринець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К.:Вища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793D41">
              <w:rPr>
                <w:rFonts w:ascii="Times New Roman" w:hAnsi="Times New Roman"/>
                <w:sz w:val="28"/>
                <w:szCs w:val="28"/>
              </w:rPr>
              <w:t xml:space="preserve">.- 599 с.: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EE4680" w:rsidRPr="00DE3446" w:rsidTr="0090430A">
        <w:tc>
          <w:tcPr>
            <w:tcW w:w="15128" w:type="dxa"/>
            <w:gridSpan w:val="3"/>
          </w:tcPr>
          <w:p w:rsidR="00EE4680" w:rsidRPr="00CB4F4D" w:rsidRDefault="00BB4B9D" w:rsidP="00904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EE468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EE4680" w:rsidRPr="00B20877" w:rsidTr="0090430A">
        <w:tc>
          <w:tcPr>
            <w:tcW w:w="1165" w:type="dxa"/>
            <w:gridSpan w:val="2"/>
          </w:tcPr>
          <w:p w:rsidR="00EE4680" w:rsidRPr="00CB4F4D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963" w:type="dxa"/>
          </w:tcPr>
          <w:p w:rsidR="00EE4680" w:rsidRPr="00B20877" w:rsidRDefault="00EE4680" w:rsidP="0090430A">
            <w:pPr>
              <w:pStyle w:val="Style2"/>
              <w:widowControl/>
              <w:tabs>
                <w:tab w:val="left" w:pos="523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Канарчук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В.Є.,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Лудченко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О.А.,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Чигринець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А.Д. Основи технічного обслуговування і ремонту автомобілів. – К.: Вища школа.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Кн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384 с.</w:t>
            </w:r>
          </w:p>
        </w:tc>
      </w:tr>
      <w:tr w:rsidR="00EE4680" w:rsidRPr="00CB4F4D" w:rsidTr="0090430A">
        <w:trPr>
          <w:trHeight w:val="952"/>
        </w:trPr>
        <w:tc>
          <w:tcPr>
            <w:tcW w:w="1165" w:type="dxa"/>
            <w:gridSpan w:val="2"/>
          </w:tcPr>
          <w:p w:rsidR="00EE4680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963" w:type="dxa"/>
          </w:tcPr>
          <w:p w:rsidR="00EE4680" w:rsidRPr="00B20877" w:rsidRDefault="00EE4680" w:rsidP="0090430A">
            <w:pPr>
              <w:pStyle w:val="Style2"/>
              <w:widowControl/>
              <w:tabs>
                <w:tab w:val="left" w:pos="523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Иванов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В. П. Ремонт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автомобилей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учебное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пособие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В. П.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Иванов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В. К.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Ярошевич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А. С. Савич. -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Выш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шк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.,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9. - 383 с. :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ил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E4680" w:rsidRPr="00CB4F4D" w:rsidTr="0090430A">
        <w:tc>
          <w:tcPr>
            <w:tcW w:w="15128" w:type="dxa"/>
            <w:gridSpan w:val="3"/>
          </w:tcPr>
          <w:p w:rsidR="00EE4680" w:rsidRPr="00CB4F4D" w:rsidRDefault="00BB4B9D" w:rsidP="00904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EE468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EE4680" w:rsidRPr="00CB4F4D" w:rsidTr="0090430A">
        <w:tc>
          <w:tcPr>
            <w:tcW w:w="1165" w:type="dxa"/>
            <w:gridSpan w:val="2"/>
          </w:tcPr>
          <w:p w:rsidR="00EE4680" w:rsidRPr="00B20877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963" w:type="dxa"/>
          </w:tcPr>
          <w:p w:rsidR="00EE4680" w:rsidRPr="004C062A" w:rsidRDefault="00EE4680" w:rsidP="009043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062A">
              <w:rPr>
                <w:rFonts w:ascii="TimesNewRoman,Bold" w:eastAsiaTheme="minorHAnsi" w:hAnsi="TimesNewRoman,Bold" w:cs="TimesNewRoman,Bold"/>
                <w:bCs/>
                <w:sz w:val="28"/>
                <w:szCs w:val="28"/>
                <w:lang w:val="uk-UA"/>
              </w:rPr>
              <w:t xml:space="preserve">Ремонт автомобілів: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 xml:space="preserve">Навчальний посібник/ Упор. В.Я. </w:t>
            </w:r>
            <w:proofErr w:type="spellStart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Чабанний</w:t>
            </w:r>
            <w:proofErr w:type="spellEnd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. -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</w:rPr>
              <w:t xml:space="preserve">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Кіровоград: Кіровоградська районна друкарня, 2007. - 720 с.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ресурс]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-Режим доступу : http://library.kr.ua/elib/chabannyi/Chabannyi_Remont_avto_kn1.pdf</w:t>
            </w:r>
          </w:p>
        </w:tc>
      </w:tr>
      <w:tr w:rsidR="00EE4680" w:rsidRPr="00CB4F4D" w:rsidTr="0090430A">
        <w:trPr>
          <w:trHeight w:val="800"/>
        </w:trPr>
        <w:tc>
          <w:tcPr>
            <w:tcW w:w="1165" w:type="dxa"/>
            <w:gridSpan w:val="2"/>
          </w:tcPr>
          <w:p w:rsidR="00EE4680" w:rsidRPr="00B20877" w:rsidRDefault="00EE4680" w:rsidP="00904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963" w:type="dxa"/>
          </w:tcPr>
          <w:p w:rsidR="00EE4680" w:rsidRPr="004C062A" w:rsidRDefault="00EE4680" w:rsidP="009043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062A">
              <w:rPr>
                <w:rFonts w:ascii="TimesNewRoman,Bold" w:eastAsiaTheme="minorHAnsi" w:hAnsi="TimesNewRoman,Bold" w:cs="TimesNewRoman,Bold"/>
                <w:bCs/>
                <w:sz w:val="28"/>
                <w:szCs w:val="28"/>
                <w:lang w:val="uk-UA"/>
              </w:rPr>
              <w:t xml:space="preserve">Ремонт автомобілів: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 xml:space="preserve">Навчальний посібник/ Упор. В.Я. </w:t>
            </w:r>
            <w:proofErr w:type="spellStart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Чабанний</w:t>
            </w:r>
            <w:proofErr w:type="spellEnd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. -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</w:rPr>
              <w:t xml:space="preserve">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Кіровоград: Центрально-Українське видавництво, 2007. - 348 с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[</w:t>
            </w:r>
            <w:proofErr w:type="spellStart"/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ресурс]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-Режим доступу :</w:t>
            </w:r>
            <w:r w:rsidRPr="004C0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http://library.kr.ua/elib/chabannyi/Chabannyi_Remont_avto_kn2.pdf</w:t>
            </w:r>
          </w:p>
        </w:tc>
      </w:tr>
    </w:tbl>
    <w:p w:rsidR="00EE4680" w:rsidRDefault="00EE4680" w:rsidP="00EE46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4680" w:rsidRDefault="00EE4680">
      <w:pPr>
        <w:rPr>
          <w:rFonts w:ascii="Times New Roman" w:hAnsi="Times New Roman"/>
          <w:sz w:val="28"/>
          <w:szCs w:val="28"/>
          <w:lang w:val="uk-UA"/>
        </w:rPr>
      </w:pPr>
    </w:p>
    <w:p w:rsidR="0090430A" w:rsidRPr="00F05951" w:rsidRDefault="0090430A" w:rsidP="00EE4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0A" w:rsidRPr="00F05951" w:rsidRDefault="0090430A" w:rsidP="00EE4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0A" w:rsidRPr="00F05951" w:rsidRDefault="0090430A" w:rsidP="00EE4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0A" w:rsidRPr="00F05951" w:rsidRDefault="0090430A" w:rsidP="00EE4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0A" w:rsidRPr="00F05951" w:rsidRDefault="0090430A" w:rsidP="00EE4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680" w:rsidRDefault="00EE4680" w:rsidP="00EE4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ДО ПРОГРАМИ НАВЧАЛЬНОЇ ДИСЦИПЛІНИ</w:t>
      </w:r>
    </w:p>
    <w:p w:rsidR="00EE4680" w:rsidRDefault="00EE4680" w:rsidP="00EE4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4931">
        <w:rPr>
          <w:rFonts w:ascii="Times New Roman" w:hAnsi="Times New Roman"/>
          <w:b/>
          <w:sz w:val="28"/>
          <w:szCs w:val="28"/>
          <w:lang w:val="uk-UA"/>
        </w:rPr>
        <w:t xml:space="preserve">ПЕРЕЛІК ПИТАНЬ НА </w:t>
      </w:r>
      <w:r w:rsidR="0090430A">
        <w:rPr>
          <w:rFonts w:ascii="Times New Roman" w:hAnsi="Times New Roman"/>
          <w:b/>
          <w:sz w:val="28"/>
          <w:szCs w:val="28"/>
          <w:lang w:val="uk-UA"/>
        </w:rPr>
        <w:t>ЕКЗАМЕН</w:t>
      </w:r>
    </w:p>
    <w:p w:rsidR="00BB4B9D" w:rsidRDefault="00BB4B9D" w:rsidP="00EE4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Загальні поняття надійності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Показники надійності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Види тертя та змащення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Основи теорії про зношування спряжень і з'єднань складових одиниць автомобілів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Придатність автомобілів і їх елементів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Допустимі і граничні зношування деталей і спряжень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Несправності деталей і агрегатів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Втрата працездатності автомобілів через порушення технології їх виготовлення й експлуатації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Вплив конструктивних і експлуатаційно-технологічних факторів на зміну технічного стану</w:t>
      </w:r>
    </w:p>
    <w:p w:rsidR="008858D3" w:rsidRPr="00BB4B9D" w:rsidRDefault="008858D3" w:rsidP="0090430A">
      <w:pPr>
        <w:pStyle w:val="30"/>
        <w:keepNext/>
        <w:keepLines/>
        <w:numPr>
          <w:ilvl w:val="0"/>
          <w:numId w:val="42"/>
        </w:numPr>
        <w:shd w:val="clear" w:color="auto" w:fill="auto"/>
        <w:spacing w:after="0" w:line="240" w:lineRule="auto"/>
        <w:ind w:left="0" w:firstLine="680"/>
        <w:jc w:val="both"/>
        <w:outlineLvl w:val="9"/>
        <w:rPr>
          <w:rFonts w:cs="Times New Roman"/>
          <w:b/>
          <w:bCs/>
          <w:iCs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Класифікація відмов автомобілів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81"/>
          <w:tab w:val="left" w:pos="848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Основні поняття та методи діагностування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28"/>
          <w:tab w:val="left" w:pos="848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Діагностування двигуна і його складових частин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848"/>
          <w:tab w:val="left" w:pos="1562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 xml:space="preserve">Діагностування </w:t>
      </w:r>
      <w:proofErr w:type="spellStart"/>
      <w:r w:rsidRPr="00BB4B9D">
        <w:rPr>
          <w:rFonts w:ascii="Times New Roman" w:hAnsi="Times New Roman" w:cs="Times New Roman"/>
          <w:sz w:val="28"/>
          <w:szCs w:val="28"/>
        </w:rPr>
        <w:t>кривошипно</w:t>
      </w:r>
      <w:proofErr w:type="spellEnd"/>
      <w:r w:rsidRPr="00BB4B9D">
        <w:rPr>
          <w:rFonts w:ascii="Times New Roman" w:hAnsi="Times New Roman" w:cs="Times New Roman"/>
          <w:sz w:val="28"/>
          <w:szCs w:val="28"/>
        </w:rPr>
        <w:t>-шатунного і газорозподільного механізмів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848"/>
          <w:tab w:val="left" w:pos="1523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Діагностування систем мащення і охолодження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848"/>
          <w:tab w:val="left" w:pos="1523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Діагностування системи живлення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28"/>
          <w:tab w:val="left" w:pos="848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Діагностування трансмісії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848"/>
          <w:tab w:val="left" w:pos="1523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Діагностування зчеплення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848"/>
          <w:tab w:val="left" w:pos="1562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Перевірка загального стану коробок передач, задніх мостів і карданних валів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28"/>
          <w:tab w:val="left" w:pos="848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Діагностування ходової частини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28"/>
          <w:tab w:val="left" w:pos="848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Діагностування рульового керування і гальм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605"/>
          <w:tab w:val="left" w:pos="848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Діагностування гідравлічних систем</w:t>
      </w:r>
    </w:p>
    <w:p w:rsidR="008858D3" w:rsidRPr="00BB4B9D" w:rsidRDefault="008858D3" w:rsidP="0090430A">
      <w:pPr>
        <w:pStyle w:val="ac"/>
        <w:numPr>
          <w:ilvl w:val="0"/>
          <w:numId w:val="42"/>
        </w:numPr>
        <w:tabs>
          <w:tab w:val="left" w:pos="848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B4B9D">
        <w:rPr>
          <w:rFonts w:ascii="Times New Roman" w:hAnsi="Times New Roman"/>
          <w:sz w:val="28"/>
          <w:szCs w:val="28"/>
          <w:lang w:val="uk-UA"/>
        </w:rPr>
        <w:t>Діагностування електрообладнання</w:t>
      </w:r>
    </w:p>
    <w:p w:rsidR="008858D3" w:rsidRPr="00BB4B9D" w:rsidRDefault="008858D3" w:rsidP="0090430A">
      <w:pPr>
        <w:pStyle w:val="ac"/>
        <w:keepNext/>
        <w:keepLines/>
        <w:numPr>
          <w:ilvl w:val="0"/>
          <w:numId w:val="42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4B9D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B4B9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B4B9D">
        <w:rPr>
          <w:rFonts w:ascii="Times New Roman" w:hAnsi="Times New Roman"/>
          <w:sz w:val="28"/>
          <w:szCs w:val="28"/>
        </w:rPr>
        <w:t>єдина</w:t>
      </w:r>
      <w:proofErr w:type="spellEnd"/>
      <w:r w:rsidRPr="00BB4B9D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BB4B9D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BB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4B9D">
        <w:rPr>
          <w:rFonts w:ascii="Times New Roman" w:hAnsi="Times New Roman"/>
          <w:sz w:val="28"/>
          <w:szCs w:val="28"/>
        </w:rPr>
        <w:t>документації</w:t>
      </w:r>
      <w:proofErr w:type="spellEnd"/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87"/>
          <w:tab w:val="left" w:pos="709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Приймання автомобілів і агрегатів в ремонт і їх зовнішнє миття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709"/>
          <w:tab w:val="left" w:pos="1573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Приймання автомобілів і агрегатів в ремонт та збереження ремонтного фонду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709"/>
          <w:tab w:val="left" w:pos="1586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Зовнішнє очищення і миття автомобіля 3.3 Особливості технології розбирання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709"/>
          <w:tab w:val="left" w:pos="1582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Загальна послідовність розбирання автомобіля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709"/>
          <w:tab w:val="left" w:pos="1597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Особливості розбирання типових сполучень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654"/>
          <w:tab w:val="left" w:pos="709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Технологія очищення й миття складальних одиниць і деталей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709"/>
          <w:tab w:val="left" w:pos="1602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Фізико-хімічні основи видалення технологічних забруднень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709"/>
          <w:tab w:val="left" w:pos="1597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Сучасні технічні миючі засоби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709"/>
          <w:tab w:val="left" w:pos="1611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lastRenderedPageBreak/>
        <w:t>Технологічні способи видалення забруднень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54"/>
          <w:tab w:val="left" w:pos="709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proofErr w:type="spellStart"/>
      <w:r w:rsidRPr="00BB4B9D">
        <w:rPr>
          <w:rFonts w:ascii="Times New Roman" w:hAnsi="Times New Roman" w:cs="Times New Roman"/>
          <w:sz w:val="28"/>
          <w:szCs w:val="28"/>
        </w:rPr>
        <w:t>Дефектація</w:t>
      </w:r>
      <w:proofErr w:type="spellEnd"/>
      <w:r w:rsidRPr="00BB4B9D">
        <w:rPr>
          <w:rFonts w:ascii="Times New Roman" w:hAnsi="Times New Roman" w:cs="Times New Roman"/>
          <w:sz w:val="28"/>
          <w:szCs w:val="28"/>
        </w:rPr>
        <w:t xml:space="preserve"> спряжень і деталей та їх комплектування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54"/>
          <w:tab w:val="left" w:pos="709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Загальні відомості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54"/>
          <w:tab w:val="left" w:pos="709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 xml:space="preserve">Основні способи </w:t>
      </w:r>
      <w:proofErr w:type="spellStart"/>
      <w:r w:rsidRPr="00BB4B9D">
        <w:rPr>
          <w:rFonts w:ascii="Times New Roman" w:hAnsi="Times New Roman" w:cs="Times New Roman"/>
          <w:sz w:val="28"/>
          <w:szCs w:val="28"/>
        </w:rPr>
        <w:t>дефектації</w:t>
      </w:r>
      <w:proofErr w:type="spellEnd"/>
      <w:r w:rsidRPr="00BB4B9D">
        <w:rPr>
          <w:rFonts w:ascii="Times New Roman" w:hAnsi="Times New Roman" w:cs="Times New Roman"/>
          <w:sz w:val="28"/>
          <w:szCs w:val="28"/>
        </w:rPr>
        <w:t xml:space="preserve"> деталей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54"/>
          <w:tab w:val="left" w:pos="709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Особливості дефекації  типових деталей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54"/>
          <w:tab w:val="left" w:pos="709"/>
        </w:tabs>
        <w:spacing w:before="0" w:line="240" w:lineRule="auto"/>
        <w:ind w:left="0" w:firstLine="680"/>
        <w:rPr>
          <w:rFonts w:ascii="Times New Roman" w:hAnsi="Times New Roman"/>
          <w:b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Технологія комплектування спряжень і вузлів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Призначення складання. Класифікація з'єднань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67"/>
          <w:tab w:val="left" w:pos="596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Точність виконання складальних операцій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67"/>
          <w:tab w:val="left" w:pos="596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Технологічні методи складання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Організаційно-технологічні характеристики складальних операцій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425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Особливості складання типових спряжень і з'єднань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425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Складання вузлів з підшипниками ковзання і кочення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425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Складання ш</w:t>
      </w:r>
      <w:r w:rsidR="00E95F3B">
        <w:rPr>
          <w:rFonts w:ascii="Times New Roman" w:hAnsi="Times New Roman" w:cs="Times New Roman"/>
          <w:sz w:val="28"/>
          <w:szCs w:val="28"/>
        </w:rPr>
        <w:t xml:space="preserve">ліцьових, конусних і шпонкових </w:t>
      </w:r>
      <w:r w:rsidRPr="00BB4B9D">
        <w:rPr>
          <w:rFonts w:ascii="Times New Roman" w:hAnsi="Times New Roman" w:cs="Times New Roman"/>
          <w:sz w:val="28"/>
          <w:szCs w:val="28"/>
        </w:rPr>
        <w:t xml:space="preserve"> з’єднань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425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Складання на</w:t>
      </w:r>
      <w:r w:rsidR="00E95F3B">
        <w:rPr>
          <w:rFonts w:ascii="Times New Roman" w:hAnsi="Times New Roman" w:cs="Times New Roman"/>
          <w:sz w:val="28"/>
          <w:szCs w:val="28"/>
        </w:rPr>
        <w:t xml:space="preserve">різних і нерухомих нероз'ємних </w:t>
      </w:r>
      <w:r w:rsidRPr="00BB4B9D">
        <w:rPr>
          <w:rFonts w:ascii="Times New Roman" w:hAnsi="Times New Roman" w:cs="Times New Roman"/>
          <w:sz w:val="28"/>
          <w:szCs w:val="28"/>
        </w:rPr>
        <w:t xml:space="preserve"> з’єднань</w:t>
      </w:r>
    </w:p>
    <w:p w:rsidR="008858D3" w:rsidRPr="00BB4B9D" w:rsidRDefault="008858D3" w:rsidP="0090430A">
      <w:pPr>
        <w:pStyle w:val="ac"/>
        <w:keepNext/>
        <w:keepLines/>
        <w:numPr>
          <w:ilvl w:val="0"/>
          <w:numId w:val="42"/>
        </w:numPr>
        <w:spacing w:after="0" w:line="240" w:lineRule="auto"/>
        <w:ind w:left="0" w:firstLine="680"/>
        <w:contextualSpacing w:val="0"/>
        <w:jc w:val="both"/>
        <w:rPr>
          <w:bCs/>
          <w:sz w:val="28"/>
          <w:szCs w:val="28"/>
        </w:rPr>
      </w:pPr>
      <w:r w:rsidRPr="00BB4B9D">
        <w:rPr>
          <w:rFonts w:ascii="Times New Roman" w:hAnsi="Times New Roman"/>
          <w:sz w:val="28"/>
          <w:szCs w:val="28"/>
          <w:lang w:val="uk-UA"/>
        </w:rPr>
        <w:t>Складання зубчатих і черв'ячних передач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Встановлення ущільнення</w:t>
      </w:r>
    </w:p>
    <w:p w:rsidR="008858D3" w:rsidRPr="00BB4B9D" w:rsidRDefault="008858D3" w:rsidP="0090430A">
      <w:pPr>
        <w:pStyle w:val="90"/>
        <w:numPr>
          <w:ilvl w:val="0"/>
          <w:numId w:val="42"/>
        </w:numPr>
        <w:shd w:val="clear" w:color="auto" w:fill="auto"/>
        <w:tabs>
          <w:tab w:val="left" w:pos="567"/>
          <w:tab w:val="left" w:pos="596"/>
        </w:tabs>
        <w:spacing w:before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BB4B9D">
        <w:rPr>
          <w:rFonts w:ascii="Times New Roman" w:hAnsi="Times New Roman" w:cs="Times New Roman"/>
          <w:sz w:val="28"/>
          <w:szCs w:val="28"/>
        </w:rPr>
        <w:t>Усунення неврівноваженості деталей і вузлів</w:t>
      </w:r>
    </w:p>
    <w:p w:rsidR="007742A9" w:rsidRPr="002933CF" w:rsidRDefault="008858D3" w:rsidP="0090430A">
      <w:pPr>
        <w:pStyle w:val="ac"/>
        <w:numPr>
          <w:ilvl w:val="0"/>
          <w:numId w:val="42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933CF">
        <w:rPr>
          <w:rFonts w:ascii="Times New Roman" w:hAnsi="Times New Roman"/>
          <w:sz w:val="28"/>
          <w:szCs w:val="28"/>
          <w:lang w:val="uk-UA"/>
        </w:rPr>
        <w:t>Особливості загального складання автомобіля</w:t>
      </w:r>
    </w:p>
    <w:sectPr w:rsidR="007742A9" w:rsidRPr="002933CF" w:rsidSect="00A22119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73476"/>
    <w:multiLevelType w:val="multilevel"/>
    <w:tmpl w:val="07C2F036"/>
    <w:lvl w:ilvl="0">
      <w:start w:val="4"/>
      <w:numFmt w:val="decimal"/>
      <w:lvlText w:val="3.%1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4C079D"/>
    <w:multiLevelType w:val="multilevel"/>
    <w:tmpl w:val="56D24A90"/>
    <w:lvl w:ilvl="0">
      <w:start w:val="1"/>
      <w:numFmt w:val="decimal"/>
      <w:lvlText w:val="2.3.%1."/>
      <w:lvlJc w:val="left"/>
      <w:rPr>
        <w:rFonts w:ascii="Times New Roman" w:eastAsia="Sylfae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99373AE"/>
    <w:multiLevelType w:val="multilevel"/>
    <w:tmpl w:val="C7DCB870"/>
    <w:lvl w:ilvl="0">
      <w:start w:val="1"/>
      <w:numFmt w:val="decimal"/>
      <w:lvlText w:val="2.%1."/>
      <w:lvlJc w:val="left"/>
      <w:rPr>
        <w:rFonts w:ascii="Times New Roman" w:eastAsia="Sylfae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98294F"/>
    <w:multiLevelType w:val="hybridMultilevel"/>
    <w:tmpl w:val="E49AA60A"/>
    <w:lvl w:ilvl="0" w:tplc="3D5EC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26631F"/>
    <w:multiLevelType w:val="hybridMultilevel"/>
    <w:tmpl w:val="3CDC1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94324"/>
    <w:multiLevelType w:val="multilevel"/>
    <w:tmpl w:val="ADB4585C"/>
    <w:lvl w:ilvl="0">
      <w:start w:val="1"/>
      <w:numFmt w:val="decimal"/>
      <w:lvlText w:val="3.2.%1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06817"/>
    <w:multiLevelType w:val="hybridMultilevel"/>
    <w:tmpl w:val="10C6FA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E35459"/>
    <w:multiLevelType w:val="multilevel"/>
    <w:tmpl w:val="59D46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7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44467"/>
    <w:multiLevelType w:val="multilevel"/>
    <w:tmpl w:val="9E38334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6" w:hanging="2880"/>
      </w:pPr>
      <w:rPr>
        <w:rFonts w:hint="default"/>
      </w:rPr>
    </w:lvl>
  </w:abstractNum>
  <w:abstractNum w:abstractNumId="20">
    <w:nsid w:val="303636B4"/>
    <w:multiLevelType w:val="hybridMultilevel"/>
    <w:tmpl w:val="3FD2C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D32F4"/>
    <w:multiLevelType w:val="multilevel"/>
    <w:tmpl w:val="F5CC4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3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DD1E07"/>
    <w:multiLevelType w:val="hybridMultilevel"/>
    <w:tmpl w:val="9EFEEF82"/>
    <w:lvl w:ilvl="0" w:tplc="DD00C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41C19"/>
    <w:multiLevelType w:val="multilevel"/>
    <w:tmpl w:val="45D46C1A"/>
    <w:lvl w:ilvl="0">
      <w:start w:val="1"/>
      <w:numFmt w:val="decimal"/>
      <w:lvlText w:val="3.%1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18D762C"/>
    <w:multiLevelType w:val="hybridMultilevel"/>
    <w:tmpl w:val="94B6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0560B"/>
    <w:multiLevelType w:val="multilevel"/>
    <w:tmpl w:val="EDF80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6" w:hanging="1800"/>
      </w:pPr>
      <w:rPr>
        <w:rFonts w:hint="default"/>
      </w:rPr>
    </w:lvl>
  </w:abstractNum>
  <w:abstractNum w:abstractNumId="28">
    <w:nsid w:val="43A55231"/>
    <w:multiLevelType w:val="multilevel"/>
    <w:tmpl w:val="2C3C7C66"/>
    <w:lvl w:ilvl="0">
      <w:start w:val="1"/>
      <w:numFmt w:val="decimal"/>
      <w:lvlText w:val="4.5.%1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970DD0"/>
    <w:multiLevelType w:val="hybridMultilevel"/>
    <w:tmpl w:val="193C86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227475"/>
    <w:multiLevelType w:val="hybridMultilevel"/>
    <w:tmpl w:val="E49AA60A"/>
    <w:lvl w:ilvl="0" w:tplc="3D5EC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A639AB"/>
    <w:multiLevelType w:val="hybridMultilevel"/>
    <w:tmpl w:val="895C366A"/>
    <w:lvl w:ilvl="0" w:tplc="B3229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692213"/>
    <w:multiLevelType w:val="hybridMultilevel"/>
    <w:tmpl w:val="EF0077A8"/>
    <w:lvl w:ilvl="0" w:tplc="DD00C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5">
    <w:nsid w:val="525307CE"/>
    <w:multiLevelType w:val="hybridMultilevel"/>
    <w:tmpl w:val="80DAA422"/>
    <w:lvl w:ilvl="0" w:tplc="4F6C66B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657BA3"/>
    <w:multiLevelType w:val="multilevel"/>
    <w:tmpl w:val="7CFEB526"/>
    <w:lvl w:ilvl="0">
      <w:start w:val="1"/>
      <w:numFmt w:val="decimal"/>
      <w:lvlText w:val="3.4.%1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5E9112D"/>
    <w:multiLevelType w:val="multilevel"/>
    <w:tmpl w:val="0D000B3E"/>
    <w:lvl w:ilvl="0">
      <w:start w:val="1"/>
      <w:numFmt w:val="decimal"/>
      <w:lvlText w:val="3.3.%1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016E39"/>
    <w:multiLevelType w:val="multilevel"/>
    <w:tmpl w:val="6AEEB1C4"/>
    <w:lvl w:ilvl="0">
      <w:start w:val="1"/>
      <w:numFmt w:val="decimal"/>
      <w:lvlText w:val="2.2.%1."/>
      <w:lvlJc w:val="left"/>
      <w:rPr>
        <w:rFonts w:ascii="Times New Roman" w:eastAsia="Sylfae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24D68E1"/>
    <w:multiLevelType w:val="hybridMultilevel"/>
    <w:tmpl w:val="7B6AEE1E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9830EA"/>
    <w:multiLevelType w:val="hybridMultilevel"/>
    <w:tmpl w:val="7F66F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5">
    <w:nsid w:val="7CE65EBE"/>
    <w:multiLevelType w:val="multilevel"/>
    <w:tmpl w:val="C536265E"/>
    <w:lvl w:ilvl="0">
      <w:start w:val="1"/>
      <w:numFmt w:val="decimal"/>
      <w:lvlText w:val="4.%1."/>
      <w:lvlJc w:val="left"/>
      <w:rPr>
        <w:rFonts w:ascii="Times New Roman" w:eastAsia="Sylfae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8B692C"/>
    <w:multiLevelType w:val="hybridMultilevel"/>
    <w:tmpl w:val="0B4CAC0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5"/>
  </w:num>
  <w:num w:numId="2">
    <w:abstractNumId w:val="38"/>
  </w:num>
  <w:num w:numId="3">
    <w:abstractNumId w:val="17"/>
  </w:num>
  <w:num w:numId="4">
    <w:abstractNumId w:val="32"/>
  </w:num>
  <w:num w:numId="5">
    <w:abstractNumId w:val="23"/>
  </w:num>
  <w:num w:numId="6">
    <w:abstractNumId w:val="1"/>
  </w:num>
  <w:num w:numId="7">
    <w:abstractNumId w:val="5"/>
  </w:num>
  <w:num w:numId="8">
    <w:abstractNumId w:val="2"/>
  </w:num>
  <w:num w:numId="9">
    <w:abstractNumId w:val="18"/>
  </w:num>
  <w:num w:numId="10">
    <w:abstractNumId w:val="43"/>
    <w:lvlOverride w:ilvl="0">
      <w:startOverride w:val="1"/>
    </w:lvlOverride>
  </w:num>
  <w:num w:numId="11">
    <w:abstractNumId w:val="0"/>
  </w:num>
  <w:num w:numId="12">
    <w:abstractNumId w:val="42"/>
  </w:num>
  <w:num w:numId="13">
    <w:abstractNumId w:val="14"/>
  </w:num>
  <w:num w:numId="14">
    <w:abstractNumId w:val="34"/>
  </w:num>
  <w:num w:numId="15">
    <w:abstractNumId w:val="46"/>
  </w:num>
  <w:num w:numId="16">
    <w:abstractNumId w:val="40"/>
  </w:num>
  <w:num w:numId="17">
    <w:abstractNumId w:val="25"/>
  </w:num>
  <w:num w:numId="18">
    <w:abstractNumId w:val="9"/>
  </w:num>
  <w:num w:numId="19">
    <w:abstractNumId w:val="37"/>
  </w:num>
  <w:num w:numId="20">
    <w:abstractNumId w:val="3"/>
  </w:num>
  <w:num w:numId="21">
    <w:abstractNumId w:val="36"/>
  </w:num>
  <w:num w:numId="22">
    <w:abstractNumId w:val="45"/>
  </w:num>
  <w:num w:numId="23">
    <w:abstractNumId w:val="28"/>
  </w:num>
  <w:num w:numId="24">
    <w:abstractNumId w:val="19"/>
  </w:num>
  <w:num w:numId="25">
    <w:abstractNumId w:val="6"/>
  </w:num>
  <w:num w:numId="26">
    <w:abstractNumId w:val="39"/>
  </w:num>
  <w:num w:numId="27">
    <w:abstractNumId w:val="4"/>
  </w:num>
  <w:num w:numId="28">
    <w:abstractNumId w:val="10"/>
  </w:num>
  <w:num w:numId="29">
    <w:abstractNumId w:val="29"/>
  </w:num>
  <w:num w:numId="30">
    <w:abstractNumId w:val="41"/>
  </w:num>
  <w:num w:numId="31">
    <w:abstractNumId w:val="22"/>
  </w:num>
  <w:num w:numId="32">
    <w:abstractNumId w:val="11"/>
  </w:num>
  <w:num w:numId="33">
    <w:abstractNumId w:val="26"/>
  </w:num>
  <w:num w:numId="34">
    <w:abstractNumId w:val="27"/>
  </w:num>
  <w:num w:numId="35">
    <w:abstractNumId w:val="13"/>
  </w:num>
  <w:num w:numId="36">
    <w:abstractNumId w:val="21"/>
  </w:num>
  <w:num w:numId="37">
    <w:abstractNumId w:val="24"/>
  </w:num>
  <w:num w:numId="38">
    <w:abstractNumId w:val="33"/>
  </w:num>
  <w:num w:numId="39">
    <w:abstractNumId w:val="16"/>
  </w:num>
  <w:num w:numId="40">
    <w:abstractNumId w:val="44"/>
  </w:num>
  <w:num w:numId="41">
    <w:abstractNumId w:val="12"/>
  </w:num>
  <w:num w:numId="42">
    <w:abstractNumId w:val="35"/>
  </w:num>
  <w:num w:numId="43">
    <w:abstractNumId w:val="7"/>
  </w:num>
  <w:num w:numId="44">
    <w:abstractNumId w:val="31"/>
  </w:num>
  <w:num w:numId="45">
    <w:abstractNumId w:val="30"/>
  </w:num>
  <w:num w:numId="46">
    <w:abstractNumId w:val="8"/>
  </w:num>
  <w:num w:numId="4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044A5"/>
    <w:rsid w:val="000319AA"/>
    <w:rsid w:val="00053D13"/>
    <w:rsid w:val="000A1E37"/>
    <w:rsid w:val="000D0B3F"/>
    <w:rsid w:val="000E4003"/>
    <w:rsid w:val="0015717C"/>
    <w:rsid w:val="00184CA6"/>
    <w:rsid w:val="001B64DC"/>
    <w:rsid w:val="001E72D8"/>
    <w:rsid w:val="001F5E28"/>
    <w:rsid w:val="00211FB8"/>
    <w:rsid w:val="00220996"/>
    <w:rsid w:val="002469B4"/>
    <w:rsid w:val="00257B95"/>
    <w:rsid w:val="002933CF"/>
    <w:rsid w:val="00297CEE"/>
    <w:rsid w:val="002A0F26"/>
    <w:rsid w:val="002B2CDA"/>
    <w:rsid w:val="002B2F5A"/>
    <w:rsid w:val="002B6683"/>
    <w:rsid w:val="002D3A91"/>
    <w:rsid w:val="00355E28"/>
    <w:rsid w:val="003D0534"/>
    <w:rsid w:val="00424B01"/>
    <w:rsid w:val="004801FB"/>
    <w:rsid w:val="004F2A65"/>
    <w:rsid w:val="00507BED"/>
    <w:rsid w:val="005262FB"/>
    <w:rsid w:val="00551809"/>
    <w:rsid w:val="00634405"/>
    <w:rsid w:val="0065268E"/>
    <w:rsid w:val="00660EDE"/>
    <w:rsid w:val="00685FDF"/>
    <w:rsid w:val="006B750A"/>
    <w:rsid w:val="006E57DE"/>
    <w:rsid w:val="006F7C6D"/>
    <w:rsid w:val="007117CD"/>
    <w:rsid w:val="007363AC"/>
    <w:rsid w:val="007742A9"/>
    <w:rsid w:val="007B093C"/>
    <w:rsid w:val="007D126E"/>
    <w:rsid w:val="00821A84"/>
    <w:rsid w:val="00855E8B"/>
    <w:rsid w:val="00875CCE"/>
    <w:rsid w:val="008827F8"/>
    <w:rsid w:val="008858D3"/>
    <w:rsid w:val="008A0D7F"/>
    <w:rsid w:val="008D2882"/>
    <w:rsid w:val="008F1E74"/>
    <w:rsid w:val="0090430A"/>
    <w:rsid w:val="00923C58"/>
    <w:rsid w:val="0092690A"/>
    <w:rsid w:val="00934CDA"/>
    <w:rsid w:val="0095548F"/>
    <w:rsid w:val="0097215E"/>
    <w:rsid w:val="00977CE0"/>
    <w:rsid w:val="00A00880"/>
    <w:rsid w:val="00A01439"/>
    <w:rsid w:val="00A05913"/>
    <w:rsid w:val="00A22119"/>
    <w:rsid w:val="00AA38C0"/>
    <w:rsid w:val="00AD17BF"/>
    <w:rsid w:val="00AD3D87"/>
    <w:rsid w:val="00B20877"/>
    <w:rsid w:val="00B60C93"/>
    <w:rsid w:val="00B87220"/>
    <w:rsid w:val="00BB4B9D"/>
    <w:rsid w:val="00BC0C92"/>
    <w:rsid w:val="00BD3249"/>
    <w:rsid w:val="00BD5908"/>
    <w:rsid w:val="00BF35DE"/>
    <w:rsid w:val="00C035A0"/>
    <w:rsid w:val="00C075F1"/>
    <w:rsid w:val="00C12A90"/>
    <w:rsid w:val="00C35539"/>
    <w:rsid w:val="00C35ADD"/>
    <w:rsid w:val="00C6496C"/>
    <w:rsid w:val="00C7745D"/>
    <w:rsid w:val="00C935AC"/>
    <w:rsid w:val="00CA16DF"/>
    <w:rsid w:val="00CB4F1D"/>
    <w:rsid w:val="00CC2CD7"/>
    <w:rsid w:val="00CE54E8"/>
    <w:rsid w:val="00CE6286"/>
    <w:rsid w:val="00D67970"/>
    <w:rsid w:val="00D807A5"/>
    <w:rsid w:val="00DD03F9"/>
    <w:rsid w:val="00DE69AA"/>
    <w:rsid w:val="00E27C8B"/>
    <w:rsid w:val="00E404F3"/>
    <w:rsid w:val="00E54E0F"/>
    <w:rsid w:val="00E6279E"/>
    <w:rsid w:val="00E94C3B"/>
    <w:rsid w:val="00E95F3B"/>
    <w:rsid w:val="00EC537E"/>
    <w:rsid w:val="00EE4680"/>
    <w:rsid w:val="00F05951"/>
    <w:rsid w:val="00F16D82"/>
    <w:rsid w:val="00F5126C"/>
    <w:rsid w:val="00F5151A"/>
    <w:rsid w:val="00F842C1"/>
    <w:rsid w:val="00FB5FC0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customStyle="1" w:styleId="tl">
    <w:name w:val="tl"/>
    <w:basedOn w:val="a"/>
    <w:rsid w:val="00B872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E5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AD3D87"/>
    <w:pPr>
      <w:ind w:left="720"/>
      <w:contextualSpacing/>
    </w:pPr>
  </w:style>
  <w:style w:type="paragraph" w:styleId="ad">
    <w:name w:val="Body Text Indent"/>
    <w:basedOn w:val="a"/>
    <w:link w:val="ae"/>
    <w:unhideWhenUsed/>
    <w:rsid w:val="00AD3D8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D3D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9">
    <w:name w:val="Основний текст (9)_"/>
    <w:link w:val="90"/>
    <w:rsid w:val="00AD3D87"/>
    <w:rPr>
      <w:rFonts w:ascii="Sylfaen" w:eastAsia="Sylfaen" w:hAnsi="Sylfaen" w:cs="Sylfaen"/>
      <w:sz w:val="30"/>
      <w:szCs w:val="30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AD3D87"/>
    <w:pPr>
      <w:shd w:val="clear" w:color="auto" w:fill="FFFFFF"/>
      <w:spacing w:before="780" w:after="0" w:line="355" w:lineRule="exact"/>
      <w:jc w:val="both"/>
    </w:pPr>
    <w:rPr>
      <w:rFonts w:ascii="Sylfaen" w:eastAsia="Sylfaen" w:hAnsi="Sylfaen" w:cs="Sylfaen"/>
      <w:sz w:val="30"/>
      <w:szCs w:val="30"/>
      <w:lang w:val="uk-UA"/>
    </w:rPr>
  </w:style>
  <w:style w:type="character" w:customStyle="1" w:styleId="22">
    <w:name w:val="Заголовок №2 (2)"/>
    <w:rsid w:val="00AD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6">
    <w:name w:val="Заголовок №6"/>
    <w:rsid w:val="00AD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3">
    <w:name w:val="Заголовок №3_"/>
    <w:link w:val="30"/>
    <w:rsid w:val="00AD3D87"/>
    <w:rPr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AD3D87"/>
    <w:pPr>
      <w:shd w:val="clear" w:color="auto" w:fill="FFFFFF"/>
      <w:spacing w:after="480" w:line="0" w:lineRule="atLeast"/>
      <w:outlineLvl w:val="2"/>
    </w:pPr>
    <w:rPr>
      <w:rFonts w:asciiTheme="minorHAnsi" w:eastAsiaTheme="minorHAnsi" w:hAnsiTheme="minorHAnsi" w:cstheme="minorBidi"/>
      <w:sz w:val="38"/>
      <w:szCs w:val="38"/>
      <w:lang w:val="uk-UA"/>
    </w:rPr>
  </w:style>
  <w:style w:type="paragraph" w:customStyle="1" w:styleId="Style2">
    <w:name w:val="Style2"/>
    <w:basedOn w:val="a"/>
    <w:rsid w:val="002D3A91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5">
    <w:name w:val="Style5"/>
    <w:basedOn w:val="a"/>
    <w:rsid w:val="002D3A91"/>
    <w:pPr>
      <w:widowControl w:val="0"/>
      <w:autoSpaceDE w:val="0"/>
      <w:autoSpaceDN w:val="0"/>
      <w:adjustRightInd w:val="0"/>
      <w:spacing w:after="0" w:line="341" w:lineRule="exact"/>
      <w:ind w:firstLine="782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2D3A9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7">
    <w:name w:val="Font Style27"/>
    <w:uiPriority w:val="99"/>
    <w:rsid w:val="002D3A91"/>
    <w:rPr>
      <w:rFonts w:ascii="Sylfaen" w:hAnsi="Sylfaen" w:cs="Sylfaen"/>
      <w:i/>
      <w:iCs/>
      <w:sz w:val="26"/>
      <w:szCs w:val="26"/>
    </w:rPr>
  </w:style>
  <w:style w:type="character" w:customStyle="1" w:styleId="FontStyle28">
    <w:name w:val="Font Style28"/>
    <w:uiPriority w:val="99"/>
    <w:rsid w:val="002D3A9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uiPriority w:val="99"/>
    <w:rsid w:val="002D3A91"/>
    <w:rPr>
      <w:rFonts w:ascii="Times New Roman" w:hAnsi="Times New Roman" w:cs="Times New Roman"/>
      <w:spacing w:val="100"/>
      <w:sz w:val="38"/>
      <w:szCs w:val="38"/>
    </w:rPr>
  </w:style>
  <w:style w:type="character" w:customStyle="1" w:styleId="13">
    <w:name w:val="Заголовок №1 (3)_"/>
    <w:link w:val="130"/>
    <w:rsid w:val="002D3A91"/>
    <w:rPr>
      <w:b/>
      <w:bCs/>
      <w:spacing w:val="4"/>
      <w:sz w:val="35"/>
      <w:szCs w:val="35"/>
      <w:shd w:val="clear" w:color="auto" w:fill="FFFFFF"/>
    </w:rPr>
  </w:style>
  <w:style w:type="paragraph" w:customStyle="1" w:styleId="130">
    <w:name w:val="Заголовок №1 (3)"/>
    <w:basedOn w:val="a"/>
    <w:link w:val="13"/>
    <w:rsid w:val="002D3A91"/>
    <w:pPr>
      <w:shd w:val="clear" w:color="auto" w:fill="FFFFFF"/>
      <w:spacing w:before="2460" w:after="960"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bCs/>
      <w:spacing w:val="4"/>
      <w:sz w:val="35"/>
      <w:szCs w:val="35"/>
      <w:lang w:val="uk-UA"/>
    </w:rPr>
  </w:style>
  <w:style w:type="character" w:customStyle="1" w:styleId="60">
    <w:name w:val="Основной текст (6)_"/>
    <w:link w:val="61"/>
    <w:rsid w:val="002D3A91"/>
    <w:rPr>
      <w:i/>
      <w:iCs/>
      <w:spacing w:val="-21"/>
      <w:sz w:val="29"/>
      <w:szCs w:val="29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D3A91"/>
    <w:pPr>
      <w:shd w:val="clear" w:color="auto" w:fill="FFFFFF"/>
      <w:spacing w:before="960" w:after="0" w:line="341" w:lineRule="exact"/>
    </w:pPr>
    <w:rPr>
      <w:rFonts w:asciiTheme="minorHAnsi" w:eastAsiaTheme="minorHAnsi" w:hAnsiTheme="minorHAnsi" w:cstheme="minorBidi"/>
      <w:i/>
      <w:iCs/>
      <w:spacing w:val="-21"/>
      <w:sz w:val="29"/>
      <w:szCs w:val="29"/>
      <w:lang w:val="uk-UA"/>
    </w:rPr>
  </w:style>
  <w:style w:type="character" w:customStyle="1" w:styleId="FontStyle12">
    <w:name w:val="Font Style12"/>
    <w:rsid w:val="00B20877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customStyle="1" w:styleId="tl">
    <w:name w:val="tl"/>
    <w:basedOn w:val="a"/>
    <w:rsid w:val="00B872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E5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AD3D87"/>
    <w:pPr>
      <w:ind w:left="720"/>
      <w:contextualSpacing/>
    </w:pPr>
  </w:style>
  <w:style w:type="paragraph" w:styleId="ad">
    <w:name w:val="Body Text Indent"/>
    <w:basedOn w:val="a"/>
    <w:link w:val="ae"/>
    <w:unhideWhenUsed/>
    <w:rsid w:val="00AD3D8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D3D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9">
    <w:name w:val="Основний текст (9)_"/>
    <w:link w:val="90"/>
    <w:rsid w:val="00AD3D87"/>
    <w:rPr>
      <w:rFonts w:ascii="Sylfaen" w:eastAsia="Sylfaen" w:hAnsi="Sylfaen" w:cs="Sylfaen"/>
      <w:sz w:val="30"/>
      <w:szCs w:val="30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AD3D87"/>
    <w:pPr>
      <w:shd w:val="clear" w:color="auto" w:fill="FFFFFF"/>
      <w:spacing w:before="780" w:after="0" w:line="355" w:lineRule="exact"/>
      <w:jc w:val="both"/>
    </w:pPr>
    <w:rPr>
      <w:rFonts w:ascii="Sylfaen" w:eastAsia="Sylfaen" w:hAnsi="Sylfaen" w:cs="Sylfaen"/>
      <w:sz w:val="30"/>
      <w:szCs w:val="30"/>
      <w:lang w:val="uk-UA"/>
    </w:rPr>
  </w:style>
  <w:style w:type="character" w:customStyle="1" w:styleId="22">
    <w:name w:val="Заголовок №2 (2)"/>
    <w:rsid w:val="00AD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6">
    <w:name w:val="Заголовок №6"/>
    <w:rsid w:val="00AD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3">
    <w:name w:val="Заголовок №3_"/>
    <w:link w:val="30"/>
    <w:rsid w:val="00AD3D87"/>
    <w:rPr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AD3D87"/>
    <w:pPr>
      <w:shd w:val="clear" w:color="auto" w:fill="FFFFFF"/>
      <w:spacing w:after="480" w:line="0" w:lineRule="atLeast"/>
      <w:outlineLvl w:val="2"/>
    </w:pPr>
    <w:rPr>
      <w:rFonts w:asciiTheme="minorHAnsi" w:eastAsiaTheme="minorHAnsi" w:hAnsiTheme="minorHAnsi" w:cstheme="minorBidi"/>
      <w:sz w:val="38"/>
      <w:szCs w:val="38"/>
      <w:lang w:val="uk-UA"/>
    </w:rPr>
  </w:style>
  <w:style w:type="paragraph" w:customStyle="1" w:styleId="Style2">
    <w:name w:val="Style2"/>
    <w:basedOn w:val="a"/>
    <w:rsid w:val="002D3A91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5">
    <w:name w:val="Style5"/>
    <w:basedOn w:val="a"/>
    <w:rsid w:val="002D3A91"/>
    <w:pPr>
      <w:widowControl w:val="0"/>
      <w:autoSpaceDE w:val="0"/>
      <w:autoSpaceDN w:val="0"/>
      <w:adjustRightInd w:val="0"/>
      <w:spacing w:after="0" w:line="341" w:lineRule="exact"/>
      <w:ind w:firstLine="782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2D3A9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7">
    <w:name w:val="Font Style27"/>
    <w:uiPriority w:val="99"/>
    <w:rsid w:val="002D3A91"/>
    <w:rPr>
      <w:rFonts w:ascii="Sylfaen" w:hAnsi="Sylfaen" w:cs="Sylfaen"/>
      <w:i/>
      <w:iCs/>
      <w:sz w:val="26"/>
      <w:szCs w:val="26"/>
    </w:rPr>
  </w:style>
  <w:style w:type="character" w:customStyle="1" w:styleId="FontStyle28">
    <w:name w:val="Font Style28"/>
    <w:uiPriority w:val="99"/>
    <w:rsid w:val="002D3A9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uiPriority w:val="99"/>
    <w:rsid w:val="002D3A91"/>
    <w:rPr>
      <w:rFonts w:ascii="Times New Roman" w:hAnsi="Times New Roman" w:cs="Times New Roman"/>
      <w:spacing w:val="100"/>
      <w:sz w:val="38"/>
      <w:szCs w:val="38"/>
    </w:rPr>
  </w:style>
  <w:style w:type="character" w:customStyle="1" w:styleId="13">
    <w:name w:val="Заголовок №1 (3)_"/>
    <w:link w:val="130"/>
    <w:rsid w:val="002D3A91"/>
    <w:rPr>
      <w:b/>
      <w:bCs/>
      <w:spacing w:val="4"/>
      <w:sz w:val="35"/>
      <w:szCs w:val="35"/>
      <w:shd w:val="clear" w:color="auto" w:fill="FFFFFF"/>
    </w:rPr>
  </w:style>
  <w:style w:type="paragraph" w:customStyle="1" w:styleId="130">
    <w:name w:val="Заголовок №1 (3)"/>
    <w:basedOn w:val="a"/>
    <w:link w:val="13"/>
    <w:rsid w:val="002D3A91"/>
    <w:pPr>
      <w:shd w:val="clear" w:color="auto" w:fill="FFFFFF"/>
      <w:spacing w:before="2460" w:after="960"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bCs/>
      <w:spacing w:val="4"/>
      <w:sz w:val="35"/>
      <w:szCs w:val="35"/>
      <w:lang w:val="uk-UA"/>
    </w:rPr>
  </w:style>
  <w:style w:type="character" w:customStyle="1" w:styleId="60">
    <w:name w:val="Основной текст (6)_"/>
    <w:link w:val="61"/>
    <w:rsid w:val="002D3A91"/>
    <w:rPr>
      <w:i/>
      <w:iCs/>
      <w:spacing w:val="-21"/>
      <w:sz w:val="29"/>
      <w:szCs w:val="29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D3A91"/>
    <w:pPr>
      <w:shd w:val="clear" w:color="auto" w:fill="FFFFFF"/>
      <w:spacing w:before="960" w:after="0" w:line="341" w:lineRule="exact"/>
    </w:pPr>
    <w:rPr>
      <w:rFonts w:asciiTheme="minorHAnsi" w:eastAsiaTheme="minorHAnsi" w:hAnsiTheme="minorHAnsi" w:cstheme="minorBidi"/>
      <w:i/>
      <w:iCs/>
      <w:spacing w:val="-21"/>
      <w:sz w:val="29"/>
      <w:szCs w:val="29"/>
      <w:lang w:val="uk-UA"/>
    </w:rPr>
  </w:style>
  <w:style w:type="character" w:customStyle="1" w:styleId="FontStyle12">
    <w:name w:val="Font Style12"/>
    <w:rsid w:val="00B2087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9236-573D-49D2-A947-08A3909A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14303</Words>
  <Characters>8154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Dima</cp:lastModifiedBy>
  <cp:revision>11</cp:revision>
  <cp:lastPrinted>2018-09-13T10:38:00Z</cp:lastPrinted>
  <dcterms:created xsi:type="dcterms:W3CDTF">2022-09-19T09:35:00Z</dcterms:created>
  <dcterms:modified xsi:type="dcterms:W3CDTF">2022-10-17T18:59:00Z</dcterms:modified>
</cp:coreProperties>
</file>