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1. Матеріальною основою малих циклів є:</w:t>
      </w:r>
    </w:p>
    <w:p w:rsidR="0030079A" w:rsidRPr="00D9446D" w:rsidRDefault="0030079A" w:rsidP="0030079A">
      <w:pPr>
        <w:jc w:val="both"/>
      </w:pPr>
      <w:r w:rsidRPr="00D9446D">
        <w:t>а) необхідність оновлення основного капіталу;</w:t>
      </w:r>
    </w:p>
    <w:p w:rsidR="0030079A" w:rsidRPr="00D9446D" w:rsidRDefault="0030079A" w:rsidP="0030079A">
      <w:pPr>
        <w:jc w:val="both"/>
      </w:pPr>
      <w:r w:rsidRPr="00D9446D">
        <w:t>б) процеси, що відбуваються на грошовому ринку;</w:t>
      </w:r>
    </w:p>
    <w:p w:rsidR="0030079A" w:rsidRPr="00D9446D" w:rsidRDefault="0030079A" w:rsidP="0030079A">
      <w:pPr>
        <w:jc w:val="both"/>
      </w:pPr>
      <w:r w:rsidRPr="00D9446D">
        <w:t>в) необхідність оновлення об’єктів інфраструктури.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2. Економічний цикл згідно з кейнсіанською концепцією пов’язаний з:</w:t>
      </w:r>
    </w:p>
    <w:p w:rsidR="0030079A" w:rsidRPr="00D9446D" w:rsidRDefault="0030079A" w:rsidP="0030079A">
      <w:pPr>
        <w:jc w:val="both"/>
      </w:pPr>
      <w:r w:rsidRPr="00D9446D">
        <w:t>а) дією лише зовнішніх факторів;</w:t>
      </w:r>
    </w:p>
    <w:p w:rsidR="0030079A" w:rsidRPr="00D9446D" w:rsidRDefault="0030079A" w:rsidP="0030079A">
      <w:pPr>
        <w:jc w:val="both"/>
      </w:pPr>
      <w:r w:rsidRPr="00D9446D">
        <w:t>б) дією лише внутрішніх факторів;</w:t>
      </w:r>
    </w:p>
    <w:p w:rsidR="0030079A" w:rsidRPr="00D9446D" w:rsidRDefault="0030079A" w:rsidP="0030079A">
      <w:pPr>
        <w:jc w:val="both"/>
      </w:pPr>
      <w:r w:rsidRPr="00D9446D">
        <w:t>в) факторами, які переважно впливають на динаміку сукупного попиту;</w:t>
      </w:r>
    </w:p>
    <w:p w:rsidR="0030079A" w:rsidRPr="00D9446D" w:rsidRDefault="0030079A" w:rsidP="0030079A">
      <w:pPr>
        <w:jc w:val="both"/>
      </w:pPr>
      <w:r w:rsidRPr="00D9446D">
        <w:t>г) факторами, які переважно впливають на динаміку сукупної пропозиції.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3. Заходи антикризової політики не включають:</w:t>
      </w:r>
    </w:p>
    <w:p w:rsidR="0030079A" w:rsidRPr="00D9446D" w:rsidRDefault="0030079A" w:rsidP="0030079A">
      <w:pPr>
        <w:jc w:val="both"/>
      </w:pPr>
      <w:r w:rsidRPr="00D9446D">
        <w:t>а) регулювання зовнішньої діяльності;</w:t>
      </w:r>
    </w:p>
    <w:p w:rsidR="0030079A" w:rsidRPr="00D9446D" w:rsidRDefault="0030079A" w:rsidP="0030079A">
      <w:pPr>
        <w:jc w:val="both"/>
      </w:pPr>
      <w:r w:rsidRPr="00D9446D">
        <w:t>б) маніпулювання держбюджетом;</w:t>
      </w:r>
    </w:p>
    <w:p w:rsidR="0030079A" w:rsidRPr="00D9446D" w:rsidRDefault="0030079A" w:rsidP="0030079A">
      <w:pPr>
        <w:jc w:val="both"/>
      </w:pPr>
      <w:r w:rsidRPr="00D9446D">
        <w:t>в) регулювання заробітної платні;</w:t>
      </w:r>
    </w:p>
    <w:p w:rsidR="0030079A" w:rsidRPr="00D9446D" w:rsidRDefault="0030079A" w:rsidP="0030079A">
      <w:pPr>
        <w:jc w:val="both"/>
      </w:pPr>
      <w:r w:rsidRPr="00D9446D">
        <w:t>г) регулювання податкових ставок.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4. Характерна риса фази пожвавлення:</w:t>
      </w:r>
    </w:p>
    <w:p w:rsidR="0030079A" w:rsidRPr="00D9446D" w:rsidRDefault="0030079A" w:rsidP="0030079A">
      <w:pPr>
        <w:jc w:val="both"/>
      </w:pPr>
      <w:r w:rsidRPr="00D9446D">
        <w:t>а) перехід до стійкого розширення виробництва;</w:t>
      </w:r>
    </w:p>
    <w:p w:rsidR="0030079A" w:rsidRPr="00D9446D" w:rsidRDefault="0030079A" w:rsidP="0030079A">
      <w:pPr>
        <w:jc w:val="both"/>
      </w:pPr>
      <w:r w:rsidRPr="00D9446D">
        <w:t>б) збільшення запасів;</w:t>
      </w:r>
    </w:p>
    <w:p w:rsidR="0030079A" w:rsidRPr="00D9446D" w:rsidRDefault="0030079A" w:rsidP="0030079A">
      <w:pPr>
        <w:jc w:val="both"/>
      </w:pPr>
      <w:r w:rsidRPr="00D9446D">
        <w:t>в) значний приріст загального рівня цін;</w:t>
      </w:r>
    </w:p>
    <w:p w:rsidR="0030079A" w:rsidRPr="00D9446D" w:rsidRDefault="0030079A" w:rsidP="0030079A">
      <w:pPr>
        <w:jc w:val="both"/>
      </w:pPr>
      <w:r w:rsidRPr="00D9446D">
        <w:t>г) немає вірних відповідей.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5. Монетаристи вважають, що вихід з кризи досягається шляхом:</w:t>
      </w:r>
    </w:p>
    <w:p w:rsidR="0030079A" w:rsidRPr="00D9446D" w:rsidRDefault="0030079A" w:rsidP="0030079A">
      <w:pPr>
        <w:jc w:val="both"/>
      </w:pPr>
      <w:r w:rsidRPr="00D9446D">
        <w:t>а) стимулювання ринків споживчих товарів;</w:t>
      </w:r>
    </w:p>
    <w:p w:rsidR="0030079A" w:rsidRPr="00D9446D" w:rsidRDefault="0030079A" w:rsidP="0030079A">
      <w:pPr>
        <w:jc w:val="both"/>
      </w:pPr>
      <w:r w:rsidRPr="00D9446D">
        <w:t>б) зміни грошового потоку в національній економіці;</w:t>
      </w:r>
    </w:p>
    <w:p w:rsidR="0030079A" w:rsidRPr="00D9446D" w:rsidRDefault="0030079A" w:rsidP="0030079A">
      <w:pPr>
        <w:jc w:val="both"/>
      </w:pPr>
      <w:r w:rsidRPr="00D9446D">
        <w:t>в) масового оновлення основного капіталу.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6. Матеріальною основою періодичності середніх циклів є:</w:t>
      </w:r>
    </w:p>
    <w:p w:rsidR="0030079A" w:rsidRPr="00D9446D" w:rsidRDefault="0030079A" w:rsidP="0030079A">
      <w:pPr>
        <w:jc w:val="both"/>
      </w:pPr>
      <w:r w:rsidRPr="00D9446D">
        <w:t>а) необхідність оновлення основного капіталу;</w:t>
      </w:r>
    </w:p>
    <w:p w:rsidR="0030079A" w:rsidRPr="00D9446D" w:rsidRDefault="0030079A" w:rsidP="0030079A">
      <w:pPr>
        <w:jc w:val="both"/>
      </w:pPr>
      <w:r w:rsidRPr="00D9446D">
        <w:t>б) необхідність відновлення рівноваги на споживчому ринку;</w:t>
      </w:r>
    </w:p>
    <w:p w:rsidR="0030079A" w:rsidRPr="00D9446D" w:rsidRDefault="0030079A" w:rsidP="0030079A">
      <w:pPr>
        <w:jc w:val="both"/>
      </w:pPr>
      <w:r w:rsidRPr="00D9446D">
        <w:t>в) процеси, що відбуваються на грошовому ринку;</w:t>
      </w:r>
    </w:p>
    <w:p w:rsidR="0030079A" w:rsidRPr="00D9446D" w:rsidRDefault="0030079A" w:rsidP="0030079A">
      <w:pPr>
        <w:jc w:val="both"/>
      </w:pPr>
      <w:r w:rsidRPr="00D9446D">
        <w:t>г) необхідність оновлення об’єктів інфраструктури.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7. Яке з перерахованих явищ не відповідає періоду економічного спаду:</w:t>
      </w:r>
    </w:p>
    <w:p w:rsidR="0030079A" w:rsidRPr="00D9446D" w:rsidRDefault="0030079A" w:rsidP="0030079A">
      <w:pPr>
        <w:jc w:val="both"/>
      </w:pPr>
      <w:r w:rsidRPr="00D9446D">
        <w:t>а) зниження інвестицій в обладнання з тривалим терміном служби;</w:t>
      </w:r>
    </w:p>
    <w:p w:rsidR="0030079A" w:rsidRPr="00D9446D" w:rsidRDefault="0030079A" w:rsidP="0030079A">
      <w:pPr>
        <w:jc w:val="both"/>
      </w:pPr>
      <w:r w:rsidRPr="00D9446D">
        <w:t>б) падіння курсу акцій;</w:t>
      </w:r>
    </w:p>
    <w:p w:rsidR="0030079A" w:rsidRPr="00D9446D" w:rsidRDefault="0030079A" w:rsidP="0030079A">
      <w:pPr>
        <w:jc w:val="both"/>
      </w:pPr>
      <w:r w:rsidRPr="00D9446D">
        <w:t>в) скорочення податкових надходжень;</w:t>
      </w:r>
    </w:p>
    <w:p w:rsidR="0030079A" w:rsidRPr="00D9446D" w:rsidRDefault="0030079A" w:rsidP="0030079A">
      <w:pPr>
        <w:jc w:val="both"/>
      </w:pPr>
      <w:r w:rsidRPr="00D9446D">
        <w:t>г) скорочення прибутків корпорацій;</w:t>
      </w:r>
    </w:p>
    <w:p w:rsidR="0030079A" w:rsidRPr="00D9446D" w:rsidRDefault="0030079A" w:rsidP="0030079A">
      <w:pPr>
        <w:jc w:val="both"/>
      </w:pPr>
      <w:r w:rsidRPr="00D9446D">
        <w:t>д) зменшення обсягу допомоги по безробіттю?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8. Хто з економістів досліджував „довгі хвилі”:</w:t>
      </w:r>
    </w:p>
    <w:p w:rsidR="0030079A" w:rsidRPr="00D9446D" w:rsidRDefault="0030079A" w:rsidP="0030079A">
      <w:pPr>
        <w:jc w:val="both"/>
      </w:pPr>
      <w:r w:rsidRPr="00D9446D">
        <w:t xml:space="preserve">а) </w:t>
      </w:r>
      <w:proofErr w:type="spellStart"/>
      <w:r w:rsidRPr="00D9446D">
        <w:t>А.Сміт</w:t>
      </w:r>
      <w:proofErr w:type="spellEnd"/>
      <w:r w:rsidRPr="00D9446D">
        <w:t>;</w:t>
      </w:r>
    </w:p>
    <w:p w:rsidR="0030079A" w:rsidRPr="00D9446D" w:rsidRDefault="0030079A" w:rsidP="0030079A">
      <w:pPr>
        <w:jc w:val="both"/>
      </w:pPr>
      <w:r w:rsidRPr="00D9446D">
        <w:t xml:space="preserve">б) </w:t>
      </w:r>
      <w:proofErr w:type="spellStart"/>
      <w:r w:rsidRPr="00D9446D">
        <w:t>К.Маркс</w:t>
      </w:r>
      <w:proofErr w:type="spellEnd"/>
      <w:r w:rsidRPr="00D9446D">
        <w:t>;</w:t>
      </w:r>
    </w:p>
    <w:p w:rsidR="0030079A" w:rsidRPr="00D9446D" w:rsidRDefault="0030079A" w:rsidP="0030079A">
      <w:pPr>
        <w:jc w:val="both"/>
      </w:pPr>
      <w:r w:rsidRPr="00D9446D">
        <w:t xml:space="preserve">в) </w:t>
      </w:r>
      <w:proofErr w:type="spellStart"/>
      <w:r w:rsidRPr="00D9446D">
        <w:t>Н.Кондрат’єв</w:t>
      </w:r>
      <w:proofErr w:type="spellEnd"/>
      <w:r w:rsidRPr="00D9446D">
        <w:t>;</w:t>
      </w:r>
    </w:p>
    <w:p w:rsidR="0030079A" w:rsidRPr="00D9446D" w:rsidRDefault="0030079A" w:rsidP="0030079A">
      <w:pPr>
        <w:jc w:val="both"/>
      </w:pPr>
      <w:r w:rsidRPr="00D9446D">
        <w:t xml:space="preserve">г) </w:t>
      </w:r>
      <w:proofErr w:type="spellStart"/>
      <w:r w:rsidRPr="00D9446D">
        <w:t>У.Джевонс</w:t>
      </w:r>
      <w:proofErr w:type="spellEnd"/>
      <w:r w:rsidRPr="00D9446D">
        <w:t>?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9. У період депресії найбільше скорочується:</w:t>
      </w:r>
    </w:p>
    <w:p w:rsidR="0030079A" w:rsidRPr="00D9446D" w:rsidRDefault="0030079A" w:rsidP="0030079A">
      <w:pPr>
        <w:jc w:val="both"/>
      </w:pPr>
      <w:r w:rsidRPr="00D9446D">
        <w:t>а) рівень заробітної плати;</w:t>
      </w:r>
    </w:p>
    <w:p w:rsidR="0030079A" w:rsidRPr="00D9446D" w:rsidRDefault="0030079A" w:rsidP="0030079A">
      <w:pPr>
        <w:jc w:val="both"/>
      </w:pPr>
      <w:r w:rsidRPr="00D9446D">
        <w:t>б) рівень цін;</w:t>
      </w:r>
    </w:p>
    <w:p w:rsidR="0030079A" w:rsidRPr="00D9446D" w:rsidRDefault="0030079A" w:rsidP="0030079A">
      <w:pPr>
        <w:jc w:val="both"/>
      </w:pPr>
      <w:r w:rsidRPr="00D9446D">
        <w:t>в) величина підприємницького прибутку;</w:t>
      </w:r>
    </w:p>
    <w:p w:rsidR="0030079A" w:rsidRPr="00D9446D" w:rsidRDefault="0030079A" w:rsidP="0030079A">
      <w:pPr>
        <w:jc w:val="both"/>
      </w:pPr>
      <w:r w:rsidRPr="00D9446D">
        <w:t>г) державні закупки товарів і послуг.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 xml:space="preserve">10. </w:t>
      </w:r>
      <w:proofErr w:type="spellStart"/>
      <w:r w:rsidRPr="00D9446D">
        <w:rPr>
          <w:b/>
        </w:rPr>
        <w:t>К.Маркс</w:t>
      </w:r>
      <w:proofErr w:type="spellEnd"/>
      <w:r w:rsidRPr="00D9446D">
        <w:rPr>
          <w:b/>
        </w:rPr>
        <w:t xml:space="preserve"> вбачав вихід з кризи за допомогою:</w:t>
      </w:r>
    </w:p>
    <w:p w:rsidR="0030079A" w:rsidRPr="00D9446D" w:rsidRDefault="002455B7" w:rsidP="0030079A">
      <w:pPr>
        <w:jc w:val="both"/>
      </w:pPr>
      <w:r w:rsidRPr="00D9446D">
        <w:lastRenderedPageBreak/>
        <w:t xml:space="preserve">а) </w:t>
      </w:r>
      <w:r w:rsidR="006F6B8E" w:rsidRPr="00D9446D">
        <w:t xml:space="preserve">неправильним розподілом доходу, топ то в протиріччі капіталізму   </w:t>
      </w:r>
      <w:r w:rsidR="0030079A" w:rsidRPr="00D9446D">
        <w:t>;</w:t>
      </w:r>
    </w:p>
    <w:p w:rsidR="0030079A" w:rsidRPr="00D9446D" w:rsidRDefault="0030079A" w:rsidP="0030079A">
      <w:pPr>
        <w:jc w:val="both"/>
      </w:pPr>
      <w:r w:rsidRPr="00D9446D">
        <w:t>б) стимулювання ділової активності через інвестування;</w:t>
      </w:r>
    </w:p>
    <w:p w:rsidR="0030079A" w:rsidRPr="00D9446D" w:rsidRDefault="0030079A" w:rsidP="0030079A">
      <w:pPr>
        <w:jc w:val="both"/>
      </w:pPr>
      <w:r w:rsidRPr="00D9446D">
        <w:t>в) стимулювання сукупного попиту державою.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11. Матеріальною основою великого циклу є:</w:t>
      </w:r>
    </w:p>
    <w:p w:rsidR="0030079A" w:rsidRPr="00D9446D" w:rsidRDefault="0030079A" w:rsidP="0030079A">
      <w:pPr>
        <w:jc w:val="both"/>
      </w:pPr>
      <w:r w:rsidRPr="00D9446D">
        <w:t>а) необхідність оновлення основного капіталу;</w:t>
      </w:r>
    </w:p>
    <w:p w:rsidR="0030079A" w:rsidRPr="00D9446D" w:rsidRDefault="0030079A" w:rsidP="0030079A">
      <w:pPr>
        <w:jc w:val="both"/>
      </w:pPr>
      <w:r w:rsidRPr="00D9446D">
        <w:t>б) необхідність зміни базових технологій і поколінь машин та оновлення об’єктів інфраструктури;</w:t>
      </w:r>
    </w:p>
    <w:p w:rsidR="0030079A" w:rsidRPr="00D9446D" w:rsidRDefault="0030079A" w:rsidP="0030079A">
      <w:pPr>
        <w:jc w:val="both"/>
      </w:pPr>
      <w:r w:rsidRPr="00D9446D">
        <w:t>в) процеси, що відбуваються на грошовому ринку.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12. Найбільш значний вплив на хід економічного циклу здійснює динаміка:</w:t>
      </w:r>
    </w:p>
    <w:p w:rsidR="0030079A" w:rsidRPr="00D9446D" w:rsidRDefault="0030079A" w:rsidP="0030079A">
      <w:pPr>
        <w:jc w:val="both"/>
      </w:pPr>
      <w:r w:rsidRPr="00D9446D">
        <w:t>а) чистих інвестицій, які спрямовуються на приріст товарно-матеріальних запасів;</w:t>
      </w:r>
    </w:p>
    <w:p w:rsidR="0030079A" w:rsidRPr="00D9446D" w:rsidRDefault="0030079A" w:rsidP="0030079A">
      <w:pPr>
        <w:jc w:val="both"/>
      </w:pPr>
      <w:r w:rsidRPr="00D9446D">
        <w:t>б) чистих інвестицій, які спрямовуються на виробництво товарів довгострокового використання;</w:t>
      </w:r>
    </w:p>
    <w:p w:rsidR="0030079A" w:rsidRPr="00D9446D" w:rsidRDefault="0030079A" w:rsidP="0030079A">
      <w:pPr>
        <w:jc w:val="both"/>
      </w:pPr>
      <w:r w:rsidRPr="00D9446D">
        <w:t>в) споживчих витрат;</w:t>
      </w:r>
    </w:p>
    <w:p w:rsidR="0030079A" w:rsidRPr="00D9446D" w:rsidRDefault="0030079A" w:rsidP="0030079A">
      <w:pPr>
        <w:jc w:val="both"/>
      </w:pPr>
      <w:r w:rsidRPr="00D9446D">
        <w:t>г) державних витрат.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13. Основною фазою економічного циклу є:</w:t>
      </w:r>
    </w:p>
    <w:p w:rsidR="0030079A" w:rsidRPr="00D9446D" w:rsidRDefault="0030079A" w:rsidP="0030079A">
      <w:pPr>
        <w:jc w:val="both"/>
      </w:pPr>
      <w:r w:rsidRPr="00D9446D">
        <w:t>а) криза;</w:t>
      </w:r>
    </w:p>
    <w:p w:rsidR="0030079A" w:rsidRPr="00D9446D" w:rsidRDefault="0030079A" w:rsidP="0030079A">
      <w:pPr>
        <w:jc w:val="both"/>
      </w:pPr>
      <w:r w:rsidRPr="00D9446D">
        <w:t>б) депресія;</w:t>
      </w:r>
    </w:p>
    <w:p w:rsidR="0030079A" w:rsidRPr="00D9446D" w:rsidRDefault="0030079A" w:rsidP="0030079A">
      <w:pPr>
        <w:jc w:val="both"/>
      </w:pPr>
      <w:r w:rsidRPr="00D9446D">
        <w:t>в) пожвавлення;</w:t>
      </w:r>
    </w:p>
    <w:p w:rsidR="0030079A" w:rsidRPr="00D9446D" w:rsidRDefault="0030079A" w:rsidP="0030079A">
      <w:pPr>
        <w:jc w:val="both"/>
      </w:pPr>
      <w:r w:rsidRPr="00D9446D">
        <w:t>г) піднесення.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>14. Тенденція до зниження обсягу валових інвестицій з’являються в період, коли:</w:t>
      </w:r>
    </w:p>
    <w:p w:rsidR="0030079A" w:rsidRPr="00D9446D" w:rsidRDefault="0030079A" w:rsidP="0030079A">
      <w:pPr>
        <w:jc w:val="both"/>
      </w:pPr>
      <w:r w:rsidRPr="00D9446D">
        <w:t>а) темп зростання продажу зменшується;</w:t>
      </w:r>
    </w:p>
    <w:p w:rsidR="0030079A" w:rsidRPr="00D9446D" w:rsidRDefault="0030079A" w:rsidP="0030079A">
      <w:pPr>
        <w:jc w:val="both"/>
      </w:pPr>
      <w:r w:rsidRPr="00D9446D">
        <w:t>б) рівень зростання продажу залишається постійним;</w:t>
      </w:r>
    </w:p>
    <w:p w:rsidR="0030079A" w:rsidRPr="00D9446D" w:rsidRDefault="0030079A" w:rsidP="0030079A">
      <w:pPr>
        <w:jc w:val="both"/>
      </w:pPr>
      <w:r w:rsidRPr="00D9446D">
        <w:t>в) підвищуються темпи зростання продажу.</w:t>
      </w:r>
    </w:p>
    <w:p w:rsidR="0030079A" w:rsidRPr="00D9446D" w:rsidRDefault="0030079A" w:rsidP="0030079A">
      <w:pPr>
        <w:jc w:val="both"/>
      </w:pPr>
    </w:p>
    <w:p w:rsidR="0030079A" w:rsidRPr="00D9446D" w:rsidRDefault="0030079A" w:rsidP="0030079A">
      <w:pPr>
        <w:jc w:val="both"/>
        <w:rPr>
          <w:b/>
        </w:rPr>
      </w:pPr>
      <w:r w:rsidRPr="00D9446D">
        <w:rPr>
          <w:b/>
        </w:rPr>
        <w:t xml:space="preserve">15. Український економіст М.І. </w:t>
      </w:r>
      <w:proofErr w:type="spellStart"/>
      <w:r w:rsidRPr="00D9446D">
        <w:rPr>
          <w:b/>
        </w:rPr>
        <w:t>Туган</w:t>
      </w:r>
      <w:proofErr w:type="spellEnd"/>
      <w:r w:rsidRPr="00D9446D">
        <w:rPr>
          <w:b/>
        </w:rPr>
        <w:t xml:space="preserve">-Барановський причину криз вбачав у: </w:t>
      </w:r>
    </w:p>
    <w:p w:rsidR="0030079A" w:rsidRPr="00D9446D" w:rsidRDefault="0030079A" w:rsidP="0030079A">
      <w:pPr>
        <w:jc w:val="both"/>
      </w:pPr>
      <w:r w:rsidRPr="00D9446D">
        <w:t>а) суперечності між суспільним характером виробництва і приватнокапіталістичним характером привласнення результатів цього виробництва;</w:t>
      </w:r>
    </w:p>
    <w:p w:rsidR="0030079A" w:rsidRPr="00D9446D" w:rsidRDefault="0030079A" w:rsidP="0030079A">
      <w:pPr>
        <w:jc w:val="both"/>
      </w:pPr>
      <w:r w:rsidRPr="00D9446D">
        <w:t>б) відсутності рівномірного розвитку всіх галузей;</w:t>
      </w:r>
    </w:p>
    <w:p w:rsidR="0030079A" w:rsidRPr="00D9446D" w:rsidRDefault="0030079A" w:rsidP="0030079A">
      <w:pPr>
        <w:jc w:val="both"/>
        <w:rPr>
          <w:b/>
        </w:rPr>
      </w:pPr>
      <w:r w:rsidRPr="00D9446D">
        <w:t>в) зміні попиту на виробничі товари.</w:t>
      </w:r>
    </w:p>
    <w:p w:rsidR="001C7D17" w:rsidRPr="00D9446D" w:rsidRDefault="001C7D17"/>
    <w:p w:rsidR="00073CB2" w:rsidRPr="00D9446D" w:rsidRDefault="00073CB2" w:rsidP="00073CB2">
      <w:pPr>
        <w:jc w:val="both"/>
        <w:rPr>
          <w:b/>
        </w:rPr>
      </w:pPr>
      <w:r w:rsidRPr="00D9446D">
        <w:rPr>
          <w:b/>
        </w:rPr>
        <w:t xml:space="preserve">16. Яке поняття не відноситься до фази ділового </w:t>
      </w:r>
      <w:r w:rsidR="007A1E1B" w:rsidRPr="00D9446D">
        <w:rPr>
          <w:b/>
        </w:rPr>
        <w:t>циклу</w:t>
      </w:r>
      <w:r w:rsidRPr="00D9446D">
        <w:rPr>
          <w:b/>
        </w:rPr>
        <w:t>:</w:t>
      </w:r>
    </w:p>
    <w:p w:rsidR="00073CB2" w:rsidRPr="00D9446D" w:rsidRDefault="00073CB2" w:rsidP="00073CB2">
      <w:pPr>
        <w:jc w:val="both"/>
      </w:pPr>
      <w:r w:rsidRPr="00D9446D">
        <w:t>а) інфляція;</w:t>
      </w:r>
    </w:p>
    <w:p w:rsidR="00073CB2" w:rsidRPr="00D9446D" w:rsidRDefault="00073CB2" w:rsidP="00073CB2">
      <w:pPr>
        <w:jc w:val="both"/>
      </w:pPr>
      <w:r w:rsidRPr="00D9446D">
        <w:t>б) рецесія;</w:t>
      </w:r>
    </w:p>
    <w:p w:rsidR="00073CB2" w:rsidRPr="00D9446D" w:rsidRDefault="00073CB2" w:rsidP="00073CB2">
      <w:pPr>
        <w:jc w:val="both"/>
      </w:pPr>
      <w:r w:rsidRPr="00D9446D">
        <w:t>в) спад;</w:t>
      </w:r>
    </w:p>
    <w:p w:rsidR="00073CB2" w:rsidRPr="00D9446D" w:rsidRDefault="00073CB2" w:rsidP="00073CB2">
      <w:r w:rsidRPr="00D9446D">
        <w:t xml:space="preserve">г) </w:t>
      </w:r>
      <w:r w:rsidR="007A1E1B" w:rsidRPr="00D9446D">
        <w:t>підйом;</w:t>
      </w:r>
    </w:p>
    <w:p w:rsidR="007A1E1B" w:rsidRPr="00D9446D" w:rsidRDefault="007A1E1B" w:rsidP="00073CB2">
      <w:r w:rsidRPr="00D9446D">
        <w:t>д) пожвавлення.</w:t>
      </w:r>
    </w:p>
    <w:p w:rsidR="00073CB2" w:rsidRPr="00D9446D" w:rsidRDefault="00073CB2" w:rsidP="00073CB2"/>
    <w:p w:rsidR="007A1E1B" w:rsidRPr="00D9446D" w:rsidRDefault="007A1E1B" w:rsidP="00073CB2">
      <w:pPr>
        <w:rPr>
          <w:b/>
        </w:rPr>
      </w:pPr>
      <w:r w:rsidRPr="00D9446D">
        <w:rPr>
          <w:b/>
        </w:rPr>
        <w:t>17. Стагфляція характеризується:</w:t>
      </w:r>
    </w:p>
    <w:p w:rsidR="00073CB2" w:rsidRPr="00D9446D" w:rsidRDefault="00073CB2" w:rsidP="00073CB2">
      <w:pPr>
        <w:jc w:val="both"/>
      </w:pPr>
      <w:r w:rsidRPr="00D9446D">
        <w:t>а)</w:t>
      </w:r>
      <w:r w:rsidR="007A1E1B" w:rsidRPr="00D9446D">
        <w:t xml:space="preserve"> зростанням цін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б)</w:t>
      </w:r>
      <w:r w:rsidR="007A1E1B" w:rsidRPr="00D9446D">
        <w:t xml:space="preserve"> збільшенням грошової маси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в)</w:t>
      </w:r>
      <w:r w:rsidR="007A1E1B" w:rsidRPr="00D9446D">
        <w:t xml:space="preserve"> дефіцитом товарів та послуг</w:t>
      </w:r>
      <w:r w:rsidRPr="00D9446D">
        <w:t>;</w:t>
      </w:r>
    </w:p>
    <w:p w:rsidR="00073CB2" w:rsidRPr="00D9446D" w:rsidRDefault="00073CB2" w:rsidP="00073CB2">
      <w:r w:rsidRPr="00D9446D">
        <w:t xml:space="preserve">г) </w:t>
      </w:r>
      <w:r w:rsidR="007A1E1B" w:rsidRPr="00D9446D">
        <w:t xml:space="preserve">зростанням цін, скороченням виробництва і високим рівнем </w:t>
      </w:r>
      <w:r w:rsidR="00A5624E" w:rsidRPr="00D9446D">
        <w:t>безробіття</w:t>
      </w:r>
      <w:r w:rsidR="007A1E1B" w:rsidRPr="00D9446D">
        <w:t>.</w:t>
      </w:r>
    </w:p>
    <w:p w:rsidR="00073CB2" w:rsidRPr="00D9446D" w:rsidRDefault="00073CB2" w:rsidP="00073CB2"/>
    <w:p w:rsidR="007A1E1B" w:rsidRPr="00D9446D" w:rsidRDefault="007A1E1B" w:rsidP="00073CB2">
      <w:pPr>
        <w:rPr>
          <w:b/>
        </w:rPr>
      </w:pPr>
      <w:r w:rsidRPr="00D9446D">
        <w:rPr>
          <w:b/>
        </w:rPr>
        <w:t xml:space="preserve">18. </w:t>
      </w:r>
      <w:r w:rsidR="00A5624E" w:rsidRPr="00D9446D">
        <w:rPr>
          <w:b/>
        </w:rPr>
        <w:t xml:space="preserve">Цикли </w:t>
      </w:r>
      <w:proofErr w:type="spellStart"/>
      <w:r w:rsidR="00A5624E" w:rsidRPr="00D9446D">
        <w:rPr>
          <w:b/>
        </w:rPr>
        <w:t>Жуглара</w:t>
      </w:r>
      <w:proofErr w:type="spellEnd"/>
      <w:r w:rsidR="00A5624E" w:rsidRPr="00D9446D">
        <w:rPr>
          <w:b/>
        </w:rPr>
        <w:t xml:space="preserve"> тривають:</w:t>
      </w:r>
    </w:p>
    <w:p w:rsidR="00073CB2" w:rsidRPr="00D9446D" w:rsidRDefault="00073CB2" w:rsidP="00073CB2">
      <w:pPr>
        <w:jc w:val="both"/>
      </w:pPr>
      <w:r w:rsidRPr="00D9446D">
        <w:t>а)</w:t>
      </w:r>
      <w:r w:rsidR="00A5624E" w:rsidRPr="00D9446D">
        <w:t xml:space="preserve"> приблизно 200 років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б)</w:t>
      </w:r>
      <w:r w:rsidR="00A5624E" w:rsidRPr="00D9446D">
        <w:t xml:space="preserve"> 40-60 років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в)</w:t>
      </w:r>
      <w:r w:rsidR="00A5624E" w:rsidRPr="00D9446D">
        <w:t xml:space="preserve"> що року</w:t>
      </w:r>
      <w:r w:rsidRPr="00D9446D">
        <w:t>;</w:t>
      </w:r>
    </w:p>
    <w:p w:rsidR="00073CB2" w:rsidRPr="00D9446D" w:rsidRDefault="00073CB2" w:rsidP="00073CB2">
      <w:r w:rsidRPr="00D9446D">
        <w:t>г)</w:t>
      </w:r>
      <w:r w:rsidR="00612AB6" w:rsidRPr="00D9446D">
        <w:t xml:space="preserve"> 7-12</w:t>
      </w:r>
      <w:r w:rsidR="00A5624E" w:rsidRPr="00D9446D">
        <w:t xml:space="preserve"> років.</w:t>
      </w:r>
      <w:r w:rsidRPr="00D9446D">
        <w:t xml:space="preserve"> </w:t>
      </w:r>
    </w:p>
    <w:p w:rsidR="00073CB2" w:rsidRPr="00D9446D" w:rsidRDefault="00073CB2" w:rsidP="00073CB2"/>
    <w:p w:rsidR="00A5624E" w:rsidRPr="00D9446D" w:rsidRDefault="00A5624E" w:rsidP="00073CB2">
      <w:pPr>
        <w:rPr>
          <w:b/>
        </w:rPr>
      </w:pPr>
      <w:r w:rsidRPr="00D9446D">
        <w:rPr>
          <w:b/>
        </w:rPr>
        <w:t xml:space="preserve">19. Перша криза, яка поклала початок першого економічного циклу, виникла в: </w:t>
      </w:r>
    </w:p>
    <w:p w:rsidR="00073CB2" w:rsidRPr="00D9446D" w:rsidRDefault="00073CB2" w:rsidP="00073CB2">
      <w:pPr>
        <w:jc w:val="both"/>
      </w:pPr>
      <w:r w:rsidRPr="00D9446D">
        <w:lastRenderedPageBreak/>
        <w:t>а)</w:t>
      </w:r>
      <w:r w:rsidR="00A5624E" w:rsidRPr="00D9446D">
        <w:t xml:space="preserve"> США у 1865 р.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б)</w:t>
      </w:r>
      <w:r w:rsidR="00A5624E" w:rsidRPr="00D9446D">
        <w:t xml:space="preserve"> </w:t>
      </w:r>
      <w:r w:rsidR="00AD54AC" w:rsidRPr="00D9446D">
        <w:t>Росії у 1914 р.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в)</w:t>
      </w:r>
      <w:r w:rsidR="00AD54AC" w:rsidRPr="00D9446D">
        <w:t xml:space="preserve"> Німеччині у 1805 р.</w:t>
      </w:r>
      <w:r w:rsidRPr="00D9446D">
        <w:t>;</w:t>
      </w:r>
    </w:p>
    <w:p w:rsidR="00073CB2" w:rsidRPr="00D9446D" w:rsidRDefault="00073CB2" w:rsidP="00073CB2">
      <w:r w:rsidRPr="00D9446D">
        <w:t xml:space="preserve">г) </w:t>
      </w:r>
      <w:r w:rsidR="00AD54AC" w:rsidRPr="00D9446D">
        <w:t>Англії у 1825р.</w:t>
      </w:r>
    </w:p>
    <w:p w:rsidR="00073CB2" w:rsidRPr="00D9446D" w:rsidRDefault="00073CB2" w:rsidP="00073CB2"/>
    <w:p w:rsidR="00AD54AC" w:rsidRPr="00D9446D" w:rsidRDefault="00AD54AC" w:rsidP="00073CB2">
      <w:pPr>
        <w:rPr>
          <w:b/>
        </w:rPr>
      </w:pPr>
      <w:r w:rsidRPr="00D9446D">
        <w:rPr>
          <w:b/>
        </w:rPr>
        <w:t xml:space="preserve">20. Цикл </w:t>
      </w:r>
      <w:proofErr w:type="spellStart"/>
      <w:r w:rsidRPr="00D9446D">
        <w:rPr>
          <w:b/>
        </w:rPr>
        <w:t>Китчина</w:t>
      </w:r>
      <w:proofErr w:type="spellEnd"/>
      <w:r w:rsidRPr="00D9446D">
        <w:rPr>
          <w:b/>
        </w:rPr>
        <w:t xml:space="preserve"> – це </w:t>
      </w:r>
    </w:p>
    <w:p w:rsidR="00073CB2" w:rsidRPr="00D9446D" w:rsidRDefault="00073CB2" w:rsidP="00073CB2">
      <w:pPr>
        <w:jc w:val="both"/>
      </w:pPr>
      <w:r w:rsidRPr="00D9446D">
        <w:t>а)</w:t>
      </w:r>
      <w:r w:rsidR="00AD54AC" w:rsidRPr="00D9446D">
        <w:t xml:space="preserve"> цикли запасів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б)</w:t>
      </w:r>
      <w:r w:rsidR="00AD54AC" w:rsidRPr="00D9446D">
        <w:t xml:space="preserve"> короткострокові коливання тривалістю 3-5 років</w:t>
      </w:r>
      <w:r w:rsidRPr="00D9446D">
        <w:t>;</w:t>
      </w:r>
    </w:p>
    <w:p w:rsidR="00073CB2" w:rsidRPr="00D9446D" w:rsidRDefault="00073CB2" w:rsidP="00073CB2">
      <w:pPr>
        <w:jc w:val="both"/>
      </w:pPr>
      <w:r w:rsidRPr="00D9446D">
        <w:t>в)</w:t>
      </w:r>
      <w:r w:rsidR="00AD54AC" w:rsidRPr="00D9446D">
        <w:t xml:space="preserve"> коливання ділової активності, обумовлені життєвим циклом товару і відповідною динамікою товарних запасів та показників торгівлі</w:t>
      </w:r>
      <w:r w:rsidRPr="00D9446D">
        <w:t>;</w:t>
      </w:r>
    </w:p>
    <w:p w:rsidR="00073CB2" w:rsidRPr="00D9446D" w:rsidRDefault="00073CB2" w:rsidP="00073CB2">
      <w:r w:rsidRPr="00D9446D">
        <w:t xml:space="preserve">г) </w:t>
      </w:r>
      <w:r w:rsidR="00AD54AC" w:rsidRPr="00D9446D">
        <w:t xml:space="preserve">всі відповіді </w:t>
      </w:r>
      <w:proofErr w:type="spellStart"/>
      <w:r w:rsidR="00AD54AC" w:rsidRPr="00D9446D">
        <w:t>вірни</w:t>
      </w:r>
      <w:proofErr w:type="spellEnd"/>
      <w:r w:rsidR="00AD54AC" w:rsidRPr="00D9446D">
        <w:t>.</w:t>
      </w:r>
    </w:p>
    <w:p w:rsidR="00073CB2" w:rsidRPr="00D9446D" w:rsidRDefault="00AD54AC" w:rsidP="00073CB2">
      <w:r w:rsidRPr="00D9446D">
        <w:t xml:space="preserve">  </w:t>
      </w:r>
    </w:p>
    <w:p w:rsidR="00AD54AC" w:rsidRPr="00D9446D" w:rsidRDefault="00AD54AC" w:rsidP="00073CB2">
      <w:pPr>
        <w:rPr>
          <w:b/>
        </w:rPr>
      </w:pPr>
      <w:r w:rsidRPr="00D9446D">
        <w:rPr>
          <w:b/>
        </w:rPr>
        <w:t xml:space="preserve">21. Довгострокові будівельні цикли тривалістю 20-25 років, </w:t>
      </w:r>
      <w:r w:rsidR="009C49C9" w:rsidRPr="00D9446D">
        <w:rPr>
          <w:b/>
        </w:rPr>
        <w:t>пов’язані</w:t>
      </w:r>
      <w:r w:rsidRPr="00D9446D">
        <w:rPr>
          <w:b/>
        </w:rPr>
        <w:t xml:space="preserve"> з </w:t>
      </w:r>
      <w:r w:rsidR="009C49C9" w:rsidRPr="00D9446D">
        <w:rPr>
          <w:b/>
        </w:rPr>
        <w:t>періодичністю</w:t>
      </w:r>
      <w:r w:rsidRPr="00D9446D">
        <w:rPr>
          <w:b/>
        </w:rPr>
        <w:t xml:space="preserve"> оновлення основних фондів – це:</w:t>
      </w:r>
    </w:p>
    <w:p w:rsidR="00AD54AC" w:rsidRPr="00D9446D" w:rsidRDefault="00AD54AC" w:rsidP="00AD54AC">
      <w:pPr>
        <w:jc w:val="both"/>
      </w:pPr>
      <w:r w:rsidRPr="00D9446D">
        <w:t xml:space="preserve">а) цикли </w:t>
      </w:r>
      <w:proofErr w:type="spellStart"/>
      <w:r w:rsidRPr="00D9446D">
        <w:t>Кондратьєва</w:t>
      </w:r>
      <w:proofErr w:type="spellEnd"/>
      <w:r w:rsidRPr="00D9446D">
        <w:t>;</w:t>
      </w:r>
    </w:p>
    <w:p w:rsidR="00AD54AC" w:rsidRPr="00D9446D" w:rsidRDefault="00AD54AC" w:rsidP="00AD54AC">
      <w:pPr>
        <w:jc w:val="both"/>
      </w:pPr>
      <w:r w:rsidRPr="00D9446D">
        <w:t xml:space="preserve">б) </w:t>
      </w:r>
      <w:r w:rsidR="00C034C5" w:rsidRPr="00D9446D">
        <w:t xml:space="preserve">цикли </w:t>
      </w:r>
      <w:proofErr w:type="spellStart"/>
      <w:r w:rsidR="00C034C5" w:rsidRPr="00D9446D">
        <w:t>Кузнє</w:t>
      </w:r>
      <w:r w:rsidRPr="00D9446D">
        <w:t>ца</w:t>
      </w:r>
      <w:proofErr w:type="spellEnd"/>
      <w:r w:rsidRPr="00D9446D">
        <w:t>;</w:t>
      </w:r>
    </w:p>
    <w:p w:rsidR="00AD54AC" w:rsidRPr="00D9446D" w:rsidRDefault="00AD54AC" w:rsidP="00AD54AC">
      <w:pPr>
        <w:jc w:val="both"/>
      </w:pPr>
      <w:r w:rsidRPr="00D9446D">
        <w:t xml:space="preserve">в) цикли </w:t>
      </w:r>
      <w:proofErr w:type="spellStart"/>
      <w:r w:rsidRPr="00D9446D">
        <w:t>Джаглера</w:t>
      </w:r>
      <w:proofErr w:type="spellEnd"/>
      <w:r w:rsidRPr="00D9446D">
        <w:t>;</w:t>
      </w:r>
    </w:p>
    <w:p w:rsidR="00AD54AC" w:rsidRPr="00D9446D" w:rsidRDefault="00AD54AC" w:rsidP="00AD54AC">
      <w:r w:rsidRPr="00D9446D">
        <w:t xml:space="preserve">г) цикли </w:t>
      </w:r>
      <w:proofErr w:type="spellStart"/>
      <w:r w:rsidRPr="00D9446D">
        <w:t>Кітчина</w:t>
      </w:r>
      <w:proofErr w:type="spellEnd"/>
      <w:r w:rsidRPr="00D9446D">
        <w:t>.</w:t>
      </w:r>
    </w:p>
    <w:p w:rsidR="00AD54AC" w:rsidRPr="00D9446D" w:rsidRDefault="00AD54AC" w:rsidP="00073CB2"/>
    <w:p w:rsidR="00C034C5" w:rsidRPr="00D9446D" w:rsidRDefault="00C034C5" w:rsidP="00073CB2">
      <w:pPr>
        <w:rPr>
          <w:b/>
        </w:rPr>
      </w:pPr>
      <w:r w:rsidRPr="00D9446D">
        <w:rPr>
          <w:b/>
        </w:rPr>
        <w:t>22. До екзогенних чинників циклічного розвитку не відносяться:</w:t>
      </w:r>
    </w:p>
    <w:p w:rsidR="00AD54AC" w:rsidRPr="00D9446D" w:rsidRDefault="00AD54AC" w:rsidP="00AD54AC">
      <w:pPr>
        <w:jc w:val="both"/>
      </w:pPr>
      <w:r w:rsidRPr="00D9446D">
        <w:t>а)</w:t>
      </w:r>
      <w:r w:rsidR="00C034C5" w:rsidRPr="00D9446D">
        <w:t xml:space="preserve"> зміни базових технологій</w:t>
      </w:r>
      <w:r w:rsidRPr="00D9446D">
        <w:t>;</w:t>
      </w:r>
    </w:p>
    <w:p w:rsidR="00AD54AC" w:rsidRPr="00D9446D" w:rsidRDefault="00AD54AC" w:rsidP="00AD54AC">
      <w:pPr>
        <w:jc w:val="both"/>
      </w:pPr>
      <w:r w:rsidRPr="00D9446D">
        <w:t>б)</w:t>
      </w:r>
      <w:r w:rsidR="00C034C5" w:rsidRPr="00D9446D">
        <w:t xml:space="preserve"> коливання інвестиційного попиту</w:t>
      </w:r>
      <w:r w:rsidRPr="00D9446D">
        <w:t>;</w:t>
      </w:r>
    </w:p>
    <w:p w:rsidR="00AD54AC" w:rsidRPr="00D9446D" w:rsidRDefault="00AD54AC" w:rsidP="00AD54AC">
      <w:pPr>
        <w:jc w:val="both"/>
      </w:pPr>
      <w:r w:rsidRPr="00D9446D">
        <w:t>в)</w:t>
      </w:r>
      <w:r w:rsidR="00C034C5" w:rsidRPr="00D9446D">
        <w:t xml:space="preserve"> зміни у темпах приросту чисельності населення</w:t>
      </w:r>
      <w:r w:rsidRPr="00D9446D">
        <w:t>;</w:t>
      </w:r>
    </w:p>
    <w:p w:rsidR="00AD54AC" w:rsidRPr="00D9446D" w:rsidRDefault="00AD54AC" w:rsidP="00AD54AC">
      <w:r w:rsidRPr="00D9446D">
        <w:t>г)</w:t>
      </w:r>
      <w:r w:rsidR="00C034C5" w:rsidRPr="00D9446D">
        <w:t xml:space="preserve"> зміни обсягів державних видатків та ставок оподаткування.</w:t>
      </w:r>
      <w:r w:rsidRPr="00D9446D">
        <w:t xml:space="preserve"> </w:t>
      </w:r>
    </w:p>
    <w:p w:rsidR="00AD54AC" w:rsidRPr="00D9446D" w:rsidRDefault="00AD54AC" w:rsidP="00073CB2"/>
    <w:p w:rsidR="00C034C5" w:rsidRPr="00D9446D" w:rsidRDefault="00052FAC" w:rsidP="00073CB2">
      <w:pPr>
        <w:rPr>
          <w:b/>
        </w:rPr>
      </w:pPr>
      <w:r w:rsidRPr="00D9446D">
        <w:rPr>
          <w:b/>
        </w:rPr>
        <w:t>23. Ф</w:t>
      </w:r>
      <w:r w:rsidR="00C034C5" w:rsidRPr="00D9446D">
        <w:rPr>
          <w:b/>
        </w:rPr>
        <w:t xml:space="preserve">ази економічного циклу послідовно перераховані у варіанті відповіді: </w:t>
      </w:r>
    </w:p>
    <w:p w:rsidR="00C034C5" w:rsidRPr="00D9446D" w:rsidRDefault="00C034C5" w:rsidP="00C034C5">
      <w:pPr>
        <w:jc w:val="both"/>
      </w:pPr>
      <w:r w:rsidRPr="00D9446D">
        <w:t>а) бум, депресія, рецесія, піднесення;</w:t>
      </w:r>
    </w:p>
    <w:p w:rsidR="00C034C5" w:rsidRPr="00D9446D" w:rsidRDefault="00C034C5" w:rsidP="00C034C5">
      <w:pPr>
        <w:jc w:val="both"/>
      </w:pPr>
      <w:r w:rsidRPr="00D9446D">
        <w:t>б) криза, пожвавлення, бум депресія;</w:t>
      </w:r>
    </w:p>
    <w:p w:rsidR="00C034C5" w:rsidRPr="00D9446D" w:rsidRDefault="00C034C5" w:rsidP="00C034C5">
      <w:pPr>
        <w:jc w:val="both"/>
      </w:pPr>
      <w:r w:rsidRPr="00D9446D">
        <w:t>в) рецесія, депресія, пожвавлення, піднесення;</w:t>
      </w:r>
    </w:p>
    <w:p w:rsidR="00C034C5" w:rsidRPr="00D9446D" w:rsidRDefault="00C034C5" w:rsidP="00C034C5">
      <w:r w:rsidRPr="00D9446D">
        <w:t>г) криза, депресія, рецесія, пожвавлення.</w:t>
      </w:r>
    </w:p>
    <w:p w:rsidR="00C034C5" w:rsidRPr="00D9446D" w:rsidRDefault="00C034C5" w:rsidP="00073CB2"/>
    <w:p w:rsidR="00052FAC" w:rsidRPr="00D9446D" w:rsidRDefault="00052FAC" w:rsidP="00073CB2">
      <w:pPr>
        <w:rPr>
          <w:b/>
        </w:rPr>
      </w:pPr>
      <w:r w:rsidRPr="00D9446D">
        <w:rPr>
          <w:b/>
        </w:rPr>
        <w:t>24. Економічний цикл характеризується:</w:t>
      </w:r>
    </w:p>
    <w:p w:rsidR="00052FAC" w:rsidRPr="00D9446D" w:rsidRDefault="00052FAC" w:rsidP="00052FAC">
      <w:pPr>
        <w:jc w:val="both"/>
      </w:pPr>
      <w:r w:rsidRPr="00D9446D">
        <w:t>а) регулярно повторюваними періодами скорочення сукупного обсягу виробництва та підвищення рівня цін;</w:t>
      </w:r>
    </w:p>
    <w:p w:rsidR="00052FAC" w:rsidRPr="00D9446D" w:rsidRDefault="00052FAC" w:rsidP="00052FAC">
      <w:pPr>
        <w:jc w:val="both"/>
      </w:pPr>
      <w:r w:rsidRPr="00D9446D">
        <w:t>б) періодично повторюваними підвищеннями і зниженнями загального рівня цін;</w:t>
      </w:r>
    </w:p>
    <w:p w:rsidR="00052FAC" w:rsidRPr="00D9446D" w:rsidRDefault="00052FAC" w:rsidP="00052FAC">
      <w:pPr>
        <w:jc w:val="both"/>
      </w:pPr>
      <w:r w:rsidRPr="00D9446D">
        <w:t>в) нерегулярно повторюваними періодами розширення загальної ділової активності та підвищення рівня цін;</w:t>
      </w:r>
    </w:p>
    <w:p w:rsidR="00052FAC" w:rsidRPr="00D9446D" w:rsidRDefault="00052FAC" w:rsidP="00052FAC">
      <w:r w:rsidRPr="00D9446D">
        <w:t>г) нерегулярно повторюваними періодами розширення та згортання загальної ділової активності.</w:t>
      </w:r>
    </w:p>
    <w:p w:rsidR="00052FAC" w:rsidRPr="00D9446D" w:rsidRDefault="00052FAC" w:rsidP="00073CB2"/>
    <w:p w:rsidR="00052FAC" w:rsidRPr="00D9446D" w:rsidRDefault="00052FAC" w:rsidP="00073CB2">
      <w:pPr>
        <w:rPr>
          <w:b/>
        </w:rPr>
      </w:pPr>
      <w:r w:rsidRPr="00D9446D">
        <w:rPr>
          <w:b/>
        </w:rPr>
        <w:t xml:space="preserve">25. </w:t>
      </w:r>
      <w:r w:rsidR="009C49C9" w:rsidRPr="00D9446D">
        <w:rPr>
          <w:b/>
        </w:rPr>
        <w:t>Найвищі темпи інфляції спостерігаються під час:</w:t>
      </w:r>
    </w:p>
    <w:p w:rsidR="00052FAC" w:rsidRPr="00D9446D" w:rsidRDefault="00052FAC" w:rsidP="00052FAC">
      <w:pPr>
        <w:jc w:val="both"/>
      </w:pPr>
      <w:r w:rsidRPr="00D9446D">
        <w:t>а)</w:t>
      </w:r>
      <w:r w:rsidR="009C49C9" w:rsidRPr="00D9446D">
        <w:t xml:space="preserve"> помірної інфляції</w:t>
      </w:r>
      <w:r w:rsidRPr="00D9446D">
        <w:t>;</w:t>
      </w:r>
    </w:p>
    <w:p w:rsidR="00052FAC" w:rsidRPr="00D9446D" w:rsidRDefault="00052FAC" w:rsidP="00052FAC">
      <w:pPr>
        <w:jc w:val="both"/>
      </w:pPr>
      <w:r w:rsidRPr="00D9446D">
        <w:t>б)</w:t>
      </w:r>
      <w:r w:rsidR="009C49C9" w:rsidRPr="00D9446D">
        <w:t xml:space="preserve"> галопуючої інфляції</w:t>
      </w:r>
      <w:r w:rsidRPr="00D9446D">
        <w:t>;</w:t>
      </w:r>
    </w:p>
    <w:p w:rsidR="00052FAC" w:rsidRPr="00D9446D" w:rsidRDefault="00052FAC" w:rsidP="00052FAC">
      <w:pPr>
        <w:jc w:val="both"/>
      </w:pPr>
      <w:r w:rsidRPr="00D9446D">
        <w:t>в)</w:t>
      </w:r>
      <w:r w:rsidR="009C49C9" w:rsidRPr="00D9446D">
        <w:t xml:space="preserve"> гіперінфляції</w:t>
      </w:r>
      <w:r w:rsidRPr="00D9446D">
        <w:t>;</w:t>
      </w:r>
    </w:p>
    <w:p w:rsidR="00052FAC" w:rsidRPr="00D9446D" w:rsidRDefault="00052FAC" w:rsidP="00052FAC">
      <w:r w:rsidRPr="00D9446D">
        <w:t xml:space="preserve">г) </w:t>
      </w:r>
      <w:r w:rsidR="009C49C9" w:rsidRPr="00D9446D">
        <w:t>неконтрольованої інфляції.</w:t>
      </w:r>
    </w:p>
    <w:p w:rsidR="00052FAC" w:rsidRPr="00D9446D" w:rsidRDefault="00052FAC" w:rsidP="00073CB2"/>
    <w:p w:rsidR="009C49C9" w:rsidRPr="00D9446D" w:rsidRDefault="009C49C9" w:rsidP="00073CB2">
      <w:pPr>
        <w:rPr>
          <w:b/>
        </w:rPr>
      </w:pPr>
      <w:r w:rsidRPr="00D9446D">
        <w:rPr>
          <w:b/>
        </w:rPr>
        <w:t>26. Інфляція попиту спричиняється:</w:t>
      </w:r>
    </w:p>
    <w:p w:rsidR="009C49C9" w:rsidRPr="00D9446D" w:rsidRDefault="009C49C9" w:rsidP="009C49C9">
      <w:pPr>
        <w:jc w:val="both"/>
      </w:pPr>
      <w:r w:rsidRPr="00D9446D">
        <w:t>а) зростанням споживчих та інвестиційних видатків;</w:t>
      </w:r>
    </w:p>
    <w:p w:rsidR="009C49C9" w:rsidRPr="00D9446D" w:rsidRDefault="009C49C9" w:rsidP="009C49C9">
      <w:pPr>
        <w:jc w:val="both"/>
      </w:pPr>
      <w:r w:rsidRPr="00D9446D">
        <w:t>б) зростанням урядових видатків та чистого експорту;</w:t>
      </w:r>
    </w:p>
    <w:p w:rsidR="009C49C9" w:rsidRPr="00D9446D" w:rsidRDefault="009C49C9" w:rsidP="009C49C9">
      <w:pPr>
        <w:jc w:val="both"/>
      </w:pPr>
      <w:r w:rsidRPr="00D9446D">
        <w:t>в) зростанням сукупного попиту темпами, що перевищують темпи зростання сукупного пропонування;</w:t>
      </w:r>
    </w:p>
    <w:p w:rsidR="009C49C9" w:rsidRPr="00D9446D" w:rsidRDefault="009C49C9" w:rsidP="009C49C9">
      <w:r w:rsidRPr="00D9446D">
        <w:t>г) всі відповіді правильні.</w:t>
      </w:r>
    </w:p>
    <w:p w:rsidR="009C49C9" w:rsidRPr="00D9446D" w:rsidRDefault="009C49C9" w:rsidP="009C49C9"/>
    <w:p w:rsidR="009C49C9" w:rsidRPr="00D9446D" w:rsidRDefault="009C49C9" w:rsidP="009C49C9">
      <w:pPr>
        <w:rPr>
          <w:b/>
        </w:rPr>
      </w:pPr>
      <w:r w:rsidRPr="00D9446D">
        <w:rPr>
          <w:b/>
        </w:rPr>
        <w:t>27. Інфляція витрат може бути спричинена зростанням:</w:t>
      </w:r>
    </w:p>
    <w:p w:rsidR="009C49C9" w:rsidRPr="00D9446D" w:rsidRDefault="009C49C9" w:rsidP="009C49C9">
      <w:pPr>
        <w:jc w:val="both"/>
      </w:pPr>
      <w:r w:rsidRPr="00D9446D">
        <w:lastRenderedPageBreak/>
        <w:t>а) сукупних видатків всіх суб’єктів економіки;</w:t>
      </w:r>
    </w:p>
    <w:p w:rsidR="009C49C9" w:rsidRPr="00D9446D" w:rsidRDefault="009C49C9" w:rsidP="009C49C9">
      <w:pPr>
        <w:jc w:val="both"/>
      </w:pPr>
      <w:r w:rsidRPr="00D9446D">
        <w:t>б) урядові видатки;</w:t>
      </w:r>
    </w:p>
    <w:p w:rsidR="009C49C9" w:rsidRPr="00D9446D" w:rsidRDefault="009C49C9" w:rsidP="009C49C9">
      <w:pPr>
        <w:jc w:val="both"/>
      </w:pPr>
      <w:r w:rsidRPr="00D9446D">
        <w:t>в)</w:t>
      </w:r>
      <w:r w:rsidR="001E1A16" w:rsidRPr="00D9446D">
        <w:t xml:space="preserve"> цін енергоносіїв</w:t>
      </w:r>
      <w:r w:rsidRPr="00D9446D">
        <w:t>;</w:t>
      </w:r>
    </w:p>
    <w:p w:rsidR="009C49C9" w:rsidRPr="00D9446D" w:rsidRDefault="009C49C9" w:rsidP="009C49C9">
      <w:r w:rsidRPr="00D9446D">
        <w:t xml:space="preserve">г) </w:t>
      </w:r>
      <w:r w:rsidR="001E1A16" w:rsidRPr="00D9446D">
        <w:t>споживчих видатків домогосподарств.</w:t>
      </w:r>
    </w:p>
    <w:p w:rsidR="009C49C9" w:rsidRPr="00D9446D" w:rsidRDefault="009C49C9" w:rsidP="009C49C9"/>
    <w:p w:rsidR="009C49C9" w:rsidRPr="00D9446D" w:rsidRDefault="001E1A16" w:rsidP="00073CB2">
      <w:pPr>
        <w:rPr>
          <w:b/>
        </w:rPr>
      </w:pPr>
      <w:r w:rsidRPr="00D9446D">
        <w:rPr>
          <w:b/>
        </w:rPr>
        <w:t>28. Інфляція витрат обумовлена зростанням:</w:t>
      </w:r>
    </w:p>
    <w:p w:rsidR="001E1A16" w:rsidRPr="00D9446D" w:rsidRDefault="001E1A16" w:rsidP="001E1A16">
      <w:pPr>
        <w:jc w:val="both"/>
      </w:pPr>
      <w:r w:rsidRPr="00D9446D">
        <w:t>а) споживчих видатків;</w:t>
      </w:r>
    </w:p>
    <w:p w:rsidR="001E1A16" w:rsidRPr="00D9446D" w:rsidRDefault="001E1A16" w:rsidP="001E1A16">
      <w:pPr>
        <w:jc w:val="both"/>
      </w:pPr>
      <w:r w:rsidRPr="00D9446D">
        <w:t>б) інвестиційних видатків;</w:t>
      </w:r>
    </w:p>
    <w:p w:rsidR="001E1A16" w:rsidRPr="00D9446D" w:rsidRDefault="001E1A16" w:rsidP="001E1A16">
      <w:pPr>
        <w:jc w:val="both"/>
      </w:pPr>
      <w:r w:rsidRPr="00D9446D">
        <w:t>в) витрат виробництва;</w:t>
      </w:r>
    </w:p>
    <w:p w:rsidR="001E1A16" w:rsidRPr="00D9446D" w:rsidRDefault="001E1A16" w:rsidP="001E1A16">
      <w:r w:rsidRPr="00D9446D">
        <w:t>г) урядових видатків.</w:t>
      </w:r>
    </w:p>
    <w:p w:rsidR="001E1A16" w:rsidRPr="00D9446D" w:rsidRDefault="001E1A16" w:rsidP="001E1A16"/>
    <w:p w:rsidR="001E1A16" w:rsidRPr="00D9446D" w:rsidRDefault="001E1A16" w:rsidP="001E1A16">
      <w:pPr>
        <w:rPr>
          <w:b/>
        </w:rPr>
      </w:pPr>
      <w:r w:rsidRPr="00D9446D">
        <w:rPr>
          <w:b/>
        </w:rPr>
        <w:t>29.</w:t>
      </w:r>
      <w:r w:rsidR="00422AAB" w:rsidRPr="00D9446D">
        <w:rPr>
          <w:b/>
        </w:rPr>
        <w:t xml:space="preserve"> Інфляція попиту, як правило виникає у фазі</w:t>
      </w:r>
      <w:r w:rsidRPr="00D9446D">
        <w:rPr>
          <w:b/>
        </w:rPr>
        <w:t>:</w:t>
      </w:r>
    </w:p>
    <w:p w:rsidR="001E1A16" w:rsidRPr="00D9446D" w:rsidRDefault="001E1A16" w:rsidP="001E1A16">
      <w:pPr>
        <w:jc w:val="both"/>
      </w:pPr>
      <w:r w:rsidRPr="00D9446D">
        <w:t xml:space="preserve">а) </w:t>
      </w:r>
      <w:r w:rsidR="00422AAB" w:rsidRPr="00D9446D">
        <w:t>рецесії;</w:t>
      </w:r>
    </w:p>
    <w:p w:rsidR="001E1A16" w:rsidRPr="00D9446D" w:rsidRDefault="001E1A16" w:rsidP="001E1A16">
      <w:pPr>
        <w:jc w:val="both"/>
      </w:pPr>
      <w:r w:rsidRPr="00D9446D">
        <w:t xml:space="preserve">б) </w:t>
      </w:r>
      <w:r w:rsidR="00422AAB" w:rsidRPr="00D9446D">
        <w:t>пожвавлення;</w:t>
      </w:r>
    </w:p>
    <w:p w:rsidR="001E1A16" w:rsidRPr="00D9446D" w:rsidRDefault="001E1A16" w:rsidP="001E1A16">
      <w:pPr>
        <w:jc w:val="both"/>
      </w:pPr>
      <w:r w:rsidRPr="00D9446D">
        <w:t xml:space="preserve">в) </w:t>
      </w:r>
      <w:r w:rsidR="00422AAB" w:rsidRPr="00D9446D">
        <w:t xml:space="preserve">рецесії та депресії; </w:t>
      </w:r>
    </w:p>
    <w:p w:rsidR="001E1A16" w:rsidRPr="00D9446D" w:rsidRDefault="001E1A16" w:rsidP="001E1A16">
      <w:r w:rsidRPr="00D9446D">
        <w:t xml:space="preserve">г) </w:t>
      </w:r>
      <w:r w:rsidR="00422AAB" w:rsidRPr="00D9446D">
        <w:t xml:space="preserve"> пожвавлення та піднесенні</w:t>
      </w:r>
      <w:r w:rsidRPr="00D9446D">
        <w:t>.</w:t>
      </w:r>
    </w:p>
    <w:p w:rsidR="001E1A16" w:rsidRPr="00D9446D" w:rsidRDefault="001E1A16" w:rsidP="001E1A16"/>
    <w:p w:rsidR="001E1A16" w:rsidRPr="00D9446D" w:rsidRDefault="001E1A16" w:rsidP="00073CB2">
      <w:pPr>
        <w:rPr>
          <w:b/>
        </w:rPr>
      </w:pPr>
      <w:r w:rsidRPr="00D9446D">
        <w:rPr>
          <w:b/>
        </w:rPr>
        <w:t>30. Антиінфляційні програми урядів країн, які стикаються з гіперінфляцією, у першу чергу спрямовані на:</w:t>
      </w:r>
    </w:p>
    <w:p w:rsidR="001E1A16" w:rsidRPr="00D9446D" w:rsidRDefault="001E1A16" w:rsidP="001E1A16">
      <w:pPr>
        <w:jc w:val="both"/>
      </w:pPr>
      <w:r w:rsidRPr="00D9446D">
        <w:t>а) заморо</w:t>
      </w:r>
      <w:r w:rsidR="00422AAB" w:rsidRPr="00D9446D">
        <w:t>жування цін і заробітної плати</w:t>
      </w:r>
      <w:r w:rsidRPr="00D9446D">
        <w:t>;</w:t>
      </w:r>
    </w:p>
    <w:p w:rsidR="001E1A16" w:rsidRPr="00D9446D" w:rsidRDefault="001E1A16" w:rsidP="001E1A16">
      <w:pPr>
        <w:jc w:val="both"/>
      </w:pPr>
      <w:r w:rsidRPr="00D9446D">
        <w:t>б)</w:t>
      </w:r>
      <w:r w:rsidR="00422AAB" w:rsidRPr="00D9446D">
        <w:t xml:space="preserve"> встановлення фіксованого обмінного курсу валюти</w:t>
      </w:r>
      <w:r w:rsidRPr="00D9446D">
        <w:t>;</w:t>
      </w:r>
    </w:p>
    <w:p w:rsidR="001E1A16" w:rsidRPr="00D9446D" w:rsidRDefault="001E1A16" w:rsidP="001E1A16">
      <w:pPr>
        <w:jc w:val="both"/>
      </w:pPr>
      <w:r w:rsidRPr="00D9446D">
        <w:t>в)</w:t>
      </w:r>
      <w:r w:rsidR="00422AAB" w:rsidRPr="00D9446D">
        <w:t xml:space="preserve"> приборкання інфляційних очікувань</w:t>
      </w:r>
      <w:r w:rsidRPr="00D9446D">
        <w:t>;</w:t>
      </w:r>
    </w:p>
    <w:p w:rsidR="001E1A16" w:rsidRDefault="001E1A16" w:rsidP="001E1A16">
      <w:r w:rsidRPr="00D9446D">
        <w:t xml:space="preserve">г) </w:t>
      </w:r>
      <w:r w:rsidR="00422AAB" w:rsidRPr="00D9446D">
        <w:t>індексацію всіх номінальних змінних.</w:t>
      </w:r>
      <w:bookmarkStart w:id="0" w:name="_GoBack"/>
      <w:bookmarkEnd w:id="0"/>
    </w:p>
    <w:p w:rsidR="001E1A16" w:rsidRDefault="001E1A16" w:rsidP="00073CB2"/>
    <w:sectPr w:rsidR="001E1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EB"/>
    <w:rsid w:val="00052FAC"/>
    <w:rsid w:val="000739B7"/>
    <w:rsid w:val="00073CB2"/>
    <w:rsid w:val="001C7D17"/>
    <w:rsid w:val="001E1A16"/>
    <w:rsid w:val="002455B7"/>
    <w:rsid w:val="0030079A"/>
    <w:rsid w:val="003544D9"/>
    <w:rsid w:val="00422AAB"/>
    <w:rsid w:val="00612AB6"/>
    <w:rsid w:val="006F6B8E"/>
    <w:rsid w:val="007A1E1B"/>
    <w:rsid w:val="009C49C9"/>
    <w:rsid w:val="00A5624E"/>
    <w:rsid w:val="00AD54AC"/>
    <w:rsid w:val="00BC42EB"/>
    <w:rsid w:val="00C034C5"/>
    <w:rsid w:val="00D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1A4F0-E076-4EDD-8F69-DBBC942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3959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2020-10-18T15:10:00Z</dcterms:created>
  <dcterms:modified xsi:type="dcterms:W3CDTF">2021-03-11T12:56:00Z</dcterms:modified>
</cp:coreProperties>
</file>