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07" w:rsidRPr="00DD27B7" w:rsidRDefault="00BA0717" w:rsidP="00DD2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27B7">
        <w:rPr>
          <w:rFonts w:ascii="Times New Roman" w:hAnsi="Times New Roman" w:cs="Times New Roman"/>
          <w:b/>
          <w:sz w:val="28"/>
          <w:szCs w:val="28"/>
        </w:rPr>
        <w:t>Питання на залік</w:t>
      </w:r>
    </w:p>
    <w:p w:rsidR="00BA0717" w:rsidRDefault="00BA0717">
      <w:pPr>
        <w:rPr>
          <w:rFonts w:ascii="Times New Roman" w:hAnsi="Times New Roman" w:cs="Times New Roman"/>
          <w:sz w:val="28"/>
          <w:szCs w:val="28"/>
        </w:rPr>
      </w:pP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Призначення баз даних та знань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Управління базами даних.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Приклади баз даних та знань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Основні функції системи управління базою даних.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Основні компоненти системи управління базою даних.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Архітектура системи баз даних.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Реляційна модель бази даних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Реляційна алгебра.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Спеціальні реляційні операції.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Реляційне числення.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Цілісність даних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Нормалізація баз даних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Функціональні залежності та їх визначення.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Транзитивна залежність.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Нормальна форма </w:t>
      </w:r>
      <w:proofErr w:type="spellStart"/>
      <w:r w:rsidRPr="00DD27B7">
        <w:rPr>
          <w:rFonts w:ascii="Times New Roman" w:hAnsi="Times New Roman" w:cs="Times New Roman"/>
          <w:sz w:val="28"/>
          <w:szCs w:val="28"/>
        </w:rPr>
        <w:t>Бойса-Кодда</w:t>
      </w:r>
      <w:proofErr w:type="spellEnd"/>
      <w:r w:rsidRPr="00DD2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27B7">
        <w:rPr>
          <w:rFonts w:ascii="Times New Roman" w:hAnsi="Times New Roman" w:cs="Times New Roman"/>
          <w:sz w:val="28"/>
          <w:szCs w:val="28"/>
        </w:rPr>
        <w:t>Денормалізація</w:t>
      </w:r>
      <w:proofErr w:type="spellEnd"/>
      <w:r w:rsidRPr="00DD27B7">
        <w:rPr>
          <w:rFonts w:ascii="Times New Roman" w:hAnsi="Times New Roman" w:cs="Times New Roman"/>
          <w:sz w:val="28"/>
          <w:szCs w:val="28"/>
        </w:rPr>
        <w:t xml:space="preserve"> даних.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Проектування бази даних.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Створення нової бази даних.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Проектування таблиць.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Типи даних. Ключові поля. Цілісність даних.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Схема даних.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Захист бази даних від несанкціонованого доступу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Проектування додатків.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Проектування форм введення даних.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Проектування запитів. Запити з параметрами.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Проектування звітів.</w:t>
      </w:r>
    </w:p>
    <w:p w:rsidR="00DD27B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Мова запитів SQL.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Синтаксис команд управління даними INSERT, UPDATE, DELETE.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Доступ до даних за допомогою команди SELECT.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Функції агрегації SQL.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Складені запити мови SQL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Введення в структуровану мову запитів SQL.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Припустимі типи даних</w:t>
      </w:r>
      <w:r w:rsidRPr="00DD27B7">
        <w:rPr>
          <w:rFonts w:ascii="Times New Roman" w:hAnsi="Times New Roman" w:cs="Times New Roman"/>
          <w:sz w:val="28"/>
          <w:szCs w:val="28"/>
        </w:rPr>
        <w:t xml:space="preserve"> </w:t>
      </w:r>
      <w:r w:rsidRPr="00DD27B7">
        <w:rPr>
          <w:rFonts w:ascii="Times New Roman" w:hAnsi="Times New Roman" w:cs="Times New Roman"/>
          <w:sz w:val="28"/>
          <w:szCs w:val="28"/>
        </w:rPr>
        <w:t>мов</w:t>
      </w:r>
      <w:r w:rsidRPr="00DD27B7">
        <w:rPr>
          <w:rFonts w:ascii="Times New Roman" w:hAnsi="Times New Roman" w:cs="Times New Roman"/>
          <w:sz w:val="28"/>
          <w:szCs w:val="28"/>
        </w:rPr>
        <w:t>и</w:t>
      </w:r>
      <w:r w:rsidRPr="00DD27B7">
        <w:rPr>
          <w:rFonts w:ascii="Times New Roman" w:hAnsi="Times New Roman" w:cs="Times New Roman"/>
          <w:sz w:val="28"/>
          <w:szCs w:val="28"/>
        </w:rPr>
        <w:t xml:space="preserve"> SQL. Константи, вирази, системні змінні</w:t>
      </w:r>
      <w:r w:rsidRPr="00DD27B7">
        <w:rPr>
          <w:rFonts w:ascii="Times New Roman" w:hAnsi="Times New Roman" w:cs="Times New Roman"/>
          <w:sz w:val="28"/>
          <w:szCs w:val="28"/>
        </w:rPr>
        <w:t xml:space="preserve"> </w:t>
      </w:r>
      <w:r w:rsidRPr="00DD27B7">
        <w:rPr>
          <w:rFonts w:ascii="Times New Roman" w:hAnsi="Times New Roman" w:cs="Times New Roman"/>
          <w:sz w:val="28"/>
          <w:szCs w:val="28"/>
        </w:rPr>
        <w:t>мов</w:t>
      </w:r>
      <w:r w:rsidRPr="00DD27B7">
        <w:rPr>
          <w:rFonts w:ascii="Times New Roman" w:hAnsi="Times New Roman" w:cs="Times New Roman"/>
          <w:sz w:val="28"/>
          <w:szCs w:val="28"/>
        </w:rPr>
        <w:t>и</w:t>
      </w:r>
      <w:r w:rsidRPr="00DD27B7">
        <w:rPr>
          <w:rFonts w:ascii="Times New Roman" w:hAnsi="Times New Roman" w:cs="Times New Roman"/>
          <w:sz w:val="28"/>
          <w:szCs w:val="28"/>
        </w:rPr>
        <w:t xml:space="preserve">  SQL.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Оператори DDL. Оператори DML.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Оператори захисту і керування даними.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Оператор INSERT.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Оператор UPDATE.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Оператор DELETE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lastRenderedPageBreak/>
        <w:t>Оператор SELECT. Вибірка даних з однієї таблиці. Вибірка даних з декількох таблиць.</w:t>
      </w:r>
    </w:p>
    <w:p w:rsidR="00BA0717" w:rsidRPr="00DD27B7" w:rsidRDefault="00BA0717" w:rsidP="00FA1E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Вбудовані функції.</w:t>
      </w:r>
      <w:r w:rsidR="00DD27B7" w:rsidRPr="00DD27B7">
        <w:rPr>
          <w:rFonts w:ascii="Times New Roman" w:hAnsi="Times New Roman" w:cs="Times New Roman"/>
          <w:sz w:val="28"/>
          <w:szCs w:val="28"/>
        </w:rPr>
        <w:t xml:space="preserve"> </w:t>
      </w:r>
      <w:r w:rsidRPr="00DD27B7">
        <w:rPr>
          <w:rFonts w:ascii="Times New Roman" w:hAnsi="Times New Roman" w:cs="Times New Roman"/>
          <w:sz w:val="28"/>
          <w:szCs w:val="28"/>
        </w:rPr>
        <w:t>Арифметичні функції та функції обробки дати й часу.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Використання агрегатних функцій в запитах.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Використання агрегатних функцій з угрупованнями.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Використання предиката IN.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DD27B7">
        <w:rPr>
          <w:rFonts w:ascii="Times New Roman" w:hAnsi="Times New Roman" w:cs="Times New Roman"/>
          <w:sz w:val="28"/>
          <w:szCs w:val="28"/>
        </w:rPr>
        <w:t>предикт</w:t>
      </w:r>
      <w:r w:rsidRPr="00DD27B7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DD27B7">
        <w:rPr>
          <w:rFonts w:ascii="Times New Roman" w:hAnsi="Times New Roman" w:cs="Times New Roman"/>
          <w:sz w:val="28"/>
          <w:szCs w:val="28"/>
        </w:rPr>
        <w:t xml:space="preserve"> EXIST</w:t>
      </w:r>
      <w:r w:rsidRPr="00DD27B7">
        <w:rPr>
          <w:rFonts w:ascii="Times New Roman" w:hAnsi="Times New Roman" w:cs="Times New Roman"/>
          <w:sz w:val="28"/>
          <w:szCs w:val="28"/>
        </w:rPr>
        <w:t xml:space="preserve"> та </w:t>
      </w:r>
      <w:r w:rsidRPr="00DD27B7">
        <w:rPr>
          <w:rFonts w:ascii="Times New Roman" w:hAnsi="Times New Roman" w:cs="Times New Roman"/>
          <w:sz w:val="28"/>
          <w:szCs w:val="28"/>
        </w:rPr>
        <w:t xml:space="preserve"> NOT EXIST.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Використання об'єднання, перетинання й різниці.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Служби MS SQL Server. Режими використання. Утиліти адміністрування.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Об’єкти MS SQL Server.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Облікові записи користувачів сервера.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Журнали фіксації подій та повідомлень. 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Зв’язані сервери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BA0717" w:rsidRPr="00DD27B7" w:rsidRDefault="00BA0717" w:rsidP="00DD27B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Мова керування даними </w:t>
      </w:r>
      <w:proofErr w:type="spellStart"/>
      <w:r w:rsidRPr="00DD27B7">
        <w:rPr>
          <w:rFonts w:ascii="Times New Roman" w:hAnsi="Times New Roman" w:cs="Times New Roman"/>
          <w:sz w:val="28"/>
          <w:szCs w:val="28"/>
        </w:rPr>
        <w:t>Transact</w:t>
      </w:r>
      <w:proofErr w:type="spellEnd"/>
      <w:r w:rsidRPr="00DD27B7">
        <w:rPr>
          <w:rFonts w:ascii="Times New Roman" w:hAnsi="Times New Roman" w:cs="Times New Roman"/>
          <w:sz w:val="28"/>
          <w:szCs w:val="28"/>
        </w:rPr>
        <w:t>-SQL</w:t>
      </w:r>
    </w:p>
    <w:p w:rsidR="00BA0717" w:rsidRPr="00BA0717" w:rsidRDefault="00BA0717">
      <w:pPr>
        <w:rPr>
          <w:rFonts w:ascii="Times New Roman" w:hAnsi="Times New Roman" w:cs="Times New Roman"/>
          <w:sz w:val="28"/>
          <w:szCs w:val="28"/>
        </w:rPr>
      </w:pPr>
    </w:p>
    <w:sectPr w:rsidR="00BA0717" w:rsidRPr="00BA07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634C6"/>
    <w:multiLevelType w:val="hybridMultilevel"/>
    <w:tmpl w:val="89A02C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17"/>
    <w:rsid w:val="004E3F07"/>
    <w:rsid w:val="00BA0717"/>
    <w:rsid w:val="00D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D1B92-3DB2-4989-BA3F-CA3C88FB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2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2021-02-11T07:47:00Z</cp:lastPrinted>
  <dcterms:created xsi:type="dcterms:W3CDTF">2021-02-11T07:34:00Z</dcterms:created>
  <dcterms:modified xsi:type="dcterms:W3CDTF">2021-02-11T07:47:00Z</dcterms:modified>
</cp:coreProperties>
</file>