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87" w:rsidRPr="00897287" w:rsidRDefault="00897287" w:rsidP="00897287">
      <w:pPr>
        <w:shd w:val="clear" w:color="auto" w:fill="3498DB"/>
        <w:spacing w:after="0" w:line="240" w:lineRule="auto"/>
        <w:rPr>
          <w:rFonts w:ascii="Times New Roman" w:eastAsia="Times New Roman" w:hAnsi="Times New Roman" w:cs="Times New Roman"/>
          <w:color w:val="FFF5CD"/>
          <w:sz w:val="54"/>
          <w:szCs w:val="54"/>
          <w:lang w:eastAsia="uk-UA"/>
        </w:rPr>
      </w:pPr>
      <w:r w:rsidRPr="00897287">
        <w:rPr>
          <w:rFonts w:ascii="Times New Roman" w:eastAsia="Times New Roman" w:hAnsi="Times New Roman" w:cs="Times New Roman"/>
          <w:color w:val="FFF5CD"/>
          <w:sz w:val="54"/>
          <w:szCs w:val="54"/>
          <w:lang w:eastAsia="uk-UA"/>
        </w:rPr>
        <w:t>Лекція</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5" w:anchor="5.1" w:tgtFrame="_self" w:history="1">
        <w:r w:rsidRPr="00897287">
          <w:rPr>
            <w:rFonts w:ascii="Times New Roman" w:eastAsia="Times New Roman" w:hAnsi="Times New Roman" w:cs="Times New Roman"/>
            <w:b/>
            <w:bCs/>
            <w:color w:val="0000FF"/>
            <w:sz w:val="27"/>
            <w:szCs w:val="27"/>
            <w:u w:val="single"/>
            <w:lang w:eastAsia="uk-UA"/>
          </w:rPr>
          <w:t>5.1. Основні поняття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6" w:anchor="5.2" w:tgtFrame="_self" w:history="1">
        <w:r w:rsidRPr="00897287">
          <w:rPr>
            <w:rFonts w:ascii="Times New Roman" w:eastAsia="Times New Roman" w:hAnsi="Times New Roman" w:cs="Times New Roman"/>
            <w:b/>
            <w:bCs/>
            <w:color w:val="0000FF"/>
            <w:sz w:val="27"/>
            <w:szCs w:val="27"/>
            <w:u w:val="single"/>
            <w:lang w:eastAsia="uk-UA"/>
          </w:rPr>
          <w:t>5.2. Операція вибірки (або обмеження)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7" w:anchor="5.3" w:tgtFrame="_self" w:history="1">
        <w:r w:rsidRPr="00897287">
          <w:rPr>
            <w:rFonts w:ascii="Times New Roman" w:eastAsia="Times New Roman" w:hAnsi="Times New Roman" w:cs="Times New Roman"/>
            <w:b/>
            <w:bCs/>
            <w:color w:val="0000FF"/>
            <w:sz w:val="27"/>
            <w:szCs w:val="27"/>
            <w:u w:val="single"/>
            <w:lang w:eastAsia="uk-UA"/>
          </w:rPr>
          <w:t>5.3. Операція проекції</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8" w:anchor="5.4" w:tgtFrame="_self" w:history="1">
        <w:r w:rsidRPr="00897287">
          <w:rPr>
            <w:rFonts w:ascii="Times New Roman" w:eastAsia="Times New Roman" w:hAnsi="Times New Roman" w:cs="Times New Roman"/>
            <w:b/>
            <w:bCs/>
            <w:color w:val="0000FF"/>
            <w:sz w:val="27"/>
            <w:szCs w:val="27"/>
            <w:u w:val="single"/>
            <w:lang w:eastAsia="uk-UA"/>
          </w:rPr>
          <w:t xml:space="preserve">5.4. Операція </w:t>
        </w:r>
        <w:proofErr w:type="spellStart"/>
        <w:r w:rsidRPr="00897287">
          <w:rPr>
            <w:rFonts w:ascii="Times New Roman" w:eastAsia="Times New Roman" w:hAnsi="Times New Roman" w:cs="Times New Roman"/>
            <w:b/>
            <w:bCs/>
            <w:color w:val="0000FF"/>
            <w:sz w:val="27"/>
            <w:szCs w:val="27"/>
            <w:u w:val="single"/>
            <w:lang w:eastAsia="uk-UA"/>
          </w:rPr>
          <w:t>декартового</w:t>
        </w:r>
        <w:proofErr w:type="spellEnd"/>
        <w:r w:rsidRPr="00897287">
          <w:rPr>
            <w:rFonts w:ascii="Times New Roman" w:eastAsia="Times New Roman" w:hAnsi="Times New Roman" w:cs="Times New Roman"/>
            <w:b/>
            <w:bCs/>
            <w:color w:val="0000FF"/>
            <w:sz w:val="27"/>
            <w:szCs w:val="27"/>
            <w:u w:val="single"/>
            <w:lang w:eastAsia="uk-UA"/>
          </w:rPr>
          <w:t xml:space="preserve"> добутку</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9" w:anchor="5.5" w:tgtFrame="_self" w:history="1">
        <w:r w:rsidRPr="00897287">
          <w:rPr>
            <w:rFonts w:ascii="Times New Roman" w:eastAsia="Times New Roman" w:hAnsi="Times New Roman" w:cs="Times New Roman"/>
            <w:b/>
            <w:bCs/>
            <w:color w:val="0000FF"/>
            <w:sz w:val="27"/>
            <w:szCs w:val="27"/>
            <w:u w:val="single"/>
            <w:lang w:eastAsia="uk-UA"/>
          </w:rPr>
          <w:t>5.5. Операція об'єднання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0" w:anchor="5.6" w:tgtFrame="_self" w:history="1">
        <w:r w:rsidRPr="00897287">
          <w:rPr>
            <w:rFonts w:ascii="Times New Roman" w:eastAsia="Times New Roman" w:hAnsi="Times New Roman" w:cs="Times New Roman"/>
            <w:b/>
            <w:bCs/>
            <w:color w:val="0000FF"/>
            <w:sz w:val="27"/>
            <w:szCs w:val="27"/>
            <w:u w:val="single"/>
            <w:lang w:eastAsia="uk-UA"/>
          </w:rPr>
          <w:t>5.6. Операція різниці</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1" w:anchor="5.7" w:tgtFrame="_self" w:history="1">
        <w:r w:rsidRPr="00897287">
          <w:rPr>
            <w:rFonts w:ascii="Times New Roman" w:eastAsia="Times New Roman" w:hAnsi="Times New Roman" w:cs="Times New Roman"/>
            <w:b/>
            <w:bCs/>
            <w:color w:val="0000FF"/>
            <w:sz w:val="27"/>
            <w:szCs w:val="27"/>
            <w:u w:val="single"/>
            <w:lang w:eastAsia="uk-UA"/>
          </w:rPr>
          <w:t>5.7. Операції з'єднання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2" w:anchor="5.8" w:tgtFrame="_self" w:history="1">
        <w:r w:rsidRPr="00897287">
          <w:rPr>
            <w:rFonts w:ascii="Times New Roman" w:eastAsia="Times New Roman" w:hAnsi="Times New Roman" w:cs="Times New Roman"/>
            <w:b/>
            <w:bCs/>
            <w:color w:val="0000FF"/>
            <w:sz w:val="27"/>
            <w:szCs w:val="27"/>
            <w:u w:val="single"/>
            <w:lang w:eastAsia="uk-UA"/>
          </w:rPr>
          <w:t>5.8. Операція перетинання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3" w:anchor="5.9" w:tgtFrame="_self" w:history="1">
        <w:r w:rsidRPr="00897287">
          <w:rPr>
            <w:rFonts w:ascii="Times New Roman" w:eastAsia="Times New Roman" w:hAnsi="Times New Roman" w:cs="Times New Roman"/>
            <w:b/>
            <w:bCs/>
            <w:color w:val="0000FF"/>
            <w:sz w:val="27"/>
            <w:szCs w:val="27"/>
            <w:u w:val="single"/>
            <w:lang w:eastAsia="uk-UA"/>
          </w:rPr>
          <w:t>5.9. Операція ділення</w:t>
        </w:r>
      </w:hyperlink>
    </w:p>
    <w:p w:rsidR="00897287" w:rsidRPr="00897287" w:rsidRDefault="00897287" w:rsidP="00897287">
      <w:pPr>
        <w:spacing w:after="0" w:line="240" w:lineRule="auto"/>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w:t>
      </w:r>
    </w:p>
    <w:p w:rsidR="00897287" w:rsidRPr="00897287" w:rsidRDefault="00897287" w:rsidP="00897287">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4" w:anchor="5.10" w:tgtFrame="_self" w:history="1">
        <w:r w:rsidRPr="00897287">
          <w:rPr>
            <w:rFonts w:ascii="Times New Roman" w:eastAsia="Times New Roman" w:hAnsi="Times New Roman" w:cs="Times New Roman"/>
            <w:b/>
            <w:bCs/>
            <w:color w:val="0000FF"/>
            <w:sz w:val="27"/>
            <w:szCs w:val="27"/>
            <w:u w:val="single"/>
            <w:lang w:eastAsia="uk-UA"/>
          </w:rPr>
          <w:t>5.10. КОНТРОЛЬНІ ПИТАННЯ</w:t>
        </w:r>
      </w:hyperlink>
    </w:p>
    <w:p w:rsidR="00897287" w:rsidRPr="00897287" w:rsidRDefault="00897287" w:rsidP="00897287">
      <w:pPr>
        <w:shd w:val="clear" w:color="auto" w:fill="3498DB"/>
        <w:spacing w:after="0" w:line="240" w:lineRule="auto"/>
        <w:rPr>
          <w:rFonts w:ascii="Times New Roman" w:eastAsia="Times New Roman" w:hAnsi="Times New Roman" w:cs="Times New Roman"/>
          <w:color w:val="FFF5CD"/>
          <w:sz w:val="27"/>
          <w:szCs w:val="27"/>
          <w:lang w:eastAsia="uk-UA"/>
        </w:rPr>
      </w:pPr>
      <w:r w:rsidRPr="00897287">
        <w:rPr>
          <w:rFonts w:ascii="Times New Roman" w:eastAsia="Times New Roman" w:hAnsi="Times New Roman" w:cs="Times New Roman"/>
          <w:b/>
          <w:bCs/>
          <w:color w:val="FFF5CD"/>
          <w:sz w:val="27"/>
          <w:szCs w:val="27"/>
          <w:lang w:eastAsia="uk-UA"/>
        </w:rPr>
        <w:t>Мета</w:t>
      </w:r>
    </w:p>
    <w:p w:rsidR="00897287" w:rsidRPr="00897287" w:rsidRDefault="00897287" w:rsidP="00897287">
      <w:pPr>
        <w:spacing w:before="180" w:after="0" w:line="240" w:lineRule="auto"/>
        <w:ind w:left="420" w:firstLine="450"/>
        <w:rPr>
          <w:rFonts w:ascii="Times New Roman" w:eastAsia="Times New Roman" w:hAnsi="Times New Roman" w:cs="Times New Roman"/>
          <w:i/>
          <w:iCs/>
          <w:color w:val="000000"/>
          <w:sz w:val="24"/>
          <w:szCs w:val="24"/>
          <w:lang w:eastAsia="uk-UA"/>
        </w:rPr>
      </w:pPr>
      <w:r w:rsidRPr="00897287">
        <w:rPr>
          <w:rFonts w:ascii="Times New Roman" w:eastAsia="Times New Roman" w:hAnsi="Times New Roman" w:cs="Times New Roman"/>
          <w:i/>
          <w:iCs/>
          <w:color w:val="000000"/>
          <w:sz w:val="24"/>
          <w:szCs w:val="24"/>
          <w:lang w:eastAsia="uk-UA"/>
        </w:rPr>
        <w:t>Мета розділу – розглянути реляційну алгебру, як теоретичну мову операцій.</w:t>
      </w:r>
    </w:p>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0" w:name="5.1"/>
      <w:bookmarkEnd w:id="0"/>
      <w:r w:rsidRPr="00897287">
        <w:rPr>
          <w:rFonts w:ascii="Times New Roman" w:eastAsia="Times New Roman" w:hAnsi="Times New Roman" w:cs="Times New Roman"/>
          <w:b/>
          <w:bCs/>
          <w:color w:val="FFF5CD"/>
          <w:sz w:val="27"/>
          <w:szCs w:val="27"/>
          <w:lang w:eastAsia="uk-UA"/>
        </w:rPr>
        <w:t>5.1. Основні поняття</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b/>
          <w:bCs/>
          <w:i/>
          <w:iCs/>
          <w:color w:val="000000"/>
          <w:sz w:val="27"/>
          <w:szCs w:val="27"/>
          <w:lang w:eastAsia="uk-UA"/>
        </w:rPr>
        <w:t>Реляційна алгебра</w:t>
      </w:r>
      <w:r w:rsidRPr="00897287">
        <w:rPr>
          <w:rFonts w:ascii="Times New Roman" w:eastAsia="Times New Roman" w:hAnsi="Times New Roman" w:cs="Times New Roman"/>
          <w:i/>
          <w:iCs/>
          <w:color w:val="000000"/>
          <w:sz w:val="27"/>
          <w:szCs w:val="27"/>
          <w:lang w:eastAsia="uk-UA"/>
        </w:rPr>
        <w:t> – це теоретична мова операцій, яка на основі одного або декількох відношень дозволяє створити інше відношення без зміни вихідних даних</w:t>
      </w:r>
      <w:r w:rsidRPr="00897287">
        <w:rPr>
          <w:rFonts w:ascii="Times New Roman" w:eastAsia="Times New Roman" w:hAnsi="Times New Roman" w:cs="Times New Roman"/>
          <w:color w:val="000000"/>
          <w:sz w:val="27"/>
          <w:szCs w:val="27"/>
          <w:lang w:eastAsia="uk-UA"/>
        </w:rPr>
        <w:t> [1, 4, 6, 7, 9, 10, 12].</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Обидва операнди й результат є відношеннями, а тому результати однієї операції можуть стати вихідними даними для іншої. Це дозволяє створювати вкладені вирази реляційної алгебри так само, як і арифметичні. Ця властивість називається </w:t>
      </w:r>
      <w:r w:rsidRPr="00897287">
        <w:rPr>
          <w:rFonts w:ascii="Times New Roman" w:eastAsia="Times New Roman" w:hAnsi="Times New Roman" w:cs="Times New Roman"/>
          <w:i/>
          <w:iCs/>
          <w:color w:val="000000"/>
          <w:sz w:val="27"/>
          <w:szCs w:val="27"/>
          <w:lang w:eastAsia="uk-UA"/>
        </w:rPr>
        <w:t>замкнутістю</w:t>
      </w:r>
      <w:r w:rsidRPr="00897287">
        <w:rPr>
          <w:rFonts w:ascii="Times New Roman" w:eastAsia="Times New Roman" w:hAnsi="Times New Roman" w:cs="Times New Roman"/>
          <w:color w:val="000000"/>
          <w:sz w:val="27"/>
          <w:szCs w:val="27"/>
          <w:lang w:eastAsia="uk-UA"/>
        </w:rPr>
        <w:t>, тобто відношення покриваються реляційною алгеброю так само, як числа арифметичними операціями [4].</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Реляційна алгебра є мовою послідовного використання відношень, де усі кортежі, навіть узяті із різних відношень, обробляються однією командою без організації циклів. Для команд реляційної алгебри запропоновано кілька варіантів синтаксису. Далі ми скористаємося загальноприйнятими символічними позначеннями для цих команд і </w:t>
      </w:r>
      <w:proofErr w:type="spellStart"/>
      <w:r w:rsidRPr="00897287">
        <w:rPr>
          <w:rFonts w:ascii="Times New Roman" w:eastAsia="Times New Roman" w:hAnsi="Times New Roman" w:cs="Times New Roman"/>
          <w:color w:val="000000"/>
          <w:sz w:val="27"/>
          <w:szCs w:val="27"/>
          <w:lang w:eastAsia="uk-UA"/>
        </w:rPr>
        <w:t>подамо</w:t>
      </w:r>
      <w:proofErr w:type="spellEnd"/>
      <w:r w:rsidRPr="00897287">
        <w:rPr>
          <w:rFonts w:ascii="Times New Roman" w:eastAsia="Times New Roman" w:hAnsi="Times New Roman" w:cs="Times New Roman"/>
          <w:color w:val="000000"/>
          <w:sz w:val="27"/>
          <w:szCs w:val="27"/>
          <w:lang w:eastAsia="uk-UA"/>
        </w:rPr>
        <w:t xml:space="preserve"> їх у неформальному вигляді. Більш детально це питання для зацікавлених читачів розглянуто у роботах </w:t>
      </w:r>
      <w:proofErr w:type="spellStart"/>
      <w:r w:rsidRPr="00897287">
        <w:rPr>
          <w:rFonts w:ascii="Times New Roman" w:eastAsia="Times New Roman" w:hAnsi="Times New Roman" w:cs="Times New Roman"/>
          <w:color w:val="000000"/>
          <w:sz w:val="27"/>
          <w:szCs w:val="27"/>
          <w:lang w:eastAsia="uk-UA"/>
        </w:rPr>
        <w:t>Ульмана</w:t>
      </w:r>
      <w:proofErr w:type="spellEnd"/>
      <w:r w:rsidRPr="00897287">
        <w:rPr>
          <w:rFonts w:ascii="Times New Roman" w:eastAsia="Times New Roman" w:hAnsi="Times New Roman" w:cs="Times New Roman"/>
          <w:color w:val="000000"/>
          <w:sz w:val="27"/>
          <w:szCs w:val="27"/>
          <w:lang w:eastAsia="uk-UA"/>
        </w:rPr>
        <w:t xml:space="preserve"> (</w:t>
      </w:r>
      <w:proofErr w:type="spellStart"/>
      <w:r w:rsidRPr="00897287">
        <w:rPr>
          <w:rFonts w:ascii="Times New Roman" w:eastAsia="Times New Roman" w:hAnsi="Times New Roman" w:cs="Times New Roman"/>
          <w:color w:val="000000"/>
          <w:sz w:val="27"/>
          <w:szCs w:val="27"/>
          <w:lang w:eastAsia="uk-UA"/>
        </w:rPr>
        <w:t>Ullman</w:t>
      </w:r>
      <w:proofErr w:type="spellEnd"/>
      <w:r w:rsidRPr="00897287">
        <w:rPr>
          <w:rFonts w:ascii="Times New Roman" w:eastAsia="Times New Roman" w:hAnsi="Times New Roman" w:cs="Times New Roman"/>
          <w:color w:val="000000"/>
          <w:sz w:val="27"/>
          <w:szCs w:val="27"/>
          <w:lang w:eastAsia="uk-UA"/>
        </w:rPr>
        <w:t>, 1988).</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Існує декілька варіантів вибору операцій, які входять в реляційну алгебру. Спочатку </w:t>
      </w:r>
      <w:proofErr w:type="spellStart"/>
      <w:r w:rsidRPr="00897287">
        <w:rPr>
          <w:rFonts w:ascii="Times New Roman" w:eastAsia="Times New Roman" w:hAnsi="Times New Roman" w:cs="Times New Roman"/>
          <w:color w:val="000000"/>
          <w:sz w:val="27"/>
          <w:szCs w:val="27"/>
          <w:lang w:eastAsia="uk-UA"/>
        </w:rPr>
        <w:t>Кодд</w:t>
      </w:r>
      <w:proofErr w:type="spellEnd"/>
      <w:r w:rsidRPr="00897287">
        <w:rPr>
          <w:rFonts w:ascii="Times New Roman" w:eastAsia="Times New Roman" w:hAnsi="Times New Roman" w:cs="Times New Roman"/>
          <w:color w:val="000000"/>
          <w:sz w:val="27"/>
          <w:szCs w:val="27"/>
          <w:lang w:eastAsia="uk-UA"/>
        </w:rPr>
        <w:t xml:space="preserve"> запропонував вісім операторів, але згодом до них були додані ще деякі інші. П'ять основних операцій реляційної алгебри (рис. 5.1): вибірка (</w:t>
      </w:r>
      <w:proofErr w:type="spellStart"/>
      <w:r w:rsidRPr="00897287">
        <w:rPr>
          <w:rFonts w:ascii="Times New Roman" w:eastAsia="Times New Roman" w:hAnsi="Times New Roman" w:cs="Times New Roman"/>
          <w:i/>
          <w:iCs/>
          <w:color w:val="000000"/>
          <w:sz w:val="27"/>
          <w:szCs w:val="27"/>
          <w:lang w:eastAsia="uk-UA"/>
        </w:rPr>
        <w:t>selection</w:t>
      </w:r>
      <w:proofErr w:type="spellEnd"/>
      <w:r w:rsidRPr="00897287">
        <w:rPr>
          <w:rFonts w:ascii="Times New Roman" w:eastAsia="Times New Roman" w:hAnsi="Times New Roman" w:cs="Times New Roman"/>
          <w:color w:val="000000"/>
          <w:sz w:val="27"/>
          <w:szCs w:val="27"/>
          <w:lang w:eastAsia="uk-UA"/>
        </w:rPr>
        <w:t>), проекція (</w:t>
      </w:r>
      <w:proofErr w:type="spellStart"/>
      <w:r w:rsidRPr="00897287">
        <w:rPr>
          <w:rFonts w:ascii="Times New Roman" w:eastAsia="Times New Roman" w:hAnsi="Times New Roman" w:cs="Times New Roman"/>
          <w:i/>
          <w:iCs/>
          <w:color w:val="000000"/>
          <w:sz w:val="27"/>
          <w:szCs w:val="27"/>
          <w:lang w:eastAsia="uk-UA"/>
        </w:rPr>
        <w:t>projection</w:t>
      </w:r>
      <w:proofErr w:type="spellEnd"/>
      <w:r w:rsidRPr="00897287">
        <w:rPr>
          <w:rFonts w:ascii="Times New Roman" w:eastAsia="Times New Roman" w:hAnsi="Times New Roman" w:cs="Times New Roman"/>
          <w:color w:val="000000"/>
          <w:sz w:val="27"/>
          <w:szCs w:val="27"/>
          <w:lang w:eastAsia="uk-UA"/>
        </w:rPr>
        <w:t>), декартів добуток (</w:t>
      </w:r>
      <w:proofErr w:type="spellStart"/>
      <w:r w:rsidRPr="00897287">
        <w:rPr>
          <w:rFonts w:ascii="Times New Roman" w:eastAsia="Times New Roman" w:hAnsi="Times New Roman" w:cs="Times New Roman"/>
          <w:i/>
          <w:iCs/>
          <w:color w:val="000000"/>
          <w:sz w:val="27"/>
          <w:szCs w:val="27"/>
          <w:lang w:eastAsia="uk-UA"/>
        </w:rPr>
        <w:t>cartesian</w:t>
      </w:r>
      <w:proofErr w:type="spellEnd"/>
      <w:r w:rsidRPr="00897287">
        <w:rPr>
          <w:rFonts w:ascii="Times New Roman" w:eastAsia="Times New Roman" w:hAnsi="Times New Roman" w:cs="Times New Roman"/>
          <w:i/>
          <w:iCs/>
          <w:color w:val="000000"/>
          <w:sz w:val="27"/>
          <w:szCs w:val="27"/>
          <w:lang w:eastAsia="uk-UA"/>
        </w:rPr>
        <w:t xml:space="preserve"> </w:t>
      </w:r>
      <w:proofErr w:type="spellStart"/>
      <w:r w:rsidRPr="00897287">
        <w:rPr>
          <w:rFonts w:ascii="Times New Roman" w:eastAsia="Times New Roman" w:hAnsi="Times New Roman" w:cs="Times New Roman"/>
          <w:i/>
          <w:iCs/>
          <w:color w:val="000000"/>
          <w:sz w:val="27"/>
          <w:szCs w:val="27"/>
          <w:lang w:eastAsia="uk-UA"/>
        </w:rPr>
        <w:t>product</w:t>
      </w:r>
      <w:proofErr w:type="spellEnd"/>
      <w:r w:rsidRPr="00897287">
        <w:rPr>
          <w:rFonts w:ascii="Times New Roman" w:eastAsia="Times New Roman" w:hAnsi="Times New Roman" w:cs="Times New Roman"/>
          <w:color w:val="000000"/>
          <w:sz w:val="27"/>
          <w:szCs w:val="27"/>
          <w:lang w:eastAsia="uk-UA"/>
        </w:rPr>
        <w:t>), об'єднання (</w:t>
      </w:r>
      <w:proofErr w:type="spellStart"/>
      <w:r w:rsidRPr="00897287">
        <w:rPr>
          <w:rFonts w:ascii="Times New Roman" w:eastAsia="Times New Roman" w:hAnsi="Times New Roman" w:cs="Times New Roman"/>
          <w:i/>
          <w:iCs/>
          <w:color w:val="000000"/>
          <w:sz w:val="27"/>
          <w:szCs w:val="27"/>
          <w:lang w:eastAsia="uk-UA"/>
        </w:rPr>
        <w:t>union</w:t>
      </w:r>
      <w:proofErr w:type="spellEnd"/>
      <w:r w:rsidRPr="00897287">
        <w:rPr>
          <w:rFonts w:ascii="Times New Roman" w:eastAsia="Times New Roman" w:hAnsi="Times New Roman" w:cs="Times New Roman"/>
          <w:color w:val="000000"/>
          <w:sz w:val="27"/>
          <w:szCs w:val="27"/>
          <w:lang w:eastAsia="uk-UA"/>
        </w:rPr>
        <w:t>) і різниця (</w:t>
      </w:r>
      <w:proofErr w:type="spellStart"/>
      <w:r w:rsidRPr="00897287">
        <w:rPr>
          <w:rFonts w:ascii="Times New Roman" w:eastAsia="Times New Roman" w:hAnsi="Times New Roman" w:cs="Times New Roman"/>
          <w:i/>
          <w:iCs/>
          <w:color w:val="000000"/>
          <w:sz w:val="27"/>
          <w:szCs w:val="27"/>
          <w:lang w:eastAsia="uk-UA"/>
        </w:rPr>
        <w:t>set</w:t>
      </w:r>
      <w:proofErr w:type="spellEnd"/>
      <w:r w:rsidRPr="00897287">
        <w:rPr>
          <w:rFonts w:ascii="Times New Roman" w:eastAsia="Times New Roman" w:hAnsi="Times New Roman" w:cs="Times New Roman"/>
          <w:i/>
          <w:iCs/>
          <w:color w:val="000000"/>
          <w:sz w:val="27"/>
          <w:szCs w:val="27"/>
          <w:lang w:eastAsia="uk-UA"/>
        </w:rPr>
        <w:t xml:space="preserve"> </w:t>
      </w:r>
      <w:proofErr w:type="spellStart"/>
      <w:r w:rsidRPr="00897287">
        <w:rPr>
          <w:rFonts w:ascii="Times New Roman" w:eastAsia="Times New Roman" w:hAnsi="Times New Roman" w:cs="Times New Roman"/>
          <w:i/>
          <w:iCs/>
          <w:color w:val="000000"/>
          <w:sz w:val="27"/>
          <w:szCs w:val="27"/>
          <w:lang w:eastAsia="uk-UA"/>
        </w:rPr>
        <w:t>difference</w:t>
      </w:r>
      <w:proofErr w:type="spellEnd"/>
      <w:r w:rsidRPr="00897287">
        <w:rPr>
          <w:rFonts w:ascii="Times New Roman" w:eastAsia="Times New Roman" w:hAnsi="Times New Roman" w:cs="Times New Roman"/>
          <w:color w:val="000000"/>
          <w:sz w:val="27"/>
          <w:szCs w:val="27"/>
          <w:lang w:eastAsia="uk-UA"/>
        </w:rPr>
        <w:t>) виконують більшість операцій витягу даних, які мають для нас інтерес. На базі п'яти основних операцій можна отримати додаткові (з'єднання (</w:t>
      </w:r>
      <w:proofErr w:type="spellStart"/>
      <w:r w:rsidRPr="00897287">
        <w:rPr>
          <w:rFonts w:ascii="Times New Roman" w:eastAsia="Times New Roman" w:hAnsi="Times New Roman" w:cs="Times New Roman"/>
          <w:i/>
          <w:iCs/>
          <w:color w:val="000000"/>
          <w:sz w:val="27"/>
          <w:szCs w:val="27"/>
          <w:lang w:eastAsia="uk-UA"/>
        </w:rPr>
        <w:t>join</w:t>
      </w:r>
      <w:proofErr w:type="spellEnd"/>
      <w:r w:rsidRPr="00897287">
        <w:rPr>
          <w:rFonts w:ascii="Times New Roman" w:eastAsia="Times New Roman" w:hAnsi="Times New Roman" w:cs="Times New Roman"/>
          <w:color w:val="000000"/>
          <w:sz w:val="27"/>
          <w:szCs w:val="27"/>
          <w:lang w:eastAsia="uk-UA"/>
        </w:rPr>
        <w:t>), перетинання (</w:t>
      </w:r>
      <w:proofErr w:type="spellStart"/>
      <w:r w:rsidRPr="00897287">
        <w:rPr>
          <w:rFonts w:ascii="Times New Roman" w:eastAsia="Times New Roman" w:hAnsi="Times New Roman" w:cs="Times New Roman"/>
          <w:i/>
          <w:iCs/>
          <w:color w:val="000000"/>
          <w:sz w:val="27"/>
          <w:szCs w:val="27"/>
          <w:lang w:eastAsia="uk-UA"/>
        </w:rPr>
        <w:t>intersection</w:t>
      </w:r>
      <w:proofErr w:type="spellEnd"/>
      <w:r w:rsidRPr="00897287">
        <w:rPr>
          <w:rFonts w:ascii="Times New Roman" w:eastAsia="Times New Roman" w:hAnsi="Times New Roman" w:cs="Times New Roman"/>
          <w:color w:val="000000"/>
          <w:sz w:val="27"/>
          <w:szCs w:val="27"/>
          <w:lang w:eastAsia="uk-UA"/>
        </w:rPr>
        <w:t>) і ділення (</w:t>
      </w:r>
      <w:proofErr w:type="spellStart"/>
      <w:r w:rsidRPr="00897287">
        <w:rPr>
          <w:rFonts w:ascii="Times New Roman" w:eastAsia="Times New Roman" w:hAnsi="Times New Roman" w:cs="Times New Roman"/>
          <w:i/>
          <w:iCs/>
          <w:color w:val="000000"/>
          <w:sz w:val="27"/>
          <w:szCs w:val="27"/>
          <w:lang w:eastAsia="uk-UA"/>
        </w:rPr>
        <w:t>division</w:t>
      </w:r>
      <w:proofErr w:type="spellEnd"/>
      <w:r w:rsidRPr="00897287">
        <w:rPr>
          <w:rFonts w:ascii="Times New Roman" w:eastAsia="Times New Roman" w:hAnsi="Times New Roman" w:cs="Times New Roman"/>
          <w:color w:val="000000"/>
          <w:sz w:val="27"/>
          <w:szCs w:val="27"/>
          <w:lang w:eastAsia="uk-UA"/>
        </w:rPr>
        <w:t>) рис. 5.1).</w:t>
      </w:r>
    </w:p>
    <w:p w:rsidR="00897287" w:rsidRPr="00897287" w:rsidRDefault="00897287" w:rsidP="00897287">
      <w:pPr>
        <w:spacing w:after="90" w:line="240" w:lineRule="auto"/>
        <w:ind w:left="300"/>
        <w:jc w:val="center"/>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noProof/>
          <w:color w:val="000000"/>
          <w:sz w:val="27"/>
          <w:szCs w:val="27"/>
          <w:lang w:eastAsia="uk-UA"/>
        </w:rPr>
        <w:lastRenderedPageBreak/>
        <w:drawing>
          <wp:inline distT="0" distB="0" distL="0" distR="0">
            <wp:extent cx="5581650" cy="7115175"/>
            <wp:effectExtent l="0" t="0" r="0" b="0"/>
            <wp:docPr id="1" name="Рисунок 1" descr="Рис. 5.1. Схематичне подання функцій операторів реляційної алгеб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5.1. Схематичне подання функцій операторів реляційної алгебр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650" cy="7115175"/>
                    </a:xfrm>
                    <a:prstGeom prst="rect">
                      <a:avLst/>
                    </a:prstGeom>
                    <a:noFill/>
                    <a:ln>
                      <a:noFill/>
                    </a:ln>
                  </pic:spPr>
                </pic:pic>
              </a:graphicData>
            </a:graphic>
          </wp:inline>
        </w:drawing>
      </w:r>
    </w:p>
    <w:p w:rsidR="00897287" w:rsidRPr="00897287" w:rsidRDefault="00897287" w:rsidP="00897287">
      <w:pPr>
        <w:spacing w:after="90" w:line="240" w:lineRule="auto"/>
        <w:ind w:left="300"/>
        <w:jc w:val="center"/>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Рис. 5.1. Схематичне подання функцій операторів реляційної алгебри</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Операції вибірки й проекції є </w:t>
      </w:r>
      <w:proofErr w:type="spellStart"/>
      <w:r w:rsidRPr="00897287">
        <w:rPr>
          <w:rFonts w:ascii="Times New Roman" w:eastAsia="Times New Roman" w:hAnsi="Times New Roman" w:cs="Times New Roman"/>
          <w:color w:val="000000"/>
          <w:sz w:val="27"/>
          <w:szCs w:val="27"/>
          <w:lang w:eastAsia="uk-UA"/>
        </w:rPr>
        <w:t>унарними</w:t>
      </w:r>
      <w:proofErr w:type="spellEnd"/>
      <w:r w:rsidRPr="00897287">
        <w:rPr>
          <w:rFonts w:ascii="Times New Roman" w:eastAsia="Times New Roman" w:hAnsi="Times New Roman" w:cs="Times New Roman"/>
          <w:color w:val="000000"/>
          <w:sz w:val="27"/>
          <w:szCs w:val="27"/>
          <w:lang w:eastAsia="uk-UA"/>
        </w:rPr>
        <w:t>, оскільки вони працюють із одним відношенням. Інші операції працюють із парами відношень, і тому їх називають бінарними операціями. У наведених нижче формулюваннях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і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 це два відношення, які визначені на атрибутах </w:t>
      </w:r>
      <w:r w:rsidRPr="00897287">
        <w:rPr>
          <w:rFonts w:ascii="Times New Roman" w:eastAsia="Times New Roman" w:hAnsi="Times New Roman" w:cs="Times New Roman"/>
          <w:i/>
          <w:iCs/>
          <w:color w:val="000000"/>
          <w:sz w:val="27"/>
          <w:szCs w:val="27"/>
          <w:lang w:eastAsia="uk-UA"/>
        </w:rPr>
        <w:t>A = (a</w:t>
      </w:r>
      <w:r w:rsidRPr="00897287">
        <w:rPr>
          <w:rFonts w:ascii="Times New Roman" w:eastAsia="Times New Roman" w:hAnsi="Times New Roman" w:cs="Times New Roman"/>
          <w:i/>
          <w:iCs/>
          <w:color w:val="000000"/>
          <w:sz w:val="27"/>
          <w:szCs w:val="27"/>
          <w:vertAlign w:val="subscript"/>
          <w:lang w:eastAsia="uk-UA"/>
        </w:rPr>
        <w:t>1</w:t>
      </w:r>
      <w:r w:rsidRPr="00897287">
        <w:rPr>
          <w:rFonts w:ascii="Times New Roman" w:eastAsia="Times New Roman" w:hAnsi="Times New Roman" w:cs="Times New Roman"/>
          <w:i/>
          <w:iCs/>
          <w:color w:val="000000"/>
          <w:sz w:val="27"/>
          <w:szCs w:val="27"/>
          <w:lang w:eastAsia="uk-UA"/>
        </w:rPr>
        <w:t>, a</w:t>
      </w:r>
      <w:r w:rsidRPr="00897287">
        <w:rPr>
          <w:rFonts w:ascii="Times New Roman" w:eastAsia="Times New Roman" w:hAnsi="Times New Roman" w:cs="Times New Roman"/>
          <w:i/>
          <w:iCs/>
          <w:color w:val="000000"/>
          <w:sz w:val="27"/>
          <w:szCs w:val="27"/>
          <w:vertAlign w:val="subscript"/>
          <w:lang w:eastAsia="uk-UA"/>
        </w:rPr>
        <w:t>2</w:t>
      </w:r>
      <w:r w:rsidRPr="00897287">
        <w:rPr>
          <w:rFonts w:ascii="Times New Roman" w:eastAsia="Times New Roman" w:hAnsi="Times New Roman" w:cs="Times New Roman"/>
          <w:i/>
          <w:iCs/>
          <w:color w:val="000000"/>
          <w:sz w:val="27"/>
          <w:szCs w:val="27"/>
          <w:lang w:eastAsia="uk-UA"/>
        </w:rPr>
        <w:t xml:space="preserve">, …, </w:t>
      </w:r>
      <w:proofErr w:type="spellStart"/>
      <w:r w:rsidRPr="00897287">
        <w:rPr>
          <w:rFonts w:ascii="Times New Roman" w:eastAsia="Times New Roman" w:hAnsi="Times New Roman" w:cs="Times New Roman"/>
          <w:i/>
          <w:iCs/>
          <w:color w:val="000000"/>
          <w:sz w:val="27"/>
          <w:szCs w:val="27"/>
          <w:lang w:eastAsia="uk-UA"/>
        </w:rPr>
        <w:t>a</w:t>
      </w:r>
      <w:r w:rsidRPr="00897287">
        <w:rPr>
          <w:rFonts w:ascii="Times New Roman" w:eastAsia="Times New Roman" w:hAnsi="Times New Roman" w:cs="Times New Roman"/>
          <w:i/>
          <w:iCs/>
          <w:color w:val="000000"/>
          <w:sz w:val="27"/>
          <w:szCs w:val="27"/>
          <w:vertAlign w:val="subscript"/>
          <w:lang w:eastAsia="uk-UA"/>
        </w:rPr>
        <w:t>n</w:t>
      </w:r>
      <w:proofErr w:type="spellEnd"/>
      <w:r w:rsidRPr="00897287">
        <w:rPr>
          <w:rFonts w:ascii="Times New Roman" w:eastAsia="Times New Roman" w:hAnsi="Times New Roman" w:cs="Times New Roman"/>
          <w:i/>
          <w:iCs/>
          <w:color w:val="000000"/>
          <w:sz w:val="27"/>
          <w:szCs w:val="27"/>
          <w:lang w:eastAsia="uk-UA"/>
        </w:rPr>
        <w:t>)</w:t>
      </w:r>
      <w:r w:rsidRPr="00897287">
        <w:rPr>
          <w:rFonts w:ascii="Times New Roman" w:eastAsia="Times New Roman" w:hAnsi="Times New Roman" w:cs="Times New Roman"/>
          <w:color w:val="000000"/>
          <w:sz w:val="27"/>
          <w:szCs w:val="27"/>
          <w:lang w:eastAsia="uk-UA"/>
        </w:rPr>
        <w:t> та </w:t>
      </w:r>
      <w:r w:rsidRPr="00897287">
        <w:rPr>
          <w:rFonts w:ascii="Times New Roman" w:eastAsia="Times New Roman" w:hAnsi="Times New Roman" w:cs="Times New Roman"/>
          <w:i/>
          <w:iCs/>
          <w:color w:val="000000"/>
          <w:sz w:val="27"/>
          <w:szCs w:val="27"/>
          <w:lang w:eastAsia="uk-UA"/>
        </w:rPr>
        <w:t>B = (b</w:t>
      </w:r>
      <w:r w:rsidRPr="00897287">
        <w:rPr>
          <w:rFonts w:ascii="Times New Roman" w:eastAsia="Times New Roman" w:hAnsi="Times New Roman" w:cs="Times New Roman"/>
          <w:i/>
          <w:iCs/>
          <w:color w:val="000000"/>
          <w:sz w:val="27"/>
          <w:szCs w:val="27"/>
          <w:vertAlign w:val="subscript"/>
          <w:lang w:eastAsia="uk-UA"/>
        </w:rPr>
        <w:t>1</w:t>
      </w:r>
      <w:r w:rsidRPr="00897287">
        <w:rPr>
          <w:rFonts w:ascii="Times New Roman" w:eastAsia="Times New Roman" w:hAnsi="Times New Roman" w:cs="Times New Roman"/>
          <w:i/>
          <w:iCs/>
          <w:color w:val="000000"/>
          <w:sz w:val="27"/>
          <w:szCs w:val="27"/>
          <w:lang w:eastAsia="uk-UA"/>
        </w:rPr>
        <w:t>, b</w:t>
      </w:r>
      <w:r w:rsidRPr="00897287">
        <w:rPr>
          <w:rFonts w:ascii="Times New Roman" w:eastAsia="Times New Roman" w:hAnsi="Times New Roman" w:cs="Times New Roman"/>
          <w:i/>
          <w:iCs/>
          <w:color w:val="000000"/>
          <w:sz w:val="27"/>
          <w:szCs w:val="27"/>
          <w:vertAlign w:val="subscript"/>
          <w:lang w:eastAsia="uk-UA"/>
        </w:rPr>
        <w:t>2</w:t>
      </w:r>
      <w:r w:rsidRPr="00897287">
        <w:rPr>
          <w:rFonts w:ascii="Times New Roman" w:eastAsia="Times New Roman" w:hAnsi="Times New Roman" w:cs="Times New Roman"/>
          <w:i/>
          <w:iCs/>
          <w:color w:val="000000"/>
          <w:sz w:val="27"/>
          <w:szCs w:val="27"/>
          <w:lang w:eastAsia="uk-UA"/>
        </w:rPr>
        <w:t xml:space="preserve">, …, </w:t>
      </w:r>
      <w:proofErr w:type="spellStart"/>
      <w:r w:rsidRPr="00897287">
        <w:rPr>
          <w:rFonts w:ascii="Times New Roman" w:eastAsia="Times New Roman" w:hAnsi="Times New Roman" w:cs="Times New Roman"/>
          <w:i/>
          <w:iCs/>
          <w:color w:val="000000"/>
          <w:sz w:val="27"/>
          <w:szCs w:val="27"/>
          <w:lang w:eastAsia="uk-UA"/>
        </w:rPr>
        <w:t>b</w:t>
      </w:r>
      <w:r w:rsidRPr="00897287">
        <w:rPr>
          <w:rFonts w:ascii="Times New Roman" w:eastAsia="Times New Roman" w:hAnsi="Times New Roman" w:cs="Times New Roman"/>
          <w:i/>
          <w:iCs/>
          <w:color w:val="000000"/>
          <w:sz w:val="27"/>
          <w:szCs w:val="27"/>
          <w:vertAlign w:val="subscript"/>
          <w:lang w:eastAsia="uk-UA"/>
        </w:rPr>
        <w:t>n</w:t>
      </w:r>
      <w:proofErr w:type="spellEnd"/>
      <w:r w:rsidRPr="00897287">
        <w:rPr>
          <w:rFonts w:ascii="Times New Roman" w:eastAsia="Times New Roman" w:hAnsi="Times New Roman" w:cs="Times New Roman"/>
          <w:i/>
          <w:iCs/>
          <w:color w:val="000000"/>
          <w:sz w:val="27"/>
          <w:szCs w:val="27"/>
          <w:lang w:eastAsia="uk-UA"/>
        </w:rPr>
        <w:t>)</w:t>
      </w:r>
      <w:r w:rsidRPr="00897287">
        <w:rPr>
          <w:rFonts w:ascii="Times New Roman" w:eastAsia="Times New Roman" w:hAnsi="Times New Roman" w:cs="Times New Roman"/>
          <w:color w:val="000000"/>
          <w:sz w:val="27"/>
          <w:szCs w:val="27"/>
          <w:lang w:eastAsia="uk-UA"/>
        </w:rPr>
        <w:t> відповідно. Для ілюстрації результатів виконання операцій ми скористаємося відношеннями БД «БІБЛІОТЕКА» (додаток В).</w:t>
      </w:r>
    </w:p>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1" w:name="5.2"/>
      <w:bookmarkEnd w:id="1"/>
      <w:r w:rsidRPr="00897287">
        <w:rPr>
          <w:rFonts w:ascii="Times New Roman" w:eastAsia="Times New Roman" w:hAnsi="Times New Roman" w:cs="Times New Roman"/>
          <w:b/>
          <w:bCs/>
          <w:color w:val="FFF5CD"/>
          <w:sz w:val="27"/>
          <w:szCs w:val="27"/>
          <w:lang w:eastAsia="uk-UA"/>
        </w:rPr>
        <w:t>5.2. Операція вибірки (або обмеження)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52"/>
        <w:gridCol w:w="8171"/>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proofErr w:type="spellStart"/>
            <w:r w:rsidRPr="00897287">
              <w:rPr>
                <w:rFonts w:ascii="Times New Roman" w:eastAsia="Times New Roman" w:hAnsi="Times New Roman" w:cs="Times New Roman"/>
                <w:b/>
                <w:bCs/>
                <w:i/>
                <w:iCs/>
                <w:sz w:val="27"/>
                <w:szCs w:val="27"/>
                <w:lang w:eastAsia="uk-UA"/>
              </w:rPr>
              <w:lastRenderedPageBreak/>
              <w:t>σ</w:t>
            </w:r>
            <w:r w:rsidRPr="00897287">
              <w:rPr>
                <w:rFonts w:ascii="Times New Roman" w:eastAsia="Times New Roman" w:hAnsi="Times New Roman" w:cs="Times New Roman"/>
                <w:b/>
                <w:bCs/>
                <w:i/>
                <w:iCs/>
                <w:sz w:val="27"/>
                <w:szCs w:val="27"/>
                <w:vertAlign w:val="subscript"/>
                <w:lang w:eastAsia="uk-UA"/>
              </w:rPr>
              <w:t>предикат</w:t>
            </w:r>
            <w:proofErr w:type="spellEnd"/>
            <w:r w:rsidRPr="00897287">
              <w:rPr>
                <w:rFonts w:ascii="Times New Roman" w:eastAsia="Times New Roman" w:hAnsi="Times New Roman" w:cs="Times New Roman"/>
                <w:b/>
                <w:bCs/>
                <w:i/>
                <w:iCs/>
                <w:sz w:val="27"/>
                <w:szCs w:val="27"/>
                <w:lang w:eastAsia="uk-UA"/>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Операція вибірки працює з одним відношенням R і визначає результуюче відношення, яке містить тільки ті кортежі (рядка) відношення R, які задовольняють заданій умові (предикату).</w:t>
            </w:r>
          </w:p>
        </w:tc>
      </w:tr>
    </w:tbl>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5.1</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Складіть список бібліотекарів, у яких табельний номер перевищує 80.</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i/>
          <w:iCs/>
          <w:color w:val="000000"/>
          <w:sz w:val="27"/>
          <w:szCs w:val="27"/>
          <w:lang w:eastAsia="uk-UA"/>
        </w:rPr>
        <w:t>σ</w:t>
      </w:r>
      <w:r w:rsidRPr="00897287">
        <w:rPr>
          <w:rFonts w:ascii="Times New Roman" w:eastAsia="Times New Roman" w:hAnsi="Times New Roman" w:cs="Times New Roman"/>
          <w:i/>
          <w:iCs/>
          <w:color w:val="000000"/>
          <w:sz w:val="27"/>
          <w:szCs w:val="27"/>
          <w:vertAlign w:val="subscript"/>
          <w:lang w:eastAsia="uk-UA"/>
        </w:rPr>
        <w:t>ClockNumber</w:t>
      </w:r>
      <w:proofErr w:type="spellEnd"/>
      <w:r w:rsidRPr="00897287">
        <w:rPr>
          <w:rFonts w:ascii="Times New Roman" w:eastAsia="Times New Roman" w:hAnsi="Times New Roman" w:cs="Times New Roman"/>
          <w:i/>
          <w:iCs/>
          <w:color w:val="000000"/>
          <w:sz w:val="27"/>
          <w:szCs w:val="27"/>
          <w:lang w:eastAsia="uk-UA"/>
        </w:rPr>
        <w:t> &gt; 80 (</w:t>
      </w:r>
      <w:proofErr w:type="spellStart"/>
      <w:r w:rsidRPr="00897287">
        <w:rPr>
          <w:rFonts w:ascii="Times New Roman" w:eastAsia="Times New Roman" w:hAnsi="Times New Roman" w:cs="Times New Roman"/>
          <w:i/>
          <w:iCs/>
          <w:color w:val="000000"/>
          <w:sz w:val="27"/>
          <w:szCs w:val="27"/>
          <w:lang w:eastAsia="uk-UA"/>
        </w:rPr>
        <w:t>Librarians</w:t>
      </w:r>
      <w:proofErr w:type="spellEnd"/>
      <w:r w:rsidRPr="00897287">
        <w:rPr>
          <w:rFonts w:ascii="Times New Roman" w:eastAsia="Times New Roman" w:hAnsi="Times New Roman" w:cs="Times New Roman"/>
          <w:i/>
          <w:iCs/>
          <w:color w:val="000000"/>
          <w:sz w:val="27"/>
          <w:szCs w:val="27"/>
          <w:lang w:eastAsia="uk-UA"/>
        </w:rPr>
        <w:t>)</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Тут вихідним є відношення </w:t>
      </w:r>
      <w:proofErr w:type="spellStart"/>
      <w:r w:rsidRPr="00897287">
        <w:rPr>
          <w:rFonts w:ascii="Times New Roman" w:eastAsia="Times New Roman" w:hAnsi="Times New Roman" w:cs="Times New Roman"/>
          <w:i/>
          <w:iCs/>
          <w:color w:val="000000"/>
          <w:sz w:val="27"/>
          <w:szCs w:val="27"/>
          <w:lang w:eastAsia="uk-UA"/>
        </w:rPr>
        <w:t>Librarians</w:t>
      </w:r>
      <w:proofErr w:type="spellEnd"/>
      <w:r w:rsidRPr="00897287">
        <w:rPr>
          <w:rFonts w:ascii="Times New Roman" w:eastAsia="Times New Roman" w:hAnsi="Times New Roman" w:cs="Times New Roman"/>
          <w:color w:val="000000"/>
          <w:sz w:val="27"/>
          <w:szCs w:val="27"/>
          <w:lang w:eastAsia="uk-UA"/>
        </w:rPr>
        <w:t>, а предикатом – вираз </w:t>
      </w:r>
      <w:proofErr w:type="spellStart"/>
      <w:r w:rsidRPr="00897287">
        <w:rPr>
          <w:rFonts w:ascii="Times New Roman" w:eastAsia="Times New Roman" w:hAnsi="Times New Roman" w:cs="Times New Roman"/>
          <w:i/>
          <w:iCs/>
          <w:color w:val="000000"/>
          <w:sz w:val="27"/>
          <w:szCs w:val="27"/>
          <w:lang w:eastAsia="uk-UA"/>
        </w:rPr>
        <w:t>ClockNumber</w:t>
      </w:r>
      <w:proofErr w:type="spellEnd"/>
      <w:r w:rsidRPr="00897287">
        <w:rPr>
          <w:rFonts w:ascii="Times New Roman" w:eastAsia="Times New Roman" w:hAnsi="Times New Roman" w:cs="Times New Roman"/>
          <w:i/>
          <w:iCs/>
          <w:color w:val="000000"/>
          <w:sz w:val="27"/>
          <w:szCs w:val="27"/>
          <w:lang w:eastAsia="uk-UA"/>
        </w:rPr>
        <w:t>&gt;80</w:t>
      </w:r>
      <w:r w:rsidRPr="00897287">
        <w:rPr>
          <w:rFonts w:ascii="Times New Roman" w:eastAsia="Times New Roman" w:hAnsi="Times New Roman" w:cs="Times New Roman"/>
          <w:color w:val="000000"/>
          <w:sz w:val="27"/>
          <w:szCs w:val="27"/>
          <w:lang w:eastAsia="uk-UA"/>
        </w:rPr>
        <w:t>. Операція вибірки визначає нове відношення, що містить тільки ті кортежі відношення </w:t>
      </w:r>
      <w:proofErr w:type="spellStart"/>
      <w:r w:rsidRPr="00897287">
        <w:rPr>
          <w:rFonts w:ascii="Times New Roman" w:eastAsia="Times New Roman" w:hAnsi="Times New Roman" w:cs="Times New Roman"/>
          <w:i/>
          <w:iCs/>
          <w:color w:val="000000"/>
          <w:sz w:val="27"/>
          <w:szCs w:val="27"/>
          <w:lang w:eastAsia="uk-UA"/>
        </w:rPr>
        <w:t>Librarians</w:t>
      </w:r>
      <w:proofErr w:type="spellEnd"/>
      <w:r w:rsidRPr="00897287">
        <w:rPr>
          <w:rFonts w:ascii="Times New Roman" w:eastAsia="Times New Roman" w:hAnsi="Times New Roman" w:cs="Times New Roman"/>
          <w:color w:val="000000"/>
          <w:sz w:val="27"/>
          <w:szCs w:val="27"/>
          <w:lang w:eastAsia="uk-UA"/>
        </w:rPr>
        <w:t>, де значення атрибута </w:t>
      </w:r>
      <w:proofErr w:type="spellStart"/>
      <w:r w:rsidRPr="00897287">
        <w:rPr>
          <w:rFonts w:ascii="Times New Roman" w:eastAsia="Times New Roman" w:hAnsi="Times New Roman" w:cs="Times New Roman"/>
          <w:i/>
          <w:iCs/>
          <w:color w:val="000000"/>
          <w:sz w:val="27"/>
          <w:szCs w:val="27"/>
          <w:lang w:eastAsia="uk-UA"/>
        </w:rPr>
        <w:t>ClockNumber</w:t>
      </w:r>
      <w:proofErr w:type="spellEnd"/>
      <w:r w:rsidRPr="00897287">
        <w:rPr>
          <w:rFonts w:ascii="Times New Roman" w:eastAsia="Times New Roman" w:hAnsi="Times New Roman" w:cs="Times New Roman"/>
          <w:color w:val="000000"/>
          <w:sz w:val="27"/>
          <w:szCs w:val="27"/>
          <w:lang w:eastAsia="uk-UA"/>
        </w:rPr>
        <w:t> перевищує </w:t>
      </w:r>
      <w:r w:rsidRPr="00897287">
        <w:rPr>
          <w:rFonts w:ascii="Times New Roman" w:eastAsia="Times New Roman" w:hAnsi="Times New Roman" w:cs="Times New Roman"/>
          <w:i/>
          <w:iCs/>
          <w:color w:val="000000"/>
          <w:sz w:val="27"/>
          <w:szCs w:val="27"/>
          <w:lang w:eastAsia="uk-UA"/>
        </w:rPr>
        <w:t>80</w:t>
      </w:r>
      <w:r w:rsidRPr="00897287">
        <w:rPr>
          <w:rFonts w:ascii="Times New Roman" w:eastAsia="Times New Roman" w:hAnsi="Times New Roman" w:cs="Times New Roman"/>
          <w:color w:val="000000"/>
          <w:sz w:val="27"/>
          <w:szCs w:val="27"/>
          <w:lang w:eastAsia="uk-UA"/>
        </w:rPr>
        <w:t> (табл. 5.1). Більш складні предикати можуть бути створені за допомогою логічних операторів </w:t>
      </w:r>
      <w:r w:rsidRPr="00897287">
        <w:rPr>
          <w:rFonts w:ascii="Times New Roman" w:eastAsia="Times New Roman" w:hAnsi="Times New Roman" w:cs="Times New Roman"/>
          <w:i/>
          <w:iCs/>
          <w:color w:val="000000"/>
          <w:sz w:val="27"/>
          <w:szCs w:val="27"/>
          <w:lang w:eastAsia="uk-UA"/>
        </w:rPr>
        <w:t>AND</w:t>
      </w:r>
      <w:r w:rsidRPr="00897287">
        <w:rPr>
          <w:rFonts w:ascii="Times New Roman" w:eastAsia="Times New Roman" w:hAnsi="Times New Roman" w:cs="Times New Roman"/>
          <w:color w:val="000000"/>
          <w:sz w:val="27"/>
          <w:szCs w:val="27"/>
          <w:lang w:eastAsia="uk-UA"/>
        </w:rPr>
        <w:t>, </w:t>
      </w:r>
      <w:r w:rsidRPr="00897287">
        <w:rPr>
          <w:rFonts w:ascii="Times New Roman" w:eastAsia="Times New Roman" w:hAnsi="Times New Roman" w:cs="Times New Roman"/>
          <w:i/>
          <w:iCs/>
          <w:color w:val="000000"/>
          <w:sz w:val="27"/>
          <w:szCs w:val="27"/>
          <w:lang w:eastAsia="uk-UA"/>
        </w:rPr>
        <w:t>OR</w:t>
      </w:r>
      <w:r w:rsidRPr="00897287">
        <w:rPr>
          <w:rFonts w:ascii="Times New Roman" w:eastAsia="Times New Roman" w:hAnsi="Times New Roman" w:cs="Times New Roman"/>
          <w:color w:val="000000"/>
          <w:sz w:val="27"/>
          <w:szCs w:val="27"/>
          <w:lang w:eastAsia="uk-UA"/>
        </w:rPr>
        <w:t> і </w:t>
      </w:r>
      <w:r w:rsidRPr="00897287">
        <w:rPr>
          <w:rFonts w:ascii="Times New Roman" w:eastAsia="Times New Roman" w:hAnsi="Times New Roman" w:cs="Times New Roman"/>
          <w:i/>
          <w:iCs/>
          <w:color w:val="000000"/>
          <w:sz w:val="27"/>
          <w:szCs w:val="27"/>
          <w:lang w:eastAsia="uk-UA"/>
        </w:rPr>
        <w:t>NOT</w:t>
      </w:r>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32"/>
        <w:gridCol w:w="1424"/>
        <w:gridCol w:w="1306"/>
        <w:gridCol w:w="732"/>
        <w:gridCol w:w="1201"/>
        <w:gridCol w:w="1319"/>
        <w:gridCol w:w="1191"/>
        <w:gridCol w:w="1249"/>
        <w:gridCol w:w="585"/>
      </w:tblGrid>
      <w:tr w:rsidR="00897287" w:rsidRPr="00897287" w:rsidTr="00897287">
        <w:trPr>
          <w:tblHeader/>
          <w:tblCellSpacing w:w="15" w:type="dxa"/>
        </w:trPr>
        <w:tc>
          <w:tcPr>
            <w:tcW w:w="0" w:type="auto"/>
            <w:gridSpan w:val="9"/>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Результат виконання операції вибірки з відношення </w:t>
            </w:r>
            <w:proofErr w:type="spellStart"/>
            <w:r w:rsidRPr="00897287">
              <w:rPr>
                <w:rFonts w:ascii="Times New Roman" w:eastAsia="Times New Roman" w:hAnsi="Times New Roman" w:cs="Times New Roman"/>
                <w:i/>
                <w:iCs/>
                <w:sz w:val="24"/>
                <w:szCs w:val="24"/>
                <w:lang w:eastAsia="uk-UA"/>
              </w:rPr>
              <w:t>Librarians</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ClockNumber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PasportCode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Post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HomePhone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Note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Іноземцева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Модестівна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 бібліотекар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775-XX-00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null</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Мальцева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Діана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Бібліотекар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29-XX-15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null</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Ставка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Лілія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Бібліотекар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22-XX-01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null</w:t>
            </w:r>
            <w:proofErr w:type="spellEnd"/>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2" w:name="5.3"/>
      <w:bookmarkEnd w:id="2"/>
      <w:r w:rsidRPr="00897287">
        <w:rPr>
          <w:rFonts w:ascii="Times New Roman" w:eastAsia="Times New Roman" w:hAnsi="Times New Roman" w:cs="Times New Roman"/>
          <w:b/>
          <w:bCs/>
          <w:color w:val="FFF5CD"/>
          <w:sz w:val="27"/>
          <w:szCs w:val="27"/>
          <w:lang w:eastAsia="uk-UA"/>
        </w:rPr>
        <w:t>5.3. Операція проекції</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83"/>
        <w:gridCol w:w="7540"/>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proofErr w:type="spellStart"/>
            <w:r w:rsidRPr="00897287">
              <w:rPr>
                <w:rFonts w:ascii="Times New Roman" w:eastAsia="Times New Roman" w:hAnsi="Times New Roman" w:cs="Times New Roman"/>
                <w:b/>
                <w:bCs/>
                <w:i/>
                <w:iCs/>
                <w:sz w:val="27"/>
                <w:szCs w:val="27"/>
                <w:lang w:eastAsia="uk-UA"/>
              </w:rPr>
              <w:t>П</w:t>
            </w:r>
            <w:r w:rsidRPr="00897287">
              <w:rPr>
                <w:rFonts w:ascii="Times New Roman" w:eastAsia="Times New Roman" w:hAnsi="Times New Roman" w:cs="Times New Roman"/>
                <w:b/>
                <w:bCs/>
                <w:i/>
                <w:iCs/>
                <w:sz w:val="27"/>
                <w:szCs w:val="27"/>
                <w:vertAlign w:val="subscript"/>
                <w:lang w:eastAsia="uk-UA"/>
              </w:rPr>
              <w:t>атр</w:t>
            </w:r>
            <w:proofErr w:type="spellEnd"/>
            <w:r w:rsidRPr="00897287">
              <w:rPr>
                <w:rFonts w:ascii="Times New Roman" w:eastAsia="Times New Roman" w:hAnsi="Times New Roman" w:cs="Times New Roman"/>
                <w:b/>
                <w:bCs/>
                <w:i/>
                <w:iCs/>
                <w:sz w:val="27"/>
                <w:szCs w:val="27"/>
                <w:vertAlign w:val="subscript"/>
                <w:lang w:eastAsia="uk-UA"/>
              </w:rPr>
              <w:t> 1, …, </w:t>
            </w:r>
            <w:proofErr w:type="spellStart"/>
            <w:r w:rsidRPr="00897287">
              <w:rPr>
                <w:rFonts w:ascii="Times New Roman" w:eastAsia="Times New Roman" w:hAnsi="Times New Roman" w:cs="Times New Roman"/>
                <w:b/>
                <w:bCs/>
                <w:i/>
                <w:iCs/>
                <w:sz w:val="27"/>
                <w:szCs w:val="27"/>
                <w:vertAlign w:val="subscript"/>
                <w:lang w:eastAsia="uk-UA"/>
              </w:rPr>
              <w:t>атр</w:t>
            </w:r>
            <w:proofErr w:type="spellEnd"/>
            <w:r w:rsidRPr="00897287">
              <w:rPr>
                <w:rFonts w:ascii="Times New Roman" w:eastAsia="Times New Roman" w:hAnsi="Times New Roman" w:cs="Times New Roman"/>
                <w:b/>
                <w:bCs/>
                <w:i/>
                <w:iCs/>
                <w:sz w:val="27"/>
                <w:szCs w:val="27"/>
                <w:vertAlign w:val="subscript"/>
                <w:lang w:eastAsia="uk-UA"/>
              </w:rPr>
              <w:t> n</w:t>
            </w:r>
            <w:r w:rsidRPr="00897287">
              <w:rPr>
                <w:rFonts w:ascii="Times New Roman" w:eastAsia="Times New Roman" w:hAnsi="Times New Roman" w:cs="Times New Roman"/>
                <w:b/>
                <w:bCs/>
                <w:i/>
                <w:iCs/>
                <w:sz w:val="27"/>
                <w:szCs w:val="27"/>
                <w:lang w:eastAsia="uk-UA"/>
              </w:rPr>
              <w:t> (R)</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Операція проекції працює з одним відношенням R і визначає нове, яке має вертикальну підмножину відношення R, що створено за допомогою витягу значень указаних атрибутів та виключення з результату рядків-дублікатів.</w:t>
            </w:r>
          </w:p>
        </w:tc>
      </w:tr>
    </w:tbl>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5.2</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Складіть список бібліотекарів із зазначенням табельного номера (</w:t>
      </w:r>
      <w:proofErr w:type="spellStart"/>
      <w:r w:rsidRPr="00897287">
        <w:rPr>
          <w:rFonts w:ascii="Times New Roman" w:eastAsia="Times New Roman" w:hAnsi="Times New Roman" w:cs="Times New Roman"/>
          <w:i/>
          <w:iCs/>
          <w:color w:val="000000"/>
          <w:sz w:val="27"/>
          <w:szCs w:val="27"/>
          <w:lang w:eastAsia="uk-UA"/>
        </w:rPr>
        <w:t>ClockNumber</w:t>
      </w:r>
      <w:proofErr w:type="spellEnd"/>
      <w:r w:rsidRPr="00897287">
        <w:rPr>
          <w:rFonts w:ascii="Times New Roman" w:eastAsia="Times New Roman" w:hAnsi="Times New Roman" w:cs="Times New Roman"/>
          <w:color w:val="000000"/>
          <w:sz w:val="27"/>
          <w:szCs w:val="27"/>
          <w:lang w:eastAsia="uk-UA"/>
        </w:rPr>
        <w:t>), прізвища (</w:t>
      </w:r>
      <w:proofErr w:type="spellStart"/>
      <w:r w:rsidRPr="00897287">
        <w:rPr>
          <w:rFonts w:ascii="Times New Roman" w:eastAsia="Times New Roman" w:hAnsi="Times New Roman" w:cs="Times New Roman"/>
          <w:i/>
          <w:iCs/>
          <w:color w:val="000000"/>
          <w:sz w:val="27"/>
          <w:szCs w:val="27"/>
          <w:lang w:eastAsia="uk-UA"/>
        </w:rPr>
        <w:t>FamilyNamе</w:t>
      </w:r>
      <w:proofErr w:type="spellEnd"/>
      <w:r w:rsidRPr="00897287">
        <w:rPr>
          <w:rFonts w:ascii="Times New Roman" w:eastAsia="Times New Roman" w:hAnsi="Times New Roman" w:cs="Times New Roman"/>
          <w:color w:val="000000"/>
          <w:sz w:val="27"/>
          <w:szCs w:val="27"/>
          <w:lang w:eastAsia="uk-UA"/>
        </w:rPr>
        <w:t>), імені (</w:t>
      </w:r>
      <w:proofErr w:type="spellStart"/>
      <w:r w:rsidRPr="00897287">
        <w:rPr>
          <w:rFonts w:ascii="Times New Roman" w:eastAsia="Times New Roman" w:hAnsi="Times New Roman" w:cs="Times New Roman"/>
          <w:i/>
          <w:iCs/>
          <w:color w:val="000000"/>
          <w:sz w:val="27"/>
          <w:szCs w:val="27"/>
          <w:lang w:eastAsia="uk-UA"/>
        </w:rPr>
        <w:t>Name</w:t>
      </w:r>
      <w:proofErr w:type="spellEnd"/>
      <w:r w:rsidRPr="00897287">
        <w:rPr>
          <w:rFonts w:ascii="Times New Roman" w:eastAsia="Times New Roman" w:hAnsi="Times New Roman" w:cs="Times New Roman"/>
          <w:color w:val="000000"/>
          <w:sz w:val="27"/>
          <w:szCs w:val="27"/>
          <w:lang w:eastAsia="uk-UA"/>
        </w:rPr>
        <w:t>), по батькові (</w:t>
      </w:r>
      <w:proofErr w:type="spellStart"/>
      <w:r w:rsidRPr="00897287">
        <w:rPr>
          <w:rFonts w:ascii="Times New Roman" w:eastAsia="Times New Roman" w:hAnsi="Times New Roman" w:cs="Times New Roman"/>
          <w:i/>
          <w:iCs/>
          <w:color w:val="000000"/>
          <w:sz w:val="27"/>
          <w:szCs w:val="27"/>
          <w:lang w:eastAsia="uk-UA"/>
        </w:rPr>
        <w:t>Patronymic</w:t>
      </w:r>
      <w:proofErr w:type="spellEnd"/>
      <w:r w:rsidRPr="00897287">
        <w:rPr>
          <w:rFonts w:ascii="Times New Roman" w:eastAsia="Times New Roman" w:hAnsi="Times New Roman" w:cs="Times New Roman"/>
          <w:color w:val="000000"/>
          <w:sz w:val="27"/>
          <w:szCs w:val="27"/>
          <w:lang w:eastAsia="uk-UA"/>
        </w:rPr>
        <w:t>) та номера домашнього телефона (</w:t>
      </w:r>
      <w:proofErr w:type="spellStart"/>
      <w:r w:rsidRPr="00897287">
        <w:rPr>
          <w:rFonts w:ascii="Times New Roman" w:eastAsia="Times New Roman" w:hAnsi="Times New Roman" w:cs="Times New Roman"/>
          <w:i/>
          <w:iCs/>
          <w:color w:val="000000"/>
          <w:sz w:val="27"/>
          <w:szCs w:val="27"/>
          <w:lang w:eastAsia="uk-UA"/>
        </w:rPr>
        <w:t>HomePhone</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ClockNumber</w:t>
      </w:r>
      <w:proofErr w:type="spellEnd"/>
      <w:r w:rsidRPr="00897287">
        <w:rPr>
          <w:rFonts w:ascii="Times New Roman" w:eastAsia="Times New Roman" w:hAnsi="Times New Roman" w:cs="Times New Roman"/>
          <w:i/>
          <w:iCs/>
          <w:color w:val="000000"/>
          <w:sz w:val="27"/>
          <w:szCs w:val="27"/>
          <w:vertAlign w:val="subscript"/>
          <w:lang w:eastAsia="uk-UA"/>
        </w:rPr>
        <w:t>, </w:t>
      </w:r>
      <w:proofErr w:type="spellStart"/>
      <w:r w:rsidRPr="00897287">
        <w:rPr>
          <w:rFonts w:ascii="Times New Roman" w:eastAsia="Times New Roman" w:hAnsi="Times New Roman" w:cs="Times New Roman"/>
          <w:i/>
          <w:iCs/>
          <w:color w:val="000000"/>
          <w:sz w:val="27"/>
          <w:szCs w:val="27"/>
          <w:vertAlign w:val="subscript"/>
          <w:lang w:eastAsia="uk-UA"/>
        </w:rPr>
        <w:t>FamilyName</w:t>
      </w:r>
      <w:proofErr w:type="spellEnd"/>
      <w:r w:rsidRPr="00897287">
        <w:rPr>
          <w:rFonts w:ascii="Times New Roman" w:eastAsia="Times New Roman" w:hAnsi="Times New Roman" w:cs="Times New Roman"/>
          <w:i/>
          <w:iCs/>
          <w:color w:val="000000"/>
          <w:sz w:val="27"/>
          <w:szCs w:val="27"/>
          <w:vertAlign w:val="subscript"/>
          <w:lang w:eastAsia="uk-UA"/>
        </w:rPr>
        <w:t>, </w:t>
      </w:r>
      <w:proofErr w:type="spellStart"/>
      <w:r w:rsidRPr="00897287">
        <w:rPr>
          <w:rFonts w:ascii="Times New Roman" w:eastAsia="Times New Roman" w:hAnsi="Times New Roman" w:cs="Times New Roman"/>
          <w:i/>
          <w:iCs/>
          <w:color w:val="000000"/>
          <w:sz w:val="27"/>
          <w:szCs w:val="27"/>
          <w:vertAlign w:val="subscript"/>
          <w:lang w:eastAsia="uk-UA"/>
        </w:rPr>
        <w:t>Name</w:t>
      </w:r>
      <w:proofErr w:type="spellEnd"/>
      <w:r w:rsidRPr="00897287">
        <w:rPr>
          <w:rFonts w:ascii="Times New Roman" w:eastAsia="Times New Roman" w:hAnsi="Times New Roman" w:cs="Times New Roman"/>
          <w:i/>
          <w:iCs/>
          <w:color w:val="000000"/>
          <w:sz w:val="27"/>
          <w:szCs w:val="27"/>
          <w:vertAlign w:val="subscript"/>
          <w:lang w:eastAsia="uk-UA"/>
        </w:rPr>
        <w:t>, </w:t>
      </w:r>
      <w:proofErr w:type="spellStart"/>
      <w:r w:rsidRPr="00897287">
        <w:rPr>
          <w:rFonts w:ascii="Times New Roman" w:eastAsia="Times New Roman" w:hAnsi="Times New Roman" w:cs="Times New Roman"/>
          <w:i/>
          <w:iCs/>
          <w:color w:val="000000"/>
          <w:sz w:val="27"/>
          <w:szCs w:val="27"/>
          <w:vertAlign w:val="subscript"/>
          <w:lang w:eastAsia="uk-UA"/>
        </w:rPr>
        <w:t>Patronymic</w:t>
      </w:r>
      <w:proofErr w:type="spellEnd"/>
      <w:r w:rsidRPr="00897287">
        <w:rPr>
          <w:rFonts w:ascii="Times New Roman" w:eastAsia="Times New Roman" w:hAnsi="Times New Roman" w:cs="Times New Roman"/>
          <w:i/>
          <w:iCs/>
          <w:color w:val="000000"/>
          <w:sz w:val="27"/>
          <w:szCs w:val="27"/>
          <w:vertAlign w:val="subscript"/>
          <w:lang w:eastAsia="uk-UA"/>
        </w:rPr>
        <w:t>, </w:t>
      </w:r>
      <w:proofErr w:type="spellStart"/>
      <w:r w:rsidRPr="00897287">
        <w:rPr>
          <w:rFonts w:ascii="Times New Roman" w:eastAsia="Times New Roman" w:hAnsi="Times New Roman" w:cs="Times New Roman"/>
          <w:i/>
          <w:iCs/>
          <w:color w:val="000000"/>
          <w:sz w:val="27"/>
          <w:szCs w:val="27"/>
          <w:vertAlign w:val="subscript"/>
          <w:lang w:eastAsia="uk-UA"/>
        </w:rPr>
        <w:t>HomePhone</w:t>
      </w:r>
      <w:proofErr w:type="spellEnd"/>
      <w:r w:rsidRPr="00897287">
        <w:rPr>
          <w:rFonts w:ascii="Times New Roman" w:eastAsia="Times New Roman" w:hAnsi="Times New Roman" w:cs="Times New Roman"/>
          <w:i/>
          <w:iCs/>
          <w:color w:val="000000"/>
          <w:sz w:val="27"/>
          <w:szCs w:val="27"/>
          <w:lang w:eastAsia="uk-UA"/>
        </w:rPr>
        <w:t> (R)</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У цьому прикладі операція проекції визначає нове відношення, яке буде містити тільки атрибути </w:t>
      </w:r>
      <w:r w:rsidRPr="00897287">
        <w:rPr>
          <w:rFonts w:ascii="Times New Roman" w:eastAsia="Times New Roman" w:hAnsi="Times New Roman" w:cs="Times New Roman"/>
          <w:i/>
          <w:iCs/>
          <w:color w:val="000000"/>
          <w:sz w:val="27"/>
          <w:szCs w:val="27"/>
          <w:lang w:eastAsia="uk-UA"/>
        </w:rPr>
        <w:t>ClockNumber</w:t>
      </w:r>
      <w:r w:rsidRPr="00897287">
        <w:rPr>
          <w:rFonts w:ascii="Times New Roman" w:eastAsia="Times New Roman" w:hAnsi="Times New Roman" w:cs="Times New Roman"/>
          <w:color w:val="000000"/>
          <w:sz w:val="27"/>
          <w:szCs w:val="27"/>
          <w:lang w:eastAsia="uk-UA"/>
        </w:rPr>
        <w:t>, </w:t>
      </w:r>
      <w:r w:rsidRPr="00897287">
        <w:rPr>
          <w:rFonts w:ascii="Times New Roman" w:eastAsia="Times New Roman" w:hAnsi="Times New Roman" w:cs="Times New Roman"/>
          <w:i/>
          <w:iCs/>
          <w:color w:val="000000"/>
          <w:sz w:val="27"/>
          <w:szCs w:val="27"/>
          <w:lang w:eastAsia="uk-UA"/>
        </w:rPr>
        <w:t>FamilyNamе</w:t>
      </w:r>
      <w:r w:rsidRPr="00897287">
        <w:rPr>
          <w:rFonts w:ascii="Times New Roman" w:eastAsia="Times New Roman" w:hAnsi="Times New Roman" w:cs="Times New Roman"/>
          <w:color w:val="000000"/>
          <w:sz w:val="27"/>
          <w:szCs w:val="27"/>
          <w:lang w:eastAsia="uk-UA"/>
        </w:rPr>
        <w:t>, </w:t>
      </w:r>
      <w:r w:rsidRPr="00897287">
        <w:rPr>
          <w:rFonts w:ascii="Times New Roman" w:eastAsia="Times New Roman" w:hAnsi="Times New Roman" w:cs="Times New Roman"/>
          <w:i/>
          <w:iCs/>
          <w:color w:val="000000"/>
          <w:sz w:val="27"/>
          <w:szCs w:val="27"/>
          <w:lang w:eastAsia="uk-UA"/>
        </w:rPr>
        <w:t>Name</w:t>
      </w:r>
      <w:r w:rsidRPr="00897287">
        <w:rPr>
          <w:rFonts w:ascii="Times New Roman" w:eastAsia="Times New Roman" w:hAnsi="Times New Roman" w:cs="Times New Roman"/>
          <w:color w:val="000000"/>
          <w:sz w:val="27"/>
          <w:szCs w:val="27"/>
          <w:lang w:eastAsia="uk-UA"/>
        </w:rPr>
        <w:t>, </w:t>
      </w:r>
      <w:r w:rsidRPr="00897287">
        <w:rPr>
          <w:rFonts w:ascii="Times New Roman" w:eastAsia="Times New Roman" w:hAnsi="Times New Roman" w:cs="Times New Roman"/>
          <w:i/>
          <w:iCs/>
          <w:color w:val="000000"/>
          <w:sz w:val="27"/>
          <w:szCs w:val="27"/>
          <w:lang w:eastAsia="uk-UA"/>
        </w:rPr>
        <w:t>Patronymic</w:t>
      </w:r>
      <w:r w:rsidRPr="00897287">
        <w:rPr>
          <w:rFonts w:ascii="Times New Roman" w:eastAsia="Times New Roman" w:hAnsi="Times New Roman" w:cs="Times New Roman"/>
          <w:color w:val="000000"/>
          <w:sz w:val="27"/>
          <w:szCs w:val="27"/>
          <w:lang w:eastAsia="uk-UA"/>
        </w:rPr>
        <w:t> і </w:t>
      </w:r>
      <w:r w:rsidRPr="00897287">
        <w:rPr>
          <w:rFonts w:ascii="Times New Roman" w:eastAsia="Times New Roman" w:hAnsi="Times New Roman" w:cs="Times New Roman"/>
          <w:i/>
          <w:iCs/>
          <w:color w:val="000000"/>
          <w:sz w:val="27"/>
          <w:szCs w:val="27"/>
          <w:lang w:eastAsia="uk-UA"/>
        </w:rPr>
        <w:t>HomePhone</w:t>
      </w:r>
      <w:r w:rsidRPr="00897287">
        <w:rPr>
          <w:rFonts w:ascii="Times New Roman" w:eastAsia="Times New Roman" w:hAnsi="Times New Roman" w:cs="Times New Roman"/>
          <w:color w:val="000000"/>
          <w:sz w:val="27"/>
          <w:szCs w:val="27"/>
          <w:lang w:eastAsia="uk-UA"/>
        </w:rPr>
        <w:t> відношення </w:t>
      </w:r>
      <w:r w:rsidRPr="00897287">
        <w:rPr>
          <w:rFonts w:ascii="Times New Roman" w:eastAsia="Times New Roman" w:hAnsi="Times New Roman" w:cs="Times New Roman"/>
          <w:i/>
          <w:iCs/>
          <w:color w:val="000000"/>
          <w:sz w:val="27"/>
          <w:szCs w:val="27"/>
          <w:lang w:eastAsia="uk-UA"/>
        </w:rPr>
        <w:t>Librarians</w:t>
      </w:r>
      <w:r w:rsidRPr="00897287">
        <w:rPr>
          <w:rFonts w:ascii="Times New Roman" w:eastAsia="Times New Roman" w:hAnsi="Times New Roman" w:cs="Times New Roman"/>
          <w:color w:val="000000"/>
          <w:sz w:val="27"/>
          <w:szCs w:val="27"/>
          <w:lang w:eastAsia="uk-UA"/>
        </w:rPr>
        <w:t>, розміщені в зазначеному порядку (табл. 5.2).</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052"/>
        <w:gridCol w:w="1865"/>
        <w:gridCol w:w="1721"/>
        <w:gridCol w:w="2205"/>
        <w:gridCol w:w="1796"/>
      </w:tblGrid>
      <w:tr w:rsidR="00897287" w:rsidRPr="00897287" w:rsidTr="00897287">
        <w:trPr>
          <w:tblHeader/>
          <w:tblCellSpacing w:w="15" w:type="dxa"/>
        </w:trPr>
        <w:tc>
          <w:tcPr>
            <w:tcW w:w="0" w:type="auto"/>
            <w:gridSpan w:val="5"/>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Проекція відношення </w:t>
            </w:r>
            <w:proofErr w:type="spellStart"/>
            <w:r w:rsidRPr="00897287">
              <w:rPr>
                <w:rFonts w:ascii="Times New Roman" w:eastAsia="Times New Roman" w:hAnsi="Times New Roman" w:cs="Times New Roman"/>
                <w:i/>
                <w:iCs/>
                <w:sz w:val="24"/>
                <w:szCs w:val="24"/>
                <w:lang w:eastAsia="uk-UA"/>
              </w:rPr>
              <w:t>Librarians</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ClockNumber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HomePhone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52-XX-75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Ніколаєнко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Любов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Миколаївна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46-XX-19</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Іноземцева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Модестівна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775-XX-00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Мальцева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Діана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29-XX-15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Сизранцева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Тетяна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Ігорівна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370-XX-22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Ставка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Лілія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22-XX-01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Лещенко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Алла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Федорівна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722-XX-36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Сіра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Лідія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254-XX-02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Прохіна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Тамара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Львівна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63-XX-01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Самійленко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Вікторія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Ігорівна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125-XX-80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Степанова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Олександра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Миколаївна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445-XX-65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Алина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Сергіївна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999-XX-05</w:t>
            </w:r>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3" w:name="5.4"/>
      <w:bookmarkEnd w:id="3"/>
      <w:r w:rsidRPr="00897287">
        <w:rPr>
          <w:rFonts w:ascii="Times New Roman" w:eastAsia="Times New Roman" w:hAnsi="Times New Roman" w:cs="Times New Roman"/>
          <w:b/>
          <w:bCs/>
          <w:color w:val="FFF5CD"/>
          <w:sz w:val="27"/>
          <w:szCs w:val="27"/>
          <w:lang w:eastAsia="uk-UA"/>
        </w:rPr>
        <w:t xml:space="preserve">5.4. Операція </w:t>
      </w:r>
      <w:proofErr w:type="spellStart"/>
      <w:r w:rsidRPr="00897287">
        <w:rPr>
          <w:rFonts w:ascii="Times New Roman" w:eastAsia="Times New Roman" w:hAnsi="Times New Roman" w:cs="Times New Roman"/>
          <w:b/>
          <w:bCs/>
          <w:color w:val="FFF5CD"/>
          <w:sz w:val="27"/>
          <w:szCs w:val="27"/>
          <w:lang w:eastAsia="uk-UA"/>
        </w:rPr>
        <w:t>декартового</w:t>
      </w:r>
      <w:proofErr w:type="spellEnd"/>
      <w:r w:rsidRPr="00897287">
        <w:rPr>
          <w:rFonts w:ascii="Times New Roman" w:eastAsia="Times New Roman" w:hAnsi="Times New Roman" w:cs="Times New Roman"/>
          <w:b/>
          <w:bCs/>
          <w:color w:val="FFF5CD"/>
          <w:sz w:val="27"/>
          <w:szCs w:val="27"/>
          <w:lang w:eastAsia="uk-UA"/>
        </w:rPr>
        <w:t xml:space="preserve"> добутку</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85"/>
        <w:gridCol w:w="8838"/>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 × 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 xml:space="preserve">Операція </w:t>
            </w:r>
            <w:proofErr w:type="spellStart"/>
            <w:r w:rsidRPr="00897287">
              <w:rPr>
                <w:rFonts w:ascii="Times New Roman" w:eastAsia="Times New Roman" w:hAnsi="Times New Roman" w:cs="Times New Roman"/>
                <w:i/>
                <w:iCs/>
                <w:sz w:val="27"/>
                <w:szCs w:val="27"/>
                <w:lang w:eastAsia="uk-UA"/>
              </w:rPr>
              <w:t>декартового</w:t>
            </w:r>
            <w:proofErr w:type="spellEnd"/>
            <w:r w:rsidRPr="00897287">
              <w:rPr>
                <w:rFonts w:ascii="Times New Roman" w:eastAsia="Times New Roman" w:hAnsi="Times New Roman" w:cs="Times New Roman"/>
                <w:i/>
                <w:iCs/>
                <w:sz w:val="27"/>
                <w:szCs w:val="27"/>
                <w:lang w:eastAsia="uk-UA"/>
              </w:rPr>
              <w:t xml:space="preserve"> добутку визначає нове відношення, яке є результатом конкатенації (зчеплення) кожного кортежу відношення R з кожним </w:t>
            </w:r>
            <w:proofErr w:type="spellStart"/>
            <w:r w:rsidRPr="00897287">
              <w:rPr>
                <w:rFonts w:ascii="Times New Roman" w:eastAsia="Times New Roman" w:hAnsi="Times New Roman" w:cs="Times New Roman"/>
                <w:i/>
                <w:iCs/>
                <w:sz w:val="27"/>
                <w:szCs w:val="27"/>
                <w:lang w:eastAsia="uk-UA"/>
              </w:rPr>
              <w:t>кортежем</w:t>
            </w:r>
            <w:proofErr w:type="spellEnd"/>
            <w:r w:rsidRPr="00897287">
              <w:rPr>
                <w:rFonts w:ascii="Times New Roman" w:eastAsia="Times New Roman" w:hAnsi="Times New Roman" w:cs="Times New Roman"/>
                <w:i/>
                <w:iCs/>
                <w:sz w:val="27"/>
                <w:szCs w:val="27"/>
                <w:lang w:eastAsia="uk-UA"/>
              </w:rPr>
              <w:t xml:space="preserve"> відношення S.</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Операції вибірки та проекції дозволяють витягти інформацію тільки з одного відношення. Можливе виникнення і таких ситуацій, коли потрібна деяка комбінація даних з декількох відношень. Операція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помножує два відношення. У результаті утворюється інше відношення, де є усі можливі пари кортежів обох відношень. Отже, якщо одне відношення має </w:t>
      </w:r>
      <w:r w:rsidRPr="00897287">
        <w:rPr>
          <w:rFonts w:ascii="Times New Roman" w:eastAsia="Times New Roman" w:hAnsi="Times New Roman" w:cs="Times New Roman"/>
          <w:i/>
          <w:iCs/>
          <w:color w:val="000000"/>
          <w:sz w:val="27"/>
          <w:szCs w:val="27"/>
          <w:lang w:eastAsia="uk-UA"/>
        </w:rPr>
        <w:t>I</w:t>
      </w:r>
      <w:r w:rsidRPr="00897287">
        <w:rPr>
          <w:rFonts w:ascii="Times New Roman" w:eastAsia="Times New Roman" w:hAnsi="Times New Roman" w:cs="Times New Roman"/>
          <w:color w:val="000000"/>
          <w:sz w:val="27"/>
          <w:szCs w:val="27"/>
          <w:lang w:eastAsia="uk-UA"/>
        </w:rPr>
        <w:t> кортежів та </w:t>
      </w:r>
      <w:r w:rsidRPr="00897287">
        <w:rPr>
          <w:rFonts w:ascii="Times New Roman" w:eastAsia="Times New Roman" w:hAnsi="Times New Roman" w:cs="Times New Roman"/>
          <w:i/>
          <w:iCs/>
          <w:color w:val="000000"/>
          <w:sz w:val="27"/>
          <w:szCs w:val="27"/>
          <w:lang w:eastAsia="uk-UA"/>
        </w:rPr>
        <w:t>N</w:t>
      </w:r>
      <w:r w:rsidRPr="00897287">
        <w:rPr>
          <w:rFonts w:ascii="Times New Roman" w:eastAsia="Times New Roman" w:hAnsi="Times New Roman" w:cs="Times New Roman"/>
          <w:color w:val="000000"/>
          <w:sz w:val="27"/>
          <w:szCs w:val="27"/>
          <w:lang w:eastAsia="uk-UA"/>
        </w:rPr>
        <w:t> атрибутів, а інше – </w:t>
      </w:r>
      <w:r w:rsidRPr="00897287">
        <w:rPr>
          <w:rFonts w:ascii="Times New Roman" w:eastAsia="Times New Roman" w:hAnsi="Times New Roman" w:cs="Times New Roman"/>
          <w:i/>
          <w:iCs/>
          <w:color w:val="000000"/>
          <w:sz w:val="27"/>
          <w:szCs w:val="27"/>
          <w:lang w:eastAsia="uk-UA"/>
        </w:rPr>
        <w:t>J</w:t>
      </w:r>
      <w:r w:rsidRPr="00897287">
        <w:rPr>
          <w:rFonts w:ascii="Times New Roman" w:eastAsia="Times New Roman" w:hAnsi="Times New Roman" w:cs="Times New Roman"/>
          <w:color w:val="000000"/>
          <w:sz w:val="27"/>
          <w:szCs w:val="27"/>
          <w:lang w:eastAsia="uk-UA"/>
        </w:rPr>
        <w:t> кортежів і </w:t>
      </w:r>
      <w:r w:rsidRPr="00897287">
        <w:rPr>
          <w:rFonts w:ascii="Times New Roman" w:eastAsia="Times New Roman" w:hAnsi="Times New Roman" w:cs="Times New Roman"/>
          <w:i/>
          <w:iCs/>
          <w:color w:val="000000"/>
          <w:sz w:val="27"/>
          <w:szCs w:val="27"/>
          <w:lang w:eastAsia="uk-UA"/>
        </w:rPr>
        <w:t>M</w:t>
      </w:r>
      <w:r w:rsidRPr="00897287">
        <w:rPr>
          <w:rFonts w:ascii="Times New Roman" w:eastAsia="Times New Roman" w:hAnsi="Times New Roman" w:cs="Times New Roman"/>
          <w:color w:val="000000"/>
          <w:sz w:val="27"/>
          <w:szCs w:val="27"/>
          <w:lang w:eastAsia="uk-UA"/>
        </w:rPr>
        <w:t xml:space="preserve"> атрибутів, то відношення з їх </w:t>
      </w:r>
      <w:proofErr w:type="spellStart"/>
      <w:r w:rsidRPr="00897287">
        <w:rPr>
          <w:rFonts w:ascii="Times New Roman" w:eastAsia="Times New Roman" w:hAnsi="Times New Roman" w:cs="Times New Roman"/>
          <w:color w:val="000000"/>
          <w:sz w:val="27"/>
          <w:szCs w:val="27"/>
          <w:lang w:eastAsia="uk-UA"/>
        </w:rPr>
        <w:t>декартовим</w:t>
      </w:r>
      <w:proofErr w:type="spellEnd"/>
      <w:r w:rsidRPr="00897287">
        <w:rPr>
          <w:rFonts w:ascii="Times New Roman" w:eastAsia="Times New Roman" w:hAnsi="Times New Roman" w:cs="Times New Roman"/>
          <w:color w:val="000000"/>
          <w:sz w:val="27"/>
          <w:szCs w:val="27"/>
          <w:lang w:eastAsia="uk-UA"/>
        </w:rPr>
        <w:t xml:space="preserve"> добутком буде містити (</w:t>
      </w:r>
      <w:r w:rsidRPr="00897287">
        <w:rPr>
          <w:rFonts w:ascii="Times New Roman" w:eastAsia="Times New Roman" w:hAnsi="Times New Roman" w:cs="Times New Roman"/>
          <w:i/>
          <w:iCs/>
          <w:color w:val="000000"/>
          <w:sz w:val="27"/>
          <w:szCs w:val="27"/>
          <w:lang w:eastAsia="uk-UA"/>
        </w:rPr>
        <w:t>I × J</w:t>
      </w:r>
      <w:r w:rsidRPr="00897287">
        <w:rPr>
          <w:rFonts w:ascii="Times New Roman" w:eastAsia="Times New Roman" w:hAnsi="Times New Roman" w:cs="Times New Roman"/>
          <w:color w:val="000000"/>
          <w:sz w:val="27"/>
          <w:szCs w:val="27"/>
          <w:lang w:eastAsia="uk-UA"/>
        </w:rPr>
        <w:t>) кортежів та (</w:t>
      </w:r>
      <w:r w:rsidRPr="00897287">
        <w:rPr>
          <w:rFonts w:ascii="Times New Roman" w:eastAsia="Times New Roman" w:hAnsi="Times New Roman" w:cs="Times New Roman"/>
          <w:i/>
          <w:iCs/>
          <w:color w:val="000000"/>
          <w:sz w:val="27"/>
          <w:szCs w:val="27"/>
          <w:lang w:eastAsia="uk-UA"/>
        </w:rPr>
        <w:t>N + M</w:t>
      </w:r>
      <w:r w:rsidRPr="00897287">
        <w:rPr>
          <w:rFonts w:ascii="Times New Roman" w:eastAsia="Times New Roman" w:hAnsi="Times New Roman" w:cs="Times New Roman"/>
          <w:color w:val="000000"/>
          <w:sz w:val="27"/>
          <w:szCs w:val="27"/>
          <w:lang w:eastAsia="uk-UA"/>
        </w:rPr>
        <w:t>) атрибутів. Вихідні відношення можуть мати атрибути з однаковими іменами. У такому випадку імена атрибутів будуть містити назви відношень у вигляді префіксів. Це забезпечить унікальність імен атрибутів у результуючому відношенні.</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5.3</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Складіть список усіх читачів, які коли-небудь брали книжки у бібліотеці використовуючи такі атрибути відношення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Code</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FamilyName</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Name</w:t>
      </w:r>
      <w:proofErr w:type="spellEnd"/>
      <w:r w:rsidRPr="00897287">
        <w:rPr>
          <w:rFonts w:ascii="Times New Roman" w:eastAsia="Times New Roman" w:hAnsi="Times New Roman" w:cs="Times New Roman"/>
          <w:color w:val="000000"/>
          <w:sz w:val="27"/>
          <w:szCs w:val="27"/>
          <w:lang w:eastAsia="uk-UA"/>
        </w:rPr>
        <w:t> та відношення </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Code</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w:t>
      </w:r>
      <w:proofErr w:type="spellStart"/>
      <w:r w:rsidRPr="00897287">
        <w:rPr>
          <w:rFonts w:ascii="Times New Roman" w:eastAsia="Times New Roman" w:hAnsi="Times New Roman" w:cs="Times New Roman"/>
          <w:i/>
          <w:iCs/>
          <w:color w:val="000000"/>
          <w:sz w:val="27"/>
          <w:szCs w:val="27"/>
          <w:lang w:eastAsia="uk-UA"/>
        </w:rPr>
        <w:t>InventoryCode</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 FamilyName, Name</w:t>
      </w:r>
      <w:r w:rsidRPr="00897287">
        <w:rPr>
          <w:rFonts w:ascii="Times New Roman" w:eastAsia="Times New Roman" w:hAnsi="Times New Roman" w:cs="Times New Roman"/>
          <w:i/>
          <w:iCs/>
          <w:color w:val="000000"/>
          <w:sz w:val="27"/>
          <w:szCs w:val="27"/>
          <w:lang w:eastAsia="uk-UA"/>
        </w:rPr>
        <w:t> (Readers)) × (П</w:t>
      </w:r>
      <w:r w:rsidRPr="00897287">
        <w:rPr>
          <w:rFonts w:ascii="Times New Roman" w:eastAsia="Times New Roman" w:hAnsi="Times New Roman" w:cs="Times New Roman"/>
          <w:i/>
          <w:iCs/>
          <w:color w:val="000000"/>
          <w:sz w:val="27"/>
          <w:szCs w:val="27"/>
          <w:vertAlign w:val="subscript"/>
          <w:lang w:eastAsia="uk-UA"/>
        </w:rPr>
        <w:t>Code, ReaderCode, InventoryCode</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Результатом виконання такої операції буде відношення, що містить 120 кортежів та 6 атрибутів. Наводити його у повному обсязі нема сенсу. Подивиться на його перші 12 кортежів (табл. 5.3). Перші 10 – усі можливі комбінації першого кортежу відношення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з десятьма кортежами відношення </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color w:val="000000"/>
          <w:sz w:val="27"/>
          <w:szCs w:val="27"/>
          <w:lang w:eastAsia="uk-UA"/>
        </w:rPr>
        <w:t>. Останні два наведені для того, щоб Ви порівняли їх значення з першими двома. Це перші дві можливі комбінації другого кортежу відношення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з першими двома кортежами відношення </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color w:val="000000"/>
          <w:sz w:val="27"/>
          <w:szCs w:val="27"/>
          <w:lang w:eastAsia="uk-UA"/>
        </w:rPr>
        <w:t xml:space="preserve">. Наступною буде третя можлива комбінація </w:t>
      </w:r>
      <w:r w:rsidRPr="00897287">
        <w:rPr>
          <w:rFonts w:ascii="Times New Roman" w:eastAsia="Times New Roman" w:hAnsi="Times New Roman" w:cs="Times New Roman"/>
          <w:color w:val="000000"/>
          <w:sz w:val="27"/>
          <w:szCs w:val="27"/>
          <w:lang w:eastAsia="uk-UA"/>
        </w:rPr>
        <w:lastRenderedPageBreak/>
        <w:t>другого кортежу відношення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xml:space="preserve"> з третім </w:t>
      </w:r>
      <w:proofErr w:type="spellStart"/>
      <w:r w:rsidRPr="00897287">
        <w:rPr>
          <w:rFonts w:ascii="Times New Roman" w:eastAsia="Times New Roman" w:hAnsi="Times New Roman" w:cs="Times New Roman"/>
          <w:color w:val="000000"/>
          <w:sz w:val="27"/>
          <w:szCs w:val="27"/>
          <w:lang w:eastAsia="uk-UA"/>
        </w:rPr>
        <w:t>кортежем</w:t>
      </w:r>
      <w:proofErr w:type="spellEnd"/>
      <w:r w:rsidRPr="00897287">
        <w:rPr>
          <w:rFonts w:ascii="Times New Roman" w:eastAsia="Times New Roman" w:hAnsi="Times New Roman" w:cs="Times New Roman"/>
          <w:color w:val="000000"/>
          <w:sz w:val="27"/>
          <w:szCs w:val="27"/>
          <w:lang w:eastAsia="uk-UA"/>
        </w:rPr>
        <w:t xml:space="preserve"> відношення </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color w:val="000000"/>
          <w:sz w:val="27"/>
          <w:szCs w:val="27"/>
          <w:lang w:eastAsia="uk-UA"/>
        </w:rPr>
        <w:t>. І так до сто двадцятого кортежу.</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5.3</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59"/>
        <w:gridCol w:w="1433"/>
        <w:gridCol w:w="757"/>
        <w:gridCol w:w="2827"/>
        <w:gridCol w:w="1394"/>
        <w:gridCol w:w="1669"/>
      </w:tblGrid>
      <w:tr w:rsidR="00897287" w:rsidRPr="00897287" w:rsidTr="00897287">
        <w:trPr>
          <w:tblHeader/>
          <w:tblCellSpacing w:w="15" w:type="dxa"/>
        </w:trPr>
        <w:tc>
          <w:tcPr>
            <w:tcW w:w="0" w:type="auto"/>
            <w:gridSpan w:val="6"/>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 xml:space="preserve">Фрагмент </w:t>
            </w:r>
            <w:proofErr w:type="spellStart"/>
            <w:r w:rsidRPr="00897287">
              <w:rPr>
                <w:rFonts w:ascii="Times New Roman" w:eastAsia="Times New Roman" w:hAnsi="Times New Roman" w:cs="Times New Roman"/>
                <w:sz w:val="24"/>
                <w:szCs w:val="24"/>
                <w:lang w:eastAsia="uk-UA"/>
              </w:rPr>
              <w:t>декартового</w:t>
            </w:r>
            <w:proofErr w:type="spellEnd"/>
            <w:r w:rsidRPr="00897287">
              <w:rPr>
                <w:rFonts w:ascii="Times New Roman" w:eastAsia="Times New Roman" w:hAnsi="Times New Roman" w:cs="Times New Roman"/>
                <w:sz w:val="24"/>
                <w:szCs w:val="24"/>
                <w:lang w:eastAsia="uk-UA"/>
              </w:rPr>
              <w:t xml:space="preserve"> добутку відношень </w:t>
            </w:r>
            <w:proofErr w:type="spellStart"/>
            <w:r w:rsidRPr="00897287">
              <w:rPr>
                <w:rFonts w:ascii="Times New Roman" w:eastAsia="Times New Roman" w:hAnsi="Times New Roman" w:cs="Times New Roman"/>
                <w:i/>
                <w:iCs/>
                <w:sz w:val="24"/>
                <w:szCs w:val="24"/>
                <w:lang w:eastAsia="uk-UA"/>
              </w:rPr>
              <w:t>Reader</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BookGiveOutRecord</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Readers.Code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BookGiveOutRecord.Code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InventoryCode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У такому вигляді (120 кортежів) це відношення містить більше інформації, ніж це потрібно. Наприклад, перший кортеж цього відношення містить різні значення атрибутів </w:t>
      </w:r>
      <w:proofErr w:type="spellStart"/>
      <w:r w:rsidRPr="00897287">
        <w:rPr>
          <w:rFonts w:ascii="Times New Roman" w:eastAsia="Times New Roman" w:hAnsi="Times New Roman" w:cs="Times New Roman"/>
          <w:i/>
          <w:iCs/>
          <w:color w:val="000000"/>
          <w:sz w:val="27"/>
          <w:szCs w:val="27"/>
          <w:lang w:eastAsia="uk-UA"/>
        </w:rPr>
        <w:t>Readers.Code</w:t>
      </w:r>
      <w:proofErr w:type="spellEnd"/>
      <w:r w:rsidRPr="00897287">
        <w:rPr>
          <w:rFonts w:ascii="Times New Roman" w:eastAsia="Times New Roman" w:hAnsi="Times New Roman" w:cs="Times New Roman"/>
          <w:color w:val="000000"/>
          <w:sz w:val="27"/>
          <w:szCs w:val="27"/>
          <w:lang w:eastAsia="uk-UA"/>
        </w:rPr>
        <w:t> і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Тому щоб одержати потрібний список (табл. 5.4), необхідно для цього відношення зробити операцію вибірки з витягом тільки тих кортежів, для яких виконується така умова: </w:t>
      </w:r>
      <w:proofErr w:type="spellStart"/>
      <w:r w:rsidRPr="00897287">
        <w:rPr>
          <w:rFonts w:ascii="Times New Roman" w:eastAsia="Times New Roman" w:hAnsi="Times New Roman" w:cs="Times New Roman"/>
          <w:i/>
          <w:iCs/>
          <w:color w:val="000000"/>
          <w:sz w:val="27"/>
          <w:szCs w:val="27"/>
          <w:lang w:eastAsia="uk-UA"/>
        </w:rPr>
        <w:t>Readers.Code</w:t>
      </w:r>
      <w:proofErr w:type="spellEnd"/>
      <w:r w:rsidRPr="00897287">
        <w:rPr>
          <w:rFonts w:ascii="Times New Roman" w:eastAsia="Times New Roman" w:hAnsi="Times New Roman" w:cs="Times New Roman"/>
          <w:i/>
          <w:iCs/>
          <w:color w:val="000000"/>
          <w:sz w:val="27"/>
          <w:szCs w:val="27"/>
          <w:lang w:eastAsia="uk-UA"/>
        </w:rPr>
        <w:t xml:space="preserve"> =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У цілому ця операція виглядає так:</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σ</w:t>
      </w:r>
      <w:r w:rsidRPr="00897287">
        <w:rPr>
          <w:rFonts w:ascii="Times New Roman" w:eastAsia="Times New Roman" w:hAnsi="Times New Roman" w:cs="Times New Roman"/>
          <w:i/>
          <w:iCs/>
          <w:color w:val="000000"/>
          <w:sz w:val="27"/>
          <w:szCs w:val="27"/>
          <w:vertAlign w:val="subscript"/>
          <w:lang w:eastAsia="uk-UA"/>
        </w:rPr>
        <w:t>Readers.Code = ReaderCode</w:t>
      </w:r>
      <w:r w:rsidRPr="00897287">
        <w:rPr>
          <w:rFonts w:ascii="Times New Roman" w:eastAsia="Times New Roman" w:hAnsi="Times New Roman" w:cs="Times New Roman"/>
          <w:i/>
          <w:iCs/>
          <w:color w:val="000000"/>
          <w:sz w:val="27"/>
          <w:szCs w:val="27"/>
          <w:lang w:eastAsia="uk-UA"/>
        </w:rPr>
        <w:t> (П</w:t>
      </w:r>
      <w:r w:rsidRPr="00897287">
        <w:rPr>
          <w:rFonts w:ascii="Times New Roman" w:eastAsia="Times New Roman" w:hAnsi="Times New Roman" w:cs="Times New Roman"/>
          <w:i/>
          <w:iCs/>
          <w:color w:val="000000"/>
          <w:sz w:val="27"/>
          <w:szCs w:val="27"/>
          <w:vertAlign w:val="subscript"/>
          <w:lang w:eastAsia="uk-UA"/>
        </w:rPr>
        <w:t>Code, FamilyName, Name</w:t>
      </w:r>
      <w:r w:rsidRPr="00897287">
        <w:rPr>
          <w:rFonts w:ascii="Times New Roman" w:eastAsia="Times New Roman" w:hAnsi="Times New Roman" w:cs="Times New Roman"/>
          <w:i/>
          <w:iCs/>
          <w:color w:val="000000"/>
          <w:sz w:val="27"/>
          <w:szCs w:val="27"/>
          <w:lang w:eastAsia="uk-UA"/>
        </w:rPr>
        <w:t>(Readers)) × (П</w:t>
      </w:r>
      <w:r w:rsidRPr="00897287">
        <w:rPr>
          <w:rFonts w:ascii="Times New Roman" w:eastAsia="Times New Roman" w:hAnsi="Times New Roman" w:cs="Times New Roman"/>
          <w:i/>
          <w:iCs/>
          <w:color w:val="000000"/>
          <w:sz w:val="27"/>
          <w:szCs w:val="27"/>
          <w:vertAlign w:val="subscript"/>
          <w:lang w:eastAsia="uk-UA"/>
        </w:rPr>
        <w:t>Code, ReaderCode, InventoryCode</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5.4</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79"/>
        <w:gridCol w:w="1359"/>
        <w:gridCol w:w="1223"/>
        <w:gridCol w:w="2673"/>
        <w:gridCol w:w="1323"/>
        <w:gridCol w:w="1582"/>
      </w:tblGrid>
      <w:tr w:rsidR="00897287" w:rsidRPr="00897287" w:rsidTr="00897287">
        <w:trPr>
          <w:tblHeader/>
          <w:tblCellSpacing w:w="15" w:type="dxa"/>
        </w:trPr>
        <w:tc>
          <w:tcPr>
            <w:tcW w:w="0" w:type="auto"/>
            <w:gridSpan w:val="6"/>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Обмежений декартів добуток відношень </w:t>
            </w:r>
            <w:proofErr w:type="spellStart"/>
            <w:r w:rsidRPr="00897287">
              <w:rPr>
                <w:rFonts w:ascii="Times New Roman" w:eastAsia="Times New Roman" w:hAnsi="Times New Roman" w:cs="Times New Roman"/>
                <w:i/>
                <w:iCs/>
                <w:sz w:val="24"/>
                <w:szCs w:val="24"/>
                <w:lang w:eastAsia="uk-UA"/>
              </w:rPr>
              <w:t>Reader</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BookGiveOutRecord</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Readers.Code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BookGiveOutRecord.Code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InventoryCode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Ільїн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Дмитро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Кириленко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Віктор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Як ми побачимо далі, комбінація операцій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та вибірки може бути зведена до однієї операції – з'єднання</w:t>
      </w:r>
    </w:p>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4" w:name="5.5"/>
      <w:bookmarkEnd w:id="4"/>
      <w:r w:rsidRPr="00897287">
        <w:rPr>
          <w:rFonts w:ascii="Times New Roman" w:eastAsia="Times New Roman" w:hAnsi="Times New Roman" w:cs="Times New Roman"/>
          <w:b/>
          <w:bCs/>
          <w:color w:val="FFF5CD"/>
          <w:sz w:val="27"/>
          <w:szCs w:val="27"/>
          <w:lang w:eastAsia="uk-UA"/>
        </w:rPr>
        <w:t>5.5. Операція об'єднання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15"/>
        <w:gridCol w:w="8808"/>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 </w:t>
            </w:r>
            <w:r w:rsidRPr="00897287">
              <w:rPr>
                <w:rFonts w:ascii="Cambria Math" w:eastAsia="Times New Roman" w:hAnsi="Cambria Math" w:cs="Cambria Math"/>
                <w:b/>
                <w:bCs/>
                <w:i/>
                <w:iCs/>
                <w:sz w:val="27"/>
                <w:szCs w:val="27"/>
                <w:lang w:eastAsia="uk-UA"/>
              </w:rPr>
              <w:t>∪</w:t>
            </w:r>
            <w:r w:rsidRPr="00897287">
              <w:rPr>
                <w:rFonts w:ascii="Times New Roman" w:eastAsia="Times New Roman" w:hAnsi="Times New Roman" w:cs="Times New Roman"/>
                <w:b/>
                <w:bCs/>
                <w:i/>
                <w:iCs/>
                <w:sz w:val="27"/>
                <w:szCs w:val="27"/>
                <w:lang w:eastAsia="uk-UA"/>
              </w:rPr>
              <w:t> 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Операція об'єднання відношень R і S з кортежами I та J відбувається в результаті їх конкатенації з утворенням одного відношення з максимальною кількістю кортежів (I + J), якщо кортежі-дублікати виключені. При цьому відношення R і S мають бути сумісними за об'єднанням.</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Об'єднання відношень можливо тільки у тому разі, коли збігаються їхні схеми, тобто коли вони мають однакову кількість атрибутів зі співпадаючими доменами (типами даних). Такі відношення є </w:t>
      </w:r>
      <w:r w:rsidRPr="00897287">
        <w:rPr>
          <w:rFonts w:ascii="Times New Roman" w:eastAsia="Times New Roman" w:hAnsi="Times New Roman" w:cs="Times New Roman"/>
          <w:b/>
          <w:bCs/>
          <w:color w:val="000000"/>
          <w:sz w:val="27"/>
          <w:szCs w:val="27"/>
          <w:lang w:eastAsia="uk-UA"/>
        </w:rPr>
        <w:t>сумісними за об'єднанням</w:t>
      </w:r>
      <w:r w:rsidRPr="00897287">
        <w:rPr>
          <w:rFonts w:ascii="Times New Roman" w:eastAsia="Times New Roman" w:hAnsi="Times New Roman" w:cs="Times New Roman"/>
          <w:color w:val="000000"/>
          <w:sz w:val="27"/>
          <w:szCs w:val="27"/>
          <w:lang w:eastAsia="uk-UA"/>
        </w:rPr>
        <w:t>. Відзначимо, що в деяких випадках для одержання двох сумісних за об'єднанням відношень може бути використана операція проекції.</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5.4</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Наведіть прізвища всіх користувачів, занесених в БД.</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FamilyName</w:t>
      </w:r>
      <w:proofErr w:type="spellEnd"/>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i/>
          <w:iCs/>
          <w:color w:val="000000"/>
          <w:sz w:val="27"/>
          <w:szCs w:val="27"/>
          <w:lang w:eastAsia="uk-UA"/>
        </w:rPr>
        <w:t>) U </w:t>
      </w: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FamilyName</w:t>
      </w:r>
      <w:proofErr w:type="spellEnd"/>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Librarians</w:t>
      </w:r>
      <w:proofErr w:type="spellEnd"/>
      <w:r w:rsidRPr="00897287">
        <w:rPr>
          <w:rFonts w:ascii="Times New Roman" w:eastAsia="Times New Roman" w:hAnsi="Times New Roman" w:cs="Times New Roman"/>
          <w:i/>
          <w:iCs/>
          <w:color w:val="000000"/>
          <w:sz w:val="27"/>
          <w:szCs w:val="27"/>
          <w:lang w:eastAsia="uk-UA"/>
        </w:rPr>
        <w:t>)</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Для створення сумісних за об'єднанням відношень спочатку слід застосувати операцію проекції, щоб виділити з відношень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і </w:t>
      </w:r>
      <w:proofErr w:type="spellStart"/>
      <w:r w:rsidRPr="00897287">
        <w:rPr>
          <w:rFonts w:ascii="Times New Roman" w:eastAsia="Times New Roman" w:hAnsi="Times New Roman" w:cs="Times New Roman"/>
          <w:i/>
          <w:iCs/>
          <w:color w:val="000000"/>
          <w:sz w:val="27"/>
          <w:szCs w:val="27"/>
          <w:lang w:eastAsia="uk-UA"/>
        </w:rPr>
        <w:t>Librarians</w:t>
      </w:r>
      <w:proofErr w:type="spellEnd"/>
      <w:r w:rsidRPr="00897287">
        <w:rPr>
          <w:rFonts w:ascii="Times New Roman" w:eastAsia="Times New Roman" w:hAnsi="Times New Roman" w:cs="Times New Roman"/>
          <w:color w:val="000000"/>
          <w:sz w:val="27"/>
          <w:szCs w:val="27"/>
          <w:lang w:eastAsia="uk-UA"/>
        </w:rPr>
        <w:t> стовпці з атрибутами </w:t>
      </w:r>
      <w:proofErr w:type="spellStart"/>
      <w:r w:rsidRPr="00897287">
        <w:rPr>
          <w:rFonts w:ascii="Times New Roman" w:eastAsia="Times New Roman" w:hAnsi="Times New Roman" w:cs="Times New Roman"/>
          <w:i/>
          <w:iCs/>
          <w:color w:val="000000"/>
          <w:sz w:val="27"/>
          <w:szCs w:val="27"/>
          <w:lang w:eastAsia="uk-UA"/>
        </w:rPr>
        <w:t>FamilyName</w:t>
      </w:r>
      <w:proofErr w:type="spellEnd"/>
      <w:r w:rsidRPr="00897287">
        <w:rPr>
          <w:rFonts w:ascii="Times New Roman" w:eastAsia="Times New Roman" w:hAnsi="Times New Roman" w:cs="Times New Roman"/>
          <w:color w:val="000000"/>
          <w:sz w:val="27"/>
          <w:szCs w:val="27"/>
          <w:lang w:eastAsia="uk-UA"/>
        </w:rPr>
        <w:t>, виключаючи у разі потреби дублікати. Потім для комбінування отриманих проміжних відношень слід використовувати операцію об'єднання (табл. 5.5).</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639"/>
      </w:tblGrid>
      <w:tr w:rsidR="00897287" w:rsidRPr="00897287" w:rsidTr="00897287">
        <w:trPr>
          <w:tblHeader/>
          <w:tblCellSpacing w:w="15" w:type="dxa"/>
        </w:trPr>
        <w:tc>
          <w:tcPr>
            <w:tcW w:w="0" w:type="auto"/>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Результат об'єднання відношень </w:t>
            </w:r>
            <w:proofErr w:type="spellStart"/>
            <w:r w:rsidRPr="00897287">
              <w:rPr>
                <w:rFonts w:ascii="Times New Roman" w:eastAsia="Times New Roman" w:hAnsi="Times New Roman" w:cs="Times New Roman"/>
                <w:i/>
                <w:iCs/>
                <w:sz w:val="24"/>
                <w:szCs w:val="24"/>
                <w:lang w:eastAsia="uk-UA"/>
              </w:rPr>
              <w:t>Readers</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Librarians</w:t>
            </w:r>
            <w:proofErr w:type="spellEnd"/>
            <w:r w:rsidRPr="00897287">
              <w:rPr>
                <w:rFonts w:ascii="Times New Roman" w:eastAsia="Times New Roman" w:hAnsi="Times New Roman" w:cs="Times New Roman"/>
                <w:sz w:val="24"/>
                <w:szCs w:val="24"/>
                <w:lang w:eastAsia="uk-UA"/>
              </w:rPr>
              <w:t> за атрибутом </w:t>
            </w:r>
            <w:proofErr w:type="spellStart"/>
            <w:r w:rsidRPr="00897287">
              <w:rPr>
                <w:rFonts w:ascii="Times New Roman" w:eastAsia="Times New Roman" w:hAnsi="Times New Roman" w:cs="Times New Roman"/>
                <w:i/>
                <w:iCs/>
                <w:sz w:val="24"/>
                <w:szCs w:val="24"/>
                <w:lang w:eastAsia="uk-UA"/>
              </w:rPr>
              <w:t>FamilyName</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Ільїн</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Іноземцева</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Кириленко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Козирєв</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Коршунова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Лещенко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Мальцева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Ніколаєнко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Петрова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Прохіна</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Сизранцева</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Самійленко</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Світла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Сіра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Ставка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Степанова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5" w:name="5.6"/>
      <w:bookmarkEnd w:id="5"/>
      <w:r w:rsidRPr="00897287">
        <w:rPr>
          <w:rFonts w:ascii="Times New Roman" w:eastAsia="Times New Roman" w:hAnsi="Times New Roman" w:cs="Times New Roman"/>
          <w:b/>
          <w:bCs/>
          <w:color w:val="FFF5CD"/>
          <w:sz w:val="27"/>
          <w:szCs w:val="27"/>
          <w:lang w:eastAsia="uk-UA"/>
        </w:rPr>
        <w:t>5.6. Операція різниці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21"/>
        <w:gridCol w:w="8902"/>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 - 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Різниця двох відношень R і S складається з кортежів, які є у відношенні R, але відсутні у відношенні S. Причому відношення R й S мають бути сумісними за об'єднанням.</w:t>
            </w:r>
          </w:p>
        </w:tc>
      </w:tr>
    </w:tbl>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5.5</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color w:val="000000"/>
          <w:sz w:val="27"/>
          <w:szCs w:val="27"/>
          <w:lang w:eastAsia="uk-UA"/>
        </w:rPr>
        <w:t>Визначіть</w:t>
      </w:r>
      <w:proofErr w:type="spellEnd"/>
      <w:r w:rsidRPr="00897287">
        <w:rPr>
          <w:rFonts w:ascii="Times New Roman" w:eastAsia="Times New Roman" w:hAnsi="Times New Roman" w:cs="Times New Roman"/>
          <w:color w:val="000000"/>
          <w:sz w:val="27"/>
          <w:szCs w:val="27"/>
          <w:lang w:eastAsia="uk-UA"/>
        </w:rPr>
        <w:t xml:space="preserve"> індивідуальні коди читачів, які жодного разу не брали книжок у бібліотеці.</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w:t>
      </w:r>
      <w:proofErr w:type="spellEnd"/>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i/>
          <w:iCs/>
          <w:color w:val="000000"/>
          <w:sz w:val="27"/>
          <w:szCs w:val="27"/>
          <w:lang w:eastAsia="uk-UA"/>
        </w:rPr>
        <w:t xml:space="preserve">) – </w:t>
      </w: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ReaderCode</w:t>
      </w:r>
      <w:proofErr w:type="spellEnd"/>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i/>
          <w:iCs/>
          <w:color w:val="000000"/>
          <w:sz w:val="27"/>
          <w:szCs w:val="27"/>
          <w:lang w:eastAsia="uk-UA"/>
        </w:rPr>
        <w:t>)</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У цьому випадку аналогічно попередньому прикладу слід створити сумісні за об'єднанням відношення </w:t>
      </w:r>
      <w:proofErr w:type="spellStart"/>
      <w:r w:rsidRPr="00897287">
        <w:rPr>
          <w:rFonts w:ascii="Times New Roman" w:eastAsia="Times New Roman" w:hAnsi="Times New Roman" w:cs="Times New Roman"/>
          <w:i/>
          <w:iCs/>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і </w:t>
      </w:r>
      <w:proofErr w:type="spellStart"/>
      <w:r w:rsidRPr="00897287">
        <w:rPr>
          <w:rFonts w:ascii="Times New Roman" w:eastAsia="Times New Roman" w:hAnsi="Times New Roman" w:cs="Times New Roman"/>
          <w:i/>
          <w:iCs/>
          <w:color w:val="000000"/>
          <w:sz w:val="27"/>
          <w:szCs w:val="27"/>
          <w:lang w:eastAsia="uk-UA"/>
        </w:rPr>
        <w:t>BookGiveOutRecord</w:t>
      </w:r>
      <w:proofErr w:type="spellEnd"/>
      <w:r w:rsidRPr="00897287">
        <w:rPr>
          <w:rFonts w:ascii="Times New Roman" w:eastAsia="Times New Roman" w:hAnsi="Times New Roman" w:cs="Times New Roman"/>
          <w:color w:val="000000"/>
          <w:sz w:val="27"/>
          <w:szCs w:val="27"/>
          <w:lang w:eastAsia="uk-UA"/>
        </w:rPr>
        <w:t>, виконавши їх проекцію за атрибутами </w:t>
      </w:r>
      <w:proofErr w:type="spellStart"/>
      <w:r w:rsidRPr="00897287">
        <w:rPr>
          <w:rFonts w:ascii="Times New Roman" w:eastAsia="Times New Roman" w:hAnsi="Times New Roman" w:cs="Times New Roman"/>
          <w:i/>
          <w:iCs/>
          <w:color w:val="000000"/>
          <w:sz w:val="27"/>
          <w:szCs w:val="27"/>
          <w:lang w:eastAsia="uk-UA"/>
        </w:rPr>
        <w:t>Code</w:t>
      </w:r>
      <w:proofErr w:type="spellEnd"/>
      <w:r w:rsidRPr="00897287">
        <w:rPr>
          <w:rFonts w:ascii="Times New Roman" w:eastAsia="Times New Roman" w:hAnsi="Times New Roman" w:cs="Times New Roman"/>
          <w:color w:val="000000"/>
          <w:sz w:val="27"/>
          <w:szCs w:val="27"/>
          <w:lang w:eastAsia="uk-UA"/>
        </w:rPr>
        <w:t> і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Далі слід використати операцію різниці (табл. 5.6).</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5.6</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639"/>
      </w:tblGrid>
      <w:tr w:rsidR="00897287" w:rsidRPr="00897287" w:rsidTr="00897287">
        <w:trPr>
          <w:tblHeader/>
          <w:tblCellSpacing w:w="15" w:type="dxa"/>
        </w:trPr>
        <w:tc>
          <w:tcPr>
            <w:tcW w:w="0" w:type="auto"/>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Різниця відношень </w:t>
            </w:r>
            <w:proofErr w:type="spellStart"/>
            <w:r w:rsidRPr="00897287">
              <w:rPr>
                <w:rFonts w:ascii="Times New Roman" w:eastAsia="Times New Roman" w:hAnsi="Times New Roman" w:cs="Times New Roman"/>
                <w:i/>
                <w:iCs/>
                <w:sz w:val="24"/>
                <w:szCs w:val="24"/>
                <w:lang w:eastAsia="uk-UA"/>
              </w:rPr>
              <w:t>Readers</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BookGiveOutRecord</w:t>
            </w:r>
            <w:proofErr w:type="spellEnd"/>
            <w:r w:rsidRPr="00897287">
              <w:rPr>
                <w:rFonts w:ascii="Times New Roman" w:eastAsia="Times New Roman" w:hAnsi="Times New Roman" w:cs="Times New Roman"/>
                <w:sz w:val="24"/>
                <w:szCs w:val="24"/>
                <w:lang w:eastAsia="uk-UA"/>
              </w:rPr>
              <w:t> по атрибутам </w:t>
            </w:r>
            <w:proofErr w:type="spellStart"/>
            <w:r w:rsidRPr="00897287">
              <w:rPr>
                <w:rFonts w:ascii="Times New Roman" w:eastAsia="Times New Roman" w:hAnsi="Times New Roman" w:cs="Times New Roman"/>
                <w:i/>
                <w:iCs/>
                <w:sz w:val="24"/>
                <w:szCs w:val="24"/>
                <w:lang w:eastAsia="uk-UA"/>
              </w:rPr>
              <w:t>Code</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ReaderCode</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6" w:name="5.7"/>
      <w:bookmarkEnd w:id="6"/>
      <w:r w:rsidRPr="00897287">
        <w:rPr>
          <w:rFonts w:ascii="Times New Roman" w:eastAsia="Times New Roman" w:hAnsi="Times New Roman" w:cs="Times New Roman"/>
          <w:b/>
          <w:bCs/>
          <w:color w:val="FFF5CD"/>
          <w:sz w:val="27"/>
          <w:szCs w:val="27"/>
          <w:lang w:eastAsia="uk-UA"/>
        </w:rPr>
        <w:t>5.7. Операції з'єднання</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Як правило, користувачів цікавить лише деяка частина всіх комбінацій кортежів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яка задовольняє заданим умовам. Тому замість операції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зазвичай використовується одна з найважливіших операцій реляційної алгебри – операція з'єднання. У результаті її виконання на базі двох вихідних відношень створюється нове. Операція з'єднання є похідною від операції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Вона еквівалентна операції вибірки з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двох відношень тільки тих кортежів, які задовольняють умові, що наведена в предикаті з'єднання. Предикат з’єднання є еквівалентом. Реалізація операції з'єднання у реляційних СУБД – надскладне питання. У більшості випадків вона стає основною проблемою з підвищення продуктивності, що властива усім реляційним системам.</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Розглянемо такі види операції з'єднання:</w:t>
      </w:r>
    </w:p>
    <w:p w:rsidR="00897287" w:rsidRPr="00897287" w:rsidRDefault="00897287" w:rsidP="00897287">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Тета-з'єднання (</w:t>
      </w:r>
      <w:r w:rsidRPr="00897287">
        <w:rPr>
          <w:rFonts w:ascii="Times New Roman" w:eastAsia="Times New Roman" w:hAnsi="Times New Roman" w:cs="Times New Roman"/>
          <w:i/>
          <w:iCs/>
          <w:color w:val="000000"/>
          <w:sz w:val="27"/>
          <w:szCs w:val="27"/>
          <w:lang w:eastAsia="uk-UA"/>
        </w:rPr>
        <w:t>Θ-</w:t>
      </w:r>
      <w:proofErr w:type="spellStart"/>
      <w:r w:rsidRPr="00897287">
        <w:rPr>
          <w:rFonts w:ascii="Times New Roman" w:eastAsia="Times New Roman" w:hAnsi="Times New Roman" w:cs="Times New Roman"/>
          <w:i/>
          <w:iCs/>
          <w:color w:val="000000"/>
          <w:sz w:val="27"/>
          <w:szCs w:val="27"/>
          <w:lang w:eastAsia="uk-UA"/>
        </w:rPr>
        <w:t>join</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З'єднання за еквівалентністю (</w:t>
      </w:r>
      <w:proofErr w:type="spellStart"/>
      <w:r w:rsidRPr="00897287">
        <w:rPr>
          <w:rFonts w:ascii="Times New Roman" w:eastAsia="Times New Roman" w:hAnsi="Times New Roman" w:cs="Times New Roman"/>
          <w:i/>
          <w:iCs/>
          <w:color w:val="000000"/>
          <w:sz w:val="27"/>
          <w:szCs w:val="27"/>
          <w:lang w:eastAsia="uk-UA"/>
        </w:rPr>
        <w:t>equi-join</w:t>
      </w:r>
      <w:proofErr w:type="spellEnd"/>
      <w:r w:rsidRPr="00897287">
        <w:rPr>
          <w:rFonts w:ascii="Times New Roman" w:eastAsia="Times New Roman" w:hAnsi="Times New Roman" w:cs="Times New Roman"/>
          <w:color w:val="000000"/>
          <w:sz w:val="27"/>
          <w:szCs w:val="27"/>
          <w:lang w:eastAsia="uk-UA"/>
        </w:rPr>
        <w:t>) - окремий вид тета-з'єднання.</w:t>
      </w:r>
    </w:p>
    <w:p w:rsidR="00897287" w:rsidRPr="00897287" w:rsidRDefault="00897287" w:rsidP="00897287">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Натуральне з'єднання (</w:t>
      </w:r>
      <w:proofErr w:type="spellStart"/>
      <w:r w:rsidRPr="00897287">
        <w:rPr>
          <w:rFonts w:ascii="Times New Roman" w:eastAsia="Times New Roman" w:hAnsi="Times New Roman" w:cs="Times New Roman"/>
          <w:i/>
          <w:iCs/>
          <w:color w:val="000000"/>
          <w:sz w:val="27"/>
          <w:szCs w:val="27"/>
          <w:lang w:eastAsia="uk-UA"/>
        </w:rPr>
        <w:t>natural</w:t>
      </w:r>
      <w:proofErr w:type="spellEnd"/>
      <w:r w:rsidRPr="00897287">
        <w:rPr>
          <w:rFonts w:ascii="Times New Roman" w:eastAsia="Times New Roman" w:hAnsi="Times New Roman" w:cs="Times New Roman"/>
          <w:i/>
          <w:iCs/>
          <w:color w:val="000000"/>
          <w:sz w:val="27"/>
          <w:szCs w:val="27"/>
          <w:lang w:eastAsia="uk-UA"/>
        </w:rPr>
        <w:t xml:space="preserve"> </w:t>
      </w:r>
      <w:proofErr w:type="spellStart"/>
      <w:r w:rsidRPr="00897287">
        <w:rPr>
          <w:rFonts w:ascii="Times New Roman" w:eastAsia="Times New Roman" w:hAnsi="Times New Roman" w:cs="Times New Roman"/>
          <w:i/>
          <w:iCs/>
          <w:color w:val="000000"/>
          <w:sz w:val="27"/>
          <w:szCs w:val="27"/>
          <w:lang w:eastAsia="uk-UA"/>
        </w:rPr>
        <w:t>join</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Зовнішнє з'єднання (</w:t>
      </w:r>
      <w:proofErr w:type="spellStart"/>
      <w:r w:rsidRPr="00897287">
        <w:rPr>
          <w:rFonts w:ascii="Times New Roman" w:eastAsia="Times New Roman" w:hAnsi="Times New Roman" w:cs="Times New Roman"/>
          <w:i/>
          <w:iCs/>
          <w:color w:val="000000"/>
          <w:sz w:val="27"/>
          <w:szCs w:val="27"/>
          <w:lang w:eastAsia="uk-UA"/>
        </w:rPr>
        <w:t>outer</w:t>
      </w:r>
      <w:proofErr w:type="spellEnd"/>
      <w:r w:rsidRPr="00897287">
        <w:rPr>
          <w:rFonts w:ascii="Times New Roman" w:eastAsia="Times New Roman" w:hAnsi="Times New Roman" w:cs="Times New Roman"/>
          <w:i/>
          <w:iCs/>
          <w:color w:val="000000"/>
          <w:sz w:val="27"/>
          <w:szCs w:val="27"/>
          <w:lang w:eastAsia="uk-UA"/>
        </w:rPr>
        <w:t xml:space="preserve"> </w:t>
      </w:r>
      <w:proofErr w:type="spellStart"/>
      <w:r w:rsidRPr="00897287">
        <w:rPr>
          <w:rFonts w:ascii="Times New Roman" w:eastAsia="Times New Roman" w:hAnsi="Times New Roman" w:cs="Times New Roman"/>
          <w:i/>
          <w:iCs/>
          <w:color w:val="000000"/>
          <w:sz w:val="27"/>
          <w:szCs w:val="27"/>
          <w:lang w:eastAsia="uk-UA"/>
        </w:rPr>
        <w:t>join</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proofErr w:type="spellStart"/>
      <w:r w:rsidRPr="00897287">
        <w:rPr>
          <w:rFonts w:ascii="Times New Roman" w:eastAsia="Times New Roman" w:hAnsi="Times New Roman" w:cs="Times New Roman"/>
          <w:color w:val="000000"/>
          <w:sz w:val="27"/>
          <w:szCs w:val="27"/>
          <w:lang w:eastAsia="uk-UA"/>
        </w:rPr>
        <w:t>Напівз'єднання</w:t>
      </w:r>
      <w:proofErr w:type="spellEnd"/>
      <w:r w:rsidRPr="00897287">
        <w:rPr>
          <w:rFonts w:ascii="Times New Roman" w:eastAsia="Times New Roman" w:hAnsi="Times New Roman" w:cs="Times New Roman"/>
          <w:color w:val="000000"/>
          <w:sz w:val="27"/>
          <w:szCs w:val="27"/>
          <w:lang w:eastAsia="uk-UA"/>
        </w:rPr>
        <w:t xml:space="preserve"> (</w:t>
      </w:r>
      <w:proofErr w:type="spellStart"/>
      <w:r w:rsidRPr="00897287">
        <w:rPr>
          <w:rFonts w:ascii="Times New Roman" w:eastAsia="Times New Roman" w:hAnsi="Times New Roman" w:cs="Times New Roman"/>
          <w:i/>
          <w:iCs/>
          <w:color w:val="000000"/>
          <w:sz w:val="27"/>
          <w:szCs w:val="27"/>
          <w:lang w:eastAsia="uk-UA"/>
        </w:rPr>
        <w:t>semi-join</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897287">
        <w:rPr>
          <w:rFonts w:ascii="Times New Roman" w:eastAsia="Times New Roman" w:hAnsi="Times New Roman" w:cs="Times New Roman"/>
          <w:b/>
          <w:bCs/>
          <w:color w:val="000000"/>
          <w:sz w:val="27"/>
          <w:szCs w:val="27"/>
          <w:lang w:eastAsia="uk-UA"/>
        </w:rPr>
        <w:t>5.7.1. Операція тета-з'єднання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72"/>
        <w:gridCol w:w="8651"/>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w:t>
            </w:r>
            <w:r w:rsidRPr="00897287">
              <w:rPr>
                <w:rFonts w:ascii="Times New Roman" w:eastAsia="Times New Roman" w:hAnsi="Times New Roman" w:cs="Times New Roman"/>
                <w:b/>
                <w:bCs/>
                <w:i/>
                <w:iCs/>
                <w:sz w:val="27"/>
                <w:szCs w:val="27"/>
                <w:vertAlign w:val="subscript"/>
                <w:lang w:eastAsia="uk-UA"/>
              </w:rPr>
              <w:t>►◄F</w:t>
            </w:r>
            <w:r w:rsidRPr="00897287">
              <w:rPr>
                <w:rFonts w:ascii="Times New Roman" w:eastAsia="Times New Roman" w:hAnsi="Times New Roman" w:cs="Times New Roman"/>
                <w:b/>
                <w:bCs/>
                <w:i/>
                <w:iCs/>
                <w:sz w:val="27"/>
                <w:szCs w:val="27"/>
                <w:lang w:eastAsia="uk-UA"/>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 xml:space="preserve">Операція тета-з'єднання визначає відношення, яке містить кортежі з </w:t>
            </w:r>
            <w:proofErr w:type="spellStart"/>
            <w:r w:rsidRPr="00897287">
              <w:rPr>
                <w:rFonts w:ascii="Times New Roman" w:eastAsia="Times New Roman" w:hAnsi="Times New Roman" w:cs="Times New Roman"/>
                <w:i/>
                <w:iCs/>
                <w:sz w:val="27"/>
                <w:szCs w:val="27"/>
                <w:lang w:eastAsia="uk-UA"/>
              </w:rPr>
              <w:t>декартового</w:t>
            </w:r>
            <w:proofErr w:type="spellEnd"/>
            <w:r w:rsidRPr="00897287">
              <w:rPr>
                <w:rFonts w:ascii="Times New Roman" w:eastAsia="Times New Roman" w:hAnsi="Times New Roman" w:cs="Times New Roman"/>
                <w:i/>
                <w:iCs/>
                <w:sz w:val="27"/>
                <w:szCs w:val="27"/>
                <w:lang w:eastAsia="uk-UA"/>
              </w:rPr>
              <w:t xml:space="preserve"> добутку відношень R і S, що задовольняють предикату F. Предикат F має вигляд R.aiΘS.bi, де замість символу Θ може бути використаний один з операторів порівняння (&lt;, &lt;=,&gt;, &gt;=, =, ≈).</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Операцію тета-з'єднання з урахуванням базових операцій вибірки й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можна записати так:</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i/>
          <w:iCs/>
          <w:color w:val="000000"/>
          <w:sz w:val="27"/>
          <w:szCs w:val="27"/>
          <w:vertAlign w:val="subscript"/>
          <w:lang w:eastAsia="uk-UA"/>
        </w:rPr>
        <w:t>►◄F</w:t>
      </w:r>
      <w:r w:rsidRPr="00897287">
        <w:rPr>
          <w:rFonts w:ascii="Times New Roman" w:eastAsia="Times New Roman" w:hAnsi="Times New Roman" w:cs="Times New Roman"/>
          <w:i/>
          <w:iCs/>
          <w:color w:val="000000"/>
          <w:sz w:val="27"/>
          <w:szCs w:val="27"/>
          <w:lang w:eastAsia="uk-UA"/>
        </w:rPr>
        <w:t>S = </w:t>
      </w:r>
      <w:proofErr w:type="spellStart"/>
      <w:r w:rsidRPr="00897287">
        <w:rPr>
          <w:rFonts w:ascii="Times New Roman" w:eastAsia="Times New Roman" w:hAnsi="Times New Roman" w:cs="Times New Roman"/>
          <w:i/>
          <w:iCs/>
          <w:color w:val="000000"/>
          <w:sz w:val="27"/>
          <w:szCs w:val="27"/>
          <w:lang w:eastAsia="uk-UA"/>
        </w:rPr>
        <w:t>σ</w:t>
      </w:r>
      <w:r w:rsidRPr="00897287">
        <w:rPr>
          <w:rFonts w:ascii="Times New Roman" w:eastAsia="Times New Roman" w:hAnsi="Times New Roman" w:cs="Times New Roman"/>
          <w:i/>
          <w:iCs/>
          <w:color w:val="000000"/>
          <w:sz w:val="27"/>
          <w:szCs w:val="27"/>
          <w:vertAlign w:val="subscript"/>
          <w:lang w:eastAsia="uk-UA"/>
        </w:rPr>
        <w:t>F</w:t>
      </w:r>
      <w:proofErr w:type="spellEnd"/>
      <w:r w:rsidRPr="00897287">
        <w:rPr>
          <w:rFonts w:ascii="Times New Roman" w:eastAsia="Times New Roman" w:hAnsi="Times New Roman" w:cs="Times New Roman"/>
          <w:i/>
          <w:iCs/>
          <w:color w:val="000000"/>
          <w:sz w:val="27"/>
          <w:szCs w:val="27"/>
          <w:lang w:eastAsia="uk-UA"/>
        </w:rPr>
        <w:t>(R × S).</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Як і у разі з операцією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степенем тета-з'єднання називається сума </w:t>
      </w:r>
      <w:proofErr w:type="spellStart"/>
      <w:r w:rsidRPr="00897287">
        <w:rPr>
          <w:rFonts w:ascii="Times New Roman" w:eastAsia="Times New Roman" w:hAnsi="Times New Roman" w:cs="Times New Roman"/>
          <w:color w:val="000000"/>
          <w:sz w:val="27"/>
          <w:szCs w:val="27"/>
          <w:lang w:eastAsia="uk-UA"/>
        </w:rPr>
        <w:t>степеней</w:t>
      </w:r>
      <w:proofErr w:type="spellEnd"/>
      <w:r w:rsidRPr="00897287">
        <w:rPr>
          <w:rFonts w:ascii="Times New Roman" w:eastAsia="Times New Roman" w:hAnsi="Times New Roman" w:cs="Times New Roman"/>
          <w:color w:val="000000"/>
          <w:sz w:val="27"/>
          <w:szCs w:val="27"/>
          <w:lang w:eastAsia="uk-UA"/>
        </w:rPr>
        <w:t xml:space="preserve"> операндів-відношень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і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Якщо предикат </w:t>
      </w:r>
      <w:r w:rsidRPr="00897287">
        <w:rPr>
          <w:rFonts w:ascii="Times New Roman" w:eastAsia="Times New Roman" w:hAnsi="Times New Roman" w:cs="Times New Roman"/>
          <w:i/>
          <w:iCs/>
          <w:color w:val="000000"/>
          <w:sz w:val="27"/>
          <w:szCs w:val="27"/>
          <w:lang w:eastAsia="uk-UA"/>
        </w:rPr>
        <w:t>F</w:t>
      </w:r>
      <w:r w:rsidRPr="00897287">
        <w:rPr>
          <w:rFonts w:ascii="Times New Roman" w:eastAsia="Times New Roman" w:hAnsi="Times New Roman" w:cs="Times New Roman"/>
          <w:color w:val="000000"/>
          <w:sz w:val="27"/>
          <w:szCs w:val="27"/>
          <w:lang w:eastAsia="uk-UA"/>
        </w:rPr>
        <w:t> містить тільки оператор рівності (</w:t>
      </w:r>
      <w:r w:rsidRPr="00897287">
        <w:rPr>
          <w:rFonts w:ascii="Times New Roman" w:eastAsia="Times New Roman" w:hAnsi="Times New Roman" w:cs="Times New Roman"/>
          <w:i/>
          <w:iCs/>
          <w:color w:val="000000"/>
          <w:sz w:val="27"/>
          <w:szCs w:val="27"/>
          <w:lang w:eastAsia="uk-UA"/>
        </w:rPr>
        <w:t>=</w:t>
      </w:r>
      <w:r w:rsidRPr="00897287">
        <w:rPr>
          <w:rFonts w:ascii="Times New Roman" w:eastAsia="Times New Roman" w:hAnsi="Times New Roman" w:cs="Times New Roman"/>
          <w:color w:val="000000"/>
          <w:sz w:val="27"/>
          <w:szCs w:val="27"/>
          <w:lang w:eastAsia="uk-UA"/>
        </w:rPr>
        <w:t>), то це – з'єднання за еквівалентністю.</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5.6</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Створіть список читачів, які коли-небудь брали книжки у бібліотеці (табл. 5.4).</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У прикладі 5.3, щоб одержати цей список, використовують операції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й вибірки. Однак такий самий результат можна одержати за допомогою операції з'єднання за еквівалентністю.</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lastRenderedPageBreak/>
        <w:t>(П</w:t>
      </w:r>
      <w:r w:rsidRPr="00897287">
        <w:rPr>
          <w:rFonts w:ascii="Times New Roman" w:eastAsia="Times New Roman" w:hAnsi="Times New Roman" w:cs="Times New Roman"/>
          <w:i/>
          <w:iCs/>
          <w:color w:val="000000"/>
          <w:sz w:val="27"/>
          <w:szCs w:val="27"/>
          <w:vertAlign w:val="subscript"/>
          <w:lang w:eastAsia="uk-UA"/>
        </w:rPr>
        <w:t>Code, FamilyName, Name</w:t>
      </w:r>
      <w:r w:rsidRPr="00897287">
        <w:rPr>
          <w:rFonts w:ascii="Times New Roman" w:eastAsia="Times New Roman" w:hAnsi="Times New Roman" w:cs="Times New Roman"/>
          <w:i/>
          <w:iCs/>
          <w:color w:val="000000"/>
          <w:sz w:val="27"/>
          <w:szCs w:val="27"/>
          <w:lang w:eastAsia="uk-UA"/>
        </w:rPr>
        <w:t>(Readers))</w:t>
      </w:r>
      <w:r w:rsidRPr="00897287">
        <w:rPr>
          <w:rFonts w:ascii="Times New Roman" w:eastAsia="Times New Roman" w:hAnsi="Times New Roman" w:cs="Times New Roman"/>
          <w:i/>
          <w:iCs/>
          <w:color w:val="000000"/>
          <w:sz w:val="27"/>
          <w:szCs w:val="27"/>
          <w:vertAlign w:val="subscript"/>
          <w:lang w:eastAsia="uk-UA"/>
        </w:rPr>
        <w:t>►◄Readers.Code = ReaderCode</w:t>
      </w: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 ReaderCode, InventoryCode</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897287">
        <w:rPr>
          <w:rFonts w:ascii="Times New Roman" w:eastAsia="Times New Roman" w:hAnsi="Times New Roman" w:cs="Times New Roman"/>
          <w:b/>
          <w:bCs/>
          <w:color w:val="000000"/>
          <w:sz w:val="27"/>
          <w:szCs w:val="27"/>
          <w:lang w:eastAsia="uk-UA"/>
        </w:rPr>
        <w:t>5.7.2. Операція натурального з'єднання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52"/>
        <w:gridCol w:w="8771"/>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w:t>
            </w:r>
            <w:r w:rsidRPr="00897287">
              <w:rPr>
                <w:rFonts w:ascii="Times New Roman" w:eastAsia="Times New Roman" w:hAnsi="Times New Roman" w:cs="Times New Roman"/>
                <w:b/>
                <w:bCs/>
                <w:i/>
                <w:iCs/>
                <w:sz w:val="27"/>
                <w:szCs w:val="27"/>
                <w:vertAlign w:val="subscript"/>
                <w:lang w:eastAsia="uk-UA"/>
              </w:rPr>
              <w:t>►◄</w:t>
            </w:r>
            <w:r w:rsidRPr="00897287">
              <w:rPr>
                <w:rFonts w:ascii="Times New Roman" w:eastAsia="Times New Roman" w:hAnsi="Times New Roman" w:cs="Times New Roman"/>
                <w:b/>
                <w:bCs/>
                <w:i/>
                <w:iCs/>
                <w:sz w:val="27"/>
                <w:szCs w:val="27"/>
                <w:lang w:eastAsia="uk-UA"/>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З'єднання за еквівалентністю двох відношень R і S називається натуральним, якщо воно виконане за всіма спільними атрибутами x і з результатів виключено по одному екземпляру кожного спільного атрибута.</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Степенем натурального з'єднання є сума </w:t>
      </w:r>
      <w:proofErr w:type="spellStart"/>
      <w:r w:rsidRPr="00897287">
        <w:rPr>
          <w:rFonts w:ascii="Times New Roman" w:eastAsia="Times New Roman" w:hAnsi="Times New Roman" w:cs="Times New Roman"/>
          <w:color w:val="000000"/>
          <w:sz w:val="27"/>
          <w:szCs w:val="27"/>
          <w:lang w:eastAsia="uk-UA"/>
        </w:rPr>
        <w:t>степеней</w:t>
      </w:r>
      <w:proofErr w:type="spellEnd"/>
      <w:r w:rsidRPr="00897287">
        <w:rPr>
          <w:rFonts w:ascii="Times New Roman" w:eastAsia="Times New Roman" w:hAnsi="Times New Roman" w:cs="Times New Roman"/>
          <w:color w:val="000000"/>
          <w:sz w:val="27"/>
          <w:szCs w:val="27"/>
          <w:lang w:eastAsia="uk-UA"/>
        </w:rPr>
        <w:t xml:space="preserve"> операндів-відношень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і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при відніманні кількості спільних атрибутів </w:t>
      </w:r>
      <w:r w:rsidRPr="00897287">
        <w:rPr>
          <w:rFonts w:ascii="Times New Roman" w:eastAsia="Times New Roman" w:hAnsi="Times New Roman" w:cs="Times New Roman"/>
          <w:i/>
          <w:iCs/>
          <w:color w:val="000000"/>
          <w:sz w:val="27"/>
          <w:szCs w:val="27"/>
          <w:lang w:eastAsia="uk-UA"/>
        </w:rPr>
        <w:t>x</w:t>
      </w:r>
      <w:r w:rsidRPr="00897287">
        <w:rPr>
          <w:rFonts w:ascii="Times New Roman" w:eastAsia="Times New Roman" w:hAnsi="Times New Roman" w:cs="Times New Roman"/>
          <w:color w:val="000000"/>
          <w:sz w:val="27"/>
          <w:szCs w:val="27"/>
          <w:lang w:eastAsia="uk-UA"/>
        </w:rPr>
        <w:t>. У прикладі з операцією тета-з'єднання для складання цього списку використовувалася операція з'єднання за еквівалентністю. У ньому були присутні два атрибути </w:t>
      </w:r>
      <w:proofErr w:type="spellStart"/>
      <w:r w:rsidRPr="00897287">
        <w:rPr>
          <w:rFonts w:ascii="Times New Roman" w:eastAsia="Times New Roman" w:hAnsi="Times New Roman" w:cs="Times New Roman"/>
          <w:i/>
          <w:iCs/>
          <w:color w:val="000000"/>
          <w:sz w:val="27"/>
          <w:szCs w:val="27"/>
          <w:lang w:eastAsia="uk-UA"/>
        </w:rPr>
        <w:t>Readers.Code</w:t>
      </w:r>
      <w:proofErr w:type="spellEnd"/>
      <w:r w:rsidRPr="00897287">
        <w:rPr>
          <w:rFonts w:ascii="Times New Roman" w:eastAsia="Times New Roman" w:hAnsi="Times New Roman" w:cs="Times New Roman"/>
          <w:color w:val="000000"/>
          <w:sz w:val="27"/>
          <w:szCs w:val="27"/>
          <w:lang w:eastAsia="uk-UA"/>
        </w:rPr>
        <w:t> і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що містять коди читачів бібліотеки. Коли б вони мали однакове ім'я, наприклад </w:t>
      </w:r>
      <w:proofErr w:type="spellStart"/>
      <w:r w:rsidRPr="00897287">
        <w:rPr>
          <w:rFonts w:ascii="Times New Roman" w:eastAsia="Times New Roman" w:hAnsi="Times New Roman" w:cs="Times New Roman"/>
          <w:i/>
          <w:iCs/>
          <w:color w:val="000000"/>
          <w:sz w:val="27"/>
          <w:szCs w:val="27"/>
          <w:lang w:eastAsia="uk-UA"/>
        </w:rPr>
        <w:t>ReaderCode</w:t>
      </w:r>
      <w:proofErr w:type="spellEnd"/>
      <w:r w:rsidRPr="00897287">
        <w:rPr>
          <w:rFonts w:ascii="Times New Roman" w:eastAsia="Times New Roman" w:hAnsi="Times New Roman" w:cs="Times New Roman"/>
          <w:color w:val="000000"/>
          <w:sz w:val="27"/>
          <w:szCs w:val="27"/>
          <w:lang w:eastAsia="uk-UA"/>
        </w:rPr>
        <w:t>, то для усунення одного з них можна скористатися операцією натурального з'єднання.</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5.7</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Створіть список читачів, які коли-небудь брали книжки в бібліотеці (табл. 5.7).</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ReaderCode, FamilyName, Name</w:t>
      </w:r>
      <w:r w:rsidRPr="00897287">
        <w:rPr>
          <w:rFonts w:ascii="Times New Roman" w:eastAsia="Times New Roman" w:hAnsi="Times New Roman" w:cs="Times New Roman"/>
          <w:i/>
          <w:iCs/>
          <w:color w:val="000000"/>
          <w:sz w:val="27"/>
          <w:szCs w:val="27"/>
          <w:lang w:eastAsia="uk-UA"/>
        </w:rPr>
        <w:t>(Readers))</w:t>
      </w:r>
      <w:r w:rsidRPr="00897287">
        <w:rPr>
          <w:rFonts w:ascii="Times New Roman" w:eastAsia="Times New Roman" w:hAnsi="Times New Roman" w:cs="Times New Roman"/>
          <w:i/>
          <w:iCs/>
          <w:color w:val="000000"/>
          <w:sz w:val="27"/>
          <w:szCs w:val="27"/>
          <w:vertAlign w:val="subscript"/>
          <w:lang w:eastAsia="uk-UA"/>
        </w:rPr>
        <w:t>►◄</w:t>
      </w: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 ReaderCode, InventoryCode</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5.7</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74"/>
        <w:gridCol w:w="1600"/>
        <w:gridCol w:w="1438"/>
        <w:gridCol w:w="3164"/>
        <w:gridCol w:w="1863"/>
      </w:tblGrid>
      <w:tr w:rsidR="00897287" w:rsidRPr="00897287" w:rsidTr="00897287">
        <w:trPr>
          <w:tblHeader/>
          <w:tblCellSpacing w:w="15" w:type="dxa"/>
        </w:trPr>
        <w:tc>
          <w:tcPr>
            <w:tcW w:w="0" w:type="auto"/>
            <w:gridSpan w:val="5"/>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Натуральне з'єднання відношень </w:t>
            </w:r>
            <w:proofErr w:type="spellStart"/>
            <w:r w:rsidRPr="00897287">
              <w:rPr>
                <w:rFonts w:ascii="Times New Roman" w:eastAsia="Times New Roman" w:hAnsi="Times New Roman" w:cs="Times New Roman"/>
                <w:i/>
                <w:iCs/>
                <w:sz w:val="24"/>
                <w:szCs w:val="24"/>
                <w:lang w:eastAsia="uk-UA"/>
              </w:rPr>
              <w:t>Readers</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BookGiveOutRecord</w:t>
            </w:r>
            <w:proofErr w:type="spellEnd"/>
            <w:r w:rsidRPr="00897287">
              <w:rPr>
                <w:rFonts w:ascii="Times New Roman" w:eastAsia="Times New Roman" w:hAnsi="Times New Roman" w:cs="Times New Roman"/>
                <w:sz w:val="24"/>
                <w:szCs w:val="24"/>
                <w:lang w:eastAsia="uk-UA"/>
              </w:rPr>
              <w:t> за атрибутом </w:t>
            </w:r>
            <w:proofErr w:type="spellStart"/>
            <w:r w:rsidRPr="00897287">
              <w:rPr>
                <w:rFonts w:ascii="Times New Roman" w:eastAsia="Times New Roman" w:hAnsi="Times New Roman" w:cs="Times New Roman"/>
                <w:i/>
                <w:iCs/>
                <w:sz w:val="24"/>
                <w:szCs w:val="24"/>
                <w:lang w:eastAsia="uk-UA"/>
              </w:rPr>
              <w:t>ReaderCode</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BookGiveOutRecord.Code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InventoryCode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Ільїн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Дмитро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Кириленко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Віктор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r>
    </w:tbl>
    <w:p w:rsidR="00897287" w:rsidRPr="00897287" w:rsidRDefault="00897287" w:rsidP="00897287">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897287">
        <w:rPr>
          <w:rFonts w:ascii="Times New Roman" w:eastAsia="Times New Roman" w:hAnsi="Times New Roman" w:cs="Times New Roman"/>
          <w:b/>
          <w:bCs/>
          <w:color w:val="000000"/>
          <w:sz w:val="27"/>
          <w:szCs w:val="27"/>
          <w:lang w:eastAsia="uk-UA"/>
        </w:rPr>
        <w:t>5.7.3. Операція зовнішнього з'єднання</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Найчастіше при з'єднанні двох відношень кортеж з одного відношення не знаходить відповідного кортежу в іншому відношенні. Інакше кажучи, в атрибутах, за якими відбувається операція з'єднання, виявляються незбіжні значення. Може знадобитися, щоб кортеж з одного або двох відношень був поданий у результаті з'єднання, навіть якщо у відповідних атрибутах немає співпадаючих значень. Ця мета може бути досягнута за допомогою операції зовнішнього з'єднання.</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lastRenderedPageBreak/>
        <w:t>Відсутні значення у результуючому відношенні позначаються за допомогою визначника </w:t>
      </w:r>
      <w:r w:rsidRPr="00897287">
        <w:rPr>
          <w:rFonts w:ascii="Times New Roman" w:eastAsia="Times New Roman" w:hAnsi="Times New Roman" w:cs="Times New Roman"/>
          <w:i/>
          <w:iCs/>
          <w:color w:val="000000"/>
          <w:sz w:val="27"/>
          <w:szCs w:val="27"/>
          <w:lang w:eastAsia="uk-UA"/>
        </w:rPr>
        <w:t>NULL</w:t>
      </w:r>
      <w:r w:rsidRPr="00897287">
        <w:rPr>
          <w:rFonts w:ascii="Times New Roman" w:eastAsia="Times New Roman" w:hAnsi="Times New Roman" w:cs="Times New Roman"/>
          <w:color w:val="000000"/>
          <w:sz w:val="27"/>
          <w:szCs w:val="27"/>
          <w:lang w:eastAsia="uk-UA"/>
        </w:rPr>
        <w:t>. Перевагою операції зовнішнього з'єднання є зберігання вихідної інформації: кортежі, які втрачаються при використанні інших типів з'єднань.</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08"/>
        <w:gridCol w:w="8815"/>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w:t>
            </w:r>
            <w:r w:rsidRPr="00897287">
              <w:rPr>
                <w:rFonts w:ascii="Cambria Math" w:eastAsia="Times New Roman" w:hAnsi="Cambria Math" w:cs="Cambria Math"/>
                <w:b/>
                <w:bCs/>
                <w:i/>
                <w:iCs/>
                <w:sz w:val="27"/>
                <w:szCs w:val="27"/>
                <w:vertAlign w:val="subscript"/>
                <w:lang w:eastAsia="uk-UA"/>
              </w:rPr>
              <w:t>⊃</w:t>
            </w:r>
            <w:r w:rsidRPr="00897287">
              <w:rPr>
                <w:rFonts w:ascii="Times New Roman" w:eastAsia="Times New Roman" w:hAnsi="Times New Roman" w:cs="Times New Roman"/>
                <w:b/>
                <w:bCs/>
                <w:i/>
                <w:iCs/>
                <w:sz w:val="27"/>
                <w:szCs w:val="27"/>
                <w:vertAlign w:val="subscript"/>
                <w:lang w:eastAsia="uk-UA"/>
              </w:rPr>
              <w:t>◄</w:t>
            </w:r>
            <w:r w:rsidRPr="00897287">
              <w:rPr>
                <w:rFonts w:ascii="Times New Roman" w:eastAsia="Times New Roman" w:hAnsi="Times New Roman" w:cs="Times New Roman"/>
                <w:b/>
                <w:bCs/>
                <w:i/>
                <w:iCs/>
                <w:sz w:val="27"/>
                <w:szCs w:val="27"/>
                <w:lang w:eastAsia="uk-UA"/>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Лівим зовнішнім з'єднанням називається операція, коли кортежі відношення R, які не мають співпадаючих значень у спільних стовпцях з відношенням S, також включаються в результуюче відношення.</w:t>
            </w:r>
          </w:p>
        </w:tc>
      </w:tr>
    </w:tbl>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5.8</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Визначить індивідуальні коди читачів, їх прізвища, ім’я, по батькові та інформацію про книжки, які вони брали у бібліотеці (табл. 5.8).</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 FamilyName, Name, Patronymic</w:t>
      </w:r>
      <w:r w:rsidRPr="00897287">
        <w:rPr>
          <w:rFonts w:ascii="Times New Roman" w:eastAsia="Times New Roman" w:hAnsi="Times New Roman" w:cs="Times New Roman"/>
          <w:i/>
          <w:iCs/>
          <w:color w:val="000000"/>
          <w:sz w:val="27"/>
          <w:szCs w:val="27"/>
          <w:lang w:eastAsia="uk-UA"/>
        </w:rPr>
        <w:t>(Readers))</w:t>
      </w:r>
      <w:r w:rsidRPr="00897287">
        <w:rPr>
          <w:rFonts w:ascii="Cambria Math" w:eastAsia="Times New Roman" w:hAnsi="Cambria Math" w:cs="Cambria Math"/>
          <w:i/>
          <w:iCs/>
          <w:color w:val="000000"/>
          <w:sz w:val="27"/>
          <w:szCs w:val="27"/>
          <w:vertAlign w:val="subscript"/>
          <w:lang w:eastAsia="uk-UA"/>
        </w:rPr>
        <w:t>⊃</w:t>
      </w:r>
      <w:r w:rsidRPr="00897287">
        <w:rPr>
          <w:rFonts w:ascii="Times New Roman" w:eastAsia="Times New Roman" w:hAnsi="Times New Roman" w:cs="Times New Roman"/>
          <w:i/>
          <w:iCs/>
          <w:color w:val="000000"/>
          <w:sz w:val="27"/>
          <w:szCs w:val="27"/>
          <w:vertAlign w:val="subscript"/>
          <w:lang w:eastAsia="uk-UA"/>
        </w:rPr>
        <w:t>◄</w:t>
      </w: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OutLibrarianCode, InventoryCode, IssueDate, ReturnDate, FactReturnDate, InLibrarianCode</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Точно кажучи, у прикладі розглянута операція лівого (натурального) зовнішнього з'єднання, оскільки в результуючому відношенні присутні всі кортежі лівого відношення. Існує також праве зовнішнє з'єднання, назване так тому, що в результуючому відношенні присутні всі кортежі правого відношення. Крім того, існує й повне зовнішнє з'єднання, у результуючому відношенні якого містяться всі кортежі обох відношень, де для позначення незбіжних значень кортежів використовується визначник </w:t>
      </w:r>
      <w:r w:rsidRPr="00897287">
        <w:rPr>
          <w:rFonts w:ascii="Times New Roman" w:eastAsia="Times New Roman" w:hAnsi="Times New Roman" w:cs="Times New Roman"/>
          <w:i/>
          <w:iCs/>
          <w:color w:val="000000"/>
          <w:sz w:val="27"/>
          <w:szCs w:val="27"/>
          <w:lang w:eastAsia="uk-UA"/>
        </w:rPr>
        <w:t>NULL</w:t>
      </w:r>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4"/>
        <w:gridCol w:w="880"/>
        <w:gridCol w:w="798"/>
        <w:gridCol w:w="1065"/>
        <w:gridCol w:w="1227"/>
        <w:gridCol w:w="1006"/>
        <w:gridCol w:w="748"/>
        <w:gridCol w:w="822"/>
        <w:gridCol w:w="1072"/>
        <w:gridCol w:w="1147"/>
      </w:tblGrid>
      <w:tr w:rsidR="00897287" w:rsidRPr="00897287" w:rsidTr="00897287">
        <w:trPr>
          <w:tblHeader/>
          <w:tblCellSpacing w:w="15" w:type="dxa"/>
        </w:trPr>
        <w:tc>
          <w:tcPr>
            <w:tcW w:w="0" w:type="auto"/>
            <w:gridSpan w:val="10"/>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 xml:space="preserve">Ліве </w:t>
            </w:r>
            <w:proofErr w:type="spellStart"/>
            <w:r w:rsidRPr="00897287">
              <w:rPr>
                <w:rFonts w:ascii="Times New Roman" w:eastAsia="Times New Roman" w:hAnsi="Times New Roman" w:cs="Times New Roman"/>
                <w:sz w:val="24"/>
                <w:szCs w:val="24"/>
                <w:lang w:eastAsia="uk-UA"/>
              </w:rPr>
              <w:t>зовнішне</w:t>
            </w:r>
            <w:proofErr w:type="spellEnd"/>
            <w:r w:rsidRPr="00897287">
              <w:rPr>
                <w:rFonts w:ascii="Times New Roman" w:eastAsia="Times New Roman" w:hAnsi="Times New Roman" w:cs="Times New Roman"/>
                <w:sz w:val="24"/>
                <w:szCs w:val="24"/>
                <w:lang w:eastAsia="uk-UA"/>
              </w:rPr>
              <w:t xml:space="preserve"> з'єднання проекцій відношень </w:t>
            </w:r>
            <w:proofErr w:type="spellStart"/>
            <w:r w:rsidRPr="00897287">
              <w:rPr>
                <w:rFonts w:ascii="Times New Roman" w:eastAsia="Times New Roman" w:hAnsi="Times New Roman" w:cs="Times New Roman"/>
                <w:i/>
                <w:iCs/>
                <w:sz w:val="24"/>
                <w:szCs w:val="24"/>
                <w:lang w:eastAsia="uk-UA"/>
              </w:rPr>
              <w:t>Readers</w:t>
            </w:r>
            <w:proofErr w:type="spellEnd"/>
            <w:r w:rsidRPr="00897287">
              <w:rPr>
                <w:rFonts w:ascii="Times New Roman" w:eastAsia="Times New Roman" w:hAnsi="Times New Roman" w:cs="Times New Roman"/>
                <w:sz w:val="24"/>
                <w:szCs w:val="24"/>
                <w:lang w:eastAsia="uk-UA"/>
              </w:rPr>
              <w:t> та </w:t>
            </w:r>
            <w:proofErr w:type="spellStart"/>
            <w:r w:rsidRPr="00897287">
              <w:rPr>
                <w:rFonts w:ascii="Times New Roman" w:eastAsia="Times New Roman" w:hAnsi="Times New Roman" w:cs="Times New Roman"/>
                <w:i/>
                <w:iCs/>
                <w:sz w:val="24"/>
                <w:szCs w:val="24"/>
                <w:lang w:eastAsia="uk-UA"/>
              </w:rPr>
              <w:t>BookGiveOutRecord</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OutLibrarianCode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InventoryCode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IssueDate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ReturnDate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FactReturnDate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InLibrarianCode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25.09.2004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24.09.2004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Ільїн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02.09.2004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16.09.2004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11.12.2004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Дмитро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30.10.2004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13.11.2004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10.01.2005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Коршунова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Наталя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Юріївна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02.09.2004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16.09.2004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16.09.2004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Михайлович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07.03.2009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21.03.2009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10.04.2009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Михайлович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10.11.2009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24.11.2009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24.11.2009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Козирєв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Олексій</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Сергійович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15.12.2009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29.12.2009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05.02.2010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29.02.2010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Світла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Тетяна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Євгенович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06.02.2009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20.02.2009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19.02.2009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Кириленко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Віктор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Олександрович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21.09.2010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05.10.2010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03.10.2010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r>
    </w:tbl>
    <w:p w:rsidR="00897287" w:rsidRPr="00897287" w:rsidRDefault="00897287" w:rsidP="00897287">
      <w:pPr>
        <w:spacing w:before="180" w:after="45" w:line="240" w:lineRule="auto"/>
        <w:ind w:firstLine="450"/>
        <w:outlineLvl w:val="2"/>
        <w:rPr>
          <w:rFonts w:ascii="Times New Roman" w:eastAsia="Times New Roman" w:hAnsi="Times New Roman" w:cs="Times New Roman"/>
          <w:b/>
          <w:bCs/>
          <w:color w:val="000000"/>
          <w:sz w:val="27"/>
          <w:szCs w:val="27"/>
          <w:lang w:eastAsia="uk-UA"/>
        </w:rPr>
      </w:pPr>
      <w:r w:rsidRPr="00897287">
        <w:rPr>
          <w:rFonts w:ascii="Times New Roman" w:eastAsia="Times New Roman" w:hAnsi="Times New Roman" w:cs="Times New Roman"/>
          <w:b/>
          <w:bCs/>
          <w:color w:val="000000"/>
          <w:sz w:val="27"/>
          <w:szCs w:val="27"/>
          <w:lang w:eastAsia="uk-UA"/>
        </w:rPr>
        <w:t xml:space="preserve">5.7.4. Операція </w:t>
      </w:r>
      <w:proofErr w:type="spellStart"/>
      <w:r w:rsidRPr="00897287">
        <w:rPr>
          <w:rFonts w:ascii="Times New Roman" w:eastAsia="Times New Roman" w:hAnsi="Times New Roman" w:cs="Times New Roman"/>
          <w:b/>
          <w:bCs/>
          <w:color w:val="000000"/>
          <w:sz w:val="27"/>
          <w:szCs w:val="27"/>
          <w:lang w:eastAsia="uk-UA"/>
        </w:rPr>
        <w:t>напівз’єднання</w:t>
      </w:r>
      <w:proofErr w:type="spellEnd"/>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94"/>
        <w:gridCol w:w="8829"/>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w:t>
            </w:r>
            <w:r w:rsidRPr="00897287">
              <w:rPr>
                <w:rFonts w:ascii="Times New Roman" w:eastAsia="Times New Roman" w:hAnsi="Times New Roman" w:cs="Times New Roman"/>
                <w:b/>
                <w:bCs/>
                <w:i/>
                <w:iCs/>
                <w:sz w:val="27"/>
                <w:szCs w:val="27"/>
                <w:vertAlign w:val="subscript"/>
                <w:lang w:eastAsia="uk-UA"/>
              </w:rPr>
              <w:t>►F</w:t>
            </w:r>
            <w:r w:rsidRPr="00897287">
              <w:rPr>
                <w:rFonts w:ascii="Times New Roman" w:eastAsia="Times New Roman" w:hAnsi="Times New Roman" w:cs="Times New Roman"/>
                <w:b/>
                <w:bCs/>
                <w:i/>
                <w:iCs/>
                <w:sz w:val="27"/>
                <w:szCs w:val="27"/>
                <w:lang w:eastAsia="uk-UA"/>
              </w:rPr>
              <w:t>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 xml:space="preserve">Операція </w:t>
            </w:r>
            <w:proofErr w:type="spellStart"/>
            <w:r w:rsidRPr="00897287">
              <w:rPr>
                <w:rFonts w:ascii="Times New Roman" w:eastAsia="Times New Roman" w:hAnsi="Times New Roman" w:cs="Times New Roman"/>
                <w:i/>
                <w:iCs/>
                <w:sz w:val="27"/>
                <w:szCs w:val="27"/>
                <w:lang w:eastAsia="uk-UA"/>
              </w:rPr>
              <w:t>напівз'єднання</w:t>
            </w:r>
            <w:proofErr w:type="spellEnd"/>
            <w:r w:rsidRPr="00897287">
              <w:rPr>
                <w:rFonts w:ascii="Times New Roman" w:eastAsia="Times New Roman" w:hAnsi="Times New Roman" w:cs="Times New Roman"/>
                <w:i/>
                <w:iCs/>
                <w:sz w:val="27"/>
                <w:szCs w:val="27"/>
                <w:lang w:eastAsia="uk-UA"/>
              </w:rPr>
              <w:t xml:space="preserve"> визначає відношення, яке містить ті кортежі відношення R, які входять у з'єднання відношень R і S.</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Перевага операції </w:t>
      </w:r>
      <w:proofErr w:type="spellStart"/>
      <w:r w:rsidRPr="00897287">
        <w:rPr>
          <w:rFonts w:ascii="Times New Roman" w:eastAsia="Times New Roman" w:hAnsi="Times New Roman" w:cs="Times New Roman"/>
          <w:color w:val="000000"/>
          <w:sz w:val="27"/>
          <w:szCs w:val="27"/>
          <w:lang w:eastAsia="uk-UA"/>
        </w:rPr>
        <w:t>напівз'єднання</w:t>
      </w:r>
      <w:proofErr w:type="spellEnd"/>
      <w:r w:rsidRPr="00897287">
        <w:rPr>
          <w:rFonts w:ascii="Times New Roman" w:eastAsia="Times New Roman" w:hAnsi="Times New Roman" w:cs="Times New Roman"/>
          <w:color w:val="000000"/>
          <w:sz w:val="27"/>
          <w:szCs w:val="27"/>
          <w:lang w:eastAsia="uk-UA"/>
        </w:rPr>
        <w:t xml:space="preserve"> полягає в тому, що вона дозволяє зменшити число кортежів, які потрібно обробити для одержання з'єднання. Це особливо важливо при обчисленні з'єднань у розподілених системах. Операцію </w:t>
      </w:r>
      <w:proofErr w:type="spellStart"/>
      <w:r w:rsidRPr="00897287">
        <w:rPr>
          <w:rFonts w:ascii="Times New Roman" w:eastAsia="Times New Roman" w:hAnsi="Times New Roman" w:cs="Times New Roman"/>
          <w:color w:val="000000"/>
          <w:sz w:val="27"/>
          <w:szCs w:val="27"/>
          <w:lang w:eastAsia="uk-UA"/>
        </w:rPr>
        <w:t>напівз'єднання</w:t>
      </w:r>
      <w:proofErr w:type="spellEnd"/>
      <w:r w:rsidRPr="00897287">
        <w:rPr>
          <w:rFonts w:ascii="Times New Roman" w:eastAsia="Times New Roman" w:hAnsi="Times New Roman" w:cs="Times New Roman"/>
          <w:color w:val="000000"/>
          <w:sz w:val="27"/>
          <w:szCs w:val="27"/>
          <w:lang w:eastAsia="uk-UA"/>
        </w:rPr>
        <w:t xml:space="preserve"> можна сформулювати й за допомогою операторів проекції й з'єднання:</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i/>
          <w:iCs/>
          <w:color w:val="000000"/>
          <w:sz w:val="27"/>
          <w:szCs w:val="27"/>
          <w:vertAlign w:val="subscript"/>
          <w:lang w:eastAsia="uk-UA"/>
        </w:rPr>
        <w:t>►F</w:t>
      </w:r>
      <w:r w:rsidRPr="00897287">
        <w:rPr>
          <w:rFonts w:ascii="Times New Roman" w:eastAsia="Times New Roman" w:hAnsi="Times New Roman" w:cs="Times New Roman"/>
          <w:i/>
          <w:iCs/>
          <w:color w:val="000000"/>
          <w:sz w:val="27"/>
          <w:szCs w:val="27"/>
          <w:lang w:eastAsia="uk-UA"/>
        </w:rPr>
        <w:t>S = П</w:t>
      </w:r>
      <w:r w:rsidRPr="00897287">
        <w:rPr>
          <w:rFonts w:ascii="Times New Roman" w:eastAsia="Times New Roman" w:hAnsi="Times New Roman" w:cs="Times New Roman"/>
          <w:i/>
          <w:iCs/>
          <w:color w:val="000000"/>
          <w:sz w:val="27"/>
          <w:szCs w:val="27"/>
          <w:vertAlign w:val="subscript"/>
          <w:lang w:eastAsia="uk-UA"/>
        </w:rPr>
        <w:t>A</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i/>
          <w:iCs/>
          <w:color w:val="000000"/>
          <w:sz w:val="27"/>
          <w:szCs w:val="27"/>
          <w:vertAlign w:val="subscript"/>
          <w:lang w:eastAsia="uk-UA"/>
        </w:rPr>
        <w:t>►◄F</w:t>
      </w:r>
      <w:r w:rsidRPr="00897287">
        <w:rPr>
          <w:rFonts w:ascii="Times New Roman" w:eastAsia="Times New Roman" w:hAnsi="Times New Roman" w:cs="Times New Roman"/>
          <w:i/>
          <w:iCs/>
          <w:color w:val="000000"/>
          <w:sz w:val="27"/>
          <w:szCs w:val="27"/>
          <w:lang w:eastAsia="uk-UA"/>
        </w:rPr>
        <w:t>S)</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Тут </w:t>
      </w:r>
      <w:r w:rsidRPr="00897287">
        <w:rPr>
          <w:rFonts w:ascii="Times New Roman" w:eastAsia="Times New Roman" w:hAnsi="Times New Roman" w:cs="Times New Roman"/>
          <w:i/>
          <w:iCs/>
          <w:color w:val="000000"/>
          <w:sz w:val="27"/>
          <w:szCs w:val="27"/>
          <w:lang w:eastAsia="uk-UA"/>
        </w:rPr>
        <w:t>A</w:t>
      </w:r>
      <w:r w:rsidRPr="00897287">
        <w:rPr>
          <w:rFonts w:ascii="Times New Roman" w:eastAsia="Times New Roman" w:hAnsi="Times New Roman" w:cs="Times New Roman"/>
          <w:color w:val="000000"/>
          <w:sz w:val="27"/>
          <w:szCs w:val="27"/>
          <w:lang w:eastAsia="uk-UA"/>
        </w:rPr>
        <w:t> – набір усіх атрибутів у відношенні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xml:space="preserve">. Насправді, це </w:t>
      </w:r>
      <w:proofErr w:type="spellStart"/>
      <w:r w:rsidRPr="00897287">
        <w:rPr>
          <w:rFonts w:ascii="Times New Roman" w:eastAsia="Times New Roman" w:hAnsi="Times New Roman" w:cs="Times New Roman"/>
          <w:color w:val="000000"/>
          <w:sz w:val="27"/>
          <w:szCs w:val="27"/>
          <w:lang w:eastAsia="uk-UA"/>
        </w:rPr>
        <w:t>напівтета</w:t>
      </w:r>
      <w:proofErr w:type="spellEnd"/>
      <w:r w:rsidRPr="00897287">
        <w:rPr>
          <w:rFonts w:ascii="Times New Roman" w:eastAsia="Times New Roman" w:hAnsi="Times New Roman" w:cs="Times New Roman"/>
          <w:color w:val="000000"/>
          <w:sz w:val="27"/>
          <w:szCs w:val="27"/>
          <w:lang w:eastAsia="uk-UA"/>
        </w:rPr>
        <w:t xml:space="preserve">-з'єднання, причому слід зазначити, що існують </w:t>
      </w:r>
      <w:proofErr w:type="spellStart"/>
      <w:r w:rsidRPr="00897287">
        <w:rPr>
          <w:rFonts w:ascii="Times New Roman" w:eastAsia="Times New Roman" w:hAnsi="Times New Roman" w:cs="Times New Roman"/>
          <w:color w:val="000000"/>
          <w:sz w:val="27"/>
          <w:szCs w:val="27"/>
          <w:lang w:eastAsia="uk-UA"/>
        </w:rPr>
        <w:t>напівз'єднання</w:t>
      </w:r>
      <w:proofErr w:type="spellEnd"/>
      <w:r w:rsidRPr="00897287">
        <w:rPr>
          <w:rFonts w:ascii="Times New Roman" w:eastAsia="Times New Roman" w:hAnsi="Times New Roman" w:cs="Times New Roman"/>
          <w:color w:val="000000"/>
          <w:sz w:val="27"/>
          <w:szCs w:val="27"/>
          <w:lang w:eastAsia="uk-UA"/>
        </w:rPr>
        <w:t xml:space="preserve"> за еквівалентністю та напівнатуральне з'єднання.</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5.9</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Створіть повний звіт, про всіх читачів на ім'я «Дмитро», які коли-небудь брали книжки в бібліотеці (табл. 5.9).</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Readers</w:t>
      </w:r>
      <w:r w:rsidRPr="00897287">
        <w:rPr>
          <w:rFonts w:ascii="Times New Roman" w:eastAsia="Times New Roman" w:hAnsi="Times New Roman" w:cs="Times New Roman"/>
          <w:i/>
          <w:iCs/>
          <w:color w:val="000000"/>
          <w:sz w:val="27"/>
          <w:szCs w:val="27"/>
          <w:vertAlign w:val="subscript"/>
          <w:lang w:eastAsia="uk-UA"/>
        </w:rPr>
        <w:t>►Readers.Code = BookGiveOutRecord.ReaderCode AND Reader.Name = ‘Дмитрий’</w:t>
      </w:r>
      <w:r w:rsidRPr="00897287">
        <w:rPr>
          <w:rFonts w:ascii="Times New Roman" w:eastAsia="Times New Roman" w:hAnsi="Times New Roman" w:cs="Times New Roman"/>
          <w:i/>
          <w:iCs/>
          <w:color w:val="000000"/>
          <w:sz w:val="27"/>
          <w:szCs w:val="27"/>
          <w:lang w:eastAsia="uk-UA"/>
        </w:rPr>
        <w:t>BookGiveOutRecord</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11"/>
        <w:gridCol w:w="1251"/>
        <w:gridCol w:w="808"/>
        <w:gridCol w:w="1151"/>
        <w:gridCol w:w="1929"/>
        <w:gridCol w:w="1263"/>
        <w:gridCol w:w="998"/>
        <w:gridCol w:w="929"/>
        <w:gridCol w:w="699"/>
      </w:tblGrid>
      <w:tr w:rsidR="00897287" w:rsidRPr="00897287" w:rsidTr="00897287">
        <w:trPr>
          <w:tblHeader/>
          <w:tblCellSpacing w:w="15" w:type="dxa"/>
        </w:trPr>
        <w:tc>
          <w:tcPr>
            <w:tcW w:w="0" w:type="auto"/>
            <w:gridSpan w:val="9"/>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 xml:space="preserve">Результат </w:t>
            </w:r>
            <w:proofErr w:type="spellStart"/>
            <w:r w:rsidRPr="00897287">
              <w:rPr>
                <w:rFonts w:ascii="Times New Roman" w:eastAsia="Times New Roman" w:hAnsi="Times New Roman" w:cs="Times New Roman"/>
                <w:sz w:val="24"/>
                <w:szCs w:val="24"/>
                <w:lang w:eastAsia="uk-UA"/>
              </w:rPr>
              <w:t>напівз'єднання</w:t>
            </w:r>
            <w:proofErr w:type="spellEnd"/>
            <w:r w:rsidRPr="00897287">
              <w:rPr>
                <w:rFonts w:ascii="Times New Roman" w:eastAsia="Times New Roman" w:hAnsi="Times New Roman" w:cs="Times New Roman"/>
                <w:sz w:val="24"/>
                <w:szCs w:val="24"/>
                <w:lang w:eastAsia="uk-UA"/>
              </w:rPr>
              <w:t xml:space="preserve"> відношень </w:t>
            </w:r>
            <w:proofErr w:type="spellStart"/>
            <w:r w:rsidRPr="00897287">
              <w:rPr>
                <w:rFonts w:ascii="Times New Roman" w:eastAsia="Times New Roman" w:hAnsi="Times New Roman" w:cs="Times New Roman"/>
                <w:i/>
                <w:iCs/>
                <w:sz w:val="24"/>
                <w:szCs w:val="24"/>
                <w:lang w:eastAsia="uk-UA"/>
              </w:rPr>
              <w:t>Readers</w:t>
            </w:r>
            <w:proofErr w:type="spellEnd"/>
            <w:r w:rsidRPr="00897287">
              <w:rPr>
                <w:rFonts w:ascii="Times New Roman" w:eastAsia="Times New Roman" w:hAnsi="Times New Roman" w:cs="Times New Roman"/>
                <w:sz w:val="24"/>
                <w:szCs w:val="24"/>
                <w:lang w:eastAsia="uk-UA"/>
              </w:rPr>
              <w:t> і </w:t>
            </w:r>
            <w:proofErr w:type="spellStart"/>
            <w:r w:rsidRPr="00897287">
              <w:rPr>
                <w:rFonts w:ascii="Times New Roman" w:eastAsia="Times New Roman" w:hAnsi="Times New Roman" w:cs="Times New Roman"/>
                <w:i/>
                <w:iCs/>
                <w:sz w:val="24"/>
                <w:szCs w:val="24"/>
                <w:lang w:eastAsia="uk-UA"/>
              </w:rPr>
              <w:t>BookGiveOutRecord</w:t>
            </w:r>
            <w:proofErr w:type="spellEnd"/>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ReaderCardNumber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PasportCode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Job</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Post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Note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Дмитро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Павлович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ДГУ, каф. геофізики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Ст. викладач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NULL</w:t>
            </w:r>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7" w:name="5.8"/>
      <w:bookmarkEnd w:id="7"/>
      <w:r w:rsidRPr="00897287">
        <w:rPr>
          <w:rFonts w:ascii="Times New Roman" w:eastAsia="Times New Roman" w:hAnsi="Times New Roman" w:cs="Times New Roman"/>
          <w:b/>
          <w:bCs/>
          <w:color w:val="FFF5CD"/>
          <w:sz w:val="27"/>
          <w:szCs w:val="27"/>
          <w:lang w:eastAsia="uk-UA"/>
        </w:rPr>
        <w:t>5.8. Операція перетинання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25"/>
        <w:gridCol w:w="8798"/>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 ∩ 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Операція перетинання визначає відношення, яке містить кортежі, які є, як у відношенні R, так і у відношенні S. Відношення R й S мають бути сумісними за об'єднанням.</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lastRenderedPageBreak/>
        <w:t>Операцію перетинання можна записати, використовуючи операції різниці між відношеннями: </w:t>
      </w:r>
      <w:r w:rsidRPr="00897287">
        <w:rPr>
          <w:rFonts w:ascii="Times New Roman" w:eastAsia="Times New Roman" w:hAnsi="Times New Roman" w:cs="Times New Roman"/>
          <w:i/>
          <w:iCs/>
          <w:color w:val="000000"/>
          <w:sz w:val="27"/>
          <w:szCs w:val="27"/>
          <w:lang w:eastAsia="uk-UA"/>
        </w:rPr>
        <w:t>R ∩ S= R – (R – S)</w:t>
      </w:r>
      <w:r w:rsidRPr="00897287">
        <w:rPr>
          <w:rFonts w:ascii="Times New Roman" w:eastAsia="Times New Roman" w:hAnsi="Times New Roman" w:cs="Times New Roman"/>
          <w:color w:val="000000"/>
          <w:sz w:val="27"/>
          <w:szCs w:val="27"/>
          <w:lang w:eastAsia="uk-UA"/>
        </w:rPr>
        <w:t>.</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5.10</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Створіть список бібліотекарів, які є одночасно читачами. Укажіть їх код паспорта, прізвище, ім’я та по батькові.</w:t>
      </w:r>
    </w:p>
    <w:p w:rsidR="00897287" w:rsidRPr="00897287" w:rsidRDefault="00897287" w:rsidP="00897287">
      <w:pPr>
        <w:spacing w:before="90" w:after="90" w:line="240" w:lineRule="auto"/>
        <w:ind w:left="30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PasportCode, FamilyName, Name, Patronymic</w:t>
      </w:r>
      <w:r w:rsidRPr="00897287">
        <w:rPr>
          <w:rFonts w:ascii="Times New Roman" w:eastAsia="Times New Roman" w:hAnsi="Times New Roman" w:cs="Times New Roman"/>
          <w:i/>
          <w:iCs/>
          <w:color w:val="000000"/>
          <w:sz w:val="27"/>
          <w:szCs w:val="27"/>
          <w:lang w:eastAsia="uk-UA"/>
        </w:rPr>
        <w:t>(Readers)) ∩ (П</w:t>
      </w:r>
      <w:r w:rsidRPr="00897287">
        <w:rPr>
          <w:rFonts w:ascii="Times New Roman" w:eastAsia="Times New Roman" w:hAnsi="Times New Roman" w:cs="Times New Roman"/>
          <w:i/>
          <w:iCs/>
          <w:color w:val="000000"/>
          <w:sz w:val="27"/>
          <w:szCs w:val="27"/>
          <w:vertAlign w:val="subscript"/>
          <w:lang w:eastAsia="uk-UA"/>
        </w:rPr>
        <w:t>PasportCode, FamilyName, Name, Patronymic</w:t>
      </w:r>
      <w:r w:rsidRPr="00897287">
        <w:rPr>
          <w:rFonts w:ascii="Times New Roman" w:eastAsia="Times New Roman" w:hAnsi="Times New Roman" w:cs="Times New Roman"/>
          <w:i/>
          <w:iCs/>
          <w:color w:val="000000"/>
          <w:sz w:val="27"/>
          <w:szCs w:val="27"/>
          <w:lang w:eastAsia="uk-UA"/>
        </w:rPr>
        <w:t>(Librarians))</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Для виконання умови сумісності відношень за об’єднанням були виконані відповідні операції проекції.</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Дані, які входять до відношень «ЧИТАЧИ» та «БІБЛІОТЕКАРІ» (дод. В) свідчать, що результатом їх перетинання є порожня множина, тобто жоден з бібліотекарів не є читачем.</w:t>
      </w:r>
    </w:p>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8" w:name="5.9"/>
      <w:bookmarkEnd w:id="8"/>
      <w:r w:rsidRPr="00897287">
        <w:rPr>
          <w:rFonts w:ascii="Times New Roman" w:eastAsia="Times New Roman" w:hAnsi="Times New Roman" w:cs="Times New Roman"/>
          <w:b/>
          <w:bCs/>
          <w:color w:val="FFF5CD"/>
          <w:sz w:val="27"/>
          <w:szCs w:val="27"/>
          <w:lang w:eastAsia="uk-UA"/>
        </w:rPr>
        <w:t>5.9. Операція ділення</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Операція ділення може бути корисною у запитах особливого типу, які досить часто виконуються до БД. Припустимо, що відношення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визначене на множині атрибутів </w:t>
      </w:r>
      <w:r w:rsidRPr="00897287">
        <w:rPr>
          <w:rFonts w:ascii="Times New Roman" w:eastAsia="Times New Roman" w:hAnsi="Times New Roman" w:cs="Times New Roman"/>
          <w:i/>
          <w:iCs/>
          <w:color w:val="000000"/>
          <w:sz w:val="27"/>
          <w:szCs w:val="27"/>
          <w:lang w:eastAsia="uk-UA"/>
        </w:rPr>
        <w:t>A</w:t>
      </w:r>
      <w:r w:rsidRPr="00897287">
        <w:rPr>
          <w:rFonts w:ascii="Times New Roman" w:eastAsia="Times New Roman" w:hAnsi="Times New Roman" w:cs="Times New Roman"/>
          <w:color w:val="000000"/>
          <w:sz w:val="27"/>
          <w:szCs w:val="27"/>
          <w:lang w:eastAsia="uk-UA"/>
        </w:rPr>
        <w:t>, а відношення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 на множені атрибутів </w:t>
      </w:r>
      <w:r w:rsidRPr="00897287">
        <w:rPr>
          <w:rFonts w:ascii="Times New Roman" w:eastAsia="Times New Roman" w:hAnsi="Times New Roman" w:cs="Times New Roman"/>
          <w:i/>
          <w:iCs/>
          <w:color w:val="000000"/>
          <w:sz w:val="27"/>
          <w:szCs w:val="27"/>
          <w:lang w:eastAsia="uk-UA"/>
        </w:rPr>
        <w:t>B</w:t>
      </w:r>
      <w:r w:rsidRPr="00897287">
        <w:rPr>
          <w:rFonts w:ascii="Times New Roman" w:eastAsia="Times New Roman" w:hAnsi="Times New Roman" w:cs="Times New Roman"/>
          <w:color w:val="000000"/>
          <w:sz w:val="27"/>
          <w:szCs w:val="27"/>
          <w:lang w:eastAsia="uk-UA"/>
        </w:rPr>
        <w:t>, причому </w:t>
      </w:r>
      <w:r w:rsidRPr="00897287">
        <w:rPr>
          <w:rFonts w:ascii="Times New Roman" w:eastAsia="Times New Roman" w:hAnsi="Times New Roman" w:cs="Times New Roman"/>
          <w:i/>
          <w:iCs/>
          <w:color w:val="000000"/>
          <w:sz w:val="27"/>
          <w:szCs w:val="27"/>
          <w:lang w:eastAsia="uk-UA"/>
        </w:rPr>
        <w:t>B </w:t>
      </w:r>
      <w:r w:rsidRPr="00897287">
        <w:rPr>
          <w:rFonts w:ascii="Cambria Math" w:eastAsia="Times New Roman" w:hAnsi="Cambria Math" w:cs="Cambria Math"/>
          <w:i/>
          <w:iCs/>
          <w:color w:val="000000"/>
          <w:sz w:val="27"/>
          <w:szCs w:val="27"/>
          <w:lang w:eastAsia="uk-UA"/>
        </w:rPr>
        <w:t>⊆</w:t>
      </w:r>
      <w:r w:rsidRPr="00897287">
        <w:rPr>
          <w:rFonts w:ascii="Times New Roman" w:eastAsia="Times New Roman" w:hAnsi="Times New Roman" w:cs="Times New Roman"/>
          <w:i/>
          <w:iCs/>
          <w:color w:val="000000"/>
          <w:sz w:val="27"/>
          <w:szCs w:val="27"/>
          <w:lang w:eastAsia="uk-UA"/>
        </w:rPr>
        <w:t> A</w:t>
      </w:r>
      <w:r w:rsidRPr="00897287">
        <w:rPr>
          <w:rFonts w:ascii="Times New Roman" w:eastAsia="Times New Roman" w:hAnsi="Times New Roman" w:cs="Times New Roman"/>
          <w:color w:val="000000"/>
          <w:sz w:val="27"/>
          <w:szCs w:val="27"/>
          <w:lang w:eastAsia="uk-UA"/>
        </w:rPr>
        <w:t> (тобто </w:t>
      </w:r>
      <w:r w:rsidRPr="00897287">
        <w:rPr>
          <w:rFonts w:ascii="Times New Roman" w:eastAsia="Times New Roman" w:hAnsi="Times New Roman" w:cs="Times New Roman"/>
          <w:i/>
          <w:iCs/>
          <w:color w:val="000000"/>
          <w:sz w:val="27"/>
          <w:szCs w:val="27"/>
          <w:lang w:eastAsia="uk-UA"/>
        </w:rPr>
        <w:t>B</w:t>
      </w:r>
      <w:r w:rsidRPr="00897287">
        <w:rPr>
          <w:rFonts w:ascii="Times New Roman" w:eastAsia="Times New Roman" w:hAnsi="Times New Roman" w:cs="Times New Roman"/>
          <w:color w:val="000000"/>
          <w:sz w:val="27"/>
          <w:szCs w:val="27"/>
          <w:lang w:eastAsia="uk-UA"/>
        </w:rPr>
        <w:t> є підмножиною </w:t>
      </w:r>
      <w:r w:rsidRPr="00897287">
        <w:rPr>
          <w:rFonts w:ascii="Times New Roman" w:eastAsia="Times New Roman" w:hAnsi="Times New Roman" w:cs="Times New Roman"/>
          <w:i/>
          <w:iCs/>
          <w:color w:val="000000"/>
          <w:sz w:val="27"/>
          <w:szCs w:val="27"/>
          <w:lang w:eastAsia="uk-UA"/>
        </w:rPr>
        <w:t>A</w:t>
      </w:r>
      <w:r w:rsidRPr="00897287">
        <w:rPr>
          <w:rFonts w:ascii="Times New Roman" w:eastAsia="Times New Roman" w:hAnsi="Times New Roman" w:cs="Times New Roman"/>
          <w:color w:val="000000"/>
          <w:sz w:val="27"/>
          <w:szCs w:val="27"/>
          <w:lang w:eastAsia="uk-UA"/>
        </w:rPr>
        <w:t>). Нехай </w:t>
      </w:r>
      <w:r w:rsidRPr="00897287">
        <w:rPr>
          <w:rFonts w:ascii="Times New Roman" w:eastAsia="Times New Roman" w:hAnsi="Times New Roman" w:cs="Times New Roman"/>
          <w:i/>
          <w:iCs/>
          <w:color w:val="000000"/>
          <w:sz w:val="27"/>
          <w:szCs w:val="27"/>
          <w:lang w:eastAsia="uk-UA"/>
        </w:rPr>
        <w:t>C =A - B</w:t>
      </w:r>
      <w:r w:rsidRPr="00897287">
        <w:rPr>
          <w:rFonts w:ascii="Times New Roman" w:eastAsia="Times New Roman" w:hAnsi="Times New Roman" w:cs="Times New Roman"/>
          <w:color w:val="000000"/>
          <w:sz w:val="27"/>
          <w:szCs w:val="27"/>
          <w:lang w:eastAsia="uk-UA"/>
        </w:rPr>
        <w:t>, тобто </w:t>
      </w:r>
      <w:r w:rsidRPr="00897287">
        <w:rPr>
          <w:rFonts w:ascii="Times New Roman" w:eastAsia="Times New Roman" w:hAnsi="Times New Roman" w:cs="Times New Roman"/>
          <w:i/>
          <w:iCs/>
          <w:color w:val="000000"/>
          <w:sz w:val="27"/>
          <w:szCs w:val="27"/>
          <w:lang w:eastAsia="uk-UA"/>
        </w:rPr>
        <w:t>C</w:t>
      </w:r>
      <w:r w:rsidRPr="00897287">
        <w:rPr>
          <w:rFonts w:ascii="Times New Roman" w:eastAsia="Times New Roman" w:hAnsi="Times New Roman" w:cs="Times New Roman"/>
          <w:color w:val="000000"/>
          <w:sz w:val="27"/>
          <w:szCs w:val="27"/>
          <w:lang w:eastAsia="uk-UA"/>
        </w:rPr>
        <w:t> є множиною атрибутів відношення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яка не є атрибутами відношення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xml:space="preserve">. Тоді визначення </w:t>
      </w:r>
      <w:proofErr w:type="spellStart"/>
      <w:r w:rsidRPr="00897287">
        <w:rPr>
          <w:rFonts w:ascii="Times New Roman" w:eastAsia="Times New Roman" w:hAnsi="Times New Roman" w:cs="Times New Roman"/>
          <w:color w:val="000000"/>
          <w:sz w:val="27"/>
          <w:szCs w:val="27"/>
          <w:lang w:eastAsia="uk-UA"/>
        </w:rPr>
        <w:t>операциъ</w:t>
      </w:r>
      <w:proofErr w:type="spellEnd"/>
      <w:r w:rsidRPr="00897287">
        <w:rPr>
          <w:rFonts w:ascii="Times New Roman" w:eastAsia="Times New Roman" w:hAnsi="Times New Roman" w:cs="Times New Roman"/>
          <w:color w:val="000000"/>
          <w:sz w:val="27"/>
          <w:szCs w:val="27"/>
          <w:lang w:eastAsia="uk-UA"/>
        </w:rPr>
        <w:t xml:space="preserve"> ділення буде таким: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79"/>
        <w:gridCol w:w="8844"/>
      </w:tblGrid>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b/>
                <w:bCs/>
                <w:i/>
                <w:iCs/>
                <w:sz w:val="27"/>
                <w:szCs w:val="27"/>
                <w:lang w:eastAsia="uk-UA"/>
              </w:rPr>
              <w:t>R ÷ S</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90" w:line="240" w:lineRule="auto"/>
              <w:jc w:val="both"/>
              <w:rPr>
                <w:rFonts w:ascii="Times New Roman" w:eastAsia="Times New Roman" w:hAnsi="Times New Roman" w:cs="Times New Roman"/>
                <w:i/>
                <w:iCs/>
                <w:sz w:val="27"/>
                <w:szCs w:val="27"/>
                <w:lang w:eastAsia="uk-UA"/>
              </w:rPr>
            </w:pPr>
            <w:r w:rsidRPr="00897287">
              <w:rPr>
                <w:rFonts w:ascii="Times New Roman" w:eastAsia="Times New Roman" w:hAnsi="Times New Roman" w:cs="Times New Roman"/>
                <w:i/>
                <w:iCs/>
                <w:sz w:val="27"/>
                <w:szCs w:val="27"/>
                <w:lang w:eastAsia="uk-UA"/>
              </w:rPr>
              <w:t>Результатом операції ділення є набір кортежів відношення R, визначених на множині атрибутів C, які відповідають комбінаціям усіх кортежів відношення S.</w:t>
            </w:r>
          </w:p>
        </w:tc>
      </w:tr>
    </w:tbl>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Операція ділення еквівалентна низці інших основних операцій:</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T</w:t>
      </w:r>
      <w:r w:rsidRPr="00897287">
        <w:rPr>
          <w:rFonts w:ascii="Times New Roman" w:eastAsia="Times New Roman" w:hAnsi="Times New Roman" w:cs="Times New Roman"/>
          <w:i/>
          <w:iCs/>
          <w:color w:val="000000"/>
          <w:sz w:val="27"/>
          <w:szCs w:val="27"/>
          <w:vertAlign w:val="subscript"/>
          <w:lang w:eastAsia="uk-UA"/>
        </w:rPr>
        <w:t>1</w:t>
      </w:r>
      <w:r w:rsidRPr="00897287">
        <w:rPr>
          <w:rFonts w:ascii="Times New Roman" w:eastAsia="Times New Roman" w:hAnsi="Times New Roman" w:cs="Times New Roman"/>
          <w:i/>
          <w:iCs/>
          <w:color w:val="000000"/>
          <w:sz w:val="27"/>
          <w:szCs w:val="27"/>
          <w:lang w:eastAsia="uk-UA"/>
        </w:rPr>
        <w:t> = П</w:t>
      </w:r>
      <w:r w:rsidRPr="00897287">
        <w:rPr>
          <w:rFonts w:ascii="Times New Roman" w:eastAsia="Times New Roman" w:hAnsi="Times New Roman" w:cs="Times New Roman"/>
          <w:i/>
          <w:iCs/>
          <w:color w:val="000000"/>
          <w:sz w:val="27"/>
          <w:szCs w:val="27"/>
          <w:vertAlign w:val="subscript"/>
          <w:lang w:eastAsia="uk-UA"/>
        </w:rPr>
        <w:t>C</w:t>
      </w:r>
      <w:r w:rsidRPr="00897287">
        <w:rPr>
          <w:rFonts w:ascii="Times New Roman" w:eastAsia="Times New Roman" w:hAnsi="Times New Roman" w:cs="Times New Roman"/>
          <w:i/>
          <w:iCs/>
          <w:color w:val="000000"/>
          <w:sz w:val="27"/>
          <w:szCs w:val="27"/>
          <w:lang w:eastAsia="uk-UA"/>
        </w:rPr>
        <w:t>(R)</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T</w:t>
      </w:r>
      <w:r w:rsidRPr="00897287">
        <w:rPr>
          <w:rFonts w:ascii="Times New Roman" w:eastAsia="Times New Roman" w:hAnsi="Times New Roman" w:cs="Times New Roman"/>
          <w:i/>
          <w:iCs/>
          <w:color w:val="000000"/>
          <w:sz w:val="27"/>
          <w:szCs w:val="27"/>
          <w:vertAlign w:val="subscript"/>
          <w:lang w:eastAsia="uk-UA"/>
        </w:rPr>
        <w:t>2</w:t>
      </w:r>
      <w:r w:rsidRPr="00897287">
        <w:rPr>
          <w:rFonts w:ascii="Times New Roman" w:eastAsia="Times New Roman" w:hAnsi="Times New Roman" w:cs="Times New Roman"/>
          <w:i/>
          <w:iCs/>
          <w:color w:val="000000"/>
          <w:sz w:val="27"/>
          <w:szCs w:val="27"/>
          <w:lang w:eastAsia="uk-UA"/>
        </w:rPr>
        <w:t> = П</w:t>
      </w:r>
      <w:r w:rsidRPr="00897287">
        <w:rPr>
          <w:rFonts w:ascii="Times New Roman" w:eastAsia="Times New Roman" w:hAnsi="Times New Roman" w:cs="Times New Roman"/>
          <w:i/>
          <w:iCs/>
          <w:color w:val="000000"/>
          <w:sz w:val="27"/>
          <w:szCs w:val="27"/>
          <w:vertAlign w:val="subscript"/>
          <w:lang w:eastAsia="uk-UA"/>
        </w:rPr>
        <w:t>C</w:t>
      </w:r>
      <w:r w:rsidRPr="00897287">
        <w:rPr>
          <w:rFonts w:ascii="Times New Roman" w:eastAsia="Times New Roman" w:hAnsi="Times New Roman" w:cs="Times New Roman"/>
          <w:i/>
          <w:iCs/>
          <w:color w:val="000000"/>
          <w:sz w:val="27"/>
          <w:szCs w:val="27"/>
          <w:lang w:eastAsia="uk-UA"/>
        </w:rPr>
        <w:t>((S × T</w:t>
      </w:r>
      <w:r w:rsidRPr="00897287">
        <w:rPr>
          <w:rFonts w:ascii="Times New Roman" w:eastAsia="Times New Roman" w:hAnsi="Times New Roman" w:cs="Times New Roman"/>
          <w:i/>
          <w:iCs/>
          <w:color w:val="000000"/>
          <w:sz w:val="27"/>
          <w:szCs w:val="27"/>
          <w:vertAlign w:val="subscript"/>
          <w:lang w:eastAsia="uk-UA"/>
        </w:rPr>
        <w:t>1</w:t>
      </w:r>
      <w:r w:rsidRPr="00897287">
        <w:rPr>
          <w:rFonts w:ascii="Times New Roman" w:eastAsia="Times New Roman" w:hAnsi="Times New Roman" w:cs="Times New Roman"/>
          <w:i/>
          <w:iCs/>
          <w:color w:val="000000"/>
          <w:sz w:val="27"/>
          <w:szCs w:val="27"/>
          <w:lang w:eastAsia="uk-UA"/>
        </w:rPr>
        <w:t>) – R)</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T = T</w:t>
      </w:r>
      <w:r w:rsidRPr="00897287">
        <w:rPr>
          <w:rFonts w:ascii="Times New Roman" w:eastAsia="Times New Roman" w:hAnsi="Times New Roman" w:cs="Times New Roman"/>
          <w:i/>
          <w:iCs/>
          <w:color w:val="000000"/>
          <w:sz w:val="27"/>
          <w:szCs w:val="27"/>
          <w:vertAlign w:val="subscript"/>
          <w:lang w:eastAsia="uk-UA"/>
        </w:rPr>
        <w:t>1</w:t>
      </w:r>
      <w:r w:rsidRPr="00897287">
        <w:rPr>
          <w:rFonts w:ascii="Times New Roman" w:eastAsia="Times New Roman" w:hAnsi="Times New Roman" w:cs="Times New Roman"/>
          <w:i/>
          <w:iCs/>
          <w:color w:val="000000"/>
          <w:sz w:val="27"/>
          <w:szCs w:val="27"/>
          <w:lang w:eastAsia="uk-UA"/>
        </w:rPr>
        <w:t> – T</w:t>
      </w:r>
      <w:r w:rsidRPr="00897287">
        <w:rPr>
          <w:rFonts w:ascii="Times New Roman" w:eastAsia="Times New Roman" w:hAnsi="Times New Roman" w:cs="Times New Roman"/>
          <w:i/>
          <w:iCs/>
          <w:color w:val="000000"/>
          <w:sz w:val="27"/>
          <w:szCs w:val="27"/>
          <w:vertAlign w:val="subscript"/>
          <w:lang w:eastAsia="uk-UA"/>
        </w:rPr>
        <w:t>2</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ПРИКЛАД 5.11</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Створіть список імен, прізвищ, по батькові та кодів паспортів читачів, які народилися після 1 грудня 1960 року.</w:t>
      </w:r>
    </w:p>
    <w:p w:rsidR="00897287" w:rsidRPr="00897287" w:rsidRDefault="00897287" w:rsidP="00897287">
      <w:pPr>
        <w:spacing w:before="90" w:after="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R = П</w:t>
      </w:r>
      <w:r w:rsidRPr="00897287">
        <w:rPr>
          <w:rFonts w:ascii="Times New Roman" w:eastAsia="Times New Roman" w:hAnsi="Times New Roman" w:cs="Times New Roman"/>
          <w:i/>
          <w:iCs/>
          <w:color w:val="000000"/>
          <w:sz w:val="27"/>
          <w:szCs w:val="27"/>
          <w:vertAlign w:val="subscript"/>
          <w:lang w:eastAsia="uk-UA"/>
        </w:rPr>
        <w:t>Code, PassportCode, FamilyName, Name, Patronymic</w:t>
      </w:r>
      <w:r w:rsidRPr="00897287">
        <w:rPr>
          <w:rFonts w:ascii="Times New Roman" w:eastAsia="Times New Roman" w:hAnsi="Times New Roman" w:cs="Times New Roman"/>
          <w:i/>
          <w:iCs/>
          <w:color w:val="000000"/>
          <w:sz w:val="27"/>
          <w:szCs w:val="27"/>
          <w:lang w:eastAsia="uk-UA"/>
        </w:rPr>
        <w:t>(Readers)</w:t>
      </w:r>
      <w:r w:rsidRPr="00897287">
        <w:rPr>
          <w:rFonts w:ascii="Times New Roman" w:eastAsia="Times New Roman" w:hAnsi="Times New Roman" w:cs="Times New Roman"/>
          <w:color w:val="000000"/>
          <w:sz w:val="27"/>
          <w:szCs w:val="27"/>
          <w:lang w:eastAsia="uk-UA"/>
        </w:rPr>
        <w:t> (табл. 5.10);</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S = </w:t>
      </w:r>
      <w:proofErr w:type="spellStart"/>
      <w:r w:rsidRPr="00897287">
        <w:rPr>
          <w:rFonts w:ascii="Times New Roman" w:eastAsia="Times New Roman" w:hAnsi="Times New Roman" w:cs="Times New Roman"/>
          <w:i/>
          <w:iCs/>
          <w:color w:val="000000"/>
          <w:sz w:val="27"/>
          <w:szCs w:val="27"/>
          <w:lang w:eastAsia="uk-UA"/>
        </w:rPr>
        <w:t>П</w:t>
      </w:r>
      <w:r w:rsidRPr="00897287">
        <w:rPr>
          <w:rFonts w:ascii="Times New Roman" w:eastAsia="Times New Roman" w:hAnsi="Times New Roman" w:cs="Times New Roman"/>
          <w:i/>
          <w:iCs/>
          <w:color w:val="000000"/>
          <w:sz w:val="27"/>
          <w:szCs w:val="27"/>
          <w:vertAlign w:val="subscript"/>
          <w:lang w:eastAsia="uk-UA"/>
        </w:rPr>
        <w:t>Code</w:t>
      </w:r>
      <w:proofErr w:type="spellEnd"/>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σ</w:t>
      </w:r>
      <w:r w:rsidRPr="00897287">
        <w:rPr>
          <w:rFonts w:ascii="Times New Roman" w:eastAsia="Times New Roman" w:hAnsi="Times New Roman" w:cs="Times New Roman"/>
          <w:i/>
          <w:iCs/>
          <w:color w:val="000000"/>
          <w:sz w:val="27"/>
          <w:szCs w:val="27"/>
          <w:vertAlign w:val="subscript"/>
          <w:lang w:eastAsia="uk-UA"/>
        </w:rPr>
        <w:t>Birthday</w:t>
      </w:r>
      <w:proofErr w:type="spellEnd"/>
      <w:r w:rsidRPr="00897287">
        <w:rPr>
          <w:rFonts w:ascii="Times New Roman" w:eastAsia="Times New Roman" w:hAnsi="Times New Roman" w:cs="Times New Roman"/>
          <w:i/>
          <w:iCs/>
          <w:color w:val="000000"/>
          <w:sz w:val="27"/>
          <w:szCs w:val="27"/>
          <w:vertAlign w:val="subscript"/>
          <w:lang w:eastAsia="uk-UA"/>
        </w:rPr>
        <w:t> &gt; 31.12.1960</w:t>
      </w:r>
      <w:r w:rsidRPr="00897287">
        <w:rPr>
          <w:rFonts w:ascii="Times New Roman" w:eastAsia="Times New Roman" w:hAnsi="Times New Roman" w:cs="Times New Roman"/>
          <w:i/>
          <w:iCs/>
          <w:color w:val="000000"/>
          <w:sz w:val="27"/>
          <w:szCs w:val="27"/>
          <w:lang w:eastAsia="uk-UA"/>
        </w:rPr>
        <w:t>(</w:t>
      </w:r>
      <w:proofErr w:type="spellStart"/>
      <w:r w:rsidRPr="00897287">
        <w:rPr>
          <w:rFonts w:ascii="Times New Roman" w:eastAsia="Times New Roman" w:hAnsi="Times New Roman" w:cs="Times New Roman"/>
          <w:i/>
          <w:iCs/>
          <w:color w:val="000000"/>
          <w:sz w:val="27"/>
          <w:szCs w:val="27"/>
          <w:lang w:eastAsia="uk-UA"/>
        </w:rPr>
        <w:t>PasportData</w:t>
      </w:r>
      <w:proofErr w:type="spellEnd"/>
      <w:r w:rsidRPr="00897287">
        <w:rPr>
          <w:rFonts w:ascii="Times New Roman" w:eastAsia="Times New Roman" w:hAnsi="Times New Roman" w:cs="Times New Roman"/>
          <w:i/>
          <w:iCs/>
          <w:color w:val="000000"/>
          <w:sz w:val="27"/>
          <w:szCs w:val="27"/>
          <w:lang w:eastAsia="uk-UA"/>
        </w:rPr>
        <w:t>))</w:t>
      </w:r>
      <w:r w:rsidRPr="00897287">
        <w:rPr>
          <w:rFonts w:ascii="Times New Roman" w:eastAsia="Times New Roman" w:hAnsi="Times New Roman" w:cs="Times New Roman"/>
          <w:color w:val="000000"/>
          <w:sz w:val="27"/>
          <w:szCs w:val="27"/>
          <w:lang w:eastAsia="uk-UA"/>
        </w:rPr>
        <w:t> (табл. 5.11);</w:t>
      </w:r>
    </w:p>
    <w:p w:rsidR="00897287" w:rsidRPr="00897287" w:rsidRDefault="00897287" w:rsidP="00897287">
      <w:pPr>
        <w:spacing w:after="90" w:line="240" w:lineRule="auto"/>
        <w:ind w:left="300" w:firstLine="450"/>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i/>
          <w:iCs/>
          <w:color w:val="000000"/>
          <w:sz w:val="27"/>
          <w:szCs w:val="27"/>
          <w:lang w:eastAsia="uk-UA"/>
        </w:rPr>
        <w:t>R ÷ S = (П</w:t>
      </w:r>
      <w:r w:rsidRPr="00897287">
        <w:rPr>
          <w:rFonts w:ascii="Times New Roman" w:eastAsia="Times New Roman" w:hAnsi="Times New Roman" w:cs="Times New Roman"/>
          <w:i/>
          <w:iCs/>
          <w:color w:val="000000"/>
          <w:sz w:val="27"/>
          <w:szCs w:val="27"/>
          <w:vertAlign w:val="subscript"/>
          <w:lang w:eastAsia="uk-UA"/>
        </w:rPr>
        <w:t>Code, PassportCode, FamilyName, Name, Patronymic</w:t>
      </w:r>
      <w:r w:rsidRPr="00897287">
        <w:rPr>
          <w:rFonts w:ascii="Times New Roman" w:eastAsia="Times New Roman" w:hAnsi="Times New Roman" w:cs="Times New Roman"/>
          <w:i/>
          <w:iCs/>
          <w:color w:val="000000"/>
          <w:sz w:val="27"/>
          <w:szCs w:val="27"/>
          <w:lang w:eastAsia="uk-UA"/>
        </w:rPr>
        <w:t>(Readers)) ÷ (П</w:t>
      </w:r>
      <w:r w:rsidRPr="00897287">
        <w:rPr>
          <w:rFonts w:ascii="Times New Roman" w:eastAsia="Times New Roman" w:hAnsi="Times New Roman" w:cs="Times New Roman"/>
          <w:i/>
          <w:iCs/>
          <w:color w:val="000000"/>
          <w:sz w:val="27"/>
          <w:szCs w:val="27"/>
          <w:vertAlign w:val="subscript"/>
          <w:lang w:eastAsia="uk-UA"/>
        </w:rPr>
        <w:t>Code</w:t>
      </w:r>
      <w:r w:rsidRPr="00897287">
        <w:rPr>
          <w:rFonts w:ascii="Times New Roman" w:eastAsia="Times New Roman" w:hAnsi="Times New Roman" w:cs="Times New Roman"/>
          <w:i/>
          <w:iCs/>
          <w:color w:val="000000"/>
          <w:sz w:val="27"/>
          <w:szCs w:val="27"/>
          <w:lang w:eastAsia="uk-UA"/>
        </w:rPr>
        <w:t>(σ</w:t>
      </w:r>
      <w:r w:rsidRPr="00897287">
        <w:rPr>
          <w:rFonts w:ascii="Times New Roman" w:eastAsia="Times New Roman" w:hAnsi="Times New Roman" w:cs="Times New Roman"/>
          <w:i/>
          <w:iCs/>
          <w:color w:val="000000"/>
          <w:sz w:val="27"/>
          <w:szCs w:val="27"/>
          <w:vertAlign w:val="subscript"/>
          <w:lang w:eastAsia="uk-UA"/>
        </w:rPr>
        <w:t>Birthday &gt; 31.12.1960</w:t>
      </w:r>
      <w:r w:rsidRPr="00897287">
        <w:rPr>
          <w:rFonts w:ascii="Times New Roman" w:eastAsia="Times New Roman" w:hAnsi="Times New Roman" w:cs="Times New Roman"/>
          <w:i/>
          <w:iCs/>
          <w:color w:val="000000"/>
          <w:sz w:val="27"/>
          <w:szCs w:val="27"/>
          <w:lang w:eastAsia="uk-UA"/>
        </w:rPr>
        <w:t>(PasportData)))</w:t>
      </w:r>
      <w:r w:rsidRPr="00897287">
        <w:rPr>
          <w:rFonts w:ascii="Times New Roman" w:eastAsia="Times New Roman" w:hAnsi="Times New Roman" w:cs="Times New Roman"/>
          <w:color w:val="000000"/>
          <w:sz w:val="27"/>
          <w:szCs w:val="27"/>
          <w:lang w:eastAsia="uk-UA"/>
        </w:rPr>
        <w:t> (табл. 5.12).</w:t>
      </w:r>
    </w:p>
    <w:p w:rsidR="00897287" w:rsidRPr="00897287" w:rsidRDefault="00897287" w:rsidP="00897287">
      <w:pPr>
        <w:spacing w:after="0" w:line="240" w:lineRule="auto"/>
        <w:ind w:left="300" w:firstLine="45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Для вирішенню поставленого завдання спочатку необхідно отримати відношення R. Для цього виконана проекція відношення </w:t>
      </w:r>
      <w:proofErr w:type="spellStart"/>
      <w:r w:rsidRPr="00897287">
        <w:rPr>
          <w:rFonts w:ascii="Times New Roman" w:eastAsia="Times New Roman" w:hAnsi="Times New Roman" w:cs="Times New Roman"/>
          <w:color w:val="000000"/>
          <w:sz w:val="27"/>
          <w:szCs w:val="27"/>
          <w:lang w:eastAsia="uk-UA"/>
        </w:rPr>
        <w:t>Readers</w:t>
      </w:r>
      <w:proofErr w:type="spellEnd"/>
      <w:r w:rsidRPr="00897287">
        <w:rPr>
          <w:rFonts w:ascii="Times New Roman" w:eastAsia="Times New Roman" w:hAnsi="Times New Roman" w:cs="Times New Roman"/>
          <w:color w:val="000000"/>
          <w:sz w:val="27"/>
          <w:szCs w:val="27"/>
          <w:lang w:eastAsia="uk-UA"/>
        </w:rPr>
        <w:t xml:space="preserve"> (табл. 5.10). Потім визначити відношення S. Для цього зроблена проекція відношення </w:t>
      </w:r>
      <w:proofErr w:type="spellStart"/>
      <w:r w:rsidRPr="00897287">
        <w:rPr>
          <w:rFonts w:ascii="Times New Roman" w:eastAsia="Times New Roman" w:hAnsi="Times New Roman" w:cs="Times New Roman"/>
          <w:color w:val="000000"/>
          <w:sz w:val="27"/>
          <w:szCs w:val="27"/>
          <w:lang w:eastAsia="uk-UA"/>
        </w:rPr>
        <w:t>PasportData</w:t>
      </w:r>
      <w:proofErr w:type="spellEnd"/>
      <w:r w:rsidRPr="00897287">
        <w:rPr>
          <w:rFonts w:ascii="Times New Roman" w:eastAsia="Times New Roman" w:hAnsi="Times New Roman" w:cs="Times New Roman"/>
          <w:color w:val="000000"/>
          <w:sz w:val="27"/>
          <w:szCs w:val="27"/>
          <w:lang w:eastAsia="uk-UA"/>
        </w:rPr>
        <w:t>. У ньому за допомогою оператора вибірки знайдені всі коди паспортів з датою народження після 31 грудня 1960 року (табл. 5.11). Тепер отримаємо результат ділення відношення R на S (табл. 5.12).</w:t>
      </w:r>
    </w:p>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5.10</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80"/>
        <w:gridCol w:w="2110"/>
        <w:gridCol w:w="2090"/>
        <w:gridCol w:w="1877"/>
        <w:gridCol w:w="2582"/>
      </w:tblGrid>
      <w:tr w:rsidR="00897287" w:rsidRPr="00897287" w:rsidTr="00897287">
        <w:trPr>
          <w:tblHeader/>
          <w:tblCellSpacing w:w="15" w:type="dxa"/>
        </w:trPr>
        <w:tc>
          <w:tcPr>
            <w:tcW w:w="0" w:type="auto"/>
            <w:gridSpan w:val="5"/>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Відношення </w:t>
            </w:r>
            <w:r w:rsidRPr="00897287">
              <w:rPr>
                <w:rFonts w:ascii="Times New Roman" w:eastAsia="Times New Roman" w:hAnsi="Times New Roman" w:cs="Times New Roman"/>
                <w:i/>
                <w:iCs/>
                <w:sz w:val="24"/>
                <w:szCs w:val="24"/>
                <w:lang w:eastAsia="uk-UA"/>
              </w:rPr>
              <w:t>R</w:t>
            </w:r>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PasportCode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Федорец</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Ірина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Олегівна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Ільїн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Суренко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Дмитро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Коршунова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Наталя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Юріївна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Михайлович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Козирєв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Олексій</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Сергійович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Павлівна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Світла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Тетяна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Євгенович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Кириленко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Віктор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Олександрович</w:t>
            </w:r>
          </w:p>
        </w:tc>
      </w:tr>
    </w:tbl>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5.11</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639"/>
      </w:tblGrid>
      <w:tr w:rsidR="00897287" w:rsidRPr="00897287" w:rsidTr="00897287">
        <w:trPr>
          <w:tblHeader/>
          <w:tblCellSpacing w:w="15" w:type="dxa"/>
        </w:trPr>
        <w:tc>
          <w:tcPr>
            <w:tcW w:w="0" w:type="auto"/>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Відношення </w:t>
            </w:r>
            <w:r w:rsidRPr="00897287">
              <w:rPr>
                <w:rFonts w:ascii="Times New Roman" w:eastAsia="Times New Roman" w:hAnsi="Times New Roman" w:cs="Times New Roman"/>
                <w:i/>
                <w:iCs/>
                <w:sz w:val="24"/>
                <w:szCs w:val="24"/>
                <w:lang w:eastAsia="uk-UA"/>
              </w:rPr>
              <w:t>S</w:t>
            </w:r>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Code</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7</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14</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16</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18</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19</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20</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21</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22</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23</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24</w:t>
            </w:r>
          </w:p>
        </w:tc>
      </w:tr>
    </w:tbl>
    <w:p w:rsidR="00897287" w:rsidRPr="00897287" w:rsidRDefault="00897287" w:rsidP="00897287">
      <w:pPr>
        <w:spacing w:before="90" w:after="0" w:line="240" w:lineRule="auto"/>
        <w:ind w:left="300" w:firstLine="450"/>
        <w:jc w:val="right"/>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Таблиця 5.12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60"/>
        <w:gridCol w:w="2323"/>
        <w:gridCol w:w="2086"/>
        <w:gridCol w:w="2870"/>
      </w:tblGrid>
      <w:tr w:rsidR="00897287" w:rsidRPr="00897287" w:rsidTr="00897287">
        <w:trPr>
          <w:tblHeader/>
          <w:tblCellSpacing w:w="15" w:type="dxa"/>
        </w:trPr>
        <w:tc>
          <w:tcPr>
            <w:tcW w:w="0" w:type="auto"/>
            <w:gridSpan w:val="4"/>
            <w:tcBorders>
              <w:top w:val="nil"/>
              <w:left w:val="nil"/>
              <w:bottom w:val="nil"/>
              <w:right w:val="nil"/>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Результат </w:t>
            </w:r>
            <w:r w:rsidRPr="00897287">
              <w:rPr>
                <w:rFonts w:ascii="Times New Roman" w:eastAsia="Times New Roman" w:hAnsi="Times New Roman" w:cs="Times New Roman"/>
                <w:i/>
                <w:iCs/>
                <w:sz w:val="24"/>
                <w:szCs w:val="24"/>
                <w:lang w:eastAsia="uk-UA"/>
              </w:rPr>
              <w:t>R ÷ S</w:t>
            </w:r>
          </w:p>
        </w:tc>
      </w:tr>
      <w:tr w:rsidR="00897287" w:rsidRPr="00897287" w:rsidTr="0089728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PasportCode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FamilyName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jc w:val="center"/>
              <w:rPr>
                <w:rFonts w:ascii="Times New Roman" w:eastAsia="Times New Roman" w:hAnsi="Times New Roman" w:cs="Times New Roman"/>
                <w:b/>
                <w:bCs/>
                <w:sz w:val="24"/>
                <w:szCs w:val="24"/>
                <w:lang w:eastAsia="uk-UA"/>
              </w:rPr>
            </w:pPr>
            <w:proofErr w:type="spellStart"/>
            <w:r w:rsidRPr="00897287">
              <w:rPr>
                <w:rFonts w:ascii="Times New Roman" w:eastAsia="Times New Roman" w:hAnsi="Times New Roman" w:cs="Times New Roman"/>
                <w:b/>
                <w:bCs/>
                <w:sz w:val="24"/>
                <w:szCs w:val="24"/>
                <w:lang w:eastAsia="uk-UA"/>
              </w:rPr>
              <w:t>Patronymic</w:t>
            </w:r>
            <w:proofErr w:type="spellEnd"/>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Коршунова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Наталя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Юріївна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Носенко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lastRenderedPageBreak/>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proofErr w:type="spellStart"/>
            <w:r w:rsidRPr="00897287">
              <w:rPr>
                <w:rFonts w:ascii="Times New Roman" w:eastAsia="Times New Roman" w:hAnsi="Times New Roman" w:cs="Times New Roman"/>
                <w:sz w:val="24"/>
                <w:szCs w:val="24"/>
                <w:lang w:eastAsia="uk-UA"/>
              </w:rPr>
              <w:t>Брусов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Володимир</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Михайлович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Козирєв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Олексій</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Сергійович</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Левченко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Юлія</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Павлівна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Світла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Тетяна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Іванівна</w:t>
            </w:r>
          </w:p>
        </w:tc>
      </w:tr>
      <w:tr w:rsidR="00897287" w:rsidRPr="00897287" w:rsidTr="008972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Щиглів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Петро</w:t>
            </w:r>
          </w:p>
        </w:tc>
        <w:tc>
          <w:tcPr>
            <w:tcW w:w="0" w:type="auto"/>
            <w:tcBorders>
              <w:top w:val="outset" w:sz="6" w:space="0" w:color="auto"/>
              <w:left w:val="outset" w:sz="6" w:space="0" w:color="auto"/>
              <w:bottom w:val="outset" w:sz="6" w:space="0" w:color="auto"/>
              <w:right w:val="outset" w:sz="6" w:space="0" w:color="auto"/>
            </w:tcBorders>
            <w:vAlign w:val="center"/>
            <w:hideMark/>
          </w:tcPr>
          <w:p w:rsidR="00897287" w:rsidRPr="00897287" w:rsidRDefault="00897287" w:rsidP="00897287">
            <w:pPr>
              <w:spacing w:after="0" w:line="240" w:lineRule="auto"/>
              <w:rPr>
                <w:rFonts w:ascii="Times New Roman" w:eastAsia="Times New Roman" w:hAnsi="Times New Roman" w:cs="Times New Roman"/>
                <w:sz w:val="24"/>
                <w:szCs w:val="24"/>
                <w:lang w:eastAsia="uk-UA"/>
              </w:rPr>
            </w:pPr>
            <w:r w:rsidRPr="00897287">
              <w:rPr>
                <w:rFonts w:ascii="Times New Roman" w:eastAsia="Times New Roman" w:hAnsi="Times New Roman" w:cs="Times New Roman"/>
                <w:sz w:val="24"/>
                <w:szCs w:val="24"/>
                <w:lang w:eastAsia="uk-UA"/>
              </w:rPr>
              <w:t>Євгенович</w:t>
            </w:r>
          </w:p>
        </w:tc>
      </w:tr>
    </w:tbl>
    <w:p w:rsidR="00897287" w:rsidRPr="00897287" w:rsidRDefault="00897287" w:rsidP="00897287">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9" w:name="5.10"/>
      <w:bookmarkEnd w:id="9"/>
      <w:r w:rsidRPr="00897287">
        <w:rPr>
          <w:rFonts w:ascii="Times New Roman" w:eastAsia="Times New Roman" w:hAnsi="Times New Roman" w:cs="Times New Roman"/>
          <w:b/>
          <w:bCs/>
          <w:color w:val="FFF5CD"/>
          <w:sz w:val="27"/>
          <w:szCs w:val="27"/>
          <w:lang w:eastAsia="uk-UA"/>
        </w:rPr>
        <w:t>5.10. КОНТРОЛЬНІ ПИТАННЯ</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Які особливості та властивості реляційної алгебри Вам відомі?</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Які операції реляційної алгебри Ви знаєте?</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Яка існує різниця між операціями вибірки та проекції?</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В якому із двох відношень кількість атрибутів та кортежів буде більшою, якщо перше є результатом операції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 відношень </w:t>
      </w:r>
      <w:r w:rsidRPr="00897287">
        <w:rPr>
          <w:rFonts w:ascii="Times New Roman" w:eastAsia="Times New Roman" w:hAnsi="Times New Roman" w:cs="Times New Roman"/>
          <w:i/>
          <w:iCs/>
          <w:color w:val="000000"/>
          <w:sz w:val="27"/>
          <w:szCs w:val="27"/>
          <w:lang w:eastAsia="uk-UA"/>
        </w:rPr>
        <w:t>R</w:t>
      </w:r>
      <w:r w:rsidRPr="00897287">
        <w:rPr>
          <w:rFonts w:ascii="Times New Roman" w:eastAsia="Times New Roman" w:hAnsi="Times New Roman" w:cs="Times New Roman"/>
          <w:color w:val="000000"/>
          <w:sz w:val="27"/>
          <w:szCs w:val="27"/>
          <w:lang w:eastAsia="uk-UA"/>
        </w:rPr>
        <w:t> з </w:t>
      </w:r>
      <w:r w:rsidRPr="00897287">
        <w:rPr>
          <w:rFonts w:ascii="Times New Roman" w:eastAsia="Times New Roman" w:hAnsi="Times New Roman" w:cs="Times New Roman"/>
          <w:i/>
          <w:iCs/>
          <w:color w:val="000000"/>
          <w:sz w:val="27"/>
          <w:szCs w:val="27"/>
          <w:lang w:eastAsia="uk-UA"/>
        </w:rPr>
        <w:t>I</w:t>
      </w:r>
      <w:r w:rsidRPr="00897287">
        <w:rPr>
          <w:rFonts w:ascii="Times New Roman" w:eastAsia="Times New Roman" w:hAnsi="Times New Roman" w:cs="Times New Roman"/>
          <w:color w:val="000000"/>
          <w:sz w:val="27"/>
          <w:szCs w:val="27"/>
          <w:lang w:eastAsia="uk-UA"/>
        </w:rPr>
        <w:t> кортежів та </w:t>
      </w:r>
      <w:r w:rsidRPr="00897287">
        <w:rPr>
          <w:rFonts w:ascii="Times New Roman" w:eastAsia="Times New Roman" w:hAnsi="Times New Roman" w:cs="Times New Roman"/>
          <w:i/>
          <w:iCs/>
          <w:color w:val="000000"/>
          <w:sz w:val="27"/>
          <w:szCs w:val="27"/>
          <w:lang w:eastAsia="uk-UA"/>
        </w:rPr>
        <w:t>N</w:t>
      </w:r>
      <w:r w:rsidRPr="00897287">
        <w:rPr>
          <w:rFonts w:ascii="Times New Roman" w:eastAsia="Times New Roman" w:hAnsi="Times New Roman" w:cs="Times New Roman"/>
          <w:color w:val="000000"/>
          <w:sz w:val="27"/>
          <w:szCs w:val="27"/>
          <w:lang w:eastAsia="uk-UA"/>
        </w:rPr>
        <w:t> атрибутів та </w:t>
      </w:r>
      <w:r w:rsidRPr="00897287">
        <w:rPr>
          <w:rFonts w:ascii="Times New Roman" w:eastAsia="Times New Roman" w:hAnsi="Times New Roman" w:cs="Times New Roman"/>
          <w:i/>
          <w:iCs/>
          <w:color w:val="000000"/>
          <w:sz w:val="27"/>
          <w:szCs w:val="27"/>
          <w:lang w:eastAsia="uk-UA"/>
        </w:rPr>
        <w:t>S</w:t>
      </w:r>
      <w:r w:rsidRPr="00897287">
        <w:rPr>
          <w:rFonts w:ascii="Times New Roman" w:eastAsia="Times New Roman" w:hAnsi="Times New Roman" w:cs="Times New Roman"/>
          <w:color w:val="000000"/>
          <w:sz w:val="27"/>
          <w:szCs w:val="27"/>
          <w:lang w:eastAsia="uk-UA"/>
        </w:rPr>
        <w:t> з </w:t>
      </w:r>
      <w:r w:rsidRPr="00897287">
        <w:rPr>
          <w:rFonts w:ascii="Times New Roman" w:eastAsia="Times New Roman" w:hAnsi="Times New Roman" w:cs="Times New Roman"/>
          <w:i/>
          <w:iCs/>
          <w:color w:val="000000"/>
          <w:sz w:val="27"/>
          <w:szCs w:val="27"/>
          <w:lang w:eastAsia="uk-UA"/>
        </w:rPr>
        <w:t>J</w:t>
      </w:r>
      <w:r w:rsidRPr="00897287">
        <w:rPr>
          <w:rFonts w:ascii="Times New Roman" w:eastAsia="Times New Roman" w:hAnsi="Times New Roman" w:cs="Times New Roman"/>
          <w:color w:val="000000"/>
          <w:sz w:val="27"/>
          <w:szCs w:val="27"/>
          <w:lang w:eastAsia="uk-UA"/>
        </w:rPr>
        <w:t> кортежів і </w:t>
      </w:r>
      <w:r w:rsidRPr="00897287">
        <w:rPr>
          <w:rFonts w:ascii="Times New Roman" w:eastAsia="Times New Roman" w:hAnsi="Times New Roman" w:cs="Times New Roman"/>
          <w:i/>
          <w:iCs/>
          <w:color w:val="000000"/>
          <w:sz w:val="27"/>
          <w:szCs w:val="27"/>
          <w:lang w:eastAsia="uk-UA"/>
        </w:rPr>
        <w:t>M</w:t>
      </w:r>
      <w:r w:rsidRPr="00897287">
        <w:rPr>
          <w:rFonts w:ascii="Times New Roman" w:eastAsia="Times New Roman" w:hAnsi="Times New Roman" w:cs="Times New Roman"/>
          <w:color w:val="000000"/>
          <w:sz w:val="27"/>
          <w:szCs w:val="27"/>
          <w:lang w:eastAsia="uk-UA"/>
        </w:rPr>
        <w:t> атрибутів, а друге – результатом операції об’єднання тих самих відношень?</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У чому полягає сутність операцій реляційної алгебри, які потребують сумісних за об’єднанням вихідних відношень?</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Які операції реляційної алгебри є похідними від операції </w:t>
      </w:r>
      <w:proofErr w:type="spellStart"/>
      <w:r w:rsidRPr="00897287">
        <w:rPr>
          <w:rFonts w:ascii="Times New Roman" w:eastAsia="Times New Roman" w:hAnsi="Times New Roman" w:cs="Times New Roman"/>
          <w:color w:val="000000"/>
          <w:sz w:val="27"/>
          <w:szCs w:val="27"/>
          <w:lang w:eastAsia="uk-UA"/>
        </w:rPr>
        <w:t>декартового</w:t>
      </w:r>
      <w:proofErr w:type="spellEnd"/>
      <w:r w:rsidRPr="00897287">
        <w:rPr>
          <w:rFonts w:ascii="Times New Roman" w:eastAsia="Times New Roman" w:hAnsi="Times New Roman" w:cs="Times New Roman"/>
          <w:color w:val="000000"/>
          <w:sz w:val="27"/>
          <w:szCs w:val="27"/>
          <w:lang w:eastAsia="uk-UA"/>
        </w:rPr>
        <w:t xml:space="preserve"> добутку?</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Який з операторів порівняння перетворює </w:t>
      </w:r>
      <w:r w:rsidRPr="00897287">
        <w:rPr>
          <w:rFonts w:ascii="Times New Roman" w:eastAsia="Times New Roman" w:hAnsi="Times New Roman" w:cs="Times New Roman"/>
          <w:i/>
          <w:iCs/>
          <w:color w:val="000000"/>
          <w:sz w:val="27"/>
          <w:szCs w:val="27"/>
          <w:lang w:eastAsia="uk-UA"/>
        </w:rPr>
        <w:t>Θ</w:t>
      </w:r>
      <w:r w:rsidRPr="00897287">
        <w:rPr>
          <w:rFonts w:ascii="Times New Roman" w:eastAsia="Times New Roman" w:hAnsi="Times New Roman" w:cs="Times New Roman"/>
          <w:color w:val="000000"/>
          <w:sz w:val="27"/>
          <w:szCs w:val="27"/>
          <w:lang w:eastAsia="uk-UA"/>
        </w:rPr>
        <w:t>-з’єднання у натуральне?</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У чому полягає різниця між зовнішнім та іншими типами з’єднань?</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 xml:space="preserve">В </w:t>
      </w:r>
      <w:proofErr w:type="spellStart"/>
      <w:r w:rsidRPr="00897287">
        <w:rPr>
          <w:rFonts w:ascii="Times New Roman" w:eastAsia="Times New Roman" w:hAnsi="Times New Roman" w:cs="Times New Roman"/>
          <w:color w:val="000000"/>
          <w:sz w:val="27"/>
          <w:szCs w:val="27"/>
          <w:lang w:eastAsia="uk-UA"/>
        </w:rPr>
        <w:t>чем</w:t>
      </w:r>
      <w:proofErr w:type="spellEnd"/>
      <w:r w:rsidRPr="00897287">
        <w:rPr>
          <w:rFonts w:ascii="Times New Roman" w:eastAsia="Times New Roman" w:hAnsi="Times New Roman" w:cs="Times New Roman"/>
          <w:color w:val="000000"/>
          <w:sz w:val="27"/>
          <w:szCs w:val="27"/>
          <w:lang w:eastAsia="uk-UA"/>
        </w:rPr>
        <w:t xml:space="preserve"> </w:t>
      </w:r>
      <w:proofErr w:type="spellStart"/>
      <w:r w:rsidRPr="00897287">
        <w:rPr>
          <w:rFonts w:ascii="Times New Roman" w:eastAsia="Times New Roman" w:hAnsi="Times New Roman" w:cs="Times New Roman"/>
          <w:color w:val="000000"/>
          <w:sz w:val="27"/>
          <w:szCs w:val="27"/>
          <w:lang w:eastAsia="uk-UA"/>
        </w:rPr>
        <w:t>разница</w:t>
      </w:r>
      <w:proofErr w:type="spellEnd"/>
      <w:r w:rsidRPr="00897287">
        <w:rPr>
          <w:rFonts w:ascii="Times New Roman" w:eastAsia="Times New Roman" w:hAnsi="Times New Roman" w:cs="Times New Roman"/>
          <w:color w:val="000000"/>
          <w:sz w:val="27"/>
          <w:szCs w:val="27"/>
          <w:lang w:eastAsia="uk-UA"/>
        </w:rPr>
        <w:t xml:space="preserve"> </w:t>
      </w:r>
      <w:proofErr w:type="spellStart"/>
      <w:r w:rsidRPr="00897287">
        <w:rPr>
          <w:rFonts w:ascii="Times New Roman" w:eastAsia="Times New Roman" w:hAnsi="Times New Roman" w:cs="Times New Roman"/>
          <w:color w:val="000000"/>
          <w:sz w:val="27"/>
          <w:szCs w:val="27"/>
          <w:lang w:eastAsia="uk-UA"/>
        </w:rPr>
        <w:t>между</w:t>
      </w:r>
      <w:proofErr w:type="spellEnd"/>
      <w:r w:rsidRPr="00897287">
        <w:rPr>
          <w:rFonts w:ascii="Times New Roman" w:eastAsia="Times New Roman" w:hAnsi="Times New Roman" w:cs="Times New Roman"/>
          <w:color w:val="000000"/>
          <w:sz w:val="27"/>
          <w:szCs w:val="27"/>
          <w:lang w:eastAsia="uk-UA"/>
        </w:rPr>
        <w:t xml:space="preserve"> </w:t>
      </w:r>
      <w:proofErr w:type="spellStart"/>
      <w:r w:rsidRPr="00897287">
        <w:rPr>
          <w:rFonts w:ascii="Times New Roman" w:eastAsia="Times New Roman" w:hAnsi="Times New Roman" w:cs="Times New Roman"/>
          <w:color w:val="000000"/>
          <w:sz w:val="27"/>
          <w:szCs w:val="27"/>
          <w:lang w:eastAsia="uk-UA"/>
        </w:rPr>
        <w:t>внешним</w:t>
      </w:r>
      <w:proofErr w:type="spellEnd"/>
      <w:r w:rsidRPr="00897287">
        <w:rPr>
          <w:rFonts w:ascii="Times New Roman" w:eastAsia="Times New Roman" w:hAnsi="Times New Roman" w:cs="Times New Roman"/>
          <w:color w:val="000000"/>
          <w:sz w:val="27"/>
          <w:szCs w:val="27"/>
          <w:lang w:eastAsia="uk-UA"/>
        </w:rPr>
        <w:t xml:space="preserve"> и другими типами </w:t>
      </w:r>
      <w:proofErr w:type="spellStart"/>
      <w:r w:rsidRPr="00897287">
        <w:rPr>
          <w:rFonts w:ascii="Times New Roman" w:eastAsia="Times New Roman" w:hAnsi="Times New Roman" w:cs="Times New Roman"/>
          <w:color w:val="000000"/>
          <w:sz w:val="27"/>
          <w:szCs w:val="27"/>
          <w:lang w:eastAsia="uk-UA"/>
        </w:rPr>
        <w:t>соединений</w:t>
      </w:r>
      <w:proofErr w:type="spellEnd"/>
      <w:r w:rsidRPr="00897287">
        <w:rPr>
          <w:rFonts w:ascii="Times New Roman" w:eastAsia="Times New Roman" w:hAnsi="Times New Roman" w:cs="Times New Roman"/>
          <w:color w:val="000000"/>
          <w:sz w:val="27"/>
          <w:szCs w:val="27"/>
          <w:lang w:eastAsia="uk-UA"/>
        </w:rPr>
        <w:t>?</w:t>
      </w:r>
    </w:p>
    <w:p w:rsidR="00897287" w:rsidRPr="00897287" w:rsidRDefault="00897287" w:rsidP="00897287">
      <w:pPr>
        <w:numPr>
          <w:ilvl w:val="0"/>
          <w:numId w:val="2"/>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897287">
        <w:rPr>
          <w:rFonts w:ascii="Times New Roman" w:eastAsia="Times New Roman" w:hAnsi="Times New Roman" w:cs="Times New Roman"/>
          <w:color w:val="000000"/>
          <w:sz w:val="27"/>
          <w:szCs w:val="27"/>
          <w:lang w:eastAsia="uk-UA"/>
        </w:rPr>
        <w:t>Як формується відношення, що є результатом роботи відомих Вам типів зовнішніх з’єднань?</w:t>
      </w:r>
    </w:p>
    <w:p w:rsidR="00897287" w:rsidRPr="00897287" w:rsidRDefault="00897287" w:rsidP="00897287">
      <w:pPr>
        <w:shd w:val="clear" w:color="auto" w:fill="3498DB"/>
        <w:spacing w:after="0" w:line="240" w:lineRule="auto"/>
        <w:rPr>
          <w:rFonts w:ascii="Times New Roman" w:eastAsia="Times New Roman" w:hAnsi="Times New Roman" w:cs="Times New Roman"/>
          <w:color w:val="FFF5CD"/>
          <w:sz w:val="27"/>
          <w:szCs w:val="27"/>
          <w:lang w:eastAsia="uk-UA"/>
        </w:rPr>
      </w:pPr>
      <w:r w:rsidRPr="00897287">
        <w:rPr>
          <w:rFonts w:ascii="Times New Roman" w:eastAsia="Times New Roman" w:hAnsi="Times New Roman" w:cs="Times New Roman"/>
          <w:b/>
          <w:bCs/>
          <w:color w:val="FFF5CD"/>
          <w:sz w:val="27"/>
          <w:szCs w:val="27"/>
          <w:lang w:eastAsia="uk-UA"/>
        </w:rPr>
        <w:t>Висновок</w:t>
      </w:r>
    </w:p>
    <w:p w:rsidR="00897287" w:rsidRPr="00897287" w:rsidRDefault="00897287" w:rsidP="00897287">
      <w:pPr>
        <w:spacing w:before="180" w:after="0" w:line="240" w:lineRule="auto"/>
        <w:ind w:left="420" w:firstLine="450"/>
        <w:rPr>
          <w:rFonts w:ascii="Times New Roman" w:eastAsia="Times New Roman" w:hAnsi="Times New Roman" w:cs="Times New Roman"/>
          <w:i/>
          <w:iCs/>
          <w:color w:val="000000"/>
          <w:sz w:val="24"/>
          <w:szCs w:val="24"/>
          <w:lang w:eastAsia="uk-UA"/>
        </w:rPr>
      </w:pPr>
      <w:r w:rsidRPr="00897287">
        <w:rPr>
          <w:rFonts w:ascii="Times New Roman" w:eastAsia="Times New Roman" w:hAnsi="Times New Roman" w:cs="Times New Roman"/>
          <w:i/>
          <w:iCs/>
          <w:color w:val="000000"/>
          <w:sz w:val="24"/>
          <w:szCs w:val="24"/>
          <w:lang w:eastAsia="uk-UA"/>
        </w:rPr>
        <w:t>Синтаксис SQL-операторів, які використовуються для обробки даних у реляційних СКБД різних розробників, може дещо відрізнятися, але операції реляційної алгебри є математичним фундаментом, що їх об'єднує. У разі необхідності цей факт може бути корисним для конвертації БД з реляційної СКБД, що використовується для розв’язання поточної задачі організації, у формат реляційної СКБД іншого розробника.</w:t>
      </w:r>
    </w:p>
    <w:p w:rsidR="00CC3B7A" w:rsidRDefault="00CC3B7A">
      <w:bookmarkStart w:id="10" w:name="_GoBack"/>
      <w:bookmarkEnd w:id="10"/>
    </w:p>
    <w:sectPr w:rsidR="00CC3B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E3B15"/>
    <w:multiLevelType w:val="multilevel"/>
    <w:tmpl w:val="8360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C53F4"/>
    <w:multiLevelType w:val="multilevel"/>
    <w:tmpl w:val="1F0A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87"/>
    <w:rsid w:val="00897287"/>
    <w:rsid w:val="00CC3B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B96B5-77C1-451E-A41A-FE3784C9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9728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89728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28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897287"/>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897287"/>
    <w:rPr>
      <w:color w:val="0000FF"/>
      <w:u w:val="single"/>
    </w:rPr>
  </w:style>
  <w:style w:type="character" w:styleId="a4">
    <w:name w:val="FollowedHyperlink"/>
    <w:basedOn w:val="a0"/>
    <w:uiPriority w:val="99"/>
    <w:semiHidden/>
    <w:unhideWhenUsed/>
    <w:rsid w:val="00897287"/>
    <w:rPr>
      <w:color w:val="800080"/>
      <w:u w:val="single"/>
    </w:rPr>
  </w:style>
  <w:style w:type="paragraph" w:customStyle="1" w:styleId="aimorconclusion">
    <w:name w:val="aimorconclusion"/>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
    <w:name w:val="text"/>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mgname">
    <w:name w:val="imgname"/>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f2">
    <w:name w:val="textf2"/>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f1">
    <w:name w:val="textf1"/>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number">
    <w:name w:val="tabnumber"/>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f3">
    <w:name w:val="textf3"/>
    <w:basedOn w:val="a"/>
    <w:rsid w:val="0089728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153314">
      <w:bodyDiv w:val="1"/>
      <w:marLeft w:val="0"/>
      <w:marRight w:val="0"/>
      <w:marTop w:val="0"/>
      <w:marBottom w:val="0"/>
      <w:divBdr>
        <w:top w:val="none" w:sz="0" w:space="0" w:color="auto"/>
        <w:left w:val="none" w:sz="0" w:space="0" w:color="auto"/>
        <w:bottom w:val="none" w:sz="0" w:space="0" w:color="auto"/>
        <w:right w:val="none" w:sz="0" w:space="0" w:color="auto"/>
      </w:divBdr>
      <w:divsChild>
        <w:div w:id="971597092">
          <w:marLeft w:val="0"/>
          <w:marRight w:val="0"/>
          <w:marTop w:val="300"/>
          <w:marBottom w:val="0"/>
          <w:divBdr>
            <w:top w:val="none" w:sz="0" w:space="0" w:color="auto"/>
            <w:left w:val="none" w:sz="0" w:space="0" w:color="auto"/>
            <w:bottom w:val="none" w:sz="0" w:space="0" w:color="auto"/>
            <w:right w:val="none" w:sz="0" w:space="0" w:color="auto"/>
          </w:divBdr>
        </w:div>
        <w:div w:id="1837913053">
          <w:marLeft w:val="180"/>
          <w:marRight w:val="0"/>
          <w:marTop w:val="0"/>
          <w:marBottom w:val="0"/>
          <w:divBdr>
            <w:top w:val="single" w:sz="24" w:space="26" w:color="3498DB"/>
            <w:left w:val="single" w:sz="24" w:space="0" w:color="3498DB"/>
            <w:bottom w:val="single" w:sz="24" w:space="3" w:color="3498DB"/>
            <w:right w:val="single" w:sz="24" w:space="6" w:color="3498DB"/>
          </w:divBdr>
          <w:divsChild>
            <w:div w:id="74522933">
              <w:marLeft w:val="0"/>
              <w:marRight w:val="0"/>
              <w:marTop w:val="0"/>
              <w:marBottom w:val="0"/>
              <w:divBdr>
                <w:top w:val="none" w:sz="0" w:space="0" w:color="auto"/>
                <w:left w:val="none" w:sz="0" w:space="0" w:color="auto"/>
                <w:bottom w:val="none" w:sz="0" w:space="0" w:color="auto"/>
                <w:right w:val="none" w:sz="0" w:space="0" w:color="auto"/>
              </w:divBdr>
              <w:divsChild>
                <w:div w:id="933515553">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2112774222">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069771032">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851262239">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50275287">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41097890">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343509013">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42827459">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451900674">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2125417431">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sChild>
            </w:div>
            <w:div w:id="158008389">
              <w:marLeft w:val="120"/>
              <w:marRight w:val="0"/>
              <w:marTop w:val="60"/>
              <w:marBottom w:val="0"/>
              <w:divBdr>
                <w:top w:val="none" w:sz="0" w:space="0" w:color="auto"/>
                <w:left w:val="none" w:sz="0" w:space="0" w:color="auto"/>
                <w:bottom w:val="none" w:sz="0" w:space="0" w:color="auto"/>
                <w:right w:val="none" w:sz="0" w:space="0" w:color="auto"/>
              </w:divBdr>
            </w:div>
            <w:div w:id="1120297707">
              <w:marLeft w:val="120"/>
              <w:marRight w:val="0"/>
              <w:marTop w:val="0"/>
              <w:marBottom w:val="0"/>
              <w:divBdr>
                <w:top w:val="single" w:sz="24" w:space="13" w:color="3498DB"/>
                <w:left w:val="single" w:sz="24" w:space="0" w:color="3498DB"/>
                <w:bottom w:val="single" w:sz="24" w:space="9" w:color="3498DB"/>
                <w:right w:val="single" w:sz="24" w:space="6" w:color="3498DB"/>
              </w:divBdr>
            </w:div>
            <w:div w:id="2070958255">
              <w:marLeft w:val="120"/>
              <w:marRight w:val="0"/>
              <w:marTop w:val="60"/>
              <w:marBottom w:val="0"/>
              <w:divBdr>
                <w:top w:val="none" w:sz="0" w:space="0" w:color="auto"/>
                <w:left w:val="none" w:sz="0" w:space="0" w:color="auto"/>
                <w:bottom w:val="none" w:sz="0" w:space="0" w:color="auto"/>
                <w:right w:val="none" w:sz="0" w:space="0" w:color="auto"/>
              </w:divBdr>
            </w:div>
            <w:div w:id="1913344855">
              <w:marLeft w:val="120"/>
              <w:marRight w:val="0"/>
              <w:marTop w:val="60"/>
              <w:marBottom w:val="0"/>
              <w:divBdr>
                <w:top w:val="none" w:sz="0" w:space="0" w:color="auto"/>
                <w:left w:val="none" w:sz="0" w:space="0" w:color="auto"/>
                <w:bottom w:val="none" w:sz="0" w:space="0" w:color="auto"/>
                <w:right w:val="none" w:sz="0" w:space="0" w:color="auto"/>
              </w:divBdr>
            </w:div>
            <w:div w:id="1088889324">
              <w:marLeft w:val="0"/>
              <w:marRight w:val="0"/>
              <w:marTop w:val="0"/>
              <w:marBottom w:val="0"/>
              <w:divBdr>
                <w:top w:val="none" w:sz="0" w:space="0" w:color="auto"/>
                <w:left w:val="none" w:sz="0" w:space="0" w:color="auto"/>
                <w:bottom w:val="none" w:sz="0" w:space="0" w:color="auto"/>
                <w:right w:val="none" w:sz="0" w:space="0" w:color="auto"/>
              </w:divBdr>
            </w:div>
            <w:div w:id="1569070817">
              <w:marLeft w:val="120"/>
              <w:marRight w:val="0"/>
              <w:marTop w:val="60"/>
              <w:marBottom w:val="0"/>
              <w:divBdr>
                <w:top w:val="none" w:sz="0" w:space="0" w:color="auto"/>
                <w:left w:val="none" w:sz="0" w:space="0" w:color="auto"/>
                <w:bottom w:val="none" w:sz="0" w:space="0" w:color="auto"/>
                <w:right w:val="none" w:sz="0" w:space="0" w:color="auto"/>
              </w:divBdr>
            </w:div>
            <w:div w:id="153498139">
              <w:marLeft w:val="0"/>
              <w:marRight w:val="0"/>
              <w:marTop w:val="0"/>
              <w:marBottom w:val="0"/>
              <w:divBdr>
                <w:top w:val="none" w:sz="0" w:space="0" w:color="auto"/>
                <w:left w:val="none" w:sz="0" w:space="0" w:color="auto"/>
                <w:bottom w:val="none" w:sz="0" w:space="0" w:color="auto"/>
                <w:right w:val="none" w:sz="0" w:space="0" w:color="auto"/>
              </w:divBdr>
            </w:div>
            <w:div w:id="31417499">
              <w:marLeft w:val="0"/>
              <w:marRight w:val="0"/>
              <w:marTop w:val="0"/>
              <w:marBottom w:val="0"/>
              <w:divBdr>
                <w:top w:val="none" w:sz="0" w:space="0" w:color="auto"/>
                <w:left w:val="none" w:sz="0" w:space="0" w:color="auto"/>
                <w:bottom w:val="none" w:sz="0" w:space="0" w:color="auto"/>
                <w:right w:val="none" w:sz="0" w:space="0" w:color="auto"/>
              </w:divBdr>
            </w:div>
            <w:div w:id="582835089">
              <w:marLeft w:val="120"/>
              <w:marRight w:val="0"/>
              <w:marTop w:val="60"/>
              <w:marBottom w:val="0"/>
              <w:divBdr>
                <w:top w:val="none" w:sz="0" w:space="0" w:color="auto"/>
                <w:left w:val="none" w:sz="0" w:space="0" w:color="auto"/>
                <w:bottom w:val="none" w:sz="0" w:space="0" w:color="auto"/>
                <w:right w:val="none" w:sz="0" w:space="0" w:color="auto"/>
              </w:divBdr>
            </w:div>
            <w:div w:id="1033531033">
              <w:marLeft w:val="0"/>
              <w:marRight w:val="0"/>
              <w:marTop w:val="0"/>
              <w:marBottom w:val="0"/>
              <w:divBdr>
                <w:top w:val="none" w:sz="0" w:space="0" w:color="auto"/>
                <w:left w:val="none" w:sz="0" w:space="0" w:color="auto"/>
                <w:bottom w:val="none" w:sz="0" w:space="0" w:color="auto"/>
                <w:right w:val="none" w:sz="0" w:space="0" w:color="auto"/>
              </w:divBdr>
            </w:div>
            <w:div w:id="1074089421">
              <w:marLeft w:val="0"/>
              <w:marRight w:val="0"/>
              <w:marTop w:val="0"/>
              <w:marBottom w:val="0"/>
              <w:divBdr>
                <w:top w:val="none" w:sz="0" w:space="0" w:color="auto"/>
                <w:left w:val="none" w:sz="0" w:space="0" w:color="auto"/>
                <w:bottom w:val="none" w:sz="0" w:space="0" w:color="auto"/>
                <w:right w:val="none" w:sz="0" w:space="0" w:color="auto"/>
              </w:divBdr>
            </w:div>
            <w:div w:id="1085220987">
              <w:marLeft w:val="0"/>
              <w:marRight w:val="0"/>
              <w:marTop w:val="0"/>
              <w:marBottom w:val="0"/>
              <w:divBdr>
                <w:top w:val="none" w:sz="0" w:space="0" w:color="auto"/>
                <w:left w:val="none" w:sz="0" w:space="0" w:color="auto"/>
                <w:bottom w:val="none" w:sz="0" w:space="0" w:color="auto"/>
                <w:right w:val="none" w:sz="0" w:space="0" w:color="auto"/>
              </w:divBdr>
            </w:div>
            <w:div w:id="820075096">
              <w:marLeft w:val="0"/>
              <w:marRight w:val="0"/>
              <w:marTop w:val="0"/>
              <w:marBottom w:val="0"/>
              <w:divBdr>
                <w:top w:val="none" w:sz="0" w:space="0" w:color="auto"/>
                <w:left w:val="none" w:sz="0" w:space="0" w:color="auto"/>
                <w:bottom w:val="none" w:sz="0" w:space="0" w:color="auto"/>
                <w:right w:val="none" w:sz="0" w:space="0" w:color="auto"/>
              </w:divBdr>
            </w:div>
            <w:div w:id="382826358">
              <w:marLeft w:val="120"/>
              <w:marRight w:val="0"/>
              <w:marTop w:val="60"/>
              <w:marBottom w:val="0"/>
              <w:divBdr>
                <w:top w:val="none" w:sz="0" w:space="0" w:color="auto"/>
                <w:left w:val="none" w:sz="0" w:space="0" w:color="auto"/>
                <w:bottom w:val="none" w:sz="0" w:space="0" w:color="auto"/>
                <w:right w:val="none" w:sz="0" w:space="0" w:color="auto"/>
              </w:divBdr>
            </w:div>
            <w:div w:id="575553732">
              <w:marLeft w:val="0"/>
              <w:marRight w:val="0"/>
              <w:marTop w:val="0"/>
              <w:marBottom w:val="0"/>
              <w:divBdr>
                <w:top w:val="none" w:sz="0" w:space="0" w:color="auto"/>
                <w:left w:val="none" w:sz="0" w:space="0" w:color="auto"/>
                <w:bottom w:val="none" w:sz="0" w:space="0" w:color="auto"/>
                <w:right w:val="none" w:sz="0" w:space="0" w:color="auto"/>
              </w:divBdr>
            </w:div>
            <w:div w:id="135411778">
              <w:marLeft w:val="0"/>
              <w:marRight w:val="0"/>
              <w:marTop w:val="0"/>
              <w:marBottom w:val="0"/>
              <w:divBdr>
                <w:top w:val="none" w:sz="0" w:space="0" w:color="auto"/>
                <w:left w:val="none" w:sz="0" w:space="0" w:color="auto"/>
                <w:bottom w:val="none" w:sz="0" w:space="0" w:color="auto"/>
                <w:right w:val="none" w:sz="0" w:space="0" w:color="auto"/>
              </w:divBdr>
            </w:div>
            <w:div w:id="1711033446">
              <w:marLeft w:val="120"/>
              <w:marRight w:val="0"/>
              <w:marTop w:val="60"/>
              <w:marBottom w:val="0"/>
              <w:divBdr>
                <w:top w:val="none" w:sz="0" w:space="0" w:color="auto"/>
                <w:left w:val="none" w:sz="0" w:space="0" w:color="auto"/>
                <w:bottom w:val="none" w:sz="0" w:space="0" w:color="auto"/>
                <w:right w:val="none" w:sz="0" w:space="0" w:color="auto"/>
              </w:divBdr>
            </w:div>
            <w:div w:id="1873879119">
              <w:marLeft w:val="0"/>
              <w:marRight w:val="0"/>
              <w:marTop w:val="0"/>
              <w:marBottom w:val="0"/>
              <w:divBdr>
                <w:top w:val="none" w:sz="0" w:space="0" w:color="auto"/>
                <w:left w:val="none" w:sz="0" w:space="0" w:color="auto"/>
                <w:bottom w:val="none" w:sz="0" w:space="0" w:color="auto"/>
                <w:right w:val="none" w:sz="0" w:space="0" w:color="auto"/>
              </w:divBdr>
            </w:div>
            <w:div w:id="1826237183">
              <w:marLeft w:val="0"/>
              <w:marRight w:val="0"/>
              <w:marTop w:val="0"/>
              <w:marBottom w:val="0"/>
              <w:divBdr>
                <w:top w:val="none" w:sz="0" w:space="0" w:color="auto"/>
                <w:left w:val="none" w:sz="0" w:space="0" w:color="auto"/>
                <w:bottom w:val="none" w:sz="0" w:space="0" w:color="auto"/>
                <w:right w:val="none" w:sz="0" w:space="0" w:color="auto"/>
              </w:divBdr>
            </w:div>
            <w:div w:id="397289954">
              <w:marLeft w:val="120"/>
              <w:marRight w:val="0"/>
              <w:marTop w:val="60"/>
              <w:marBottom w:val="0"/>
              <w:divBdr>
                <w:top w:val="none" w:sz="0" w:space="0" w:color="auto"/>
                <w:left w:val="none" w:sz="0" w:space="0" w:color="auto"/>
                <w:bottom w:val="none" w:sz="0" w:space="0" w:color="auto"/>
                <w:right w:val="none" w:sz="0" w:space="0" w:color="auto"/>
              </w:divBdr>
            </w:div>
            <w:div w:id="472450080">
              <w:marLeft w:val="0"/>
              <w:marRight w:val="0"/>
              <w:marTop w:val="0"/>
              <w:marBottom w:val="0"/>
              <w:divBdr>
                <w:top w:val="none" w:sz="0" w:space="0" w:color="auto"/>
                <w:left w:val="none" w:sz="0" w:space="0" w:color="auto"/>
                <w:bottom w:val="none" w:sz="0" w:space="0" w:color="auto"/>
                <w:right w:val="none" w:sz="0" w:space="0" w:color="auto"/>
              </w:divBdr>
            </w:div>
            <w:div w:id="1328821372">
              <w:marLeft w:val="0"/>
              <w:marRight w:val="0"/>
              <w:marTop w:val="0"/>
              <w:marBottom w:val="0"/>
              <w:divBdr>
                <w:top w:val="none" w:sz="0" w:space="0" w:color="auto"/>
                <w:left w:val="none" w:sz="0" w:space="0" w:color="auto"/>
                <w:bottom w:val="none" w:sz="0" w:space="0" w:color="auto"/>
                <w:right w:val="none" w:sz="0" w:space="0" w:color="auto"/>
              </w:divBdr>
            </w:div>
            <w:div w:id="1159926610">
              <w:marLeft w:val="0"/>
              <w:marRight w:val="0"/>
              <w:marTop w:val="0"/>
              <w:marBottom w:val="0"/>
              <w:divBdr>
                <w:top w:val="none" w:sz="0" w:space="0" w:color="auto"/>
                <w:left w:val="none" w:sz="0" w:space="0" w:color="auto"/>
                <w:bottom w:val="none" w:sz="0" w:space="0" w:color="auto"/>
                <w:right w:val="none" w:sz="0" w:space="0" w:color="auto"/>
              </w:divBdr>
            </w:div>
            <w:div w:id="1122529135">
              <w:marLeft w:val="0"/>
              <w:marRight w:val="0"/>
              <w:marTop w:val="0"/>
              <w:marBottom w:val="0"/>
              <w:divBdr>
                <w:top w:val="none" w:sz="0" w:space="0" w:color="auto"/>
                <w:left w:val="none" w:sz="0" w:space="0" w:color="auto"/>
                <w:bottom w:val="none" w:sz="0" w:space="0" w:color="auto"/>
                <w:right w:val="none" w:sz="0" w:space="0" w:color="auto"/>
              </w:divBdr>
            </w:div>
            <w:div w:id="2002074080">
              <w:marLeft w:val="0"/>
              <w:marRight w:val="0"/>
              <w:marTop w:val="0"/>
              <w:marBottom w:val="0"/>
              <w:divBdr>
                <w:top w:val="none" w:sz="0" w:space="0" w:color="auto"/>
                <w:left w:val="none" w:sz="0" w:space="0" w:color="auto"/>
                <w:bottom w:val="none" w:sz="0" w:space="0" w:color="auto"/>
                <w:right w:val="none" w:sz="0" w:space="0" w:color="auto"/>
              </w:divBdr>
            </w:div>
            <w:div w:id="1772435359">
              <w:marLeft w:val="0"/>
              <w:marRight w:val="0"/>
              <w:marTop w:val="0"/>
              <w:marBottom w:val="0"/>
              <w:divBdr>
                <w:top w:val="none" w:sz="0" w:space="0" w:color="auto"/>
                <w:left w:val="none" w:sz="0" w:space="0" w:color="auto"/>
                <w:bottom w:val="none" w:sz="0" w:space="0" w:color="auto"/>
                <w:right w:val="none" w:sz="0" w:space="0" w:color="auto"/>
              </w:divBdr>
            </w:div>
            <w:div w:id="1725905213">
              <w:marLeft w:val="0"/>
              <w:marRight w:val="0"/>
              <w:marTop w:val="0"/>
              <w:marBottom w:val="0"/>
              <w:divBdr>
                <w:top w:val="none" w:sz="0" w:space="0" w:color="auto"/>
                <w:left w:val="none" w:sz="0" w:space="0" w:color="auto"/>
                <w:bottom w:val="none" w:sz="0" w:space="0" w:color="auto"/>
                <w:right w:val="none" w:sz="0" w:space="0" w:color="auto"/>
              </w:divBdr>
            </w:div>
            <w:div w:id="1830243630">
              <w:marLeft w:val="0"/>
              <w:marRight w:val="0"/>
              <w:marTop w:val="0"/>
              <w:marBottom w:val="0"/>
              <w:divBdr>
                <w:top w:val="none" w:sz="0" w:space="0" w:color="auto"/>
                <w:left w:val="none" w:sz="0" w:space="0" w:color="auto"/>
                <w:bottom w:val="none" w:sz="0" w:space="0" w:color="auto"/>
                <w:right w:val="none" w:sz="0" w:space="0" w:color="auto"/>
              </w:divBdr>
            </w:div>
            <w:div w:id="1879972099">
              <w:marLeft w:val="0"/>
              <w:marRight w:val="0"/>
              <w:marTop w:val="0"/>
              <w:marBottom w:val="0"/>
              <w:divBdr>
                <w:top w:val="none" w:sz="0" w:space="0" w:color="auto"/>
                <w:left w:val="none" w:sz="0" w:space="0" w:color="auto"/>
                <w:bottom w:val="none" w:sz="0" w:space="0" w:color="auto"/>
                <w:right w:val="none" w:sz="0" w:space="0" w:color="auto"/>
              </w:divBdr>
            </w:div>
            <w:div w:id="565844067">
              <w:marLeft w:val="120"/>
              <w:marRight w:val="0"/>
              <w:marTop w:val="60"/>
              <w:marBottom w:val="0"/>
              <w:divBdr>
                <w:top w:val="none" w:sz="0" w:space="0" w:color="auto"/>
                <w:left w:val="none" w:sz="0" w:space="0" w:color="auto"/>
                <w:bottom w:val="none" w:sz="0" w:space="0" w:color="auto"/>
                <w:right w:val="none" w:sz="0" w:space="0" w:color="auto"/>
              </w:divBdr>
            </w:div>
            <w:div w:id="1083450021">
              <w:marLeft w:val="0"/>
              <w:marRight w:val="0"/>
              <w:marTop w:val="0"/>
              <w:marBottom w:val="0"/>
              <w:divBdr>
                <w:top w:val="none" w:sz="0" w:space="0" w:color="auto"/>
                <w:left w:val="none" w:sz="0" w:space="0" w:color="auto"/>
                <w:bottom w:val="none" w:sz="0" w:space="0" w:color="auto"/>
                <w:right w:val="none" w:sz="0" w:space="0" w:color="auto"/>
              </w:divBdr>
            </w:div>
            <w:div w:id="601306040">
              <w:marLeft w:val="120"/>
              <w:marRight w:val="0"/>
              <w:marTop w:val="60"/>
              <w:marBottom w:val="0"/>
              <w:divBdr>
                <w:top w:val="none" w:sz="0" w:space="0" w:color="auto"/>
                <w:left w:val="none" w:sz="0" w:space="0" w:color="auto"/>
                <w:bottom w:val="none" w:sz="0" w:space="0" w:color="auto"/>
                <w:right w:val="none" w:sz="0" w:space="0" w:color="auto"/>
              </w:divBdr>
            </w:div>
            <w:div w:id="682898045">
              <w:marLeft w:val="0"/>
              <w:marRight w:val="0"/>
              <w:marTop w:val="0"/>
              <w:marBottom w:val="0"/>
              <w:divBdr>
                <w:top w:val="none" w:sz="0" w:space="0" w:color="auto"/>
                <w:left w:val="none" w:sz="0" w:space="0" w:color="auto"/>
                <w:bottom w:val="none" w:sz="0" w:space="0" w:color="auto"/>
                <w:right w:val="none" w:sz="0" w:space="0" w:color="auto"/>
              </w:divBdr>
            </w:div>
            <w:div w:id="1893537355">
              <w:marLeft w:val="0"/>
              <w:marRight w:val="0"/>
              <w:marTop w:val="0"/>
              <w:marBottom w:val="0"/>
              <w:divBdr>
                <w:top w:val="none" w:sz="0" w:space="0" w:color="auto"/>
                <w:left w:val="none" w:sz="0" w:space="0" w:color="auto"/>
                <w:bottom w:val="none" w:sz="0" w:space="0" w:color="auto"/>
                <w:right w:val="none" w:sz="0" w:space="0" w:color="auto"/>
              </w:divBdr>
            </w:div>
            <w:div w:id="1441028057">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1924794361">
              <w:marLeft w:val="0"/>
              <w:marRight w:val="0"/>
              <w:marTop w:val="0"/>
              <w:marBottom w:val="0"/>
              <w:divBdr>
                <w:top w:val="none" w:sz="0" w:space="0" w:color="auto"/>
                <w:left w:val="none" w:sz="0" w:space="0" w:color="auto"/>
                <w:bottom w:val="none" w:sz="0" w:space="0" w:color="auto"/>
                <w:right w:val="none" w:sz="0" w:space="0" w:color="auto"/>
              </w:divBdr>
            </w:div>
            <w:div w:id="211842913">
              <w:marLeft w:val="0"/>
              <w:marRight w:val="0"/>
              <w:marTop w:val="0"/>
              <w:marBottom w:val="0"/>
              <w:divBdr>
                <w:top w:val="none" w:sz="0" w:space="0" w:color="auto"/>
                <w:left w:val="none" w:sz="0" w:space="0" w:color="auto"/>
                <w:bottom w:val="none" w:sz="0" w:space="0" w:color="auto"/>
                <w:right w:val="none" w:sz="0" w:space="0" w:color="auto"/>
              </w:divBdr>
            </w:div>
            <w:div w:id="1903639841">
              <w:marLeft w:val="120"/>
              <w:marRight w:val="0"/>
              <w:marTop w:val="60"/>
              <w:marBottom w:val="0"/>
              <w:divBdr>
                <w:top w:val="none" w:sz="0" w:space="0" w:color="auto"/>
                <w:left w:val="none" w:sz="0" w:space="0" w:color="auto"/>
                <w:bottom w:val="none" w:sz="0" w:space="0" w:color="auto"/>
                <w:right w:val="none" w:sz="0" w:space="0" w:color="auto"/>
              </w:divBdr>
            </w:div>
            <w:div w:id="657078308">
              <w:marLeft w:val="120"/>
              <w:marRight w:val="0"/>
              <w:marTop w:val="60"/>
              <w:marBottom w:val="0"/>
              <w:divBdr>
                <w:top w:val="none" w:sz="0" w:space="0" w:color="auto"/>
                <w:left w:val="none" w:sz="0" w:space="0" w:color="auto"/>
                <w:bottom w:val="none" w:sz="0" w:space="0" w:color="auto"/>
                <w:right w:val="none" w:sz="0" w:space="0" w:color="auto"/>
              </w:divBdr>
            </w:div>
            <w:div w:id="1640067490">
              <w:marLeft w:val="120"/>
              <w:marRight w:val="0"/>
              <w:marTop w:val="0"/>
              <w:marBottom w:val="0"/>
              <w:divBdr>
                <w:top w:val="single" w:sz="24" w:space="13" w:color="3498DB"/>
                <w:left w:val="single" w:sz="24" w:space="0" w:color="3498DB"/>
                <w:bottom w:val="single" w:sz="24" w:space="9" w:color="3498DB"/>
                <w:right w:val="single" w:sz="24" w:space="6" w:color="3498D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dp.ua/uk/chapter_05" TargetMode="External"/><Relationship Id="rId13" Type="http://schemas.openxmlformats.org/officeDocument/2006/relationships/hyperlink" Target="https://rdb.dp.ua/uk/chapter_05" TargetMode="External"/><Relationship Id="rId3" Type="http://schemas.openxmlformats.org/officeDocument/2006/relationships/settings" Target="settings.xml"/><Relationship Id="rId7" Type="http://schemas.openxmlformats.org/officeDocument/2006/relationships/hyperlink" Target="https://rdb.dp.ua/uk/chapter_05" TargetMode="External"/><Relationship Id="rId12" Type="http://schemas.openxmlformats.org/officeDocument/2006/relationships/hyperlink" Target="https://rdb.dp.ua/uk/chapter_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db.dp.ua/uk/chapter_05" TargetMode="External"/><Relationship Id="rId11" Type="http://schemas.openxmlformats.org/officeDocument/2006/relationships/hyperlink" Target="https://rdb.dp.ua/uk/chapter_05" TargetMode="External"/><Relationship Id="rId5" Type="http://schemas.openxmlformats.org/officeDocument/2006/relationships/hyperlink" Target="https://rdb.dp.ua/uk/chapter_05" TargetMode="External"/><Relationship Id="rId15" Type="http://schemas.openxmlformats.org/officeDocument/2006/relationships/image" Target="media/image1.png"/><Relationship Id="rId10" Type="http://schemas.openxmlformats.org/officeDocument/2006/relationships/hyperlink" Target="https://rdb.dp.ua/uk/chapter_05" TargetMode="External"/><Relationship Id="rId4" Type="http://schemas.openxmlformats.org/officeDocument/2006/relationships/webSettings" Target="webSettings.xml"/><Relationship Id="rId9" Type="http://schemas.openxmlformats.org/officeDocument/2006/relationships/hyperlink" Target="https://rdb.dp.ua/uk/chapter_05" TargetMode="External"/><Relationship Id="rId14" Type="http://schemas.openxmlformats.org/officeDocument/2006/relationships/hyperlink" Target="https://rdb.dp.ua/uk/chapter_0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14356</Words>
  <Characters>8184</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2021-09-27T07:17:00Z</dcterms:created>
  <dcterms:modified xsi:type="dcterms:W3CDTF">2021-09-27T07:17:00Z</dcterms:modified>
</cp:coreProperties>
</file>