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F5CC" w14:textId="77777777" w:rsidR="003A26E0" w:rsidRPr="00D40F43" w:rsidRDefault="003A26E0" w:rsidP="00B51FA5">
      <w:pPr>
        <w:spacing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МІНІСТЕРСТВО ОСВІТИ І НАУКИ УКРАЇНИ</w:t>
      </w:r>
    </w:p>
    <w:p w14:paraId="1E1F89E0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3AF90608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7E692876" w14:textId="77777777" w:rsidR="003A26E0" w:rsidRPr="00D40F43" w:rsidRDefault="003A26E0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2342229E" w14:textId="3F0DAD88" w:rsidR="003A26E0" w:rsidRPr="00D40F43" w:rsidRDefault="00D40F43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>Циклов</w:t>
      </w:r>
      <w:r>
        <w:rPr>
          <w:rFonts w:ascii="Times New Roman" w:hAnsi="Times New Roman"/>
          <w:b/>
          <w:sz w:val="28"/>
          <w:szCs w:val="28"/>
          <w:lang w:val="uk-UA"/>
        </w:rPr>
        <w:t>а комісія фізично</w:t>
      </w:r>
      <w:r w:rsidR="008F715B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Захисту</w:t>
      </w:r>
      <w:r w:rsidR="008F715B">
        <w:rPr>
          <w:rFonts w:ascii="Times New Roman" w:hAnsi="Times New Roman"/>
          <w:b/>
          <w:sz w:val="28"/>
          <w:szCs w:val="28"/>
          <w:lang w:val="uk-UA"/>
        </w:rPr>
        <w:t xml:space="preserve"> України</w:t>
      </w:r>
    </w:p>
    <w:p w14:paraId="3B36C2AB" w14:textId="77777777" w:rsidR="003A26E0" w:rsidRPr="00D40F43" w:rsidRDefault="003A26E0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ED6E799" w14:textId="77777777" w:rsidR="003A26E0" w:rsidRPr="00D40F43" w:rsidRDefault="003A26E0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557FAB60" w14:textId="77777777" w:rsidR="003A26E0" w:rsidRPr="00D40F43" w:rsidRDefault="003A26E0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1DDE7711" w14:textId="77777777" w:rsidR="003A26E0" w:rsidRPr="00D40F43" w:rsidRDefault="003A26E0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7A8A7DF2" w14:textId="77777777" w:rsidR="003A26E0" w:rsidRPr="00D40F43" w:rsidRDefault="003A26E0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D40F43">
        <w:rPr>
          <w:rFonts w:ascii="Times New Roman" w:hAnsi="Times New Roman"/>
          <w:b/>
          <w:sz w:val="28"/>
          <w:szCs w:val="28"/>
          <w:lang w:val="uk-UA"/>
        </w:rPr>
        <w:tab/>
      </w:r>
      <w:r w:rsidRPr="00D40F43">
        <w:rPr>
          <w:rFonts w:ascii="Times New Roman" w:hAnsi="Times New Roman"/>
          <w:sz w:val="28"/>
          <w:szCs w:val="28"/>
          <w:lang w:val="uk-UA"/>
        </w:rPr>
        <w:t>_______________ І. АНДРОЩУК</w:t>
      </w:r>
    </w:p>
    <w:p w14:paraId="2E0EA4A7" w14:textId="41139188" w:rsidR="003A26E0" w:rsidRPr="00D40F43" w:rsidRDefault="003A26E0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40F43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8F715B">
        <w:rPr>
          <w:rFonts w:ascii="Times New Roman" w:hAnsi="Times New Roman"/>
          <w:sz w:val="28"/>
          <w:szCs w:val="28"/>
          <w:lang w:val="uk-UA"/>
        </w:rPr>
        <w:t>3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02CF5857" w14:textId="77777777" w:rsidR="003A26E0" w:rsidRPr="00D40F43" w:rsidRDefault="003A26E0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7CA186" w14:textId="77777777" w:rsidR="003A26E0" w:rsidRPr="00D40F43" w:rsidRDefault="003A26E0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4D7A0F" w14:textId="56554670" w:rsidR="003A26E0" w:rsidRPr="00D40F43" w:rsidRDefault="008F715B" w:rsidP="00E81F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26E0" w:rsidRPr="00D40F43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3E505CE7" w14:textId="0BD510A9" w:rsidR="003A26E0" w:rsidRDefault="003A26E0" w:rsidP="00E81FA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26A6B"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Pr="00D40F43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76A0570E" w14:textId="20D0EEF0" w:rsidR="00E7022A" w:rsidRPr="00E7022A" w:rsidRDefault="00E7022A" w:rsidP="00E7022A">
      <w:pPr>
        <w:rPr>
          <w:rFonts w:ascii="Times New Roman" w:hAnsi="Times New Roman"/>
          <w:bCs/>
          <w:sz w:val="28"/>
          <w:szCs w:val="28"/>
          <w:lang w:val="uk-UA"/>
        </w:rPr>
      </w:pPr>
      <w:r w:rsidRPr="00E7022A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E7022A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6B9500F7" w14:textId="1650C0A7" w:rsidR="003A26E0" w:rsidRPr="00D40F43" w:rsidRDefault="003A26E0" w:rsidP="00E7022A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Код та назва професії: 7231 «Слюсар з ремонту колісних транспортних засобів», 7435,</w:t>
      </w:r>
      <w:r w:rsidR="0009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8263 «Кравець. Вишивальник», </w:t>
      </w:r>
      <w:r w:rsidR="00091120">
        <w:rPr>
          <w:rFonts w:ascii="Times New Roman" w:hAnsi="Times New Roman"/>
          <w:sz w:val="28"/>
          <w:szCs w:val="28"/>
          <w:lang w:val="uk-UA"/>
        </w:rPr>
        <w:br/>
      </w:r>
      <w:r w:rsidRPr="00D40F43">
        <w:rPr>
          <w:rFonts w:ascii="Times New Roman" w:hAnsi="Times New Roman"/>
          <w:sz w:val="28"/>
          <w:szCs w:val="28"/>
          <w:lang w:val="uk-UA"/>
        </w:rPr>
        <w:t>7241 «Майстер з діагностики та налагодження ЕУАЗ», 7233,7212 «Слюсар-ремонтник. Електрозварник ручного зварювання»</w:t>
      </w:r>
    </w:p>
    <w:p w14:paraId="4E52FD1D" w14:textId="56CEE836" w:rsidR="003A26E0" w:rsidRDefault="003A26E0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E7022A">
        <w:rPr>
          <w:rFonts w:ascii="Times New Roman" w:hAnsi="Times New Roman"/>
          <w:sz w:val="28"/>
          <w:szCs w:val="28"/>
          <w:lang w:val="uk-UA"/>
        </w:rPr>
        <w:t>у</w:t>
      </w:r>
      <w:r w:rsidRPr="00D40F43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60C52543" w14:textId="11F90B38" w:rsidR="00D40F43" w:rsidRPr="00D40F43" w:rsidRDefault="00D40F43" w:rsidP="001672CC">
      <w:pPr>
        <w:tabs>
          <w:tab w:val="left" w:pos="12758"/>
        </w:tabs>
        <w:ind w:right="1954"/>
        <w:jc w:val="center"/>
        <w:rPr>
          <w:rFonts w:ascii="Times New Roman" w:hAnsi="Times New Roman"/>
          <w:sz w:val="28"/>
          <w:szCs w:val="28"/>
          <w:lang w:val="uk-UA"/>
        </w:rPr>
      </w:pPr>
      <w:r w:rsidRPr="003B5560">
        <w:rPr>
          <w:rFonts w:ascii="Times New Roman" w:hAnsi="Times New Roman"/>
          <w:sz w:val="28"/>
          <w:szCs w:val="28"/>
          <w:lang w:val="uk-UA"/>
        </w:rPr>
        <w:t>202</w:t>
      </w:r>
      <w:r w:rsidR="008F715B">
        <w:rPr>
          <w:rFonts w:ascii="Times New Roman" w:hAnsi="Times New Roman"/>
          <w:sz w:val="28"/>
          <w:szCs w:val="28"/>
          <w:lang w:val="uk-UA"/>
        </w:rPr>
        <w:t>3</w:t>
      </w:r>
      <w:r w:rsidRPr="003B55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р.</w:t>
      </w:r>
    </w:p>
    <w:p w14:paraId="0633727B" w14:textId="758FBE3C" w:rsidR="003A26E0" w:rsidRPr="00D40F43" w:rsidRDefault="00D40F43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3A26E0" w:rsidRPr="00D40F43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526A6B">
        <w:rPr>
          <w:rFonts w:ascii="Times New Roman" w:hAnsi="Times New Roman"/>
          <w:sz w:val="28"/>
          <w:szCs w:val="28"/>
          <w:lang w:val="uk-UA"/>
        </w:rPr>
        <w:t>го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6A6B">
        <w:rPr>
          <w:rFonts w:ascii="Times New Roman" w:hAnsi="Times New Roman"/>
          <w:sz w:val="28"/>
          <w:szCs w:val="28"/>
          <w:lang w:val="uk-UA"/>
        </w:rPr>
        <w:t>предмета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E7022A">
        <w:rPr>
          <w:rFonts w:ascii="Times New Roman" w:hAnsi="Times New Roman"/>
          <w:sz w:val="28"/>
          <w:szCs w:val="28"/>
          <w:lang w:val="uk-UA"/>
        </w:rPr>
        <w:t>ї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E7022A">
        <w:rPr>
          <w:rFonts w:ascii="Times New Roman" w:hAnsi="Times New Roman"/>
          <w:sz w:val="28"/>
          <w:szCs w:val="28"/>
          <w:lang w:val="uk-UA"/>
        </w:rPr>
        <w:t>-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022A">
        <w:rPr>
          <w:rFonts w:ascii="Times New Roman" w:hAnsi="Times New Roman"/>
          <w:sz w:val="28"/>
          <w:szCs w:val="28"/>
          <w:lang w:val="uk-UA"/>
        </w:rPr>
        <w:t>в</w:t>
      </w:r>
      <w:r w:rsidR="003A26E0" w:rsidRPr="00D40F43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7EBB84D0" w14:textId="1DF88EB3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«__»__________ 202</w:t>
      </w:r>
      <w:r w:rsidR="008F715B">
        <w:rPr>
          <w:rFonts w:ascii="Times New Roman" w:hAnsi="Times New Roman"/>
          <w:sz w:val="28"/>
          <w:szCs w:val="28"/>
          <w:lang w:val="uk-UA"/>
        </w:rPr>
        <w:t>3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7AE31F3D" w14:textId="1A33EB75" w:rsidR="003A26E0" w:rsidRPr="00E7022A" w:rsidRDefault="003A26E0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Розробники: І</w:t>
      </w:r>
      <w:r w:rsidR="008F715B">
        <w:rPr>
          <w:rFonts w:ascii="Times New Roman" w:hAnsi="Times New Roman"/>
          <w:sz w:val="28"/>
          <w:szCs w:val="28"/>
          <w:lang w:val="uk-UA"/>
        </w:rPr>
        <w:t>.ЄВЧЕНКО</w:t>
      </w:r>
    </w:p>
    <w:p w14:paraId="763254C7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03EB4C9C" w14:textId="32CC5A41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E7022A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74E6A8F4" w14:textId="0566BE9D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FEC7FE4" w14:textId="5485E8C6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 І.</w:t>
      </w:r>
      <w:r w:rsidR="0009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1120" w:rsidRPr="00D40F43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3EF3335B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1306089F" w14:textId="51AB34F9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69857814" w14:textId="77777777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405C7992" w14:textId="17FC0871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E7022A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36B0BBDE" w14:textId="301C072E" w:rsidR="003A26E0" w:rsidRPr="00D40F43" w:rsidRDefault="003A26E0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4248F00A" w14:textId="61FB3680" w:rsidR="003A26E0" w:rsidRPr="00D40F43" w:rsidRDefault="003A26E0" w:rsidP="00091120">
      <w:pPr>
        <w:spacing w:line="240" w:lineRule="auto"/>
        <w:ind w:left="1416" w:firstLine="2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8F715B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D40F43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____________________І.</w:t>
      </w:r>
      <w:r w:rsidR="0009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1120" w:rsidRPr="00D40F43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Pr="00D40F43">
        <w:rPr>
          <w:rFonts w:ascii="Times New Roman" w:hAnsi="Times New Roman"/>
          <w:sz w:val="28"/>
          <w:szCs w:val="28"/>
          <w:lang w:val="uk-UA"/>
        </w:rPr>
        <w:br/>
        <w:t>Схвалено Педагогічною радою ТФК ЛНТУ</w:t>
      </w:r>
    </w:p>
    <w:p w14:paraId="032D9371" w14:textId="0D17C38E" w:rsidR="003A26E0" w:rsidRPr="00D40F43" w:rsidRDefault="003A26E0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067E076F" w14:textId="74BED7BF" w:rsidR="003A26E0" w:rsidRPr="00D40F43" w:rsidRDefault="003A26E0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40F43">
        <w:rPr>
          <w:sz w:val="28"/>
          <w:szCs w:val="28"/>
          <w:lang w:val="uk-UA"/>
        </w:rPr>
        <w:br w:type="page"/>
      </w:r>
      <w:r w:rsidRPr="00D40F43">
        <w:rPr>
          <w:b/>
          <w:sz w:val="28"/>
          <w:szCs w:val="28"/>
          <w:lang w:val="uk-UA"/>
        </w:rPr>
        <w:lastRenderedPageBreak/>
        <w:t>Опис навчально</w:t>
      </w:r>
      <w:r w:rsidR="00526A6B">
        <w:rPr>
          <w:b/>
          <w:sz w:val="28"/>
          <w:szCs w:val="28"/>
          <w:lang w:val="uk-UA"/>
        </w:rPr>
        <w:t>го предмета</w:t>
      </w:r>
    </w:p>
    <w:p w14:paraId="2BEFD557" w14:textId="77777777" w:rsidR="003A26E0" w:rsidRPr="00D40F43" w:rsidRDefault="003A26E0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76800B19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2AD834E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6BB1619E" w14:textId="0EFAEC1A" w:rsidR="00387D6C" w:rsidRDefault="00387D6C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437339E2" w14:textId="1D9802D5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368063C3" w14:textId="521C8C9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3A26E0" w:rsidRPr="00D40F43" w14:paraId="2BB79DA8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2936C76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58D787D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0F542FBA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3633792B" w14:textId="77777777" w:rsidTr="00D40F43">
        <w:trPr>
          <w:trHeight w:val="635"/>
        </w:trPr>
        <w:tc>
          <w:tcPr>
            <w:tcW w:w="4688" w:type="dxa"/>
            <w:vMerge w:val="restart"/>
            <w:vAlign w:val="center"/>
          </w:tcPr>
          <w:p w14:paraId="3E27FA84" w14:textId="4AABB30C" w:rsidR="003A26E0" w:rsidRPr="00D40F43" w:rsidRDefault="00E7022A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1EC2748B" w14:textId="248FC2F6" w:rsidR="003A26E0" w:rsidRPr="00E7022A" w:rsidRDefault="00E7022A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24FDC320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27027D2F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6FBC3897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22D3EE1F" w14:textId="319A93B1" w:rsidR="003A26E0" w:rsidRPr="00526A6B" w:rsidRDefault="00E7022A" w:rsidP="00AA08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762D914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662EA87C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39D35E05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25892946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A013AEC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3E3711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5B505813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7CCAAD4B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672164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D78B8A5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561C8302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344FAB58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76. </w:t>
            </w:r>
          </w:p>
        </w:tc>
        <w:tc>
          <w:tcPr>
            <w:tcW w:w="5281" w:type="dxa"/>
            <w:vMerge/>
            <w:vAlign w:val="center"/>
          </w:tcPr>
          <w:p w14:paraId="6F6D0BA8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565312E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53058747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EDAC0A4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491D100C" w14:textId="77777777" w:rsidR="003A26E0" w:rsidRPr="00D40F43" w:rsidRDefault="003A26E0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76.</w:t>
            </w:r>
          </w:p>
        </w:tc>
        <w:tc>
          <w:tcPr>
            <w:tcW w:w="5281" w:type="dxa"/>
            <w:vMerge w:val="restart"/>
            <w:vAlign w:val="center"/>
          </w:tcPr>
          <w:p w14:paraId="7AFD663C" w14:textId="487B209A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E7022A" w:rsidRPr="00E7022A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E7022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6480FBE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590E747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410FFEF3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16238BA2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CB07B59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78F9B2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26183CFD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1DB48F97" w14:textId="77777777" w:rsidR="003A26E0" w:rsidRPr="00D40F43" w:rsidRDefault="003A26E0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F54921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7035673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44D71341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AE88D21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67AEEF3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52DB074" w14:textId="77777777" w:rsidR="003A26E0" w:rsidRPr="00D40F43" w:rsidRDefault="003A26E0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603B93D8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0A0A7889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BEE407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C3ECC98" w14:textId="77777777" w:rsidR="003A26E0" w:rsidRPr="00D40F43" w:rsidRDefault="003A26E0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68A3C140" w14:textId="77777777" w:rsidR="003A26E0" w:rsidRPr="00D40F43" w:rsidRDefault="003A26E0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3990C9" w14:textId="77777777" w:rsidR="003A26E0" w:rsidRPr="00D40F43" w:rsidRDefault="003A26E0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474555F" w14:textId="77777777" w:rsidR="003A26E0" w:rsidRPr="00D40F43" w:rsidRDefault="003A26E0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0DFBFC26" w14:textId="77777777" w:rsidR="003A26E0" w:rsidRPr="00D40F43" w:rsidRDefault="003A26E0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1C044CCB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705011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EAF3AAD" w14:textId="436AC92D" w:rsidR="00387D6C" w:rsidRPr="00387D6C" w:rsidRDefault="00387D6C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387D6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607AD8B" w14:textId="30072F52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5F996D55" w14:textId="4D4E69D0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льного предмета</w:t>
            </w:r>
          </w:p>
        </w:tc>
      </w:tr>
      <w:tr w:rsidR="003A26E0" w:rsidRPr="00D40F43" w14:paraId="4DBB96F5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6C02C55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15959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BDB78F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291A939C" w14:textId="77777777" w:rsidTr="00D40F43">
        <w:trPr>
          <w:trHeight w:val="255"/>
        </w:trPr>
        <w:tc>
          <w:tcPr>
            <w:tcW w:w="4688" w:type="dxa"/>
            <w:vMerge w:val="restart"/>
            <w:vAlign w:val="center"/>
          </w:tcPr>
          <w:p w14:paraId="309B13F0" w14:textId="69E71554" w:rsidR="003A26E0" w:rsidRPr="00D40F43" w:rsidRDefault="00387D6C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4858BD59" w14:textId="0B29AA59" w:rsidR="003A26E0" w:rsidRPr="00387D6C" w:rsidRDefault="00387D6C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0F64CD09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7A673873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7B9D8A21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65C9189C" w14:textId="540BF55B" w:rsidR="003A26E0" w:rsidRPr="00D40F43" w:rsidRDefault="00387D6C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EC205F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7435, 8263 «Кравець. Вишивальник»</w:t>
            </w:r>
          </w:p>
        </w:tc>
        <w:tc>
          <w:tcPr>
            <w:tcW w:w="5545" w:type="dxa"/>
            <w:vAlign w:val="center"/>
          </w:tcPr>
          <w:p w14:paraId="246CBBA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5EBED1B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4ED849E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705908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B86001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00801D46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59804573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8F5432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41E7BC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02D3F4BE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DEFC9F1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10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0322EF4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E425C1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42C78C75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860D659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60BC61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10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1CBB1BDA" w14:textId="63CCCC86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387D6C" w:rsidRPr="00387D6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5128363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EB4A26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5777AF85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7C643712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BA1B43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58A58A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18DC3011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25956BA4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04F42C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BC0A73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0A6B7224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522CC76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AEAA2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662E15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66B83FBA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5706970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DC0FF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F5CD08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4571B25D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5D473ED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701248" w14:textId="77777777" w:rsidR="003A26E0" w:rsidRPr="00D40F43" w:rsidRDefault="00D40F43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104D8BC2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07A1D1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400A4B98" w14:textId="6602DDA8" w:rsidR="00CA6B17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37B9BE89" w14:textId="52FFF296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BCF71CC" w14:textId="5126DED5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3A26E0" w:rsidRPr="00D40F43" w14:paraId="01699C30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09F753A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0507CF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5AD6E70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07D929F0" w14:textId="77777777" w:rsidTr="00D40F43">
        <w:trPr>
          <w:trHeight w:val="390"/>
        </w:trPr>
        <w:tc>
          <w:tcPr>
            <w:tcW w:w="4688" w:type="dxa"/>
            <w:vMerge w:val="restart"/>
            <w:vAlign w:val="center"/>
          </w:tcPr>
          <w:p w14:paraId="4B998A18" w14:textId="4D36D743" w:rsidR="003A26E0" w:rsidRPr="00D40F43" w:rsidRDefault="00387D6C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5C539E73" w14:textId="005C7C26" w:rsidR="003A26E0" w:rsidRPr="00CA6B17" w:rsidRDefault="00CA6B17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0EF27E04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299F7F9F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312A7E6E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6411C2D" w14:textId="3511B683" w:rsidR="003A26E0" w:rsidRPr="00D40F43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AE2B87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7241 «Майстер з діагностики та налагодження ЕУАЗ»</w:t>
            </w:r>
          </w:p>
        </w:tc>
        <w:tc>
          <w:tcPr>
            <w:tcW w:w="5545" w:type="dxa"/>
            <w:vAlign w:val="center"/>
          </w:tcPr>
          <w:p w14:paraId="76CCCB4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6AF6690A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66EFB0FB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4656C3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1F479E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766B2C60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0A288CB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0AAE12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68BA5F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590DCFCE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089266CC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737E66C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339520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63E04D8F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01EA012F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093C1868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1810754" w14:textId="715A14C4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E02FF2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403E11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6B37DAE6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F0C44FC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4BF4FD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A65B75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16A41190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58D5964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4F2EADA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628647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45031878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2F4288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675794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BB56F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026964E9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22CE80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734A29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94E784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2050F0B3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D3FB2A6" w14:textId="45DB2B11" w:rsidR="003A26E0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40FF762" w14:textId="739213A9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60928EA" w14:textId="68736FD9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F96C5AE" w14:textId="462A62A0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31679BA" w14:textId="7048BA18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1182FA5" w14:textId="07E8896A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EEC4B05" w14:textId="4A0702C4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01EE1A" w14:textId="07180735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D932BA" w14:textId="0A7BE570" w:rsidR="00091120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E1DA153" w14:textId="77777777" w:rsidR="00091120" w:rsidRPr="00D40F43" w:rsidRDefault="0009112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3A26E0" w:rsidRPr="00D40F43" w14:paraId="308A6B94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0FB5736F" w14:textId="77777777" w:rsidR="003A26E0" w:rsidRPr="00D40F43" w:rsidRDefault="00D40F43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br w:type="page"/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7150214" w14:textId="1BFD8146" w:rsidR="00CA6B17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3F1A16CE" w14:textId="2B05C2F5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66E9C07D" w14:textId="7FFFB959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3A26E0" w:rsidRPr="00D40F43" w14:paraId="68CB5BE8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494DE362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C18FF8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76104246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3A26E0" w:rsidRPr="00D40F43" w14:paraId="6FA831A1" w14:textId="77777777" w:rsidTr="00D40F43">
        <w:trPr>
          <w:trHeight w:val="642"/>
        </w:trPr>
        <w:tc>
          <w:tcPr>
            <w:tcW w:w="4688" w:type="dxa"/>
            <w:vMerge w:val="restart"/>
            <w:vAlign w:val="center"/>
          </w:tcPr>
          <w:p w14:paraId="5C91C373" w14:textId="5BCD34C6" w:rsidR="003A26E0" w:rsidRPr="00D40F43" w:rsidRDefault="00CA6B17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5F03E965" w14:textId="1932B1A1" w:rsidR="003A26E0" w:rsidRPr="00CA6B17" w:rsidRDefault="00CA6B17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341DA0A2" w14:textId="77777777" w:rsidR="003A26E0" w:rsidRPr="00D40F43" w:rsidRDefault="003A26E0" w:rsidP="00D40F4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3A26E0" w:rsidRPr="00D40F43" w14:paraId="5FF19CF3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2284D1F8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5C77E0E6" w14:textId="6D0C8A95" w:rsidR="003A26E0" w:rsidRPr="00D40F43" w:rsidRDefault="00CA6B17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526A6B">
              <w:rPr>
                <w:rFonts w:ascii="Times New Roman" w:hAnsi="Times New Roman"/>
                <w:sz w:val="28"/>
                <w:szCs w:val="28"/>
              </w:rPr>
              <w:t>: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DFBAE2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7233,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7212 «Слюсар-ремонтник. Електрозварник ручного зварювання»</w:t>
            </w:r>
          </w:p>
        </w:tc>
        <w:tc>
          <w:tcPr>
            <w:tcW w:w="5545" w:type="dxa"/>
            <w:vAlign w:val="center"/>
          </w:tcPr>
          <w:p w14:paraId="3B55A6E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3A26E0" w:rsidRPr="00D40F43" w14:paraId="7926FBD5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531F01B9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792022D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76A6EB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II-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3A26E0" w:rsidRPr="00D40F43" w14:paraId="5883B294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67981CE7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99B3F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098FF3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3A26E0" w:rsidRPr="00D40F43" w14:paraId="7E2DC78D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4F66AA30" w14:textId="2736B045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309BC5C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2FF7B65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-І</w:t>
            </w: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3A26E0" w:rsidRPr="00D40F43" w14:paraId="67A0024B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3D4D61B6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CAA55C3" w14:textId="5B299225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0DA90118" w14:textId="72DB90FD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79BB4B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B7160EC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3A26E0" w:rsidRPr="00D40F43" w14:paraId="4CF4D169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0084D8CF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37E1D59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8388FE4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72772674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671290D3" w14:textId="77777777" w:rsidR="003A26E0" w:rsidRPr="00D40F43" w:rsidRDefault="003A26E0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E4ADF58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9671401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3A26E0" w:rsidRPr="00D40F43" w14:paraId="377C558D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600B23E7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66D472F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50AFFD" w14:textId="6087D3ED" w:rsidR="003A26E0" w:rsidRPr="00D40F43" w:rsidRDefault="003A26E0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F6B7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A26E0" w:rsidRPr="00D40F43" w14:paraId="41B0EB8B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37EAD77E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759CB60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ADBEA1B" w14:textId="77777777" w:rsidR="003A26E0" w:rsidRPr="00D40F43" w:rsidRDefault="003A26E0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B491641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DE77E85" w14:textId="77777777" w:rsidR="003A26E0" w:rsidRPr="00D40F43" w:rsidRDefault="003A26E0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EDBC63" w14:textId="77777777" w:rsidR="003A26E0" w:rsidRPr="00D40F43" w:rsidRDefault="003A26E0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1F60F669" w14:textId="77777777" w:rsidR="003A26E0" w:rsidRPr="00D40F43" w:rsidRDefault="003A26E0">
      <w:pPr>
        <w:rPr>
          <w:rFonts w:ascii="Times New Roman" w:hAnsi="Times New Roman"/>
          <w:sz w:val="28"/>
          <w:szCs w:val="28"/>
          <w:lang w:val="uk-UA"/>
        </w:rPr>
      </w:pPr>
    </w:p>
    <w:p w14:paraId="65D9E8D1" w14:textId="77777777" w:rsidR="003A26E0" w:rsidRPr="00D40F43" w:rsidRDefault="003A26E0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3A26E0" w:rsidRPr="00D40F43" w14:paraId="7D1E8805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73C58F7C" w14:textId="307BCC78" w:rsidR="003A26E0" w:rsidRPr="00D40F43" w:rsidRDefault="00387D6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Мета</w:t>
            </w:r>
            <w:r w:rsidR="00526A6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предмета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526A6B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3A26E0" w:rsidRPr="001672CC" w14:paraId="4D0B2466" w14:textId="77777777" w:rsidTr="00BD5D38">
        <w:trPr>
          <w:trHeight w:val="842"/>
        </w:trPr>
        <w:tc>
          <w:tcPr>
            <w:tcW w:w="4833" w:type="dxa"/>
          </w:tcPr>
          <w:p w14:paraId="17553150" w14:textId="2595AF85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Місце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3A518987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15D41C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11772EBC" w14:textId="77777777" w:rsidR="003A26E0" w:rsidRPr="00D40F43" w:rsidRDefault="003A26E0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24489FBD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1124ED68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D40F43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50B456CB" w14:textId="77777777" w:rsidR="003A26E0" w:rsidRPr="00D40F43" w:rsidRDefault="003A26E0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31728370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129236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7240C7D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3A405D20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52416792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322F28CD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563D155E" w14:textId="77777777" w:rsidR="003A26E0" w:rsidRPr="00D40F43" w:rsidRDefault="003A26E0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00698946" w14:textId="77777777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6BC3F8E6" w14:textId="21DBA39D" w:rsidR="003A26E0" w:rsidRPr="00D40F43" w:rsidRDefault="003A26E0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Навчальна програма побудована за модульною системою. Вона складається з двох інваріантних, або</w:t>
            </w:r>
            <w:r w:rsidR="003B55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обов’язкових модулів: теоретично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-методичні знання та загальна фізична підготовка і варіативних модулів. 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ципу варіативності, який передбачає планування навчального матеріалу відповідно до віково-статевих особливостей </w:t>
            </w:r>
            <w:r w:rsidR="00861316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їхніх інтересів, матеріально-технічного забезпечення навчального про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583091C8" w14:textId="2C4497CC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526A6B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5A55820B" w14:textId="55AFBEDC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самостійної роботи 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яка виконується під час секційних занять, виконання контрольних нормативів.</w:t>
            </w:r>
          </w:p>
          <w:p w14:paraId="1D6AB86A" w14:textId="77777777" w:rsidR="003A26E0" w:rsidRPr="00D40F43" w:rsidRDefault="003A26E0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22317AE0" w14:textId="4B25FFD9" w:rsidR="003A26E0" w:rsidRPr="00D40F43" w:rsidRDefault="003A26E0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357A6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526A6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окремлено такі наскрізні змістові лінії:</w:t>
            </w:r>
            <w:r w:rsidRPr="00D40F4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D40F4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5F4397F9" w14:textId="77777777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</w:t>
            </w:r>
            <w:r w:rsidR="003B5560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провідні соціально й особисті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значущі ідеї, що послідовно розкриваються у процесі навчання і виховання студентів,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студентів, що визначають їхню поведінку в життєвих ситуаціях.</w:t>
            </w:r>
          </w:p>
          <w:p w14:paraId="3F2A18ED" w14:textId="73E77851" w:rsidR="003A26E0" w:rsidRPr="00D40F43" w:rsidRDefault="003A26E0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</w:t>
            </w:r>
            <w:r w:rsidR="00526A6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на групи для занять на заняттях фізичної культури, затвердженої наказом МОЗ та МОН від 20.07.2009 р. за № 518/674 </w:t>
            </w:r>
            <w:r w:rsidR="00526A6B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D40F43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3A26E0" w:rsidRPr="001672CC" w14:paraId="624FFE56" w14:textId="77777777" w:rsidTr="00BD5D38">
        <w:trPr>
          <w:trHeight w:val="129"/>
        </w:trPr>
        <w:tc>
          <w:tcPr>
            <w:tcW w:w="4833" w:type="dxa"/>
          </w:tcPr>
          <w:p w14:paraId="3F8030E6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33E0CB36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51E0A06C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D40F43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317725DA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42F3F523" w14:textId="77777777" w:rsidR="003A26E0" w:rsidRPr="00D40F43" w:rsidRDefault="003A26E0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24100A7F" w14:textId="77777777" w:rsidR="003A26E0" w:rsidRPr="00D40F43" w:rsidRDefault="003A26E0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6F6841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4AFF4F58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3F93B29E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20383476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27415D46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="003B5560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оцінка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D40F43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D40F43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11A40812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5CD65282" w14:textId="77777777" w:rsidR="003A26E0" w:rsidRPr="00D40F43" w:rsidRDefault="003A26E0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2528395E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132D9375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567EADD8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54E0161A" w14:textId="77777777" w:rsidR="003A26E0" w:rsidRPr="00D40F43" w:rsidRDefault="003A26E0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33BCCD18" w14:textId="77777777" w:rsidR="003A26E0" w:rsidRPr="00D40F43" w:rsidRDefault="003A26E0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6D14EFE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5744571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D40F43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73CF10CF" w14:textId="364BCE5E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відео</w:t>
            </w:r>
            <w:r w:rsidR="003B5560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</w:t>
            </w:r>
            <w:r w:rsidR="00B83F12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заняття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та відеоролики про проведення різних форм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69C4B92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3AFFF2FF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819F4B6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D40F43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66CD95F3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77FE6F14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76F8505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F301AF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63873019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D40F43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D40F43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D40F4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544D1C0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2D39166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021E444B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5E2EABE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3F861277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D40F43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157F43A3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4E5286F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4F10F89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591D958A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5EFEC36C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6E9BDC79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6C6610C8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229EA831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3BA72A0E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17053527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3DD4D962" w14:textId="77777777" w:rsidR="003A26E0" w:rsidRPr="00D40F43" w:rsidRDefault="003A26E0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D40F43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29A451A1" w14:textId="77777777" w:rsidR="003A26E0" w:rsidRPr="00D40F43" w:rsidRDefault="003A26E0" w:rsidP="00D40F43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D40F43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1FDC5CD7" w14:textId="77777777" w:rsidR="003A26E0" w:rsidRPr="00D40F43" w:rsidRDefault="003A26E0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D40F43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63E2654B" w14:textId="77777777" w:rsidR="003A26E0" w:rsidRPr="00D40F43" w:rsidRDefault="003A26E0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7F54C921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72B503DA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2561AE9E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2F74B6F2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D40F43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D40F43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2B9B29B2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7A9B6BF3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378944C3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281FAD81" w14:textId="77777777" w:rsidR="003A26E0" w:rsidRPr="00D40F43" w:rsidRDefault="003A26E0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3A26E0" w:rsidRPr="00D40F43" w14:paraId="08A0DEB4" w14:textId="77777777" w:rsidTr="00BD5D38">
        <w:trPr>
          <w:trHeight w:val="129"/>
        </w:trPr>
        <w:tc>
          <w:tcPr>
            <w:tcW w:w="4833" w:type="dxa"/>
          </w:tcPr>
          <w:p w14:paraId="31DD063B" w14:textId="77777777" w:rsidR="003A26E0" w:rsidRPr="00D40F43" w:rsidRDefault="003A26E0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0744C8DF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значення фізичної культури для студентів, аспекти фізичної культури;</w:t>
            </w:r>
          </w:p>
          <w:p w14:paraId="74DAD8C4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D40F43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0ABADB88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3D849B7E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234DF543" w14:textId="77777777" w:rsidR="003A26E0" w:rsidRPr="00D40F43" w:rsidRDefault="003A26E0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00C6BF92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63AFE84D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6E6FCEE0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52606B2C" w14:textId="77777777" w:rsidR="003A26E0" w:rsidRPr="00D40F43" w:rsidRDefault="003A26E0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57FC644E" w14:textId="77777777" w:rsidR="003A26E0" w:rsidRPr="00D40F43" w:rsidRDefault="003A26E0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08AA1C72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1E8C551E" w14:textId="05056D9A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Передумови для вивчення </w:t>
            </w:r>
            <w:r w:rsidR="00526A6B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3A26E0" w:rsidRPr="00D40F43" w14:paraId="0E5940AC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0111EBE7" w14:textId="10951112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ін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має зв’язок з іншими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предметами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2793B005" w14:textId="0E98B55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67D48502" w14:textId="3450A253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5EFF9739" w14:textId="6B480A8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ому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предметі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357A6A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1112CD98" w14:textId="5401D647" w:rsidR="00091120" w:rsidRDefault="00091120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4A91BCB9" w14:textId="77777777" w:rsidR="003A26E0" w:rsidRPr="00D40F43" w:rsidRDefault="00091120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796D8C5F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9660229" w14:textId="7998BCD2" w:rsidR="003A26E0" w:rsidRPr="00D40F43" w:rsidRDefault="00387D6C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3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</w:t>
            </w:r>
            <w:r w:rsidR="00357A6A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 предмета</w:t>
            </w:r>
          </w:p>
        </w:tc>
      </w:tr>
      <w:tr w:rsidR="003A26E0" w:rsidRPr="00D40F43" w14:paraId="2FC65CBC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7AAF22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BCC855D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024FF0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6D65" w14:textId="77777777" w:rsidR="003A26E0" w:rsidRPr="00D40F43" w:rsidRDefault="003A26E0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3A26E0" w:rsidRPr="00D40F43" w14:paraId="39AA28D4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7E0761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91FD38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4502ED8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0690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3A26E0" w:rsidRPr="00D40F43" w14:paraId="6B72C184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4FED2D73" w14:textId="5846D356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58F565D9" w14:textId="6AEA27A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Назва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951243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18E6A7B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CF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3A26E0" w:rsidRPr="00D40F43" w14:paraId="70F1486A" w14:textId="77777777" w:rsidTr="00735D5B">
        <w:tc>
          <w:tcPr>
            <w:tcW w:w="559" w:type="dxa"/>
            <w:vMerge/>
            <w:vAlign w:val="center"/>
          </w:tcPr>
          <w:p w14:paraId="2C76D13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654563A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20DDA3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87A095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C50467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0D46CD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3E82F8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293364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339B89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3A26E0" w:rsidRPr="00D40F43" w14:paraId="1F3A80F9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7373FAF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4370150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3DE356A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5581205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55C255E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B65CCB8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2B6B6DD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2618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044FC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7194766D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6790207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3A26E0" w:rsidRPr="00D40F43" w14:paraId="6BF981F7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2272A11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229A673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8757DF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E6F66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42AE705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91947D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9E716AC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15D8419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BA19517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0E15D4F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0C58440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F824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24E702A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4D5E182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DD1C605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63A6819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5C6342F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1FCC96A3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6BBC176" w14:textId="77777777" w:rsidR="003A26E0" w:rsidRPr="00D40F43" w:rsidRDefault="003A26E0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3A26E0" w:rsidRPr="00D40F43" w14:paraId="764CF716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5DFBC01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E05FB3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6834F4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68589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BF2EF6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1D7149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3EAED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C645D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F72643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7B35F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D165F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D77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19604D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23453A9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E5CEE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40680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E315F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CEFE5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FF7C3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5537B054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01AFEE2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550C61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6CCD5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B284CB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41517C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83DDF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AE19B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1C9CA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B1939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78168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04C02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C88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CB6930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3334A3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B3BFB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CE496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E3260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35943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8396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C64F07C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547465A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6D6B8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0C3C18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0E573C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D97513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1128B9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82B7B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CEAB5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90FE5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7AAE4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D7D46C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A18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16E925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9F09BF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E9D6CA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5E863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5062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DC8CA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0D683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18424BC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076A965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F168AE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EDABC9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80F6E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8D72F5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B7FF5D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066AC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C3C41D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B7C41A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EB0D3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669C8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743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F6AD41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56B22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FE109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CF12B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0E2F4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39CF8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DB421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A26E0" w:rsidRPr="00D40F43" w14:paraId="5F7A1FF9" w14:textId="77777777" w:rsidTr="00735D5B">
        <w:trPr>
          <w:cantSplit/>
          <w:trHeight w:val="27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81FDB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6F0136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32524CC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301596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D0E1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964E4D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AD03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E6919D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11B54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656DD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34B3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4F9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FEE95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44B4D5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E37B3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FAE13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9E0A6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034B4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6B752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2743A2E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B29863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3100338" w14:textId="77777777" w:rsidR="003A26E0" w:rsidRPr="00D40F43" w:rsidRDefault="003B556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858373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B4AF17A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1EAD83" w14:textId="77777777" w:rsidR="003A26E0" w:rsidRPr="00D40F43" w:rsidRDefault="003A26E0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4F34C69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4C73F78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ADACAF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A84C0E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7A7A0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A7EFD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9567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66C5C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7BF60F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F83B4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07C2B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C5430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A9B3B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5F7E1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5F1084F" w14:textId="77777777" w:rsidTr="00735D5B">
        <w:trPr>
          <w:cantSplit/>
          <w:trHeight w:val="30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E8AEB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C823D5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B786E0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620DAC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75E9E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79ADBB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AEC0067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AD8521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7D26B64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6E9AC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43531D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F11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963161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95261E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8342B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A4731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DF8A0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BE03A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9E2B5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C050360" w14:textId="77777777" w:rsidTr="007E1286">
        <w:trPr>
          <w:cantSplit/>
          <w:trHeight w:val="40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AD8B3E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679E89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DDD2D52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920604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1B6F0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97FE99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32061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920D3A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64C78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46297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2B12A9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FE4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DBAB2F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E70297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F3602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BC41D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3672C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DE136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9C6CC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91095E5" w14:textId="77777777" w:rsidTr="007E1286">
        <w:trPr>
          <w:cantSplit/>
          <w:trHeight w:val="26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75F5D0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7FD51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31FAD0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3CAF51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1E99D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0141D2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846F844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5AF46E3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3F2172" w14:textId="77777777" w:rsidR="003A26E0" w:rsidRPr="00D40F43" w:rsidRDefault="003A26E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F2E7F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BA72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D7524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13D0D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C3E87E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F0F95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9B719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60F9D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5E1E4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BD3E6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C46A147" w14:textId="77777777" w:rsidTr="007E1286">
        <w:trPr>
          <w:cantSplit/>
          <w:trHeight w:val="28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5331C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EAA8DD8" w14:textId="77777777" w:rsidR="003A26E0" w:rsidRPr="00D40F43" w:rsidRDefault="003B556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010616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F7650C9" w14:textId="77777777" w:rsidR="003A26E0" w:rsidRPr="00D40F43" w:rsidRDefault="003A26E0" w:rsidP="00C11763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062614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BEFBF2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853EF8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DCD76F9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5A283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C5A64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8841E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853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E4C60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88DF12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69539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B97DD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1D3F6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B152E6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A1E7C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B1B6ACE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5F9A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76678C34" w14:textId="00A03534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7D7A8F7D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61DF9E20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AC22B3B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66016F11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00EC9F2" w14:textId="77777777" w:rsidR="003A26E0" w:rsidRPr="00D40F43" w:rsidRDefault="003A26E0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326642E6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1821404F" w14:textId="77777777" w:rsidR="003A26E0" w:rsidRPr="00D40F43" w:rsidRDefault="003A26E0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EACC68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54818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E9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BFC8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30143F5B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F5E6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54ED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D60A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C1870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6501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5DD429F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p w14:paraId="645182E2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p w14:paraId="26170FFD" w14:textId="77777777" w:rsidR="003A26E0" w:rsidRPr="00D40F43" w:rsidRDefault="003A26E0">
      <w:pPr>
        <w:rPr>
          <w:rFonts w:ascii="Times New Roman" w:hAnsi="Times New Roman"/>
          <w:sz w:val="28"/>
          <w:szCs w:val="28"/>
        </w:rPr>
      </w:pP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0E1FF35A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D285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924E4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0DE9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F926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43BA9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A76B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89435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939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FD9F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AB52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443E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B00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2F4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14BF1C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D6C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206D8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6F70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0F218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871AE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7AF9375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AC7789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16A423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47A766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91DC32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5D5B3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254E02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2885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A3A07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4FA56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897F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E150B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36FF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34B93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55FB85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42F85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18AA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54F0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A38D8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97A115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00390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5CDBA0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067B23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52B7BA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033B9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7045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17393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EFB56E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42179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90BC4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92B1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AC813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577F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039057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69491D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AC6B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AADF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5B780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1894D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13A07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FDA17AE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98575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75BC5B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6BC521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1A65C7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3694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26ECE19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9698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4728B8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5EC9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46234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7CBE9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9950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C7217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05B5F4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62A4C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57F71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CAE88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A8B62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961969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72F7C52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CCB7AB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52F150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A47361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F3DEA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EB2CBD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C43095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CB243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38BC8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A6490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4BBF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EFE99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44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E01A25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FBE4A6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387C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981C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952C2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CC95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97449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3413F3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C12E5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51C275C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41EC72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CA9E4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27AAD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7D2D7C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AD7C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7E1CB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1FEE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0E48F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1143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A728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1E8CF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B732A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2FCC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BE6A7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4080B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1F8B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7D075B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22157D4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922978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F1C675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FB474A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8EB150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D92DE3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64166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BB9A1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138B8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8DC507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7070B2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443DB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0B88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BB3D01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439D6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FB8E7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594DD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11674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B47E9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683DB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1136A53A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D743C8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F41D25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2E42C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C455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02E3F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CF0B38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92332D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662D0F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7F7E35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DA00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54E9AA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EEE3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D5500F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112761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494E4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4E138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4F02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2EEC8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34A8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60DE4D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86D600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70A1B6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9CAFCA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B4AE37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305159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519EEB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E89AE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8C9E5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A234A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CB09D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4469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6DD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38C6DB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D593B2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33F19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CE27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DA3BF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3A5D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154BE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B89CD8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E10D29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66CA807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176E9F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9FA5EE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17AA4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EC030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43C842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A67B8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DDD95B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C5D6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C066D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61D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2F7C0B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5A7E74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6018E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A86A2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FC326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267F0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E3C85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E87528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09EB40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36D06F2" w14:textId="68310A4B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B83F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8B057A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020085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EE08C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1D3226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DB325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270F8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C8C1C8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2FBA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006BE6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3054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DAF484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8753F9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161FC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CD386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F8D87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0948D3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DFB58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8B779F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876BE8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E78B3B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79419F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7B4536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BF12F6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EB43BE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6A598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1F905E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65415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C899F0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A7586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B82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66125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E4F4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7843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C942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FC9BA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EB3CE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8BC2A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7714206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1CF489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20510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, 25/1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AD1254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490EEC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26185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B80DB0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60A84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24F08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02D50F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88551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3658F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83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BDE7A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86DA8D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F34DD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FF30F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063C2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3FC9B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2A47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E17BFC7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A2C33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6CB85AF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785F78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9764C4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588C2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20621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04755A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AD8CA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FAE51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32D90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BCB4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97CB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E11515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969610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BCF44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DF44FB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A2E5F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5DF1E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16005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85D1E5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0251B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AA2676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3669C4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87692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FD8D61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C99950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AF63C1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6C8B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622817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CCFA6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6AF5B9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B59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2F3FDC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5B721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033D5E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A310E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CC816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8C2BB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75341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4856AF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760E4D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B37D6A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832E0F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2ED602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78FDFF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58FC7F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F83D22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4DFD8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03ABB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DE46C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54EBB0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8E65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B5A3E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028F1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C98FC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9D1E7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A72B1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E2C624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C3FB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80A8DEF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D6560F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546D342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9233C6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7D21D4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BB0EE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D379E6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9C4406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8E8E7E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161D7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75BBF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B7F8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8DC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8C2C8D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39EFCD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56111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DA11B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E6977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4C64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FAA018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CFFCB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7F3F2A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4B0A89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3F89A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8FE63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37FA81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5F771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68317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3EEEC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15B6A36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B06960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B5458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44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D5C525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9D0795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CB40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A65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D3268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7AE9C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6863F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C9F054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1F716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4DF2E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96C5F23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D8A85A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370E0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921BD7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6D79FB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8ED7B8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A8F915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686AF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DBE1B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0EF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94178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7FACD4C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6CC27C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B6DD09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EE8C80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4EF9A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CD5E1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D1AC41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B994CD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326CF7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F1FAD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832136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41F40E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E0948EF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3FFE6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31049F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F2E65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B7C893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A9513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4D1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44757F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06269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03983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F27D2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B6F64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12FE9F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BF0B2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ACA794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6E1445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B07172A" w14:textId="77777777" w:rsidR="003A26E0" w:rsidRPr="00D40F43" w:rsidRDefault="003B556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A109F7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AC37A9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41E5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315890D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C3771B7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1269F4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777269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06CE589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CAE85E0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92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0C483F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06B62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87BF55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C3D16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F455F17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5DED2B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5604F2E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94566C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9B1294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C246852" w14:textId="4F792350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BC2E03E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E2164D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2258BE8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574FF00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6773EC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FD7052A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EE13B1" w14:textId="77777777" w:rsidR="003A26E0" w:rsidRPr="00D40F43" w:rsidRDefault="003A26E0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765BD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AD5E22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05D6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49A128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CB8612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733AE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A6A84D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934E4A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2F4F31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FDCA43" w14:textId="77777777" w:rsidR="003A26E0" w:rsidRPr="00D40F43" w:rsidRDefault="003A26E0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CBE2416" w14:textId="77777777" w:rsidR="00091120" w:rsidRDefault="00091120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3A26E0" w:rsidRPr="00D40F43" w14:paraId="616766CD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6848C21" w14:textId="65865029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26008B6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DF1D2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2D11C4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90F660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ECA85A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76CAA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49918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61DE7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CA0219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359E0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773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3D2998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515873C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5EB22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0E5244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1ACEA9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B185C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26680C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3A26E0" w:rsidRPr="00D40F43" w14:paraId="4EB88984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DFA0E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C2CED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2A7CAD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A1C5EC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6D1AF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B0365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C20B17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442B1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3618E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5661FF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E4726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FF5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37E7F7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6ED414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6ED8E4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789CC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82252D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D184F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E797D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0CDDE02C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8805D3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F845BF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63C92F4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26BB9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F8383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90BEE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F8EE4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DACAE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A6CBF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9EBD0F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6BBA4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B671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FCE583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A19EEE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EEAFA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5085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AE8CD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5DB84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6740B2E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500723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6EDA02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52593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D87D50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F047649" w14:textId="10153D1F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  <w:r w:rsidR="00A4068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93ABB5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0D30E26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694F7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19A8B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9699E2B" w14:textId="54646B08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2</w:t>
            </w:r>
            <w:r w:rsidR="00A4068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E5818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A620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468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9C7612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0E63DE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E0A32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3DED9E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75AD74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302710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B6DB1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ACF4F7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D2BDA1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65B74B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D992C5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47686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67D7DA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4B4783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035B7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D9774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EC24A8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EB194E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A936E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355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2E3D4C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967649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89A29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2FFA4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A1A48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3198F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C7533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48A729B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E29AD0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FDFC2FA" w14:textId="77777777" w:rsidR="003A26E0" w:rsidRPr="00D40F43" w:rsidRDefault="003B556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647DE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E1F05B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2B51F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3F5313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6D46A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3C0EF8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A17109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E367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C0CA83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4BE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9767AB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14DD01E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35AD0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3B736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C732E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F8F9D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95592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5F34C86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E5B6FB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4D8826F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110D1D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D4DEB3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145378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76F353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05A5C2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8DE25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31EB5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91E557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BC2005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2D27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7A1953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CE66BC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C14A0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41798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E13153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2E16D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72F203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4E38265F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1CB7E2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6B3975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2C1405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ACE26B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1B11866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201BE9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7F8C5C0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DC72102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49FD6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8C252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B7AFC6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BE3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0FE784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D5856D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0942D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56E56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AADD5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FAD67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021DA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6882FBCC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24E5C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18FBFE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C2257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D23F53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782EE44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4FB4B6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8921D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2E4D487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FBA368D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5CBB49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DABD2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180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1DF871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74F15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FEE217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34633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CE630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B92882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53D0E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511BAF14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402A9F0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53E1415" w14:textId="77777777" w:rsidR="003A26E0" w:rsidRPr="00D40F43" w:rsidRDefault="003B556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99556C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12FC2FA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57B5C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FE48B2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DBB091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7D07C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E5C98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71783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01DC1F5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7DA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E2FBC4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8578BC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199EE98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62F18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3D84CEA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B7F6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024714F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3A26E0" w:rsidRPr="00D40F43" w14:paraId="31627485" w14:textId="77777777" w:rsidTr="00A87654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E1861C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86B6B53" w14:textId="2C228E50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357A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C014829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83A3438" w14:textId="0F1482C9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406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F234B1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35DC36CE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C2F41C5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BFB009B" w14:textId="77777777" w:rsidR="003A26E0" w:rsidRPr="00D40F43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752EC37" w14:textId="02F54AB3" w:rsidR="003A26E0" w:rsidRPr="00A4068C" w:rsidRDefault="003A26E0" w:rsidP="00003F68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4068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3CAC69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AEF4F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9544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22A40B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FC370D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D8CDA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558681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4160E16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D2701FC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840FE4" w14:textId="77777777" w:rsidR="003A26E0" w:rsidRPr="00D40F43" w:rsidRDefault="003A26E0" w:rsidP="00003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291CF23A" w14:textId="77777777" w:rsidR="003A26E0" w:rsidRPr="00D40F43" w:rsidRDefault="003A26E0" w:rsidP="007A5330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68561BA" w14:textId="56B800AB" w:rsidR="003A26E0" w:rsidRPr="00D40F43" w:rsidRDefault="00387D6C" w:rsidP="00D46FD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4</w:t>
      </w:r>
      <w:r w:rsidR="003A26E0" w:rsidRPr="00D40F43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357A6A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5603016C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4C5A78CE" w14:textId="18E3E983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Оцінювання навчальних досягнень здобувачів освіти на заняттях </w:t>
      </w:r>
      <w:r w:rsidR="00357A6A">
        <w:rPr>
          <w:rFonts w:ascii="Times New Roman" w:hAnsi="Times New Roman"/>
          <w:sz w:val="28"/>
          <w:szCs w:val="28"/>
          <w:lang w:val="uk-UA" w:eastAsia="ru-RU"/>
        </w:rPr>
        <w:t xml:space="preserve"> з 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>фізичної культури може здійснюватися за такими видами діяльності:</w:t>
      </w:r>
    </w:p>
    <w:p w14:paraId="45D9583E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3E1B2175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31DF64AA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62259B75" w14:textId="77777777" w:rsidR="003A26E0" w:rsidRPr="00D40F43" w:rsidRDefault="003B556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 Засвоєння теоретично</w:t>
      </w:r>
      <w:r w:rsidR="003A26E0" w:rsidRPr="00D40F43">
        <w:rPr>
          <w:rFonts w:ascii="Times New Roman" w:hAnsi="Times New Roman"/>
          <w:sz w:val="28"/>
          <w:szCs w:val="28"/>
          <w:lang w:val="uk-UA" w:eastAsia="ru-RU"/>
        </w:rPr>
        <w:t>-методичних знань.</w:t>
      </w:r>
    </w:p>
    <w:p w14:paraId="57C9BF34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71B916B6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64A948BD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від 05.05.08 № 371.</w:t>
      </w:r>
    </w:p>
    <w:p w14:paraId="4D5867FB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5399E28C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5194F0F2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59EC56D1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5ACB8723" w14:textId="0A4F2E84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357A6A">
        <w:rPr>
          <w:rFonts w:ascii="Times New Roman" w:hAnsi="Times New Roman"/>
          <w:sz w:val="28"/>
          <w:szCs w:val="28"/>
          <w:lang w:val="uk-UA" w:eastAsia="ru-RU"/>
        </w:rPr>
        <w:t>зд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>ати норматив на визначеному викладачем занятті.</w:t>
      </w:r>
    </w:p>
    <w:p w14:paraId="4D0C232E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65AE70E7" w14:textId="77777777" w:rsidR="003A26E0" w:rsidRPr="00D40F43" w:rsidRDefault="003A26E0" w:rsidP="00D46FD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якщо здобувач освіти викона(в/ла) залікову вправу на певний рівень, але при цьому його (її) особистий результат виконання цієї вправи поліпшився 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702E3BE9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Здобувачі освіти, які за станом здоров’я віднесені до підготовчої медично</w:t>
      </w:r>
      <w:r w:rsidR="003B5560">
        <w:rPr>
          <w:rFonts w:ascii="Times New Roman" w:hAnsi="Times New Roman"/>
          <w:sz w:val="28"/>
          <w:szCs w:val="28"/>
          <w:lang w:val="uk-UA" w:eastAsia="ru-RU"/>
        </w:rPr>
        <w:t>ї групи, оцінюються за теоретично</w:t>
      </w:r>
      <w:r w:rsidRPr="00D40F43">
        <w:rPr>
          <w:rFonts w:ascii="Times New Roman" w:hAnsi="Times New Roman"/>
          <w:sz w:val="28"/>
          <w:szCs w:val="28"/>
          <w:lang w:val="uk-UA" w:eastAsia="ru-RU"/>
        </w:rPr>
        <w:t xml:space="preserve">-методичні знання, техніку виконання вправ, складання відповідних нормативів, які їм не протипоказані. </w:t>
      </w:r>
    </w:p>
    <w:p w14:paraId="38BD4C5C" w14:textId="77777777" w:rsidR="003A26E0" w:rsidRPr="00D40F43" w:rsidRDefault="003A26E0" w:rsidP="00D46F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512742DB" w14:textId="77777777" w:rsidR="003A26E0" w:rsidRPr="00D40F43" w:rsidRDefault="003A26E0" w:rsidP="00D46F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0F43">
        <w:rPr>
          <w:rFonts w:ascii="Times New Roman" w:hAnsi="Times New Roman"/>
          <w:b/>
          <w:sz w:val="28"/>
          <w:szCs w:val="28"/>
          <w:lang w:val="uk-UA" w:eastAsia="ru-RU"/>
        </w:rPr>
        <w:t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</w:t>
      </w:r>
    </w:p>
    <w:p w14:paraId="6A3CB8CD" w14:textId="77777777" w:rsidR="003A26E0" w:rsidRPr="00D40F43" w:rsidRDefault="003A26E0" w:rsidP="00D46F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40F43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3A26E0" w:rsidRPr="00D40F43" w14:paraId="7BE5D9A3" w14:textId="77777777" w:rsidTr="0081231C">
        <w:tc>
          <w:tcPr>
            <w:tcW w:w="15838" w:type="dxa"/>
            <w:gridSpan w:val="7"/>
            <w:vAlign w:val="center"/>
          </w:tcPr>
          <w:p w14:paraId="368A8A3B" w14:textId="16389DAC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3A26E0" w:rsidRPr="00D40F43" w14:paraId="66DD459D" w14:textId="77777777" w:rsidTr="0081231C">
        <w:tc>
          <w:tcPr>
            <w:tcW w:w="15838" w:type="dxa"/>
            <w:gridSpan w:val="7"/>
            <w:vAlign w:val="center"/>
          </w:tcPr>
          <w:p w14:paraId="3BDB4B1C" w14:textId="114CB439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3A26E0" w:rsidRPr="00D40F43" w14:paraId="451C7C0F" w14:textId="77777777" w:rsidTr="0081231C">
        <w:tc>
          <w:tcPr>
            <w:tcW w:w="3188" w:type="dxa"/>
            <w:gridSpan w:val="2"/>
            <w:vAlign w:val="center"/>
          </w:tcPr>
          <w:p w14:paraId="51C48D1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7C64E11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3A26E0" w:rsidRPr="00D40F43" w14:paraId="431AC091" w14:textId="77777777" w:rsidTr="00201823">
        <w:trPr>
          <w:trHeight w:val="277"/>
        </w:trPr>
        <w:tc>
          <w:tcPr>
            <w:tcW w:w="3188" w:type="dxa"/>
            <w:gridSpan w:val="2"/>
            <w:vAlign w:val="center"/>
          </w:tcPr>
          <w:p w14:paraId="70D02E9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D97C9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3A26E0" w:rsidRPr="00D40F43" w14:paraId="5224455B" w14:textId="77777777" w:rsidTr="00201823">
        <w:trPr>
          <w:trHeight w:val="349"/>
        </w:trPr>
        <w:tc>
          <w:tcPr>
            <w:tcW w:w="3188" w:type="dxa"/>
            <w:gridSpan w:val="2"/>
            <w:vAlign w:val="center"/>
          </w:tcPr>
          <w:p w14:paraId="745A5F0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9FB8B85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3A26E0" w:rsidRPr="00D40F43" w14:paraId="7F4A5A83" w14:textId="77777777" w:rsidTr="00201823">
        <w:trPr>
          <w:trHeight w:val="169"/>
        </w:trPr>
        <w:tc>
          <w:tcPr>
            <w:tcW w:w="3188" w:type="dxa"/>
            <w:gridSpan w:val="2"/>
            <w:vAlign w:val="center"/>
          </w:tcPr>
          <w:p w14:paraId="54859E4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251705E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3A26E0" w:rsidRPr="00D40F43" w14:paraId="79075750" w14:textId="77777777" w:rsidTr="00201823">
        <w:trPr>
          <w:trHeight w:val="241"/>
        </w:trPr>
        <w:tc>
          <w:tcPr>
            <w:tcW w:w="3188" w:type="dxa"/>
            <w:gridSpan w:val="2"/>
            <w:vAlign w:val="center"/>
          </w:tcPr>
          <w:p w14:paraId="627F4D7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48CCEF5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3A26E0" w:rsidRPr="00D40F43" w14:paraId="026409B7" w14:textId="77777777" w:rsidTr="0081231C">
        <w:tc>
          <w:tcPr>
            <w:tcW w:w="15838" w:type="dxa"/>
            <w:gridSpan w:val="7"/>
            <w:vAlign w:val="center"/>
          </w:tcPr>
          <w:p w14:paraId="29AD8F6D" w14:textId="19596B0E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3A26E0"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3A26E0" w:rsidRPr="00D40F43" w14:paraId="5C0C54AA" w14:textId="77777777" w:rsidTr="0081231C">
        <w:tc>
          <w:tcPr>
            <w:tcW w:w="6598" w:type="dxa"/>
            <w:gridSpan w:val="4"/>
            <w:vAlign w:val="center"/>
          </w:tcPr>
          <w:p w14:paraId="52D55F0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5EABC6E5" w14:textId="77777777" w:rsidR="003A26E0" w:rsidRPr="00D40F43" w:rsidRDefault="003A26E0" w:rsidP="00A551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D40F4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7EFA1BE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3A26E0" w:rsidRPr="00D40F43" w14:paraId="62815E23" w14:textId="77777777" w:rsidTr="00585BC6">
        <w:tc>
          <w:tcPr>
            <w:tcW w:w="2308" w:type="dxa"/>
            <w:vMerge w:val="restart"/>
            <w:vAlign w:val="center"/>
          </w:tcPr>
          <w:p w14:paraId="6018D400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3389E076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4B74EE4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5FE4EFDB" w14:textId="77777777" w:rsidR="003A26E0" w:rsidRPr="00D40F43" w:rsidRDefault="003A26E0" w:rsidP="00A551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  <w:vAlign w:val="center"/>
          </w:tcPr>
          <w:p w14:paraId="6CD27FE5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025AF94" w14:textId="77777777" w:rsidTr="00E749D9">
        <w:tc>
          <w:tcPr>
            <w:tcW w:w="2308" w:type="dxa"/>
            <w:vMerge/>
          </w:tcPr>
          <w:p w14:paraId="18055EED" w14:textId="77777777" w:rsidR="003A26E0" w:rsidRPr="00D40F43" w:rsidRDefault="003A26E0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1176764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19E63123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650" w:type="dxa"/>
            <w:vAlign w:val="center"/>
          </w:tcPr>
          <w:p w14:paraId="2EF7BBF8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320" w:type="dxa"/>
            <w:vMerge/>
          </w:tcPr>
          <w:p w14:paraId="70F2F208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333C0E0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21F3C6F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3CF3860A" w14:textId="77777777" w:rsidTr="0081231C">
        <w:tc>
          <w:tcPr>
            <w:tcW w:w="2308" w:type="dxa"/>
            <w:vAlign w:val="center"/>
          </w:tcPr>
          <w:p w14:paraId="60CD882C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47EDDDCB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0B629E79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616646BF" w14:textId="77777777" w:rsidR="003A26E0" w:rsidRPr="00D40F43" w:rsidRDefault="003A26E0" w:rsidP="00A5511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2BB4EF7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57539F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3E1B6B6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3A26E0" w:rsidRPr="001672CC" w14:paraId="665A9147" w14:textId="77777777" w:rsidTr="0081231C">
        <w:tc>
          <w:tcPr>
            <w:tcW w:w="2308" w:type="dxa"/>
            <w:vMerge w:val="restart"/>
            <w:vAlign w:val="center"/>
          </w:tcPr>
          <w:p w14:paraId="6569F5A3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2D015D69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28694DE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6ADE58B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6EFDDDA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1C2D885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19D54E4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2727A765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374DA5BC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38DBE12F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3A26E0" w:rsidRPr="00D40F43" w14:paraId="4572C178" w14:textId="77777777" w:rsidTr="0081231C">
        <w:tc>
          <w:tcPr>
            <w:tcW w:w="2308" w:type="dxa"/>
            <w:vMerge/>
            <w:vAlign w:val="center"/>
          </w:tcPr>
          <w:p w14:paraId="3B843C6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B0D9BD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3421A82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A3CE0D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C89AD6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8CE55CF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EBEB6A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2E33222" w14:textId="77777777" w:rsidTr="0081231C">
        <w:tc>
          <w:tcPr>
            <w:tcW w:w="2308" w:type="dxa"/>
            <w:vMerge/>
            <w:vAlign w:val="center"/>
          </w:tcPr>
          <w:p w14:paraId="5E75026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9E9A27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2309F3B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FD86AF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C8C15E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53194D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A27C5F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1672CC" w14:paraId="4F2EADE7" w14:textId="77777777" w:rsidTr="0081231C">
        <w:tc>
          <w:tcPr>
            <w:tcW w:w="2308" w:type="dxa"/>
            <w:vMerge w:val="restart"/>
            <w:vAlign w:val="center"/>
          </w:tcPr>
          <w:p w14:paraId="0107172D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0810BE24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055B25AD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14C11E7A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FBAE82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506805D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41B565D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6710EDA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0F7A05E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57400C8F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3A26E0" w:rsidRPr="00D40F43" w14:paraId="4D3B127D" w14:textId="77777777" w:rsidTr="0081231C">
        <w:tc>
          <w:tcPr>
            <w:tcW w:w="2308" w:type="dxa"/>
            <w:vMerge/>
            <w:vAlign w:val="center"/>
          </w:tcPr>
          <w:p w14:paraId="4CD25C98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D371FB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06C889EC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65FDF6D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70B376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44587BD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1193239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54C9652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743461B" w14:textId="77777777" w:rsidTr="0081231C">
        <w:tc>
          <w:tcPr>
            <w:tcW w:w="2308" w:type="dxa"/>
            <w:vMerge/>
            <w:vAlign w:val="center"/>
          </w:tcPr>
          <w:p w14:paraId="6E41268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46F7F6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5476759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F8A1B63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04996A1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32248D62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F50BBD9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B83F12" w14:paraId="0F980C5F" w14:textId="77777777" w:rsidTr="0081231C">
        <w:tc>
          <w:tcPr>
            <w:tcW w:w="2308" w:type="dxa"/>
            <w:vMerge w:val="restart"/>
            <w:vAlign w:val="center"/>
          </w:tcPr>
          <w:p w14:paraId="0AE53E39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1790BDF7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26D47B7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091F3DA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3A44C7B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7BAD8E70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4C3E674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110D141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3DC89584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531CB6A7" w14:textId="77777777" w:rsidR="003A26E0" w:rsidRPr="00D40F43" w:rsidRDefault="003A26E0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3A26E0" w:rsidRPr="00D40F43" w14:paraId="37626DFA" w14:textId="77777777" w:rsidTr="0081231C">
        <w:tc>
          <w:tcPr>
            <w:tcW w:w="2308" w:type="dxa"/>
            <w:vMerge/>
            <w:vAlign w:val="center"/>
          </w:tcPr>
          <w:p w14:paraId="571F5AF9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8F1E0B7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2246B9A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E4D081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3C3C650C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73FD5F83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5A4622D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4FB394D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1681D56B" w14:textId="77777777" w:rsidTr="0081231C">
        <w:tc>
          <w:tcPr>
            <w:tcW w:w="2308" w:type="dxa"/>
            <w:vMerge/>
            <w:vAlign w:val="center"/>
          </w:tcPr>
          <w:p w14:paraId="5621D02F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A3C7609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2C8924BE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4534EF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2B090737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14668646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C39F53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3FE7A344" w14:textId="77777777" w:rsidTr="0081231C">
        <w:tc>
          <w:tcPr>
            <w:tcW w:w="2308" w:type="dxa"/>
            <w:vMerge w:val="restart"/>
            <w:vAlign w:val="center"/>
          </w:tcPr>
          <w:p w14:paraId="0DE51C73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Початковий</w:t>
            </w:r>
          </w:p>
          <w:p w14:paraId="2981328F" w14:textId="77777777" w:rsidR="003A26E0" w:rsidRPr="00D40F43" w:rsidRDefault="003A26E0" w:rsidP="00A55117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5C7D5610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4F5B93E8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1D92E62F" w14:textId="77777777" w:rsidR="00387D6C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0745FAEF" w14:textId="1F0BAA59" w:rsidR="003A26E0" w:rsidRPr="00D40F43" w:rsidRDefault="00387D6C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22B85986" w14:textId="47D7E1EC" w:rsidR="003A26E0" w:rsidRPr="00D40F43" w:rsidRDefault="003B556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387D6C">
              <w:rPr>
                <w:rFonts w:ascii="Times New Roman" w:hAnsi="Times New Roman"/>
                <w:sz w:val="28"/>
                <w:szCs w:val="28"/>
                <w:lang w:val="uk-UA"/>
              </w:rPr>
              <w:t>езараховано</w:t>
            </w:r>
          </w:p>
        </w:tc>
        <w:tc>
          <w:tcPr>
            <w:tcW w:w="1320" w:type="dxa"/>
            <w:vAlign w:val="center"/>
          </w:tcPr>
          <w:p w14:paraId="154F3416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1A8DF1A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527B8BD2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3B55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задовільно)</w:t>
            </w:r>
          </w:p>
        </w:tc>
        <w:tc>
          <w:tcPr>
            <w:tcW w:w="5940" w:type="dxa"/>
            <w:vMerge/>
            <w:vAlign w:val="center"/>
          </w:tcPr>
          <w:p w14:paraId="68AFEB6D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208AB74A" w14:textId="77777777" w:rsidTr="0081231C">
        <w:tc>
          <w:tcPr>
            <w:tcW w:w="2308" w:type="dxa"/>
            <w:vMerge/>
            <w:vAlign w:val="center"/>
          </w:tcPr>
          <w:p w14:paraId="346F4C68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CD3106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38299C2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2F5888B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281BAAE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75E39C1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37E9354B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08AE449C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A26E0" w:rsidRPr="00D40F43" w14:paraId="4A66730D" w14:textId="77777777" w:rsidTr="0081231C">
        <w:tc>
          <w:tcPr>
            <w:tcW w:w="2308" w:type="dxa"/>
            <w:vMerge/>
            <w:vAlign w:val="center"/>
          </w:tcPr>
          <w:p w14:paraId="04A66894" w14:textId="77777777" w:rsidR="003A26E0" w:rsidRPr="00D40F43" w:rsidRDefault="003A26E0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7F06AF4F" w14:textId="77777777" w:rsidR="003A26E0" w:rsidRPr="00D40F43" w:rsidRDefault="003A26E0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3E8056B8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C8BB5C5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6C93A1A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20C6FB19" w14:textId="77777777" w:rsidR="003A26E0" w:rsidRPr="00D40F43" w:rsidRDefault="003A26E0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C9BA71B" w14:textId="77777777" w:rsidR="003A26E0" w:rsidRPr="00D40F43" w:rsidRDefault="003A26E0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AC3C25D" w14:textId="77777777" w:rsidR="003E1DAA" w:rsidRPr="003E1DAA" w:rsidRDefault="003E1DAA" w:rsidP="003E1DAA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3A26E0" w:rsidRPr="00D40F43" w14:paraId="476C9BA7" w14:textId="77777777" w:rsidTr="00091120">
        <w:trPr>
          <w:trHeight w:val="841"/>
        </w:trPr>
        <w:tc>
          <w:tcPr>
            <w:tcW w:w="15353" w:type="dxa"/>
            <w:gridSpan w:val="3"/>
          </w:tcPr>
          <w:p w14:paraId="31B52BCE" w14:textId="77777777" w:rsidR="00091120" w:rsidRDefault="0009112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54C95458" w14:textId="77777777" w:rsidR="00091120" w:rsidRDefault="0009112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  <w:p w14:paraId="05F948DB" w14:textId="6126EEAF" w:rsidR="003A26E0" w:rsidRPr="00D40F43" w:rsidRDefault="00387D6C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3A26E0" w:rsidRPr="00D40F4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3A26E0" w:rsidRPr="00D40F43" w14:paraId="2FBDF5BC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2C9C21F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7CCF174E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3A26E0" w:rsidRPr="00D40F43" w14:paraId="147C200C" w14:textId="77777777" w:rsidTr="00AC79D8">
        <w:tc>
          <w:tcPr>
            <w:tcW w:w="15353" w:type="dxa"/>
            <w:gridSpan w:val="3"/>
          </w:tcPr>
          <w:p w14:paraId="2589047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5.1. Основна література:</w:t>
            </w:r>
          </w:p>
        </w:tc>
      </w:tr>
      <w:tr w:rsidR="003A26E0" w:rsidRPr="00D40F43" w14:paraId="3653EDFD" w14:textId="77777777" w:rsidTr="00AC79D8">
        <w:trPr>
          <w:trHeight w:val="396"/>
        </w:trPr>
        <w:tc>
          <w:tcPr>
            <w:tcW w:w="1170" w:type="dxa"/>
            <w:gridSpan w:val="2"/>
          </w:tcPr>
          <w:p w14:paraId="78E61A4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2E8B6FFC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3A26E0" w:rsidRPr="00D40F43" w14:paraId="55AD3F0B" w14:textId="77777777" w:rsidTr="00AC79D8">
        <w:trPr>
          <w:trHeight w:val="543"/>
        </w:trPr>
        <w:tc>
          <w:tcPr>
            <w:tcW w:w="1170" w:type="dxa"/>
            <w:gridSpan w:val="2"/>
          </w:tcPr>
          <w:p w14:paraId="4CDDDBC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7645251A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3A26E0" w:rsidRPr="00D40F43" w14:paraId="122CED20" w14:textId="77777777" w:rsidTr="00AC79D8">
        <w:trPr>
          <w:trHeight w:val="351"/>
        </w:trPr>
        <w:tc>
          <w:tcPr>
            <w:tcW w:w="1170" w:type="dxa"/>
            <w:gridSpan w:val="2"/>
          </w:tcPr>
          <w:p w14:paraId="725878B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471BD7A7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3A26E0" w:rsidRPr="00D40F43" w14:paraId="40758E35" w14:textId="77777777" w:rsidTr="00AC79D8">
        <w:trPr>
          <w:trHeight w:val="351"/>
        </w:trPr>
        <w:tc>
          <w:tcPr>
            <w:tcW w:w="1170" w:type="dxa"/>
            <w:gridSpan w:val="2"/>
          </w:tcPr>
          <w:p w14:paraId="609194B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4C0394F0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F43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3A26E0" w:rsidRPr="00D40F43" w14:paraId="718B1A6F" w14:textId="77777777" w:rsidTr="00AC79D8">
        <w:tc>
          <w:tcPr>
            <w:tcW w:w="1170" w:type="dxa"/>
            <w:gridSpan w:val="2"/>
          </w:tcPr>
          <w:p w14:paraId="78DD6AFB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615E1651" w14:textId="6B7701FB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Гоме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ский А.Я. Управл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іння  командою в баскетболі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3A26E0" w:rsidRPr="00D40F43" w14:paraId="47455806" w14:textId="77777777" w:rsidTr="00AC79D8">
        <w:tc>
          <w:tcPr>
            <w:tcW w:w="1170" w:type="dxa"/>
            <w:gridSpan w:val="2"/>
          </w:tcPr>
          <w:p w14:paraId="0081FB94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159D1BEF" w14:textId="562DD6F1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3A26E0" w:rsidRPr="00D40F43" w14:paraId="1714AF09" w14:textId="77777777" w:rsidTr="00AC79D8">
        <w:tc>
          <w:tcPr>
            <w:tcW w:w="1170" w:type="dxa"/>
            <w:gridSpan w:val="2"/>
          </w:tcPr>
          <w:p w14:paraId="4A4EA600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464318A1" w14:textId="19FF1FE3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Специа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 у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3A26E0" w:rsidRPr="00D40F43" w14:paraId="4F048E52" w14:textId="77777777" w:rsidTr="00AC79D8">
        <w:tc>
          <w:tcPr>
            <w:tcW w:w="1170" w:type="dxa"/>
            <w:gridSpan w:val="2"/>
          </w:tcPr>
          <w:p w14:paraId="0F8B97E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794E61A2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3A26E0" w:rsidRPr="00D40F43" w14:paraId="2BCFABCE" w14:textId="77777777" w:rsidTr="00AC79D8">
        <w:tc>
          <w:tcPr>
            <w:tcW w:w="1170" w:type="dxa"/>
            <w:gridSpan w:val="2"/>
          </w:tcPr>
          <w:p w14:paraId="7CD4AD0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5FF3CE4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3A26E0" w:rsidRPr="00A4068C" w14:paraId="3688C32E" w14:textId="77777777" w:rsidTr="00AC79D8">
        <w:tc>
          <w:tcPr>
            <w:tcW w:w="1170" w:type="dxa"/>
            <w:gridSpan w:val="2"/>
          </w:tcPr>
          <w:p w14:paraId="58FEC16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404F1FEE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3A26E0" w:rsidRPr="00D40F43" w14:paraId="6D9F0CF3" w14:textId="77777777" w:rsidTr="00AC79D8">
        <w:tc>
          <w:tcPr>
            <w:tcW w:w="1170" w:type="dxa"/>
            <w:gridSpan w:val="2"/>
          </w:tcPr>
          <w:p w14:paraId="37B48DC2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24AF2159" w14:textId="77777777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3A26E0" w:rsidRPr="00A4068C" w14:paraId="16A8C646" w14:textId="77777777" w:rsidTr="00AC79D8">
        <w:tc>
          <w:tcPr>
            <w:tcW w:w="1170" w:type="dxa"/>
            <w:gridSpan w:val="2"/>
          </w:tcPr>
          <w:p w14:paraId="09C0BA45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41B6A370" w14:textId="7A2D62D1" w:rsidR="003A26E0" w:rsidRPr="00D40F43" w:rsidRDefault="003A26E0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3A26E0" w:rsidRPr="00D40F43" w14:paraId="00136F21" w14:textId="77777777" w:rsidTr="00AC79D8">
        <w:tc>
          <w:tcPr>
            <w:tcW w:w="1170" w:type="dxa"/>
            <w:gridSpan w:val="2"/>
          </w:tcPr>
          <w:p w14:paraId="63CB22F3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0308B4F9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3A26E0" w:rsidRPr="00D40F43" w14:paraId="1DCE4FB3" w14:textId="77777777" w:rsidTr="00AC79D8">
        <w:tc>
          <w:tcPr>
            <w:tcW w:w="1170" w:type="dxa"/>
            <w:gridSpan w:val="2"/>
          </w:tcPr>
          <w:p w14:paraId="049B0116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49856707" w14:textId="191D394A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CA6B17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3A26E0" w:rsidRPr="00D40F43" w14:paraId="737D8AE5" w14:textId="77777777" w:rsidTr="00AC79D8">
        <w:tc>
          <w:tcPr>
            <w:tcW w:w="1170" w:type="dxa"/>
            <w:gridSpan w:val="2"/>
          </w:tcPr>
          <w:p w14:paraId="0ED4413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7FD6EE36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3A26E0" w:rsidRPr="00D40F43" w14:paraId="5210CF18" w14:textId="77777777" w:rsidTr="00AC79D8">
        <w:tc>
          <w:tcPr>
            <w:tcW w:w="15353" w:type="dxa"/>
            <w:gridSpan w:val="3"/>
          </w:tcPr>
          <w:p w14:paraId="3246680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5.2. Допоміжна література:</w:t>
            </w:r>
          </w:p>
        </w:tc>
      </w:tr>
      <w:tr w:rsidR="003A26E0" w:rsidRPr="00A4068C" w14:paraId="2F329746" w14:textId="77777777" w:rsidTr="00AC79D8">
        <w:tc>
          <w:tcPr>
            <w:tcW w:w="1170" w:type="dxa"/>
            <w:gridSpan w:val="2"/>
          </w:tcPr>
          <w:p w14:paraId="69E5B8AA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2CEA2FA5" w14:textId="77777777" w:rsidR="003A26E0" w:rsidRPr="00D40F43" w:rsidRDefault="003A26E0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D40F43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3A26E0" w:rsidRPr="00D40F43" w14:paraId="0099E38A" w14:textId="77777777" w:rsidTr="00AC79D8">
        <w:tc>
          <w:tcPr>
            <w:tcW w:w="1170" w:type="dxa"/>
            <w:gridSpan w:val="2"/>
          </w:tcPr>
          <w:p w14:paraId="42E2131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76038889" w14:textId="723129AC" w:rsidR="003A26E0" w:rsidRPr="00D40F43" w:rsidRDefault="00BC76F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 w:rsidR="00CA6B1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вчих занять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3A26E0" w:rsidRPr="00D40F43" w14:paraId="5DAEE732" w14:textId="77777777" w:rsidTr="00AC79D8">
        <w:tc>
          <w:tcPr>
            <w:tcW w:w="1170" w:type="dxa"/>
            <w:gridSpan w:val="2"/>
          </w:tcPr>
          <w:p w14:paraId="2ABACAA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5AFE0266" w14:textId="77777777" w:rsidR="003A26E0" w:rsidRPr="00D40F43" w:rsidRDefault="003A26E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3A26E0" w:rsidRPr="00D40F43" w14:paraId="5089BCE6" w14:textId="77777777" w:rsidTr="00AC79D8">
        <w:tc>
          <w:tcPr>
            <w:tcW w:w="1170" w:type="dxa"/>
            <w:gridSpan w:val="2"/>
          </w:tcPr>
          <w:p w14:paraId="19E84D1F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7FE35D93" w14:textId="53EBB5ED" w:rsidR="003A26E0" w:rsidRPr="00D40F43" w:rsidRDefault="003A26E0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Минаев В.Н., Шиян Е.М. Основ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физич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. — М.: П</w:t>
            </w:r>
            <w:r w:rsidR="00BC76FB">
              <w:rPr>
                <w:rFonts w:ascii="Times New Roman" w:hAnsi="Times New Roman"/>
                <w:sz w:val="28"/>
                <w:szCs w:val="28"/>
                <w:lang w:val="uk-UA"/>
              </w:rPr>
              <w:t>росвіта</w:t>
            </w: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3A26E0" w:rsidRPr="00D40F43" w14:paraId="6432014C" w14:textId="77777777" w:rsidTr="00AC79D8">
        <w:tc>
          <w:tcPr>
            <w:tcW w:w="1170" w:type="dxa"/>
            <w:gridSpan w:val="2"/>
          </w:tcPr>
          <w:p w14:paraId="4F209DFE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3159FC54" w14:textId="008E2EEC" w:rsidR="003A26E0" w:rsidRPr="00D40F43" w:rsidRDefault="00BC76FB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зкультура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3A26E0"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спорт, 1998. — 496 с.</w:t>
            </w:r>
          </w:p>
        </w:tc>
      </w:tr>
      <w:tr w:rsidR="003A26E0" w:rsidRPr="00D40F43" w14:paraId="74FBEED5" w14:textId="77777777" w:rsidTr="00AC79D8">
        <w:tc>
          <w:tcPr>
            <w:tcW w:w="1170" w:type="dxa"/>
            <w:gridSpan w:val="2"/>
          </w:tcPr>
          <w:p w14:paraId="6D68B831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656F2C1B" w14:textId="77777777" w:rsidR="003A26E0" w:rsidRPr="00D40F43" w:rsidRDefault="003A26E0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3A26E0" w:rsidRPr="00A4068C" w14:paraId="6FB13745" w14:textId="77777777" w:rsidTr="00AC79D8">
        <w:trPr>
          <w:trHeight w:val="320"/>
        </w:trPr>
        <w:tc>
          <w:tcPr>
            <w:tcW w:w="1170" w:type="dxa"/>
            <w:gridSpan w:val="2"/>
          </w:tcPr>
          <w:p w14:paraId="00065838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0E73131F" w14:textId="594FC147" w:rsidR="003A26E0" w:rsidRPr="00D40F43" w:rsidRDefault="003A26E0" w:rsidP="00AC79D8">
            <w:pPr>
              <w:pStyle w:val="Default"/>
              <w:rPr>
                <w:sz w:val="28"/>
                <w:szCs w:val="28"/>
              </w:rPr>
            </w:pPr>
            <w:r w:rsidRPr="00D40F43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BC76FB">
              <w:rPr>
                <w:sz w:val="28"/>
                <w:szCs w:val="28"/>
              </w:rPr>
              <w:t>і</w:t>
            </w:r>
            <w:r w:rsidRPr="00D40F43">
              <w:rPr>
                <w:sz w:val="28"/>
                <w:szCs w:val="28"/>
              </w:rPr>
              <w:t>лат B.C. – Львів, 2016. - 24с.</w:t>
            </w:r>
          </w:p>
        </w:tc>
      </w:tr>
      <w:tr w:rsidR="003A26E0" w:rsidRPr="00D40F43" w14:paraId="7808442F" w14:textId="77777777" w:rsidTr="00AC79D8">
        <w:tc>
          <w:tcPr>
            <w:tcW w:w="15353" w:type="dxa"/>
            <w:gridSpan w:val="3"/>
          </w:tcPr>
          <w:p w14:paraId="7CA24399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5.3. Інформаційні ресурси в Інтернеті</w:t>
            </w:r>
          </w:p>
        </w:tc>
      </w:tr>
      <w:tr w:rsidR="003A26E0" w:rsidRPr="00A4068C" w14:paraId="15A563BE" w14:textId="77777777" w:rsidTr="00AC79D8">
        <w:tc>
          <w:tcPr>
            <w:tcW w:w="1170" w:type="dxa"/>
            <w:gridSpan w:val="2"/>
          </w:tcPr>
          <w:p w14:paraId="702CA5CC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7BE18482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D40F43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A26E0" w:rsidRPr="00D40F43" w14:paraId="6CE5E301" w14:textId="77777777" w:rsidTr="00AC79D8">
        <w:tc>
          <w:tcPr>
            <w:tcW w:w="1170" w:type="dxa"/>
            <w:gridSpan w:val="2"/>
          </w:tcPr>
          <w:p w14:paraId="04F034E3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0E29992C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3A26E0" w:rsidRPr="00D40F43" w14:paraId="076B74CD" w14:textId="77777777" w:rsidTr="00AC79D8">
        <w:tc>
          <w:tcPr>
            <w:tcW w:w="1170" w:type="dxa"/>
            <w:gridSpan w:val="2"/>
          </w:tcPr>
          <w:p w14:paraId="4A429C24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786CF7CD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3A26E0" w:rsidRPr="00A4068C" w14:paraId="6F422CCD" w14:textId="77777777" w:rsidTr="00AC79D8">
        <w:tc>
          <w:tcPr>
            <w:tcW w:w="1170" w:type="dxa"/>
            <w:gridSpan w:val="2"/>
          </w:tcPr>
          <w:p w14:paraId="406CA3BB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22D20CCF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D40F43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3A26E0" w:rsidRPr="00A4068C" w14:paraId="6F32AC44" w14:textId="77777777" w:rsidTr="00AC79D8">
        <w:tc>
          <w:tcPr>
            <w:tcW w:w="1170" w:type="dxa"/>
            <w:gridSpan w:val="2"/>
          </w:tcPr>
          <w:p w14:paraId="58BD98E0" w14:textId="77777777" w:rsidR="003A26E0" w:rsidRPr="00D40F43" w:rsidRDefault="003A26E0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7C9EB27F" w14:textId="77777777" w:rsidR="003A26E0" w:rsidRPr="00D40F43" w:rsidRDefault="003A26E0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D40F43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0607AFE8" w14:textId="77777777" w:rsidR="003A26E0" w:rsidRPr="00D40F43" w:rsidRDefault="003A26E0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40CDA" w14:textId="77777777" w:rsidR="003A26E0" w:rsidRPr="00D40F43" w:rsidRDefault="003A26E0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A26E0" w:rsidRPr="00D40F43" w:rsidSect="00DF082C"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8ADB2" w14:textId="77777777" w:rsidR="00FB1CDC" w:rsidRDefault="00FB1CDC" w:rsidP="00DF082C">
      <w:pPr>
        <w:spacing w:after="0" w:line="240" w:lineRule="auto"/>
      </w:pPr>
      <w:r>
        <w:separator/>
      </w:r>
    </w:p>
  </w:endnote>
  <w:endnote w:type="continuationSeparator" w:id="0">
    <w:p w14:paraId="6AFE2D36" w14:textId="77777777" w:rsidR="00FB1CDC" w:rsidRDefault="00FB1CDC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7BDF" w14:textId="77777777" w:rsidR="00FB1CDC" w:rsidRDefault="00FB1CDC" w:rsidP="00DF082C">
      <w:pPr>
        <w:spacing w:after="0" w:line="240" w:lineRule="auto"/>
      </w:pPr>
      <w:r>
        <w:separator/>
      </w:r>
    </w:p>
  </w:footnote>
  <w:footnote w:type="continuationSeparator" w:id="0">
    <w:p w14:paraId="0449C5FF" w14:textId="77777777" w:rsidR="00FB1CDC" w:rsidRDefault="00FB1CDC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401B1"/>
    <w:rsid w:val="00091120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612DE"/>
    <w:rsid w:val="001621D9"/>
    <w:rsid w:val="001672CC"/>
    <w:rsid w:val="001742E2"/>
    <w:rsid w:val="001772D3"/>
    <w:rsid w:val="00194A18"/>
    <w:rsid w:val="001D36B0"/>
    <w:rsid w:val="001E3E74"/>
    <w:rsid w:val="001E5984"/>
    <w:rsid w:val="001F6B76"/>
    <w:rsid w:val="00201823"/>
    <w:rsid w:val="002141EA"/>
    <w:rsid w:val="0022605D"/>
    <w:rsid w:val="00226EA0"/>
    <w:rsid w:val="0023061B"/>
    <w:rsid w:val="002373B7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1193"/>
    <w:rsid w:val="00324844"/>
    <w:rsid w:val="00333885"/>
    <w:rsid w:val="00343021"/>
    <w:rsid w:val="003439B3"/>
    <w:rsid w:val="00343A80"/>
    <w:rsid w:val="00357A6A"/>
    <w:rsid w:val="00364B57"/>
    <w:rsid w:val="00371660"/>
    <w:rsid w:val="00372C65"/>
    <w:rsid w:val="00387D6C"/>
    <w:rsid w:val="003922FB"/>
    <w:rsid w:val="00392929"/>
    <w:rsid w:val="003A26E0"/>
    <w:rsid w:val="003B5560"/>
    <w:rsid w:val="003B5E6E"/>
    <w:rsid w:val="003B7A19"/>
    <w:rsid w:val="003C1A3D"/>
    <w:rsid w:val="003C2732"/>
    <w:rsid w:val="003D0117"/>
    <w:rsid w:val="003E0006"/>
    <w:rsid w:val="003E0D82"/>
    <w:rsid w:val="003E15A8"/>
    <w:rsid w:val="003E1DAA"/>
    <w:rsid w:val="003E3839"/>
    <w:rsid w:val="003F6700"/>
    <w:rsid w:val="00400A25"/>
    <w:rsid w:val="00411440"/>
    <w:rsid w:val="004162A9"/>
    <w:rsid w:val="00420F65"/>
    <w:rsid w:val="00431D4D"/>
    <w:rsid w:val="00454ADE"/>
    <w:rsid w:val="00471647"/>
    <w:rsid w:val="004803E7"/>
    <w:rsid w:val="0048733C"/>
    <w:rsid w:val="00490DE4"/>
    <w:rsid w:val="004B5079"/>
    <w:rsid w:val="004C383A"/>
    <w:rsid w:val="004F14AC"/>
    <w:rsid w:val="004F3867"/>
    <w:rsid w:val="00505FC3"/>
    <w:rsid w:val="00526A6B"/>
    <w:rsid w:val="00533ECA"/>
    <w:rsid w:val="005348FA"/>
    <w:rsid w:val="00536AC7"/>
    <w:rsid w:val="00567B64"/>
    <w:rsid w:val="005746D8"/>
    <w:rsid w:val="005824D0"/>
    <w:rsid w:val="00584386"/>
    <w:rsid w:val="00585BC6"/>
    <w:rsid w:val="005A7CBB"/>
    <w:rsid w:val="005B1E47"/>
    <w:rsid w:val="005B2C11"/>
    <w:rsid w:val="005C6396"/>
    <w:rsid w:val="005E254E"/>
    <w:rsid w:val="005F401F"/>
    <w:rsid w:val="00617333"/>
    <w:rsid w:val="0062410D"/>
    <w:rsid w:val="0063654B"/>
    <w:rsid w:val="00651B15"/>
    <w:rsid w:val="00651BCE"/>
    <w:rsid w:val="00660069"/>
    <w:rsid w:val="0066425F"/>
    <w:rsid w:val="00664CCE"/>
    <w:rsid w:val="006A4B0A"/>
    <w:rsid w:val="006B0100"/>
    <w:rsid w:val="006B5F17"/>
    <w:rsid w:val="006C76C3"/>
    <w:rsid w:val="006E2949"/>
    <w:rsid w:val="006F7196"/>
    <w:rsid w:val="00710FDA"/>
    <w:rsid w:val="00717997"/>
    <w:rsid w:val="00725325"/>
    <w:rsid w:val="00734FF2"/>
    <w:rsid w:val="00735D5B"/>
    <w:rsid w:val="00737B0C"/>
    <w:rsid w:val="00747DCA"/>
    <w:rsid w:val="00753C3A"/>
    <w:rsid w:val="007A3632"/>
    <w:rsid w:val="007A5330"/>
    <w:rsid w:val="007E1286"/>
    <w:rsid w:val="007E70F2"/>
    <w:rsid w:val="007F0242"/>
    <w:rsid w:val="007F141F"/>
    <w:rsid w:val="0081231C"/>
    <w:rsid w:val="00834743"/>
    <w:rsid w:val="00837028"/>
    <w:rsid w:val="00840C8E"/>
    <w:rsid w:val="00861316"/>
    <w:rsid w:val="00893DD2"/>
    <w:rsid w:val="008E4BE7"/>
    <w:rsid w:val="008F6BFD"/>
    <w:rsid w:val="008F715B"/>
    <w:rsid w:val="00904B74"/>
    <w:rsid w:val="009061F0"/>
    <w:rsid w:val="00913DBC"/>
    <w:rsid w:val="00915257"/>
    <w:rsid w:val="00926BCD"/>
    <w:rsid w:val="00933C0D"/>
    <w:rsid w:val="00943753"/>
    <w:rsid w:val="00947B8F"/>
    <w:rsid w:val="00951077"/>
    <w:rsid w:val="00952371"/>
    <w:rsid w:val="00975A7E"/>
    <w:rsid w:val="009A7ACD"/>
    <w:rsid w:val="009B01DF"/>
    <w:rsid w:val="009B6EFA"/>
    <w:rsid w:val="009D3EA5"/>
    <w:rsid w:val="009F7B43"/>
    <w:rsid w:val="00A12766"/>
    <w:rsid w:val="00A4068C"/>
    <w:rsid w:val="00A412C4"/>
    <w:rsid w:val="00A471C6"/>
    <w:rsid w:val="00A5014C"/>
    <w:rsid w:val="00A50364"/>
    <w:rsid w:val="00A53C90"/>
    <w:rsid w:val="00A55117"/>
    <w:rsid w:val="00A55FC0"/>
    <w:rsid w:val="00A71E95"/>
    <w:rsid w:val="00A7221F"/>
    <w:rsid w:val="00A737C4"/>
    <w:rsid w:val="00A752B6"/>
    <w:rsid w:val="00A806A9"/>
    <w:rsid w:val="00A87654"/>
    <w:rsid w:val="00A9187B"/>
    <w:rsid w:val="00A92976"/>
    <w:rsid w:val="00A946CB"/>
    <w:rsid w:val="00AA08A8"/>
    <w:rsid w:val="00AA3261"/>
    <w:rsid w:val="00AA51EB"/>
    <w:rsid w:val="00AC79D8"/>
    <w:rsid w:val="00AD5D6B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51FA5"/>
    <w:rsid w:val="00B641C7"/>
    <w:rsid w:val="00B722A8"/>
    <w:rsid w:val="00B7502D"/>
    <w:rsid w:val="00B83F12"/>
    <w:rsid w:val="00B913CA"/>
    <w:rsid w:val="00B97997"/>
    <w:rsid w:val="00BA67C9"/>
    <w:rsid w:val="00BB03C1"/>
    <w:rsid w:val="00BB7ECB"/>
    <w:rsid w:val="00BC76FB"/>
    <w:rsid w:val="00BD5D38"/>
    <w:rsid w:val="00BF0141"/>
    <w:rsid w:val="00C07BF8"/>
    <w:rsid w:val="00C11763"/>
    <w:rsid w:val="00C32BD6"/>
    <w:rsid w:val="00C379DA"/>
    <w:rsid w:val="00C54AE2"/>
    <w:rsid w:val="00C54EAE"/>
    <w:rsid w:val="00C603B4"/>
    <w:rsid w:val="00C60B4C"/>
    <w:rsid w:val="00C610B0"/>
    <w:rsid w:val="00C70BCF"/>
    <w:rsid w:val="00C80F70"/>
    <w:rsid w:val="00C836C4"/>
    <w:rsid w:val="00C92867"/>
    <w:rsid w:val="00CA1CA2"/>
    <w:rsid w:val="00CA6B17"/>
    <w:rsid w:val="00CC4BA6"/>
    <w:rsid w:val="00CE4B87"/>
    <w:rsid w:val="00CF1317"/>
    <w:rsid w:val="00CF31A7"/>
    <w:rsid w:val="00D07626"/>
    <w:rsid w:val="00D228B2"/>
    <w:rsid w:val="00D237EF"/>
    <w:rsid w:val="00D26357"/>
    <w:rsid w:val="00D40F43"/>
    <w:rsid w:val="00D43A34"/>
    <w:rsid w:val="00D45881"/>
    <w:rsid w:val="00D46FDB"/>
    <w:rsid w:val="00D506E2"/>
    <w:rsid w:val="00D53B47"/>
    <w:rsid w:val="00D5591B"/>
    <w:rsid w:val="00D678F4"/>
    <w:rsid w:val="00D77282"/>
    <w:rsid w:val="00D85581"/>
    <w:rsid w:val="00DA18AB"/>
    <w:rsid w:val="00DB7025"/>
    <w:rsid w:val="00DC6C80"/>
    <w:rsid w:val="00DE13DB"/>
    <w:rsid w:val="00DE1A7E"/>
    <w:rsid w:val="00DF082C"/>
    <w:rsid w:val="00DF227B"/>
    <w:rsid w:val="00E147A6"/>
    <w:rsid w:val="00E170D2"/>
    <w:rsid w:val="00E273B2"/>
    <w:rsid w:val="00E46DBF"/>
    <w:rsid w:val="00E55BB8"/>
    <w:rsid w:val="00E7022A"/>
    <w:rsid w:val="00E749D9"/>
    <w:rsid w:val="00E81FAB"/>
    <w:rsid w:val="00E83821"/>
    <w:rsid w:val="00E857AC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43544"/>
    <w:rsid w:val="00F72FF4"/>
    <w:rsid w:val="00F84479"/>
    <w:rsid w:val="00F85C11"/>
    <w:rsid w:val="00F92950"/>
    <w:rsid w:val="00F94FD2"/>
    <w:rsid w:val="00F95A26"/>
    <w:rsid w:val="00FB0665"/>
    <w:rsid w:val="00FB171E"/>
    <w:rsid w:val="00FB1CDC"/>
    <w:rsid w:val="00FB39EA"/>
    <w:rsid w:val="00FB6F4B"/>
    <w:rsid w:val="00FC04A1"/>
    <w:rsid w:val="00FC14F6"/>
    <w:rsid w:val="00FC24C2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A3AE2"/>
  <w15:docId w15:val="{F581B2CA-1882-4888-8633-FD1C1A10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AD5D6B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D4236-CB5A-4BA7-9EAB-BDECBD25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18954</Words>
  <Characters>10804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35</cp:revision>
  <cp:lastPrinted>2022-09-22T12:52:00Z</cp:lastPrinted>
  <dcterms:created xsi:type="dcterms:W3CDTF">2022-09-07T07:13:00Z</dcterms:created>
  <dcterms:modified xsi:type="dcterms:W3CDTF">2023-09-25T10:15:00Z</dcterms:modified>
</cp:coreProperties>
</file>