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1EC28" w14:textId="77777777" w:rsidR="00482998" w:rsidRPr="00767DE6" w:rsidRDefault="00482998" w:rsidP="00482998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79ADB2A3" w14:textId="77777777" w:rsidR="00482998" w:rsidRPr="00767DE6" w:rsidRDefault="00482998" w:rsidP="00482998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>ЛУЦЬКИЙ НАЦІОНАЛЬНИЙ ТЕХНІЧНИЙ УНІВЕРСИТЕТ</w:t>
      </w:r>
    </w:p>
    <w:p w14:paraId="17AB1DF0" w14:textId="77777777" w:rsidR="00482998" w:rsidRPr="00767DE6" w:rsidRDefault="00482998" w:rsidP="00482998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>ТЕХНІЧНИЙ КОЛЕДЖ</w:t>
      </w:r>
    </w:p>
    <w:p w14:paraId="1AA84A72" w14:textId="77777777" w:rsidR="00482998" w:rsidRPr="00767DE6" w:rsidRDefault="00482998" w:rsidP="00482998">
      <w:pPr>
        <w:pBdr>
          <w:bottom w:val="single" w:sz="12" w:space="1" w:color="auto"/>
        </w:pBd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sz w:val="28"/>
          <w:szCs w:val="28"/>
        </w:rPr>
        <w:t>Циклова комісія Автомобільний транспорт</w:t>
      </w:r>
    </w:p>
    <w:p w14:paraId="453CAB1D" w14:textId="77777777" w:rsidR="00482998" w:rsidRPr="00767DE6" w:rsidRDefault="00482998" w:rsidP="004829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D5E1D" w14:textId="77777777" w:rsidR="00482998" w:rsidRPr="00767DE6" w:rsidRDefault="00482998" w:rsidP="004829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B904B90" w14:textId="77777777" w:rsidR="00482998" w:rsidRPr="00767DE6" w:rsidRDefault="00482998" w:rsidP="00482998">
      <w:pPr>
        <w:tabs>
          <w:tab w:val="left" w:pos="2835"/>
          <w:tab w:val="left" w:pos="6379"/>
        </w:tabs>
        <w:spacing w:after="0" w:line="276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Затверджую</w:t>
      </w:r>
    </w:p>
    <w:p w14:paraId="29AFA2AA" w14:textId="77777777" w:rsidR="00482998" w:rsidRPr="00767DE6" w:rsidRDefault="00482998" w:rsidP="0048299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  <w:t>Заступник директора</w:t>
      </w:r>
    </w:p>
    <w:p w14:paraId="520014F2" w14:textId="77777777" w:rsidR="00482998" w:rsidRPr="00767DE6" w:rsidRDefault="00482998" w:rsidP="0048299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  <w:t>з навчально-виробничої роботи</w:t>
      </w:r>
    </w:p>
    <w:p w14:paraId="683062CD" w14:textId="77777777" w:rsidR="00482998" w:rsidRPr="00767DE6" w:rsidRDefault="00482998" w:rsidP="0048299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 І.АНДРОЩУК</w:t>
      </w:r>
    </w:p>
    <w:p w14:paraId="234B38FA" w14:textId="77777777" w:rsidR="00482998" w:rsidRPr="00767DE6" w:rsidRDefault="00482998" w:rsidP="0048299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ab/>
        <w:t>________________ 20__ року</w:t>
      </w:r>
    </w:p>
    <w:p w14:paraId="17D594E2" w14:textId="77777777" w:rsidR="00482998" w:rsidRPr="00767DE6" w:rsidRDefault="00482998" w:rsidP="0048299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BD4F35" w14:textId="77777777" w:rsidR="00482998" w:rsidRPr="00767DE6" w:rsidRDefault="00482998" w:rsidP="00482998">
      <w:pPr>
        <w:tabs>
          <w:tab w:val="left" w:pos="28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948B6E" w14:textId="77777777" w:rsidR="00482998" w:rsidRPr="00767DE6" w:rsidRDefault="00482998" w:rsidP="00482998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t>Робоча програма</w:t>
      </w:r>
    </w:p>
    <w:p w14:paraId="41B5D972" w14:textId="5A911AFF" w:rsidR="00482998" w:rsidRPr="00767DE6" w:rsidRDefault="00482998" w:rsidP="00482998">
      <w:pPr>
        <w:tabs>
          <w:tab w:val="left" w:pos="283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</w:pPr>
      <w:r w:rsidRPr="00767DE6">
        <w:rPr>
          <w:rFonts w:ascii="Times New Roman" w:eastAsia="Times New Roman" w:hAnsi="Times New Roman" w:cs="Times New Roman"/>
          <w:bCs/>
          <w:sz w:val="28"/>
          <w:szCs w:val="28"/>
        </w:rPr>
        <w:t>з дисципліни</w:t>
      </w:r>
      <w:r w:rsidRPr="00767DE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  <w:lang w:val="ru-RU"/>
        </w:rPr>
        <w:t>“</w:t>
      </w: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Основи матеріалознавства</w:t>
      </w:r>
      <w:r w:rsidRPr="00767DE6">
        <w:rPr>
          <w:rFonts w:ascii="Times New Roman" w:eastAsia="Times New Roman" w:hAnsi="Times New Roman" w:cs="Times New Roman"/>
          <w:b/>
          <w:iCs/>
          <w:sz w:val="28"/>
          <w:szCs w:val="28"/>
          <w:lang w:val="ru-RU"/>
        </w:rPr>
        <w:t xml:space="preserve"> ”</w:t>
      </w:r>
    </w:p>
    <w:p w14:paraId="7863C620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Розробник 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Дудич Н.Л.</w:t>
      </w:r>
    </w:p>
    <w:p w14:paraId="26B4A00E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CF83F" w14:textId="4F3DB25F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Код та назва професії 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7212 «Електрозварник ручного зварювання»</w:t>
      </w:r>
    </w:p>
    <w:p w14:paraId="417C8DCF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14:paraId="62592107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Мова навчання 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eastAsia="ru-RU"/>
        </w:rPr>
        <w:t>українська</w:t>
      </w:r>
    </w:p>
    <w:p w14:paraId="1054F9CA" w14:textId="77777777" w:rsidR="00482998" w:rsidRPr="00767DE6" w:rsidRDefault="00482998" w:rsidP="004829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F719B" w14:textId="77777777" w:rsidR="00482998" w:rsidRPr="00767DE6" w:rsidRDefault="00482998" w:rsidP="004829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B61C21" w14:textId="77777777" w:rsidR="00482998" w:rsidRPr="00767DE6" w:rsidRDefault="00482998" w:rsidP="004829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"/>
      <w:bookmarkEnd w:id="0"/>
    </w:p>
    <w:p w14:paraId="5561E924" w14:textId="77777777" w:rsidR="00482998" w:rsidRPr="00767DE6" w:rsidRDefault="00482998" w:rsidP="004829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39EB0A" w14:textId="77777777" w:rsidR="00482998" w:rsidRPr="00767DE6" w:rsidRDefault="00482998" w:rsidP="00482998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2022 р.</w:t>
      </w:r>
    </w:p>
    <w:p w14:paraId="50FA93C2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1" w:name="_Hlk113818698"/>
      <w:r w:rsidRPr="00767DE6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bookmarkEnd w:id="1"/>
    <w:p w14:paraId="38034B00" w14:textId="0AB4A835" w:rsidR="00482998" w:rsidRPr="00767DE6" w:rsidRDefault="00482998" w:rsidP="00482998">
      <w:pPr>
        <w:pageBreakBefore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Робоча програма навчальної дисципліни «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Основи матеріалознавства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 для освітньо-кваліфікаційного рівня кваліфікований робітник професі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ї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«Електрозварник ручного зварювання» денної форми навчання складена на основі </w:t>
      </w:r>
      <w:r w:rsidRPr="00767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Міністерства освіти і науки України.</w:t>
      </w:r>
    </w:p>
    <w:p w14:paraId="71610A73" w14:textId="77777777" w:rsidR="00482998" w:rsidRPr="00767DE6" w:rsidRDefault="00482998" w:rsidP="0048299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« _</w:t>
      </w:r>
      <w:proofErr w:type="gram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____» _________________ 20___р. – __</w:t>
      </w:r>
      <w:r w:rsidRPr="00767DE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t xml:space="preserve"> 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с.</w:t>
      </w:r>
    </w:p>
    <w:p w14:paraId="32DADA9C" w14:textId="77777777" w:rsidR="00482998" w:rsidRPr="00767DE6" w:rsidRDefault="00482998" w:rsidP="0048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1015DD4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proofErr w:type="gram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Розробник: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>Дудич</w:t>
      </w:r>
      <w:proofErr w:type="spellEnd"/>
      <w:proofErr w:type="gram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u w:val="single"/>
          <w:lang w:val="ru-RU" w:eastAsia="ru-RU"/>
        </w:rPr>
        <w:t xml:space="preserve"> Н.Л.</w:t>
      </w:r>
    </w:p>
    <w:p w14:paraId="7C79489B" w14:textId="77777777" w:rsidR="00482998" w:rsidRPr="00767DE6" w:rsidRDefault="00482998" w:rsidP="0048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3E36429" w14:textId="77777777" w:rsidR="00482998" w:rsidRPr="00767DE6" w:rsidRDefault="00482998" w:rsidP="0048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програма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обговорена та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схвалена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на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засіданні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Автомобільний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транспорт.</w:t>
      </w:r>
    </w:p>
    <w:p w14:paraId="55864A7E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_________20___ року № ___</w:t>
      </w:r>
    </w:p>
    <w:p w14:paraId="1BE49632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2B62CE83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Голова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________________</w:t>
      </w:r>
    </w:p>
    <w:p w14:paraId="089942F9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(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прізвище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,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ініціали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)</w:t>
      </w:r>
    </w:p>
    <w:p w14:paraId="7AAAF397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B4FDD59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Педагогічною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радою ТФК ЛНТУ</w:t>
      </w:r>
    </w:p>
    <w:p w14:paraId="11EB4B9E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767DE6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767DE6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767DE6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0AC0AD4A" w14:textId="77777777" w:rsidR="00482998" w:rsidRPr="00767DE6" w:rsidRDefault="00482998" w:rsidP="0048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CC4AEE6" w14:textId="77777777" w:rsidR="00482998" w:rsidRPr="00767DE6" w:rsidRDefault="00482998" w:rsidP="0048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0767E2E" w14:textId="77777777" w:rsidR="00482998" w:rsidRPr="00767DE6" w:rsidRDefault="00482998" w:rsidP="004829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Робоча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програма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обговорена та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схвалена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на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засіданні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__________________________________________________________________</w:t>
      </w:r>
    </w:p>
    <w:p w14:paraId="1CD36F46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_________20___ року № _</w:t>
      </w:r>
    </w:p>
    <w:p w14:paraId="76608B9F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0D93FA1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Голова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циклової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комісії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______________ ________________</w:t>
      </w:r>
    </w:p>
    <w:p w14:paraId="596B00D8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підпис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 (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прізвище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 xml:space="preserve">,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ініціали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vertAlign w:val="superscript"/>
          <w:lang w:val="ru-RU" w:eastAsia="ru-RU"/>
        </w:rPr>
        <w:t>)</w:t>
      </w:r>
    </w:p>
    <w:p w14:paraId="790C33F5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43247DF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Схвалено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Педагогічною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радою ТФК ЛНТУ</w:t>
      </w:r>
    </w:p>
    <w:p w14:paraId="77FC183D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</w:pP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Протокол </w:t>
      </w:r>
      <w:proofErr w:type="spellStart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від</w:t>
      </w:r>
      <w:proofErr w:type="spellEnd"/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767DE6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</w:t>
      </w:r>
      <w:r w:rsidRPr="00767DE6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 xml:space="preserve">_______ 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>20</w:t>
      </w:r>
      <w:r w:rsidRPr="00767DE6">
        <w:rPr>
          <w:rFonts w:ascii="Times New Roman" w:eastAsia="Times New Roman" w:hAnsi="Times New Roman" w:cs="Times New Roman"/>
          <w:i/>
          <w:iCs/>
          <w:color w:val="00000A"/>
          <w:sz w:val="28"/>
          <w:szCs w:val="28"/>
          <w:lang w:val="ru-RU" w:eastAsia="ru-RU"/>
        </w:rPr>
        <w:t>___</w:t>
      </w:r>
      <w:r w:rsidRPr="00767DE6">
        <w:rPr>
          <w:rFonts w:ascii="Times New Roman" w:eastAsia="Times New Roman" w:hAnsi="Times New Roman" w:cs="Times New Roman"/>
          <w:color w:val="00000A"/>
          <w:sz w:val="28"/>
          <w:szCs w:val="28"/>
          <w:lang w:val="ru-RU" w:eastAsia="ru-RU"/>
        </w:rPr>
        <w:t xml:space="preserve"> року № ___</w:t>
      </w:r>
    </w:p>
    <w:p w14:paraId="1D3AE163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6E544F0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bookmarkStart w:id="2" w:name="_Hlk114521048"/>
      <w:r w:rsidRPr="00767DE6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bookmarkEnd w:id="2"/>
    <w:p w14:paraId="5492B14F" w14:textId="77777777" w:rsidR="00482998" w:rsidRPr="00767DE6" w:rsidRDefault="00482998" w:rsidP="00482998">
      <w:pPr>
        <w:pageBreakBefore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67DE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val="ru-RU" w:eastAsia="ru-RU"/>
        </w:rPr>
        <w:lastRenderedPageBreak/>
        <w:t>ОПИС НАВЧАЛЬНОЇ ДИСЦИПЛІНИ</w:t>
      </w:r>
    </w:p>
    <w:tbl>
      <w:tblPr>
        <w:tblW w:w="15253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9"/>
        <w:gridCol w:w="7088"/>
        <w:gridCol w:w="4536"/>
      </w:tblGrid>
      <w:tr w:rsidR="00482998" w:rsidRPr="00767DE6" w14:paraId="3FC28DE5" w14:textId="77777777" w:rsidTr="00552D3B">
        <w:trPr>
          <w:trHeight w:val="399"/>
          <w:tblCellSpacing w:w="0" w:type="dxa"/>
        </w:trPr>
        <w:tc>
          <w:tcPr>
            <w:tcW w:w="3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A902F0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показників</w:t>
            </w:r>
            <w:proofErr w:type="spellEnd"/>
          </w:p>
        </w:tc>
        <w:tc>
          <w:tcPr>
            <w:tcW w:w="70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0E25F7E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спеціальність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776485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Характеристика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навчальної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дисципліни</w:t>
            </w:r>
            <w:proofErr w:type="spellEnd"/>
          </w:p>
        </w:tc>
      </w:tr>
      <w:tr w:rsidR="00482998" w:rsidRPr="00767DE6" w14:paraId="2B733231" w14:textId="77777777" w:rsidTr="00552D3B">
        <w:trPr>
          <w:trHeight w:val="266"/>
          <w:tblCellSpacing w:w="0" w:type="dxa"/>
        </w:trPr>
        <w:tc>
          <w:tcPr>
            <w:tcW w:w="362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5CA64EE" w14:textId="76395DEC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Тем – </w:t>
            </w:r>
            <w:r w:rsidR="00E44F3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608ED706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Галузь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2DBF5D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Форма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482998" w:rsidRPr="00767DE6" w14:paraId="392AB4E2" w14:textId="77777777" w:rsidTr="00552D3B">
        <w:trPr>
          <w:trHeight w:val="509"/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D5949A7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56B9349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FE4F0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денна</w:t>
            </w:r>
            <w:proofErr w:type="spellEnd"/>
          </w:p>
        </w:tc>
      </w:tr>
      <w:tr w:rsidR="00482998" w:rsidRPr="00767DE6" w14:paraId="043F5689" w14:textId="77777777" w:rsidTr="00552D3B">
        <w:trPr>
          <w:trHeight w:val="509"/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66A06F6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C99E270" w14:textId="24191E04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Код та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професії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 7212 «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Електрозварник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ручного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зварювання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eastAsia="ru-RU"/>
              </w:rPr>
              <w:t>»</w:t>
            </w:r>
          </w:p>
        </w:tc>
        <w:tc>
          <w:tcPr>
            <w:tcW w:w="453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69098B6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82998" w:rsidRPr="00767DE6" w14:paraId="079EB4B6" w14:textId="77777777" w:rsidTr="00552D3B">
        <w:trPr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CE78623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911A151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466678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Рік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підготовки</w:t>
            </w:r>
            <w:proofErr w:type="spellEnd"/>
          </w:p>
        </w:tc>
      </w:tr>
      <w:tr w:rsidR="00482998" w:rsidRPr="00767DE6" w14:paraId="7C657F16" w14:textId="77777777" w:rsidTr="00552D3B">
        <w:trPr>
          <w:trHeight w:val="333"/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875799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9386C3C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49D2A1D" w14:textId="32198D5C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-3</w:t>
            </w:r>
          </w:p>
        </w:tc>
      </w:tr>
      <w:tr w:rsidR="00482998" w:rsidRPr="00767DE6" w14:paraId="5F19A8BA" w14:textId="77777777" w:rsidTr="00552D3B">
        <w:trPr>
          <w:trHeight w:val="20"/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5CC9660D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55CF2B1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9D72E5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</w:t>
            </w:r>
          </w:p>
        </w:tc>
      </w:tr>
      <w:tr w:rsidR="00482998" w:rsidRPr="00767DE6" w14:paraId="7065F1FC" w14:textId="77777777" w:rsidTr="00552D3B">
        <w:trPr>
          <w:trHeight w:val="20"/>
          <w:tblCellSpacing w:w="0" w:type="dxa"/>
        </w:trPr>
        <w:tc>
          <w:tcPr>
            <w:tcW w:w="362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66AE1B3" w14:textId="11EDD30D" w:rsidR="00482998" w:rsidRPr="00482998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Загальна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кількість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годин –</w:t>
            </w: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D619313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354344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І, ІІ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, ІІІ, І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en-US" w:eastAsia="ru-RU"/>
              </w:rPr>
              <w:t>V</w:t>
            </w:r>
          </w:p>
        </w:tc>
      </w:tr>
      <w:tr w:rsidR="00482998" w:rsidRPr="00767DE6" w14:paraId="0C3AB646" w14:textId="77777777" w:rsidTr="00552D3B">
        <w:trPr>
          <w:trHeight w:val="303"/>
          <w:tblCellSpacing w:w="0" w:type="dxa"/>
        </w:trPr>
        <w:tc>
          <w:tcPr>
            <w:tcW w:w="3629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2015639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денної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  <w:p w14:paraId="58557DFB" w14:textId="088E3ECA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аудиторних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47</w:t>
            </w: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год.;</w:t>
            </w:r>
          </w:p>
          <w:p w14:paraId="62CEE5A4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самостійної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студента – ___ год.</w:t>
            </w:r>
          </w:p>
        </w:tc>
        <w:tc>
          <w:tcPr>
            <w:tcW w:w="7088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64CAE2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Освітньо-кваліфікаційний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кваліфікований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робітник</w:t>
            </w:r>
            <w:proofErr w:type="spellEnd"/>
          </w:p>
          <w:p w14:paraId="36C1E56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789CAED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Лекції</w:t>
            </w:r>
            <w:proofErr w:type="spellEnd"/>
          </w:p>
        </w:tc>
      </w:tr>
      <w:tr w:rsidR="00482998" w:rsidRPr="00767DE6" w14:paraId="5E780B09" w14:textId="77777777" w:rsidTr="00552D3B">
        <w:trPr>
          <w:trHeight w:val="267"/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36F5C8B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23E146B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2A21122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___ год.</w:t>
            </w:r>
          </w:p>
        </w:tc>
      </w:tr>
      <w:tr w:rsidR="00482998" w:rsidRPr="00767DE6" w14:paraId="34902E71" w14:textId="77777777" w:rsidTr="00552D3B">
        <w:trPr>
          <w:trHeight w:val="231"/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E4C2F43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BBDF2C3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116D90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Практичні</w:t>
            </w:r>
            <w:proofErr w:type="spellEnd"/>
          </w:p>
        </w:tc>
      </w:tr>
      <w:tr w:rsidR="00482998" w:rsidRPr="00767DE6" w14:paraId="5F5342A0" w14:textId="77777777" w:rsidTr="00552D3B">
        <w:trPr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A52838A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A8CFA7B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D72271C" w14:textId="0BCEBCAB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47</w:t>
            </w: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год.</w:t>
            </w:r>
          </w:p>
        </w:tc>
      </w:tr>
      <w:tr w:rsidR="00482998" w:rsidRPr="00767DE6" w14:paraId="1BA8D36B" w14:textId="77777777" w:rsidTr="00552D3B">
        <w:trPr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182FCBB8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CA71247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075361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Самостійна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робота</w:t>
            </w:r>
          </w:p>
        </w:tc>
      </w:tr>
      <w:tr w:rsidR="00482998" w:rsidRPr="00767DE6" w14:paraId="5BB5DF58" w14:textId="77777777" w:rsidTr="00552D3B">
        <w:trPr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6C37927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040B9960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4C07A0E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___ год.</w:t>
            </w:r>
          </w:p>
        </w:tc>
      </w:tr>
      <w:tr w:rsidR="00482998" w:rsidRPr="00767DE6" w14:paraId="63F43B46" w14:textId="77777777" w:rsidTr="00552D3B">
        <w:trPr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B4609BC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8F0582C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77378F6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Курсова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робота</w:t>
            </w:r>
          </w:p>
        </w:tc>
      </w:tr>
      <w:tr w:rsidR="00482998" w:rsidRPr="00767DE6" w14:paraId="1CA783D1" w14:textId="77777777" w:rsidTr="00552D3B">
        <w:trPr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B92D854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3B81D792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F37D9B2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-</w:t>
            </w:r>
          </w:p>
        </w:tc>
      </w:tr>
      <w:tr w:rsidR="00482998" w:rsidRPr="00767DE6" w14:paraId="14B7D6D1" w14:textId="77777777" w:rsidTr="00552D3B">
        <w:trPr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178B008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060B34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78E8C41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Вид контролю:</w:t>
            </w:r>
          </w:p>
        </w:tc>
      </w:tr>
      <w:tr w:rsidR="00482998" w:rsidRPr="00767DE6" w14:paraId="1F96AC06" w14:textId="77777777" w:rsidTr="00552D3B">
        <w:trPr>
          <w:tblCellSpacing w:w="0" w:type="dxa"/>
        </w:trPr>
        <w:tc>
          <w:tcPr>
            <w:tcW w:w="3629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BB8BA68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088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28D4279C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3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14:paraId="6E00610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u w:val="single"/>
                <w:lang w:val="ru-RU" w:eastAsia="ru-RU"/>
              </w:rPr>
              <w:t>річна</w:t>
            </w:r>
            <w:proofErr w:type="spellEnd"/>
          </w:p>
        </w:tc>
      </w:tr>
    </w:tbl>
    <w:p w14:paraId="72522670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767DE6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W w:w="15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73"/>
        <w:gridCol w:w="10581"/>
      </w:tblGrid>
      <w:tr w:rsidR="00482998" w:rsidRPr="00767DE6" w14:paraId="20393D71" w14:textId="77777777" w:rsidTr="00552D3B">
        <w:tc>
          <w:tcPr>
            <w:tcW w:w="15354" w:type="dxa"/>
            <w:gridSpan w:val="2"/>
            <w:vAlign w:val="center"/>
          </w:tcPr>
          <w:p w14:paraId="549982B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482998" w:rsidRPr="00767DE6" w14:paraId="09DEA0C7" w14:textId="77777777" w:rsidTr="00552D3B">
        <w:trPr>
          <w:trHeight w:val="943"/>
        </w:trPr>
        <w:tc>
          <w:tcPr>
            <w:tcW w:w="4773" w:type="dxa"/>
          </w:tcPr>
          <w:p w14:paraId="4EF6D50B" w14:textId="77777777" w:rsidR="00482998" w:rsidRPr="00767DE6" w:rsidRDefault="00482998" w:rsidP="0048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дисципліни в освітній програмі:</w:t>
            </w:r>
          </w:p>
        </w:tc>
        <w:tc>
          <w:tcPr>
            <w:tcW w:w="10581" w:type="dxa"/>
          </w:tcPr>
          <w:p w14:paraId="1142BFD5" w14:textId="77777777" w:rsidR="00482998" w:rsidRPr="00482998" w:rsidRDefault="00482998" w:rsidP="00482998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82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Матеріалозна́вство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— міждисциплінарна галузь науки, яка вивчає залежність між хімічним складом, будовою і властивостями матеріалів, а також впливом на їх будову і властивості теплових, хімічних, електромагнітних та інших факторів.</w:t>
            </w:r>
          </w:p>
          <w:p w14:paraId="48C6012E" w14:textId="77777777" w:rsidR="00482998" w:rsidRPr="00482998" w:rsidRDefault="00482998" w:rsidP="00482998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829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Мета</w:t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дисципліни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 —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пізнання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властивостей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залежності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складу і виду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обробки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методів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HYPERLINK "http://www.wikiwand.com/uk/%D0%97%D0%BC%D1%96%D1%86%D0%BD%D0%B5%D0%BD%D0%BD%D1%8F_%D0%BC%D0%B0%D1%82%D0%B5%D1%80%D1%96%D0%B0%D0%BB%D1%96%D0%B2" \o "Зміцнення матеріалів" </w:instrText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 w:rsidRPr="00482998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зміцнення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 для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найефективнішого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техніці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створення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наперед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заданими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властивостями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: з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високою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HYPERLINK "http://www.wikiwand.com/uk/%D0%9C%D1%96%D1%86%D0%BD%D1%96%D1%81%D1%82%D1%8C" \o "Міцність" </w:instrText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 w:rsidRPr="00482998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міцністю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HYPERLINK "http://www.wikiwand.com/uk/%D0%9F%D0%BB%D0%B0%D1%81%D1%82%D0%B8%D1%87%D0%BD%D1%96%D1%81%D1%82%D1%8C" \o "Пластичність" </w:instrText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 w:rsidRPr="00482998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пластичністю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з доброю 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begin"/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instrText xml:space="preserve"> HYPERLINK "http://www.wikiwand.com/uk/%D0%95%D0%BB%D0%B5%D0%BA%D1%82%D1%80%D0%BE%D0%BF%D1%80%D0%BE%D0%B2%D1%96%D0%B4%D0%BD%D1%96%D1%81%D1%82%D1%8C" \o "" </w:instrText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fldChar w:fldCharType="separate"/>
            </w:r>
            <w:r w:rsidRPr="00482998">
              <w:rPr>
                <w:rStyle w:val="aa"/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/>
              </w:rPr>
              <w:t>електропровідністю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великим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електричним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опором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або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спеціальними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магнітними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властивостями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також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поєднання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різних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властивостей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одному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композиційні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).</w:t>
            </w:r>
          </w:p>
          <w:p w14:paraId="672176FC" w14:textId="6F282164" w:rsidR="00482998" w:rsidRPr="00482998" w:rsidRDefault="00482998" w:rsidP="00482998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Головним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завданням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 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цієї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дисципліни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набуття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знань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навичок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оцінці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властивостей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раціональному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доцільному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вибору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їх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конкретних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умов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вміння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ефективні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технологічні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обробки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зміцнення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які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 привели в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результаті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здешевлення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виробів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зменшення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витрат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матеріалів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одночасним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збільшенням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терміну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експлуатації</w:t>
            </w:r>
            <w:proofErr w:type="spellEnd"/>
            <w:r w:rsidRPr="0048299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482998" w:rsidRPr="00767DE6" w14:paraId="71401D44" w14:textId="77777777" w:rsidTr="00552D3B">
        <w:tc>
          <w:tcPr>
            <w:tcW w:w="4773" w:type="dxa"/>
          </w:tcPr>
          <w:p w14:paraId="3CCAB61B" w14:textId="77777777" w:rsidR="00482998" w:rsidRPr="00767DE6" w:rsidRDefault="00482998" w:rsidP="0048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Компетентності загальні або професійні профільні:</w:t>
            </w:r>
          </w:p>
          <w:p w14:paraId="47B8EC0C" w14:textId="77777777" w:rsidR="00482998" w:rsidRPr="00767DE6" w:rsidRDefault="00482998" w:rsidP="0048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1" w:type="dxa"/>
          </w:tcPr>
          <w:p w14:paraId="1C4451B7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рідною мовою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. Вказана ключова  компетентність формується за умов такої проектної діяльності учнів, коли їм доводиться усно та письмово оперувати технологічними поняттями чи термінами з обраної для вивчення технології, обговорювати питання, пов’язані з реалізацією проекту.</w:t>
            </w:r>
          </w:p>
          <w:p w14:paraId="03FFACA8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спілкування іноземними мовами.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процесі роботи над проектом учень може вивчати і збагачувати  власний словниковий запас іноземних слів пов’язаних із способами, техніками чи процесами створення будь-якого виробу чи реалізації проекту в цілому. Безпосереднє вдосконалення умінь застосовувати знання з іноземних мов із словником (або без словника) може відбуватись у процесі пошуку інформації для проекту в мережі Інтернет тощо.</w:t>
            </w:r>
          </w:p>
          <w:p w14:paraId="028F4DFA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математична компетентність та основні компетентності у природничих науках і технологіях.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Формується під час побудови креслеників на виріб або складальних креслеників, обрахунку бюджету проекту та обсягу витратних матеріалів тощо. Ключова компетентність у природничих науках формується через використання природних та штучних матеріалів у процесі вивчення навчальних модулів, пов’язаних з дизайном. </w:t>
            </w:r>
          </w:p>
          <w:p w14:paraId="4EAF11FD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компетентність у цифрових технологіях 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формується під час вивчення навчального модуля «Комп’ютерне моделювання». Формується за умов використання цифрових  технологій  і безпосередньо  характеризується умінням  учня застосовувати комп’ютер та відповідні програмні засоби для використання і конструювання інформації, яка необхідна для створення проекту.</w:t>
            </w:r>
          </w:p>
          <w:p w14:paraId="2D51EA29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уміння вчитися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. Формується в умовах проектної діяльності, коли учень навчається самостійно конструювати власну освітню траєкторію. Це виявляється у тому, що учень самостійно визначає завдання роботи над проектом, відповідно встановлює  навчальні цілі або погоджує їх з учителем: усвідомлює що йому потрібно з’ясувати, чого навчитись, якого освітнього результату досягти, щоб виконати проект.</w:t>
            </w:r>
          </w:p>
          <w:p w14:paraId="3A90E9CE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соціальна і громадянська компетентності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формуються за умов роботи учнів у колективних проектах, і зокрема це здатність працювати разом з іншими на спільний результат, попереджувати і розв’язувати конфлікти, тощо.  Вказана ключова компетентність розкривається, також під час  виконання  учнями творчих проектів, які містять суб’єктивну чи об’єктивну новизну.</w:t>
            </w:r>
          </w:p>
          <w:p w14:paraId="6466658A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ініціативність і підприємливість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. Під час проектно-технологічної діяльності вказана компетентність формується за умов творчого мислення та генерування ідей і подальшого втілення цих ідей у  проекті; під час колективного обговорення завдання чи проблеми, яку будуть розв’язувати, а також здатності аналізувати помилки або можливі ризики у прийнятті рішень, і відповідно ризикувати для досягнення запланованого результату.</w:t>
            </w:r>
          </w:p>
          <w:p w14:paraId="475259F1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усвідомлення та вираження культури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учні вивчають техніки </w:t>
            </w:r>
            <w:proofErr w:type="spellStart"/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proofErr w:type="spellEnd"/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-ужиткового мистецтва, як відображення культурної спадщини українського народу. Під час виготовлення виробів </w:t>
            </w:r>
            <w:proofErr w:type="spellStart"/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</w:t>
            </w:r>
            <w:proofErr w:type="spellEnd"/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-ужиткового мистецтва в учнів є можливість реалізувати власне самовираження через цінності та трудові традиції  української  культури. </w:t>
            </w:r>
          </w:p>
          <w:p w14:paraId="3D51413A" w14:textId="77777777" w:rsidR="00482998" w:rsidRPr="00767DE6" w:rsidRDefault="00482998" w:rsidP="00482998">
            <w:pPr>
              <w:numPr>
                <w:ilvl w:val="0"/>
                <w:numId w:val="4"/>
              </w:numPr>
              <w:spacing w:after="0" w:line="240" w:lineRule="auto"/>
              <w:ind w:firstLine="85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проектно-технологічна компетентність</w:t>
            </w: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це здатність учня застосовувати техніко-технологічні знання, уміння, навички, способи мислення та особистий досвід у процесі роботи над проектом. Ця компетентність  виявляється у здатності учня  визначати завдання проекту, планувати і здійснювати дослідну, пошукову, технологічну діяльність,  які  обумовлені темою і завданнями проекту. </w:t>
            </w:r>
          </w:p>
        </w:tc>
      </w:tr>
      <w:tr w:rsidR="00482998" w:rsidRPr="00767DE6" w14:paraId="5FFC770A" w14:textId="77777777" w:rsidTr="00552D3B">
        <w:tc>
          <w:tcPr>
            <w:tcW w:w="4773" w:type="dxa"/>
          </w:tcPr>
          <w:p w14:paraId="43AFB9AE" w14:textId="77777777" w:rsidR="00482998" w:rsidRPr="00767DE6" w:rsidRDefault="00482998" w:rsidP="00482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Програмні результати навчання:</w:t>
            </w:r>
          </w:p>
        </w:tc>
        <w:tc>
          <w:tcPr>
            <w:tcW w:w="10581" w:type="dxa"/>
          </w:tcPr>
          <w:p w14:paraId="47732B57" w14:textId="77777777" w:rsidR="00482998" w:rsidRPr="00767DE6" w:rsidRDefault="00482998" w:rsidP="00482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індивідуальний розвиток особистості, розкриття її творчого потенціалу через  формування  ключових та предметних  </w:t>
            </w:r>
            <w:proofErr w:type="spellStart"/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8528E5C" w14:textId="77777777" w:rsidR="00482998" w:rsidRPr="00767DE6" w:rsidRDefault="00482998" w:rsidP="00482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- розвиток  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14:paraId="022C2C87" w14:textId="77777777" w:rsidR="00482998" w:rsidRPr="00767DE6" w:rsidRDefault="00482998" w:rsidP="00482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- оволодіння уміннями практичного використання нових інформаційно-цифрових технологій;</w:t>
            </w:r>
          </w:p>
          <w:p w14:paraId="73B4E6FF" w14:textId="77777777" w:rsidR="00482998" w:rsidRPr="00767DE6" w:rsidRDefault="00482998" w:rsidP="00482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- розширення та систематизація знань  про технології і технологічну діяльність як основний засіб проектної,  дизайнерської,  творчої, підприємницької та інших видів сучасної діяльності людини;</w:t>
            </w:r>
          </w:p>
          <w:p w14:paraId="7E0EA811" w14:textId="77777777" w:rsidR="00482998" w:rsidRPr="00767DE6" w:rsidRDefault="00482998" w:rsidP="00482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- виховання свідомої та активної життєвої позиції, готовності до співпраці в групі, відповідальності у досягненні поставлених завдань;</w:t>
            </w:r>
          </w:p>
          <w:p w14:paraId="13528672" w14:textId="77777777" w:rsidR="00482998" w:rsidRPr="00767DE6" w:rsidRDefault="00482998" w:rsidP="004829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уміння обґрунтовано відстоювати власну позицію, що є передумовою підготовки майбутнього громадянина до життя в демократичному суспільстві, здатного його змінювати  і захищати. </w:t>
            </w:r>
          </w:p>
        </w:tc>
      </w:tr>
      <w:tr w:rsidR="00482998" w:rsidRPr="00767DE6" w14:paraId="1B7D0DAC" w14:textId="77777777" w:rsidTr="00552D3B">
        <w:tc>
          <w:tcPr>
            <w:tcW w:w="15354" w:type="dxa"/>
            <w:gridSpan w:val="2"/>
            <w:vAlign w:val="center"/>
          </w:tcPr>
          <w:p w14:paraId="736F9A3D" w14:textId="77777777" w:rsidR="00482998" w:rsidRPr="00767DE6" w:rsidRDefault="00482998" w:rsidP="00482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Передумови для вивчення дисципліни:</w:t>
            </w:r>
          </w:p>
        </w:tc>
      </w:tr>
      <w:tr w:rsidR="00482998" w:rsidRPr="00767DE6" w14:paraId="4D0BA972" w14:textId="77777777" w:rsidTr="00552D3B">
        <w:trPr>
          <w:trHeight w:val="971"/>
        </w:trPr>
        <w:tc>
          <w:tcPr>
            <w:tcW w:w="15354" w:type="dxa"/>
            <w:gridSpan w:val="2"/>
          </w:tcPr>
          <w:p w14:paraId="27824E89" w14:textId="11D52631" w:rsidR="00482998" w:rsidRPr="00767DE6" w:rsidRDefault="00482998" w:rsidP="00482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вивчення </w:t>
            </w:r>
            <w:r w:rsidRPr="00480232">
              <w:rPr>
                <w:rFonts w:ascii="Times New Roman" w:eastAsia="Times New Roman" w:hAnsi="Times New Roman" w:cs="Times New Roman"/>
                <w:sz w:val="24"/>
                <w:szCs w:val="24"/>
              </w:rPr>
              <w:t>“Основи матеріалознавства”</w:t>
            </w: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80232" w:rsidRPr="0048023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необхідними є знання студентів з навчальних дисциплін “Технічне креслення”, “Основи технічної механіки”, “Теорія автоматичного керування”. Також ця навчальна дисципліна забезпечує міжпредметні зв’язки з дисциплінами “Математика”, “Хімія”, “Фізика і астрономія”.</w:t>
            </w:r>
          </w:p>
        </w:tc>
      </w:tr>
    </w:tbl>
    <w:p w14:paraId="537065C9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767DE6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pPr w:leftFromText="180" w:rightFromText="180" w:vertAnchor="page" w:horzAnchor="margin" w:tblpX="-34" w:tblpY="645"/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32"/>
        <w:gridCol w:w="6805"/>
        <w:gridCol w:w="425"/>
        <w:gridCol w:w="709"/>
        <w:gridCol w:w="816"/>
        <w:gridCol w:w="709"/>
        <w:gridCol w:w="851"/>
        <w:gridCol w:w="992"/>
        <w:gridCol w:w="992"/>
        <w:gridCol w:w="1134"/>
        <w:gridCol w:w="1134"/>
      </w:tblGrid>
      <w:tr w:rsidR="00482998" w:rsidRPr="00767DE6" w14:paraId="3A85F851" w14:textId="77777777" w:rsidTr="00552D3B">
        <w:trPr>
          <w:trHeight w:val="322"/>
        </w:trPr>
        <w:tc>
          <w:tcPr>
            <w:tcW w:w="1026" w:type="dxa"/>
            <w:gridSpan w:val="2"/>
            <w:tcBorders>
              <w:right w:val="single" w:sz="4" w:space="0" w:color="auto"/>
            </w:tcBorders>
          </w:tcPr>
          <w:p w14:paraId="19FDB507" w14:textId="77777777" w:rsidR="00482998" w:rsidRPr="00767DE6" w:rsidRDefault="00482998" w:rsidP="00552D3B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4567" w:type="dxa"/>
            <w:gridSpan w:val="10"/>
            <w:tcBorders>
              <w:right w:val="single" w:sz="4" w:space="0" w:color="auto"/>
            </w:tcBorders>
            <w:vAlign w:val="center"/>
          </w:tcPr>
          <w:p w14:paraId="35167B53" w14:textId="77777777" w:rsidR="00482998" w:rsidRPr="00767DE6" w:rsidRDefault="00482998" w:rsidP="00552D3B">
            <w:pPr>
              <w:numPr>
                <w:ilvl w:val="0"/>
                <w:numId w:val="6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ОБСЯГ ТА СТРУКТУРА ПРОГРАМИ НАВЧАЛЬНОЇ ДИСЦИПЛІНИ</w:t>
            </w:r>
          </w:p>
        </w:tc>
      </w:tr>
      <w:tr w:rsidR="00482998" w:rsidRPr="00767DE6" w14:paraId="01FB35C0" w14:textId="77777777" w:rsidTr="00552D3B">
        <w:trPr>
          <w:trHeight w:val="322"/>
        </w:trPr>
        <w:tc>
          <w:tcPr>
            <w:tcW w:w="7831" w:type="dxa"/>
            <w:gridSpan w:val="3"/>
            <w:tcBorders>
              <w:right w:val="single" w:sz="4" w:space="0" w:color="auto"/>
            </w:tcBorders>
            <w:vAlign w:val="center"/>
          </w:tcPr>
          <w:p w14:paraId="40941B1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форма навчання</w:t>
            </w:r>
          </w:p>
        </w:tc>
        <w:tc>
          <w:tcPr>
            <w:tcW w:w="425" w:type="dxa"/>
            <w:vMerge w:val="restart"/>
            <w:textDirection w:val="btLr"/>
          </w:tcPr>
          <w:p w14:paraId="0CE0D94A" w14:textId="77777777" w:rsidR="00482998" w:rsidRPr="00767DE6" w:rsidRDefault="00482998" w:rsidP="00552D3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Calibri" w:hAnsi="Times New Roman" w:cs="Times New Roman"/>
                <w:sz w:val="24"/>
                <w:szCs w:val="24"/>
              </w:rPr>
              <w:t>Кредити</w:t>
            </w: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CB6BD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денна (очна)</w:t>
            </w:r>
          </w:p>
        </w:tc>
      </w:tr>
      <w:tr w:rsidR="00482998" w:rsidRPr="00767DE6" w14:paraId="40DF1049" w14:textId="77777777" w:rsidTr="00552D3B">
        <w:trPr>
          <w:trHeight w:val="322"/>
        </w:trPr>
        <w:tc>
          <w:tcPr>
            <w:tcW w:w="7831" w:type="dxa"/>
            <w:gridSpan w:val="3"/>
            <w:tcBorders>
              <w:right w:val="single" w:sz="4" w:space="0" w:color="auto"/>
            </w:tcBorders>
            <w:vAlign w:val="center"/>
          </w:tcPr>
          <w:p w14:paraId="1D49A5F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ФОРМА Контролю</w:t>
            </w:r>
          </w:p>
        </w:tc>
        <w:tc>
          <w:tcPr>
            <w:tcW w:w="425" w:type="dxa"/>
            <w:vMerge/>
          </w:tcPr>
          <w:p w14:paraId="2D71F7A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6FEF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Підсумкові оцінки (залік, екзамен)</w:t>
            </w:r>
          </w:p>
        </w:tc>
      </w:tr>
      <w:tr w:rsidR="00482998" w:rsidRPr="00767DE6" w14:paraId="3A9BE4E8" w14:textId="77777777" w:rsidTr="00552D3B">
        <w:tc>
          <w:tcPr>
            <w:tcW w:w="594" w:type="dxa"/>
            <w:vMerge w:val="restart"/>
            <w:textDirection w:val="btLr"/>
            <w:vAlign w:val="center"/>
          </w:tcPr>
          <w:p w14:paraId="488084DB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№ модуля (теми)</w:t>
            </w:r>
          </w:p>
        </w:tc>
        <w:tc>
          <w:tcPr>
            <w:tcW w:w="723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575923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змістового модуля (теми)</w:t>
            </w:r>
          </w:p>
        </w:tc>
        <w:tc>
          <w:tcPr>
            <w:tcW w:w="425" w:type="dxa"/>
            <w:vMerge/>
          </w:tcPr>
          <w:p w14:paraId="0A76F47E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E353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годин:</w:t>
            </w:r>
          </w:p>
        </w:tc>
      </w:tr>
      <w:tr w:rsidR="00482998" w:rsidRPr="00767DE6" w14:paraId="5B724C97" w14:textId="77777777" w:rsidTr="00552D3B">
        <w:tc>
          <w:tcPr>
            <w:tcW w:w="594" w:type="dxa"/>
            <w:vMerge/>
            <w:vAlign w:val="center"/>
          </w:tcPr>
          <w:p w14:paraId="09A96A0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3556EE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extDirection w:val="btLr"/>
          </w:tcPr>
          <w:p w14:paraId="3F8C5E06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FFD850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81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1A1728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81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725C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 заняття:</w:t>
            </w:r>
          </w:p>
        </w:tc>
      </w:tr>
      <w:tr w:rsidR="00482998" w:rsidRPr="00767DE6" w14:paraId="0D404004" w14:textId="77777777" w:rsidTr="00552D3B">
        <w:trPr>
          <w:cantSplit/>
          <w:trHeight w:val="70"/>
        </w:trPr>
        <w:tc>
          <w:tcPr>
            <w:tcW w:w="594" w:type="dxa"/>
            <w:vMerge/>
            <w:vAlign w:val="center"/>
          </w:tcPr>
          <w:p w14:paraId="4AF1274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07BBFC2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4678327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34F9E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36090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7C721D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510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32C1C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з них:</w:t>
            </w:r>
          </w:p>
        </w:tc>
      </w:tr>
      <w:tr w:rsidR="00482998" w:rsidRPr="00767DE6" w14:paraId="1B9C8DC8" w14:textId="77777777" w:rsidTr="00552D3B">
        <w:trPr>
          <w:cantSplit/>
          <w:trHeight w:val="1925"/>
        </w:trPr>
        <w:tc>
          <w:tcPr>
            <w:tcW w:w="594" w:type="dxa"/>
            <w:vMerge/>
            <w:vAlign w:val="center"/>
          </w:tcPr>
          <w:p w14:paraId="74E49BB0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1359EA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14:paraId="0114664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A48412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B501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EC274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1AB4355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Лекційні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242CF60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1A51E4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C49BA1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Лабораторні заняття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933673" w14:textId="77777777" w:rsidR="00482998" w:rsidRPr="00767DE6" w:rsidRDefault="00482998" w:rsidP="00552D3B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Індивідуальні заняття</w:t>
            </w:r>
          </w:p>
        </w:tc>
      </w:tr>
      <w:tr w:rsidR="00482998" w:rsidRPr="00767DE6" w14:paraId="05995EC9" w14:textId="77777777" w:rsidTr="00552D3B">
        <w:trPr>
          <w:cantSplit/>
          <w:trHeight w:val="70"/>
        </w:trPr>
        <w:tc>
          <w:tcPr>
            <w:tcW w:w="594" w:type="dxa"/>
            <w:vAlign w:val="center"/>
          </w:tcPr>
          <w:p w14:paraId="5FF7E76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4474572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14:paraId="3E3FF74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EAB5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04A86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37E4AD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4C8D3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1BAE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B7CB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D5C8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03F9F6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482998" w:rsidRPr="00767DE6" w14:paraId="304AE1DC" w14:textId="77777777" w:rsidTr="00552D3B">
        <w:trPr>
          <w:cantSplit/>
          <w:trHeight w:val="70"/>
        </w:trPr>
        <w:tc>
          <w:tcPr>
            <w:tcW w:w="594" w:type="dxa"/>
            <w:vAlign w:val="center"/>
          </w:tcPr>
          <w:p w14:paraId="67D607C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18F5576E" w14:textId="4F8602CA" w:rsidR="00482998" w:rsidRPr="00E44F36" w:rsidRDefault="00E44F36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Зварювальні матеріали, що застосовуються в технологічному процесі</w:t>
            </w:r>
          </w:p>
        </w:tc>
        <w:tc>
          <w:tcPr>
            <w:tcW w:w="425" w:type="dxa"/>
          </w:tcPr>
          <w:p w14:paraId="1727CD4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FB377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8AE6A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BF9791" w14:textId="12F73C3E" w:rsidR="00482998" w:rsidRPr="00767DE6" w:rsidRDefault="00E44F36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67C1B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3D6F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0AED0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39522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D1BA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998" w:rsidRPr="00767DE6" w14:paraId="05D35A2B" w14:textId="77777777" w:rsidTr="00552D3B">
        <w:trPr>
          <w:cantSplit/>
          <w:trHeight w:val="70"/>
        </w:trPr>
        <w:tc>
          <w:tcPr>
            <w:tcW w:w="594" w:type="dxa"/>
            <w:vAlign w:val="center"/>
          </w:tcPr>
          <w:p w14:paraId="43C7891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58E22A57" w14:textId="2CC6CA5E" w:rsidR="00482998" w:rsidRPr="00E44F36" w:rsidRDefault="00E44F36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Основні властивості електродів, які застосовуються під час наплавлення, та металів і сплавів, що зварюються</w:t>
            </w:r>
          </w:p>
        </w:tc>
        <w:tc>
          <w:tcPr>
            <w:tcW w:w="425" w:type="dxa"/>
          </w:tcPr>
          <w:p w14:paraId="777F2B4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C8DF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D060D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2076A5" w14:textId="7151EE72" w:rsidR="00482998" w:rsidRPr="00767DE6" w:rsidRDefault="00E44F36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745D8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5BA3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36DC6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B31DC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89858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998" w:rsidRPr="00767DE6" w14:paraId="5EDAF547" w14:textId="77777777" w:rsidTr="00552D3B">
        <w:trPr>
          <w:cantSplit/>
          <w:trHeight w:val="70"/>
        </w:trPr>
        <w:tc>
          <w:tcPr>
            <w:tcW w:w="594" w:type="dxa"/>
            <w:vAlign w:val="center"/>
          </w:tcPr>
          <w:p w14:paraId="1836CED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09AA79FC" w14:textId="723531B2" w:rsidR="00482998" w:rsidRPr="00E44F36" w:rsidRDefault="00E44F36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Електроди для зварювання, наплавлення та різання</w:t>
            </w:r>
          </w:p>
        </w:tc>
        <w:tc>
          <w:tcPr>
            <w:tcW w:w="425" w:type="dxa"/>
          </w:tcPr>
          <w:p w14:paraId="6C16648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B80C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86EAB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2A732E" w14:textId="72DB4DEC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919C7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2CDC66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FF3FE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0474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BD0EE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998" w:rsidRPr="00767DE6" w14:paraId="3F30E36A" w14:textId="77777777" w:rsidTr="00552D3B">
        <w:trPr>
          <w:cantSplit/>
          <w:trHeight w:val="70"/>
        </w:trPr>
        <w:tc>
          <w:tcPr>
            <w:tcW w:w="594" w:type="dxa"/>
            <w:vAlign w:val="center"/>
          </w:tcPr>
          <w:p w14:paraId="11009530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5E681798" w14:textId="2F72A667" w:rsidR="00482998" w:rsidRPr="00E44F36" w:rsidRDefault="00E44F36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F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Дроти для зварювання та наплавлення</w:t>
            </w:r>
          </w:p>
        </w:tc>
        <w:tc>
          <w:tcPr>
            <w:tcW w:w="425" w:type="dxa"/>
          </w:tcPr>
          <w:p w14:paraId="5A5E152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E91CB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C1906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8D3D2" w14:textId="62493B36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2F48E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CE08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BF497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C4E0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AA82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998" w:rsidRPr="00767DE6" w14:paraId="17CD860E" w14:textId="77777777" w:rsidTr="00552D3B">
        <w:trPr>
          <w:cantSplit/>
          <w:trHeight w:val="70"/>
        </w:trPr>
        <w:tc>
          <w:tcPr>
            <w:tcW w:w="594" w:type="dxa"/>
            <w:vAlign w:val="center"/>
          </w:tcPr>
          <w:p w14:paraId="519122C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47F06B96" w14:textId="3AC40B91" w:rsidR="00482998" w:rsidRPr="00E44F36" w:rsidRDefault="00E44F36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Захисні та горючі гази і газові суміші</w:t>
            </w:r>
          </w:p>
        </w:tc>
        <w:tc>
          <w:tcPr>
            <w:tcW w:w="425" w:type="dxa"/>
          </w:tcPr>
          <w:p w14:paraId="6D5C28E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A878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E1CE2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6F7F3" w14:textId="2E7176C9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2E3B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5E2E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EB47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2D756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FE7B5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998" w:rsidRPr="00767DE6" w14:paraId="7C4CEF97" w14:textId="77777777" w:rsidTr="00552D3B">
        <w:trPr>
          <w:cantSplit/>
          <w:trHeight w:val="70"/>
        </w:trPr>
        <w:tc>
          <w:tcPr>
            <w:tcW w:w="594" w:type="dxa"/>
            <w:vAlign w:val="center"/>
          </w:tcPr>
          <w:p w14:paraId="429C805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  <w:gridSpan w:val="2"/>
            <w:tcBorders>
              <w:right w:val="single" w:sz="4" w:space="0" w:color="auto"/>
            </w:tcBorders>
            <w:vAlign w:val="center"/>
          </w:tcPr>
          <w:p w14:paraId="08F40E08" w14:textId="7E7CD5F7" w:rsidR="00482998" w:rsidRPr="00E44F36" w:rsidRDefault="00E44F36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4F3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Флюси для зварювання та наплавлення</w:t>
            </w:r>
          </w:p>
        </w:tc>
        <w:tc>
          <w:tcPr>
            <w:tcW w:w="425" w:type="dxa"/>
          </w:tcPr>
          <w:p w14:paraId="15CAF18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A0400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515AD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DD4C1E" w14:textId="51E6D3A3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BDCC3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FAE4D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DE776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82D9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1A055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2998" w:rsidRPr="00767DE6" w14:paraId="423E000B" w14:textId="77777777" w:rsidTr="00552D3B">
        <w:trPr>
          <w:cantSplit/>
          <w:trHeight w:val="559"/>
        </w:trPr>
        <w:tc>
          <w:tcPr>
            <w:tcW w:w="7831" w:type="dxa"/>
            <w:gridSpan w:val="3"/>
            <w:tcBorders>
              <w:right w:val="single" w:sz="4" w:space="0" w:color="auto"/>
            </w:tcBorders>
            <w:vAlign w:val="center"/>
          </w:tcPr>
          <w:p w14:paraId="045A608E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Разом з дисципліни:</w:t>
            </w:r>
          </w:p>
        </w:tc>
        <w:tc>
          <w:tcPr>
            <w:tcW w:w="425" w:type="dxa"/>
            <w:vAlign w:val="center"/>
          </w:tcPr>
          <w:p w14:paraId="1A36D811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BCBA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0D0C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77ACC" w14:textId="6E4CEA68" w:rsidR="00482998" w:rsidRPr="00767DE6" w:rsidRDefault="00E44F36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1EEFF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A0EA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40469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E05A8E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FEDBA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94866D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6"/>
          <w:szCs w:val="6"/>
        </w:rPr>
      </w:pPr>
      <w:r w:rsidRPr="00767DE6">
        <w:rPr>
          <w:rFonts w:ascii="Times New Roman" w:eastAsia="Times New Roman" w:hAnsi="Times New Roman" w:cs="Times New Roman"/>
          <w:sz w:val="6"/>
          <w:szCs w:val="6"/>
        </w:rPr>
        <w:br w:type="page"/>
      </w:r>
    </w:p>
    <w:tbl>
      <w:tblPr>
        <w:tblStyle w:val="a4"/>
        <w:tblW w:w="0" w:type="auto"/>
        <w:tblInd w:w="279" w:type="dxa"/>
        <w:tblLook w:val="01E0" w:firstRow="1" w:lastRow="1" w:firstColumn="1" w:lastColumn="1" w:noHBand="0" w:noVBand="0"/>
      </w:tblPr>
      <w:tblGrid>
        <w:gridCol w:w="1256"/>
        <w:gridCol w:w="5881"/>
        <w:gridCol w:w="7712"/>
      </w:tblGrid>
      <w:tr w:rsidR="00482998" w:rsidRPr="00767DE6" w14:paraId="3F907CA0" w14:textId="77777777" w:rsidTr="00080FBA">
        <w:tc>
          <w:tcPr>
            <w:tcW w:w="1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5046" w14:textId="5876C4E9" w:rsidR="00482998" w:rsidRPr="00480232" w:rsidRDefault="00482998" w:rsidP="00480232">
            <w:pPr>
              <w:spacing w:before="100" w:beforeAutospacing="1"/>
              <w:jc w:val="center"/>
              <w:rPr>
                <w:sz w:val="28"/>
                <w:szCs w:val="28"/>
                <w:lang w:val="ru-RU" w:eastAsia="ru-RU"/>
              </w:rPr>
            </w:pPr>
            <w:r w:rsidRPr="00767DE6">
              <w:rPr>
                <w:b/>
                <w:bCs/>
                <w:sz w:val="28"/>
                <w:szCs w:val="28"/>
                <w:lang w:val="ru-RU" w:eastAsia="ru-RU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482998" w:rsidRPr="00767DE6" w14:paraId="045275E4" w14:textId="77777777" w:rsidTr="00080FBA">
        <w:tc>
          <w:tcPr>
            <w:tcW w:w="1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9CEE2" w14:textId="77777777" w:rsidR="00482998" w:rsidRPr="00767DE6" w:rsidRDefault="00482998" w:rsidP="00552D3B">
            <w:pPr>
              <w:spacing w:before="100" w:beforeAutospacing="1"/>
              <w:jc w:val="center"/>
              <w:rPr>
                <w:b/>
                <w:sz w:val="24"/>
                <w:szCs w:val="24"/>
                <w:lang w:eastAsia="ru-RU"/>
              </w:rPr>
            </w:pPr>
            <w:r w:rsidRPr="00767DE6">
              <w:rPr>
                <w:b/>
                <w:sz w:val="24"/>
                <w:szCs w:val="24"/>
                <w:lang w:val="ru-RU" w:eastAsia="ru-RU"/>
              </w:rPr>
              <w:t xml:space="preserve">4.1 Теми </w:t>
            </w:r>
            <w:proofErr w:type="spellStart"/>
            <w:r w:rsidRPr="00767DE6">
              <w:rPr>
                <w:b/>
                <w:sz w:val="24"/>
                <w:szCs w:val="24"/>
                <w:lang w:val="ru-RU" w:eastAsia="ru-RU"/>
              </w:rPr>
              <w:t>лекцій</w:t>
            </w:r>
            <w:proofErr w:type="spellEnd"/>
          </w:p>
        </w:tc>
      </w:tr>
      <w:tr w:rsidR="00482998" w:rsidRPr="00767DE6" w14:paraId="5DC81A01" w14:textId="77777777" w:rsidTr="00080FB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71BC" w14:textId="77777777" w:rsidR="00482998" w:rsidRPr="00767DE6" w:rsidRDefault="00482998" w:rsidP="00552D3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67DE6">
              <w:rPr>
                <w:b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2533" w14:textId="77777777" w:rsidR="00482998" w:rsidRPr="00767DE6" w:rsidRDefault="00482998" w:rsidP="00552D3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67DE6">
              <w:rPr>
                <w:b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0B839" w14:textId="77777777" w:rsidR="00482998" w:rsidRPr="00767DE6" w:rsidRDefault="00482998" w:rsidP="00552D3B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67DE6">
              <w:rPr>
                <w:b/>
                <w:sz w:val="24"/>
                <w:szCs w:val="24"/>
                <w:lang w:eastAsia="ru-RU"/>
              </w:rPr>
              <w:t>Кількість годин</w:t>
            </w:r>
          </w:p>
        </w:tc>
      </w:tr>
      <w:tr w:rsidR="00482998" w:rsidRPr="00767DE6" w14:paraId="23D93B80" w14:textId="77777777" w:rsidTr="00080FBA">
        <w:tc>
          <w:tcPr>
            <w:tcW w:w="14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B27" w14:textId="77777777" w:rsidR="00482998" w:rsidRPr="00767DE6" w:rsidRDefault="00482998" w:rsidP="00552D3B">
            <w:pPr>
              <w:jc w:val="center"/>
              <w:rPr>
                <w:sz w:val="24"/>
                <w:szCs w:val="24"/>
                <w:lang w:eastAsia="ru-RU"/>
              </w:rPr>
            </w:pPr>
            <w:r w:rsidRPr="00767DE6">
              <w:rPr>
                <w:sz w:val="24"/>
                <w:szCs w:val="24"/>
                <w:lang w:eastAsia="ru-RU"/>
              </w:rPr>
              <w:t>___ семестр</w:t>
            </w:r>
          </w:p>
        </w:tc>
      </w:tr>
      <w:tr w:rsidR="00482998" w:rsidRPr="00767DE6" w14:paraId="3892E6FE" w14:textId="77777777" w:rsidTr="00080FB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94B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6A23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D08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</w:tr>
      <w:tr w:rsidR="00482998" w:rsidRPr="00767DE6" w14:paraId="13ECEED1" w14:textId="77777777" w:rsidTr="00080FB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62C2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E12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A1A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</w:tr>
      <w:tr w:rsidR="00482998" w:rsidRPr="00767DE6" w14:paraId="3EFFFE3E" w14:textId="77777777" w:rsidTr="00080FBA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7EF7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9F3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218D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</w:tr>
      <w:tr w:rsidR="00482998" w:rsidRPr="00767DE6" w14:paraId="591E37C5" w14:textId="77777777" w:rsidTr="00080FBA"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74C6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  <w:r w:rsidRPr="00767DE6">
              <w:rPr>
                <w:sz w:val="24"/>
                <w:szCs w:val="24"/>
                <w:lang w:eastAsia="ru-RU"/>
              </w:rPr>
              <w:t>Разом за ___ семестр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D17B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</w:tr>
      <w:tr w:rsidR="00482998" w:rsidRPr="00767DE6" w14:paraId="75F85D5F" w14:textId="77777777" w:rsidTr="00080FBA">
        <w:tc>
          <w:tcPr>
            <w:tcW w:w="7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6378" w14:textId="77777777" w:rsidR="00482998" w:rsidRPr="00767DE6" w:rsidRDefault="00482998" w:rsidP="00552D3B">
            <w:pPr>
              <w:rPr>
                <w:b/>
                <w:sz w:val="24"/>
                <w:szCs w:val="24"/>
                <w:lang w:eastAsia="ru-RU"/>
              </w:rPr>
            </w:pPr>
            <w:r w:rsidRPr="00767DE6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7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9CF" w14:textId="77777777" w:rsidR="00482998" w:rsidRPr="00767DE6" w:rsidRDefault="00482998" w:rsidP="00552D3B">
            <w:pPr>
              <w:rPr>
                <w:sz w:val="24"/>
                <w:szCs w:val="24"/>
                <w:lang w:eastAsia="ru-RU"/>
              </w:rPr>
            </w:pPr>
          </w:p>
        </w:tc>
      </w:tr>
    </w:tbl>
    <w:p w14:paraId="54230809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F82B4B" w14:textId="77777777" w:rsidR="00482998" w:rsidRPr="00767DE6" w:rsidRDefault="00482998" w:rsidP="0048299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A1B6E8" w14:textId="70B2F767" w:rsidR="00482998" w:rsidRDefault="00482998" w:rsidP="0048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  <w:r w:rsidRPr="00767D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 xml:space="preserve">4.2 Теми </w:t>
      </w:r>
      <w:proofErr w:type="spellStart"/>
      <w:r w:rsidRPr="00767D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>практичних</w:t>
      </w:r>
      <w:proofErr w:type="spellEnd"/>
      <w:r w:rsidRPr="00767DE6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  <w:t xml:space="preserve"> занять</w:t>
      </w:r>
    </w:p>
    <w:p w14:paraId="1CCA0EC0" w14:textId="0EA4979F" w:rsidR="00630EAD" w:rsidRDefault="00630EAD" w:rsidP="0048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ru-RU" w:eastAsia="ru-RU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69"/>
        <w:gridCol w:w="8294"/>
        <w:gridCol w:w="1557"/>
        <w:gridCol w:w="25"/>
        <w:gridCol w:w="119"/>
        <w:gridCol w:w="1985"/>
        <w:gridCol w:w="110"/>
        <w:gridCol w:w="29"/>
        <w:gridCol w:w="2270"/>
      </w:tblGrid>
      <w:tr w:rsidR="00080FBA" w:rsidRPr="00162E3D" w14:paraId="76305141" w14:textId="674C7A1B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CC61" w14:textId="23ADD7D1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Pr="00162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6B3A" w14:textId="54ABE79B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теми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3635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годин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E7A8E" w14:textId="26C753BD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і засоби контролю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A14" w14:textId="535609EB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Рекомендована література</w:t>
            </w:r>
          </w:p>
        </w:tc>
      </w:tr>
      <w:tr w:rsidR="00080FBA" w:rsidRPr="00162E3D" w14:paraId="38FD0877" w14:textId="0C27CD2A" w:rsidTr="00080FBA">
        <w:trPr>
          <w:trHeight w:val="146"/>
        </w:trPr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8D4F" w14:textId="4314625A" w:rsidR="00080FBA" w:rsidRPr="00162E3D" w:rsidRDefault="00080FBA" w:rsidP="00630EAD">
            <w:pPr>
              <w:tabs>
                <w:tab w:val="left" w:pos="34"/>
                <w:tab w:val="num" w:pos="331"/>
              </w:tabs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 Зварювальні матеріали, що застосовуються в технологічному процесі</w:t>
            </w:r>
          </w:p>
        </w:tc>
      </w:tr>
      <w:tr w:rsidR="00080FBA" w:rsidRPr="00162E3D" w14:paraId="07E8C93B" w14:textId="269813BA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8802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9936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Зварювальний дріт, застосування, поставка, вимоги стандартів до якості. Стальний дріт, групи, маркування.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4FFD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4632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7C25" w14:textId="77777777" w:rsidR="00080FBA" w:rsidRPr="00162E3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201F3CE9" w14:textId="3F5C6C69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807A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989F6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Зварювальний дріт для зварювання кольорових металів, маркування.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5A57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8962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D13C" w14:textId="77777777" w:rsidR="00080FBA" w:rsidRPr="00162E3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6C476782" w14:textId="41E2C383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74FC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C62F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Порошковий дріт, його застосування і маркування.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C5C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F39C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54D4" w14:textId="77777777" w:rsidR="00080FBA" w:rsidRPr="00162E3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3A9C8CFF" w14:textId="6A8A137E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DD25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2AC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Флюси, їх призначення, класифікація. Маркування флюсів. Вибір флюсів в залежності від виду зварювання і зварювальних металів.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D19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CF0A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B7BE" w14:textId="77777777" w:rsidR="00080FBA" w:rsidRPr="00162E3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457CB15F" w14:textId="7207CE3C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EBA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121D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Захисні гази: види, призначення. Інертні гази. Характеристики, сорти поставок, застосування.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B362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9011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C850" w14:textId="77777777" w:rsidR="00080FBA" w:rsidRPr="00162E3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796F3281" w14:textId="313469EC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5124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C4CC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Активні гази. Характеристики, сорти поставок, застосування.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7D1C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5B17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59CD" w14:textId="77777777" w:rsidR="00080FBA" w:rsidRPr="00162E3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30CC8BC4" w14:textId="4E11E9DC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8510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7695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експлуатації та раціонального використання зварювальних матеріалів.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D559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90C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7557" w14:textId="77777777" w:rsidR="00080FBA" w:rsidRPr="00162E3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7A21407D" w14:textId="23B34AF9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9FD7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2D971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C91D3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3A52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E70F" w14:textId="77777777" w:rsidR="00080FBA" w:rsidRPr="00162E3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5C807F81" w14:textId="045FF18F" w:rsidTr="00080FBA">
        <w:trPr>
          <w:trHeight w:val="146"/>
        </w:trPr>
        <w:tc>
          <w:tcPr>
            <w:tcW w:w="1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BCE2" w14:textId="2151AD0A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2. </w:t>
            </w: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Основні властивості електродів, які застосовуються під час наплавлення, та металів і сплавів, що зварюються</w:t>
            </w:r>
          </w:p>
        </w:tc>
      </w:tr>
      <w:tr w:rsidR="00080FBA" w:rsidRPr="00162E3D" w14:paraId="03FD7760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5D04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54488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Неплавкі електроди. Види, застосування, маркування. Плавкі покриті електроди, їх класифікація. Типи електродів. Умовні позначення електродів. Електроди спеціальні для зварювання кольорових металів.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CE6E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0CB2" w14:textId="1CD52450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C2BB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2A747B19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93FAB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59E4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відомості про кольорові метали та їх застосування в промисловості. Мідь, її властивості; сплави міді (латунь, бронза), застосування та маркування.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8CB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4058" w14:textId="79A222BB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282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69EB1992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27B3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6F203" w14:textId="77777777" w:rsidR="00080FBA" w:rsidRPr="00630EAD" w:rsidRDefault="00080FBA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Нікель, мідно-нікелеві й нікелеві сплави. Властивості застосування та маркування. Магній, титан, їх сплави; властивості і застосування, маркування.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35F1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6430" w14:textId="202A3D23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C18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5193F5A4" w14:textId="77777777" w:rsidTr="00080FBA">
        <w:trPr>
          <w:trHeight w:val="974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E29B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25C15" w14:textId="77777777" w:rsidR="00080FBA" w:rsidRPr="00630EAD" w:rsidRDefault="00080FBA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Алюміній, його властивості. Групи технічного алюмінію, застосування, маркування. Алюмінієві сплави їх класифікація, застосування, маркування.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E51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4A34" w14:textId="11BA2A4E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5AF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1FE458AC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7337" w14:textId="426AD94C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C845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тугоплавкі метали: вольфрам, тантал, молібден, ніобій; їх властивості та застосування.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F6E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B6E4" w14:textId="4792E3F2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08AA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1566E55A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7C14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6CA94" w14:textId="000DF45C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Основні легкоплавкі метали – олово й свинець; олов’яно-свинцеві сплави: властивості, застосування. Бабіти. Їх види і застосуванн</w:t>
            </w: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772D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67C44" w14:textId="466E6AF8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F0C8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417FBDD8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661E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5E1E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Визначення чавунів. Їх частка й значення в сучасній промисловості. Класифікація чавунів. Вплив домішок на властивості чавуну. Білий і сірий чавуни, їх види та маркування.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C10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A135" w14:textId="4D8AACF9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EEA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26FCED61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E49A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DFAE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Леговані чавуни, їх види, застосування, маркування. Класифікація легованих чавунів в залежності від властивостей. Застосування легованих чавунів.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1421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9FA17" w14:textId="0647D954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2323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4D54684E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58C9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F9DA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Визначення сталі. Значення сталей в сучасній промисловості. Класифікація сталей за хімічним складом, призначенням і якістю. Конструкційні сталі. </w:t>
            </w: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Спеціальні сталі й сплави.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6E29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A12" w14:textId="1335FAB3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87E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406707AE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4A76" w14:textId="77777777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5E58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D18F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28C5" w14:textId="4E91D929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B608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0FBA" w:rsidRPr="00162E3D" w14:paraId="72227B9D" w14:textId="77777777" w:rsidTr="00080FBA">
        <w:trPr>
          <w:trHeight w:val="146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6F95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8B03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8A8" w14:textId="77777777" w:rsidR="00080FBA" w:rsidRPr="00162E3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AA6F" w14:textId="072848B9" w:rsidR="00080FBA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54F1" w14:textId="77777777" w:rsidR="00080FBA" w:rsidRPr="00630EAD" w:rsidRDefault="00080FBA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043DA6FC" w14:textId="55E34EA4" w:rsidTr="00080FBA">
        <w:trPr>
          <w:trHeight w:val="146"/>
        </w:trPr>
        <w:tc>
          <w:tcPr>
            <w:tcW w:w="12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B202" w14:textId="5179EDA4" w:rsidR="00630EAD" w:rsidRPr="00630EAD" w:rsidRDefault="00630EAD" w:rsidP="00630EAD">
            <w:pPr>
              <w:tabs>
                <w:tab w:val="left" w:pos="34"/>
                <w:tab w:val="num" w:pos="331"/>
              </w:tabs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364994" w:rsidRPr="00162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Електроди для зварювання, наплавлення та різання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BD0D" w14:textId="77777777" w:rsidR="00630EAD" w:rsidRPr="00162E3D" w:rsidRDefault="00630EAD" w:rsidP="00630EAD">
            <w:pPr>
              <w:tabs>
                <w:tab w:val="left" w:pos="34"/>
                <w:tab w:val="num" w:pos="331"/>
              </w:tabs>
              <w:spacing w:after="0" w:line="240" w:lineRule="auto"/>
              <w:ind w:left="34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0EAD" w:rsidRPr="00162E3D" w14:paraId="4D9B7A2B" w14:textId="76FD5C88" w:rsidTr="00080FBA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C420" w14:textId="19AFA314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80FBA"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CA68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 зварюваності сталей. Класифікація покритих металевих електродів.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4B5E6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024A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D22D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47BD82E7" w14:textId="09330375" w:rsidTr="00080FBA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0AE" w14:textId="2B332CD7" w:rsidR="00630EAD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23FB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Загальні принципи вибору та використання електродів.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5D3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F79F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63C4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4D895731" w14:textId="13B81BE4" w:rsidTr="00080FBA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3ABB0" w14:textId="62206426" w:rsidR="00630EAD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5BA0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Електроди для зварювання вуглецевих та низьколегованих конструкційних сталей.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D70E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E3F7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AA76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72D19DE4" w14:textId="7C221FEB" w:rsidTr="00080FBA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230" w14:textId="6FAF1CC9" w:rsidR="00630EAD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37AF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Електроди для зварювання легованих конструкційних сталей підвищеної та високої міцності.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E98D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89CF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7D45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643925F9" w14:textId="6CE5A67E" w:rsidTr="00080FBA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FE8" w14:textId="26C66C41" w:rsidR="00630EAD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FB2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Електроди для зварювання теплотривких сталей, високолегованих сталей і сплавів.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8F3E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247A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153A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3AF80AEF" w14:textId="130829D0" w:rsidTr="00080FBA">
        <w:trPr>
          <w:trHeight w:val="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B07F" w14:textId="359AD7A7" w:rsidR="00630EAD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FAE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Електроди для зварювання спеціальних сталей, різнорідних сталей і сплавів.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A6AE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2D6B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EF0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70ACC067" w14:textId="0FCD76E1" w:rsidTr="00080FB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3AFB" w14:textId="39EDEE7E" w:rsidR="00630EAD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85F4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Електроди для ручного дугового зварювання.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A227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B12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979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123C93A3" w14:textId="03B35898" w:rsidTr="00080FBA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878" w14:textId="3E77F5F9" w:rsidR="00630EAD" w:rsidRPr="00630EAD" w:rsidRDefault="00080FBA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08B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Електроди для зварювання та наплавлення  чавуну.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433D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6FB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6656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470C7A51" w14:textId="31149DAD" w:rsidTr="00080FBA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FA2" w14:textId="18C92BF5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1544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Електроди для зварювання кольорових металів та різання металу.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9C41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F8E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4AB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6B675891" w14:textId="1C12D79F" w:rsidTr="00080FB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43F3" w14:textId="003854F8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8E8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Тематичне оцінювання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87C5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9950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036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349179E4" w14:textId="44689C1A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AFF4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1874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FAE0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29F5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6C08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670CE190" w14:textId="41F25FE6" w:rsidTr="00080FBA">
        <w:trPr>
          <w:trHeight w:val="273"/>
        </w:trPr>
        <w:tc>
          <w:tcPr>
            <w:tcW w:w="12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EA28" w14:textId="594BC1DA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364994" w:rsidRPr="00162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Дроти для зварювання та наплавлення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D11A" w14:textId="77777777" w:rsidR="00630EAD" w:rsidRPr="00162E3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0EAD" w:rsidRPr="00162E3D" w14:paraId="54D163DD" w14:textId="19437E0E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33C4" w14:textId="7B4FF4BB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CD9F7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Зварювальний сталевий дріт.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CB00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28D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ADFC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52308034" w14:textId="51EA80A6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EA8D" w14:textId="1EEA68DE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182F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Наплавний сталевий дріт.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B1BE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ABA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3EC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32CE0B3A" w14:textId="06DE42A1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348B" w14:textId="474F31CB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7051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Дріт для зварювання алюмінію, міді та їх сплавів.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B9A1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609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CF51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39D8D44C" w14:textId="28540C14" w:rsidTr="00080FBA">
        <w:trPr>
          <w:trHeight w:val="5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6F63" w14:textId="68D89D25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EF19" w14:textId="77777777" w:rsidR="00630EAD" w:rsidRPr="00630EAD" w:rsidRDefault="00630EAD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Дріт для зварювання титану та його сплавів. Чавунні прутки для зварювання і наплавлення.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6C85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0D5F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10D7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16E34327" w14:textId="6F72DD12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38D5" w14:textId="1149DD95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1953" w14:textId="77777777" w:rsidR="00630EAD" w:rsidRPr="00630EAD" w:rsidRDefault="00630EAD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Порошковий дріт.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45BD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A5387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FAFE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71C08AB6" w14:textId="7584BB0F" w:rsidTr="00080FBA">
        <w:trPr>
          <w:trHeight w:val="273"/>
        </w:trPr>
        <w:tc>
          <w:tcPr>
            <w:tcW w:w="12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23B" w14:textId="396E7FF4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364994" w:rsidRPr="00162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Захисні та горючі гази і газові суміші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3806" w14:textId="77777777" w:rsidR="00630EAD" w:rsidRPr="00162E3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0EAD" w:rsidRPr="00162E3D" w14:paraId="74BE2322" w14:textId="7CB6DE2C" w:rsidTr="00080FBA">
        <w:trPr>
          <w:trHeight w:val="3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5AB0" w14:textId="2B7334ED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BB12" w14:textId="77777777" w:rsidR="00630EAD" w:rsidRPr="00630EAD" w:rsidRDefault="00630EAD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Захисні гази, їх властивості та способи одержання.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707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D131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2D55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05E711A1" w14:textId="66B5D3FE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C37E" w14:textId="1DCD83DE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813B" w14:textId="77777777" w:rsidR="00630EAD" w:rsidRPr="00630EAD" w:rsidRDefault="00630EAD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 захисних газів і сумішей.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80B6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C82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A75D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03D63012" w14:textId="5D2B90CC" w:rsidTr="00080FBA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FE45" w14:textId="2A2915FD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5A0F" w14:textId="77777777" w:rsidR="00630EAD" w:rsidRPr="00630EAD" w:rsidRDefault="00630EAD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використання захисних газів при зварювання.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C5BE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120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BF2B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2ED1B42C" w14:textId="2CD8C564" w:rsidTr="00080FBA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50A" w14:textId="1DB0FE0C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CACF" w14:textId="77777777" w:rsidR="00630EAD" w:rsidRPr="00630EAD" w:rsidRDefault="00630EAD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Горючі гази, їх властивості та способи одержання. Плазмо утворюючі властивості захисних і горючих газів.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971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770B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4F0B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558418BB" w14:textId="4CFA17EF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B7ED" w14:textId="16691628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E4ED" w14:textId="77777777" w:rsidR="00630EAD" w:rsidRPr="00630EAD" w:rsidRDefault="00630EAD" w:rsidP="00630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2C2B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3FD1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BD8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1C3BDC3A" w14:textId="74B9F625" w:rsidTr="00080FBA">
        <w:trPr>
          <w:trHeight w:val="273"/>
        </w:trPr>
        <w:tc>
          <w:tcPr>
            <w:tcW w:w="126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95AD" w14:textId="3BB2D79E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364994" w:rsidRPr="00162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Флюси для зварювання та наплавлення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F0FD" w14:textId="77777777" w:rsidR="00630EAD" w:rsidRPr="00162E3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30EAD" w:rsidRPr="00162E3D" w14:paraId="6378B668" w14:textId="2D3DE404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5066" w14:textId="4E29983A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51CCB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Класифікація зварювальних флюсів.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5303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8DEE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3995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51BDB5E6" w14:textId="3EEAD196" w:rsidTr="00080FB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908B" w14:textId="298781F8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F964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Особливості виготовлення флюсів.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4374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6F9E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3C5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1F1D09DB" w14:textId="6509E2F5" w:rsidTr="00080FBA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068D" w14:textId="4A66E56A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52CC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Технологічні та металургійні особливості використання флюсів.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3473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FF89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BB67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049A14E2" w14:textId="18A63590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DD4B" w14:textId="7541C185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BB4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Флюси для зварювання низьковуглецевих сталей.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20D8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9E4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924E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23949941" w14:textId="29368EA2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C64B" w14:textId="7130259A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FAD2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Флюси для зварювання низьколегованих сталей.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2062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1E20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9D97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6FAE8D08" w14:textId="0B4C814D" w:rsidTr="00080FBA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0E1C" w14:textId="52924A9C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0431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Флюси для зварювання середньо- та високолегованих сталей.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923B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7C0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197A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50815016" w14:textId="25232122" w:rsidTr="00080FBA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5329" w14:textId="63CDFA7A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B0F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Флюси для зварювання кольорових металів і сплавів.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1D03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B867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796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57D98FA1" w14:textId="4DED8536" w:rsidTr="00080FBA">
        <w:trPr>
          <w:trHeight w:val="3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41D3" w14:textId="08CDB9AA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E95C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Флюси для наплавлення електродним дротом і стрічкою.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409E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D133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3BCA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1C58B91E" w14:textId="522E7FAF" w:rsidTr="00080FBA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084D" w14:textId="761C19B0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2A1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Флюси для електрошлакового зварювання сталей, кольорових металів і сплавів.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076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73D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4B77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787AA1D6" w14:textId="638D0DD6" w:rsidTr="00080FBA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7218" w14:textId="121D432E" w:rsidR="00630EAD" w:rsidRPr="00630EAD" w:rsidRDefault="00364994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="00630EAD"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AD0E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Тематичне оцінювання.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BD9D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0D79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C361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0EAD" w:rsidRPr="00162E3D" w14:paraId="289F56BD" w14:textId="294C24A6" w:rsidTr="00080FBA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8881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76C8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C027" w14:textId="77777777" w:rsidR="00630EAD" w:rsidRPr="00630EAD" w:rsidRDefault="00630EAD" w:rsidP="00630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0E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8EC7" w14:textId="77777777" w:rsidR="00630EAD" w:rsidRPr="00630EA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C7EC" w14:textId="77777777" w:rsidR="00630EAD" w:rsidRPr="00162E3D" w:rsidRDefault="00630EAD" w:rsidP="00630E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3CF6076" w14:textId="77777777" w:rsidR="00630EAD" w:rsidRPr="00630EAD" w:rsidRDefault="00630EAD" w:rsidP="00630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46DFD0" w14:textId="77777777" w:rsidR="00482998" w:rsidRPr="00526F43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04E0FE" w14:textId="77777777" w:rsidR="00482998" w:rsidRPr="00767DE6" w:rsidRDefault="00482998" w:rsidP="00482998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14:paraId="76382D1D" w14:textId="77777777" w:rsidR="00482998" w:rsidRPr="00767DE6" w:rsidRDefault="00482998" w:rsidP="004829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67DE6">
        <w:rPr>
          <w:rFonts w:ascii="Times New Roman" w:eastAsia="Times New Roman" w:hAnsi="Times New Roman" w:cs="Times New Roman"/>
          <w:b/>
          <w:caps/>
          <w:sz w:val="28"/>
          <w:szCs w:val="28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64279E41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67DE6">
        <w:rPr>
          <w:rFonts w:ascii="Times New Roman" w:eastAsia="Times New Roman" w:hAnsi="Times New Roman" w:cs="Times New Roman"/>
          <w:sz w:val="24"/>
          <w:szCs w:val="24"/>
        </w:rPr>
        <w:t>Використовуються тести, самостійні роботи, контрольні роботи, завдання для практичних робіт, проводиться поточне  і підсумкове оцінювання здобувачів освіти.</w:t>
      </w:r>
    </w:p>
    <w:p w14:paraId="5EEF1308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9F792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4342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5"/>
        <w:gridCol w:w="1706"/>
        <w:gridCol w:w="278"/>
        <w:gridCol w:w="10353"/>
      </w:tblGrid>
      <w:tr w:rsidR="00482998" w:rsidRPr="00767DE6" w14:paraId="73510942" w14:textId="77777777" w:rsidTr="00552D3B">
        <w:trPr>
          <w:trHeight w:val="280"/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D5B5177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 Порядок та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482998" w:rsidRPr="00767DE6" w14:paraId="6EA10E86" w14:textId="77777777" w:rsidTr="00552D3B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6DD30AD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6.1. Порядок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482998" w:rsidRPr="00767DE6" w14:paraId="5D5AA018" w14:textId="77777777" w:rsidTr="00552D3B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3B714EE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Форма контролю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1AAB7D2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Порядок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контролю</w:t>
            </w:r>
          </w:p>
        </w:tc>
      </w:tr>
      <w:tr w:rsidR="00482998" w:rsidRPr="00767DE6" w14:paraId="793FBB61" w14:textId="77777777" w:rsidTr="00552D3B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8BCAA62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Поточний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контроль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8E1607E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Усне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опитування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домашні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завдання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відповіді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заняттях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письмові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роботи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оцінюються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дванадцятибальною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</w:t>
            </w:r>
          </w:p>
        </w:tc>
      </w:tr>
      <w:tr w:rsidR="00482998" w:rsidRPr="00767DE6" w14:paraId="69130D66" w14:textId="77777777" w:rsidTr="00552D3B">
        <w:trPr>
          <w:tblCellSpacing w:w="0" w:type="dxa"/>
        </w:trPr>
        <w:tc>
          <w:tcPr>
            <w:tcW w:w="3989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D0470F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Підсумковий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контроль</w:t>
            </w:r>
          </w:p>
        </w:tc>
        <w:tc>
          <w:tcPr>
            <w:tcW w:w="1035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E6DE5BB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Семестрова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дванадцятибальною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 на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основі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тематичних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оцінок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що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проводяться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 і</w:t>
            </w:r>
            <w:proofErr w:type="gram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кінці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кожного семестру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обчислюється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арифметична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Річна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визначається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як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арифметичне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двох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семестрових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оцінок</w:t>
            </w:r>
            <w:proofErr w:type="spellEnd"/>
          </w:p>
        </w:tc>
      </w:tr>
      <w:tr w:rsidR="00482998" w:rsidRPr="00767DE6" w14:paraId="68884941" w14:textId="77777777" w:rsidTr="00552D3B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AF5F36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6.2.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результатів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навчання</w:t>
            </w:r>
            <w:proofErr w:type="spellEnd"/>
          </w:p>
        </w:tc>
      </w:tr>
      <w:tr w:rsidR="00482998" w:rsidRPr="00767DE6" w14:paraId="761ECEBD" w14:textId="77777777" w:rsidTr="00552D3B">
        <w:trPr>
          <w:tblCellSpacing w:w="0" w:type="dxa"/>
        </w:trPr>
        <w:tc>
          <w:tcPr>
            <w:tcW w:w="14342" w:type="dxa"/>
            <w:gridSpan w:val="4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F6F265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національною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шкалою:</w:t>
            </w:r>
          </w:p>
        </w:tc>
      </w:tr>
      <w:tr w:rsidR="00482998" w:rsidRPr="00767DE6" w14:paraId="0DF765F1" w14:textId="77777777" w:rsidTr="00552D3B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6EE2186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Рівень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компетентності</w:t>
            </w:r>
            <w:proofErr w:type="spellEnd"/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888C4B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оцінка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0631" w:type="dxa"/>
            <w:gridSpan w:val="2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1EF21FB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Критерії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оцінювання</w:t>
            </w:r>
            <w:proofErr w:type="spellEnd"/>
          </w:p>
        </w:tc>
      </w:tr>
      <w:tr w:rsidR="00482998" w:rsidRPr="00767DE6" w14:paraId="4CAA483A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70E742A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308B502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12-бальна</w:t>
            </w:r>
          </w:p>
        </w:tc>
        <w:tc>
          <w:tcPr>
            <w:tcW w:w="10631" w:type="dxa"/>
            <w:gridSpan w:val="2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B8E4998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82998" w:rsidRPr="00767DE6" w14:paraId="74CE3998" w14:textId="77777777" w:rsidTr="00552D3B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BA1A439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Високий</w:t>
            </w:r>
            <w:proofErr w:type="spellEnd"/>
          </w:p>
          <w:p w14:paraId="4325FFA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творчий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3CDF83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12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FB95A69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програмовим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здiбностi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вмiє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поставити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мету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дослiдження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вказує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шляхи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її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реалiзацiї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робить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аналiз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висновки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.</w:t>
            </w:r>
          </w:p>
        </w:tc>
      </w:tr>
      <w:tr w:rsidR="00482998" w:rsidRPr="00767DE6" w14:paraId="7D1EC45D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684790D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324B2E0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1EF1C54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високому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рiвнi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опанував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програмовий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gram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 межах</w:t>
            </w:r>
            <w:proofErr w:type="gram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чинної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оцiнює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рiзноманiтнi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теорiї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здобутi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вмiння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нестандартних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ситуацiях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поглиблює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набутi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82998" w:rsidRPr="00767DE6" w14:paraId="1D2E8B21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0601BBF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21540E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466F76B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вивченим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умiло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послуговується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термiнологiєю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вмiє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опрацьовувати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наукову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iнформацiю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знаходити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iдеї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самостiйно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використовувати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вiдповiдно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поставленої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мети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).</w:t>
            </w:r>
          </w:p>
        </w:tc>
      </w:tr>
      <w:tr w:rsidR="00482998" w:rsidRPr="00767DE6" w14:paraId="61F8CDB3" w14:textId="77777777" w:rsidTr="00552D3B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D9C40DD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Достатній</w:t>
            </w:r>
            <w:proofErr w:type="spellEnd"/>
          </w:p>
          <w:p w14:paraId="0E7129E4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(конструктивно-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варіативний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660CDD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AC6A6C5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вiльно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володiє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вивченим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матерiалом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стандартних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ситуацiях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наводить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приклади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практичного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застосування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аргументи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пiдтвердження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власних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думок.</w:t>
            </w:r>
          </w:p>
        </w:tc>
      </w:tr>
      <w:tr w:rsidR="00482998" w:rsidRPr="00767DE6" w14:paraId="7A81F11E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0F828DE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B44822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E41B9CE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умiє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аналiзувати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узагальнювати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систематизувати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сторонньою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однокласникiв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тощо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)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робити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висновки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82998" w:rsidRPr="00767DE6" w14:paraId="600EA70F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660C1192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80AE9A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5B3714E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виправляти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допущенi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неточностi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i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розумiння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правил.</w:t>
            </w:r>
          </w:p>
        </w:tc>
      </w:tr>
      <w:tr w:rsidR="00482998" w:rsidRPr="00767DE6" w14:paraId="24285DD5" w14:textId="77777777" w:rsidTr="00552D3B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D2BCF9B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Середній</w:t>
            </w:r>
            <w:proofErr w:type="spellEnd"/>
          </w:p>
          <w:p w14:paraId="04C8290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репродуктивний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DDAC27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C632FAA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може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сторонньою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пояснювати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виправляти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допущенi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неточностi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власнi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iнших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здобувачів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),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виявляє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елементарнi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знання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основних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положень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, правил.</w:t>
            </w:r>
          </w:p>
        </w:tc>
      </w:tr>
      <w:tr w:rsidR="00482998" w:rsidRPr="00767DE6" w14:paraId="56B5326F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BA47C63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3044AAC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5591CDD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описує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явища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вiдтворює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значну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частину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навчального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матерiалу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здатний з помилками й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неточностями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дати визначення понять, сформулювати правило</w:t>
            </w:r>
          </w:p>
        </w:tc>
      </w:tr>
      <w:tr w:rsidR="00482998" w:rsidRPr="00767DE6" w14:paraId="51C06AAD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05CB89A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0228B1F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483FC6F4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відтворює основний навчальний матеріал, може повторити за зразком певну операцію, дію</w:t>
            </w:r>
          </w:p>
        </w:tc>
      </w:tr>
      <w:tr w:rsidR="00482998" w:rsidRPr="00767DE6" w14:paraId="2EE865B1" w14:textId="77777777" w:rsidTr="00552D3B">
        <w:trPr>
          <w:tblCellSpacing w:w="0" w:type="dxa"/>
        </w:trPr>
        <w:tc>
          <w:tcPr>
            <w:tcW w:w="2005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DC94038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Початковий</w:t>
            </w:r>
            <w:proofErr w:type="spellEnd"/>
          </w:p>
          <w:p w14:paraId="0CB1883A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(рецептивно-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продуктивний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1C3D16B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045C021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за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допомогою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вчителя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відтворює частину навчального матеріалу; з допомогою вчителя виконує елементарні завдання</w:t>
            </w:r>
          </w:p>
        </w:tc>
      </w:tr>
      <w:tr w:rsidR="00482998" w:rsidRPr="00767DE6" w14:paraId="13248BF6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2491F784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ED14FFC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EF61F89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відтворює незначну частину навчального матеріалу, має нечіткі уявлення про об'єкт вивчення</w:t>
            </w: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482998" w:rsidRPr="00767DE6" w14:paraId="7C44ADA7" w14:textId="77777777" w:rsidTr="00552D3B">
        <w:trPr>
          <w:tblCellSpacing w:w="0" w:type="dxa"/>
        </w:trPr>
        <w:tc>
          <w:tcPr>
            <w:tcW w:w="2005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7C1A10E3" w14:textId="77777777" w:rsidR="00482998" w:rsidRPr="00767DE6" w:rsidRDefault="00482998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6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0F06E155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631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15FF3FF1" w14:textId="77777777" w:rsidR="00482998" w:rsidRPr="00767DE6" w:rsidRDefault="00482998" w:rsidP="00552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Здобувач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освіти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67DE6">
              <w:rPr>
                <w:rFonts w:ascii="Times New Roman" w:eastAsia="Times New Roman" w:hAnsi="Times New Roman" w:cs="Times New Roman"/>
                <w:sz w:val="24"/>
                <w:szCs w:val="24"/>
              </w:rPr>
              <w:t>розрізняє об'єкти вивчення.</w:t>
            </w:r>
          </w:p>
        </w:tc>
      </w:tr>
    </w:tbl>
    <w:p w14:paraId="71C6ED34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6E8BC" w14:textId="77777777" w:rsidR="00482998" w:rsidRPr="00767DE6" w:rsidRDefault="00482998" w:rsidP="004829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02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"/>
        <w:gridCol w:w="106"/>
        <w:gridCol w:w="13787"/>
      </w:tblGrid>
      <w:tr w:rsidR="00482998" w:rsidRPr="00767DE6" w14:paraId="201BE0E3" w14:textId="77777777" w:rsidTr="00552D3B">
        <w:trPr>
          <w:tblCellSpacing w:w="0" w:type="dxa"/>
        </w:trPr>
        <w:tc>
          <w:tcPr>
            <w:tcW w:w="1440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D9B767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 xml:space="preserve">7. Рекомендована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</w:p>
        </w:tc>
      </w:tr>
      <w:tr w:rsidR="00482998" w:rsidRPr="00767DE6" w14:paraId="47C01AFF" w14:textId="77777777" w:rsidTr="00552D3B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88F2666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 w:eastAsia="ru-RU"/>
              </w:rPr>
              <w:t>№ з/п</w:t>
            </w:r>
          </w:p>
        </w:tc>
        <w:tc>
          <w:tcPr>
            <w:tcW w:w="13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14:paraId="56C11143" w14:textId="77777777" w:rsidR="00482998" w:rsidRPr="00767DE6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Автор та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літературного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джерела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інформаційного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ресурсу в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Інтернет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)</w:t>
            </w:r>
          </w:p>
        </w:tc>
      </w:tr>
      <w:tr w:rsidR="00482998" w:rsidRPr="00767DE6" w14:paraId="1DAB2FAC" w14:textId="77777777" w:rsidTr="00552D3B">
        <w:trPr>
          <w:trHeight w:val="130"/>
          <w:tblCellSpacing w:w="0" w:type="dxa"/>
        </w:trPr>
        <w:tc>
          <w:tcPr>
            <w:tcW w:w="1440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FD87271" w14:textId="77777777" w:rsidR="00482998" w:rsidRPr="00767DE6" w:rsidRDefault="00482998" w:rsidP="00552D3B">
            <w:pPr>
              <w:spacing w:after="0" w:line="13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7.1.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Основна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 w:rsidRPr="00767DE6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  <w:tr w:rsidR="00482998" w:rsidRPr="00845220" w14:paraId="3E61E156" w14:textId="77777777" w:rsidTr="00552D3B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B508C10" w14:textId="77777777" w:rsidR="00482998" w:rsidRPr="00845220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89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C1A0C97" w14:textId="765F4DEF" w:rsidR="00482998" w:rsidRPr="00845220" w:rsidRDefault="00845220" w:rsidP="00552D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Технологія конструкційних матеріалів: Підручник / М.А. Сологуб, І.О. </w:t>
            </w:r>
            <w:r w:rsidRPr="0084522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ожнецький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О.І.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Некоз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ін.; За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ред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 Сологуба. – К.: Вища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шк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., 2006. – 300 с</w:t>
            </w:r>
          </w:p>
        </w:tc>
      </w:tr>
      <w:tr w:rsidR="00482998" w:rsidRPr="00845220" w14:paraId="0D2263C3" w14:textId="77777777" w:rsidTr="00552D3B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C0E6A0C" w14:textId="77777777" w:rsidR="00482998" w:rsidRPr="00845220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389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00724FA" w14:textId="10ACEE81" w:rsidR="00482998" w:rsidRPr="00845220" w:rsidRDefault="00845220" w:rsidP="00552D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Сушко О.В. Матеріалознавство і технологія конструкційних матеріалів: Навчальний посібник. – Мелітополь: ТОВ «Видавничий будинок ММД», 2010. – 232.: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іл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82998" w:rsidRPr="00845220" w14:paraId="3234788B" w14:textId="77777777" w:rsidTr="00552D3B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B59FA9D" w14:textId="77777777" w:rsidR="00482998" w:rsidRPr="00845220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389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5F063E1" w14:textId="0CCCA05A" w:rsidR="00482998" w:rsidRPr="00845220" w:rsidRDefault="00845220" w:rsidP="00552D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Основи технології зварювання / С. А.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Федосов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, І. Е. Оськін. - М., Машинобудування, 2014</w:t>
            </w:r>
          </w:p>
        </w:tc>
      </w:tr>
      <w:tr w:rsidR="00482998" w:rsidRPr="00845220" w14:paraId="1C187B1A" w14:textId="77777777" w:rsidTr="00552D3B">
        <w:trPr>
          <w:tblCellSpacing w:w="0" w:type="dxa"/>
        </w:trPr>
        <w:tc>
          <w:tcPr>
            <w:tcW w:w="509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201431E" w14:textId="77777777" w:rsidR="00482998" w:rsidRPr="00845220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3893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578887A" w14:textId="331FCD26" w:rsidR="00482998" w:rsidRPr="00845220" w:rsidRDefault="00845220" w:rsidP="00552D3B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5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Дедюх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 w:eastAsia="ru-RU"/>
              </w:rPr>
              <w:t>, Р. І.</w:t>
            </w:r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Матеріалознавство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технології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конструкційних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матеріалів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Технологія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зварювання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плавленням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практич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посібник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для прикладного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бакалаврату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/ Р. І.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Дедюх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- М, 2016.</w:t>
            </w:r>
          </w:p>
        </w:tc>
      </w:tr>
      <w:tr w:rsidR="00482998" w:rsidRPr="00845220" w14:paraId="4F67280B" w14:textId="77777777" w:rsidTr="00552D3B">
        <w:trPr>
          <w:trHeight w:val="70"/>
          <w:tblCellSpacing w:w="0" w:type="dxa"/>
        </w:trPr>
        <w:tc>
          <w:tcPr>
            <w:tcW w:w="1440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237528F" w14:textId="77777777" w:rsidR="00482998" w:rsidRPr="00845220" w:rsidRDefault="00482998" w:rsidP="00552D3B">
            <w:pPr>
              <w:spacing w:after="0" w:line="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7.2.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Допоміжна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література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  <w:tr w:rsidR="00482998" w:rsidRPr="00845220" w14:paraId="5E1D70C4" w14:textId="77777777" w:rsidTr="00552D3B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4377FDA5" w14:textId="77777777" w:rsidR="00482998" w:rsidRPr="00845220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5</w:t>
            </w:r>
          </w:p>
        </w:tc>
        <w:tc>
          <w:tcPr>
            <w:tcW w:w="13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6D4A8000" w14:textId="53B1B377" w:rsidR="00482998" w:rsidRPr="00845220" w:rsidRDefault="00845220" w:rsidP="00552D3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Гуменюк І.В. Технологія електродугового зварювання: Підручник/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І.В.Гуменюк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О.В.Іваськів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О.В.Гуменюк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К.:Грамота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, 2006. – 512с</w:t>
            </w:r>
          </w:p>
        </w:tc>
      </w:tr>
      <w:tr w:rsidR="00482998" w:rsidRPr="00845220" w14:paraId="1AA33CBD" w14:textId="77777777" w:rsidTr="00552D3B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2A7BF748" w14:textId="77777777" w:rsidR="00482998" w:rsidRPr="00845220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3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70CA4418" w14:textId="0E12D964" w:rsidR="00482998" w:rsidRPr="00845220" w:rsidRDefault="00845220" w:rsidP="00552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Технологія електродугового зварювання6підручник/І.В. Гуменюк,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О.В.Іваськів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, О.В. Гуменюк –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: Грамота, 2006 – 512 с.</w:t>
            </w:r>
          </w:p>
        </w:tc>
      </w:tr>
      <w:tr w:rsidR="00482998" w:rsidRPr="00845220" w14:paraId="32AFA7DF" w14:textId="77777777" w:rsidTr="00552D3B">
        <w:trPr>
          <w:tblCellSpacing w:w="0" w:type="dxa"/>
        </w:trPr>
        <w:tc>
          <w:tcPr>
            <w:tcW w:w="615" w:type="dxa"/>
            <w:gridSpan w:val="2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35DE76B" w14:textId="77777777" w:rsidR="00482998" w:rsidRPr="00845220" w:rsidRDefault="00482998" w:rsidP="00552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378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0BDCDA4E" w14:textId="5A017695" w:rsidR="00482998" w:rsidRPr="00845220" w:rsidRDefault="00845220" w:rsidP="00162E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Технологія електродугового зварювання6підручник/І.В. Гуменюк, 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О.В.Іваськів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, О.В. Гуменюк –</w:t>
            </w:r>
            <w:proofErr w:type="spellStart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Кб</w:t>
            </w:r>
            <w:proofErr w:type="spellEnd"/>
            <w:r w:rsidRPr="00845220">
              <w:rPr>
                <w:rFonts w:ascii="Times New Roman" w:eastAsia="Calibri" w:hAnsi="Times New Roman" w:cs="Times New Roman"/>
                <w:sz w:val="24"/>
                <w:szCs w:val="24"/>
              </w:rPr>
              <w:t>: Грамота, 2006 – 512 с.</w:t>
            </w:r>
          </w:p>
        </w:tc>
      </w:tr>
      <w:tr w:rsidR="00482998" w:rsidRPr="00845220" w14:paraId="69C56CD5" w14:textId="77777777" w:rsidTr="00552D3B">
        <w:trPr>
          <w:trHeight w:val="80"/>
          <w:tblCellSpacing w:w="0" w:type="dxa"/>
        </w:trPr>
        <w:tc>
          <w:tcPr>
            <w:tcW w:w="1440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14:paraId="17C7DF12" w14:textId="77777777" w:rsidR="00482998" w:rsidRPr="00845220" w:rsidRDefault="00482998" w:rsidP="00552D3B">
            <w:pPr>
              <w:spacing w:after="0" w:line="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7.3.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Інформаційні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ресурси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 xml:space="preserve"> в </w:t>
            </w:r>
            <w:proofErr w:type="spellStart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Інтернеті</w:t>
            </w:r>
            <w:proofErr w:type="spellEnd"/>
            <w:r w:rsidRPr="0084522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ru-RU" w:eastAsia="ru-RU"/>
              </w:rPr>
              <w:t>:</w:t>
            </w:r>
          </w:p>
        </w:tc>
      </w:tr>
    </w:tbl>
    <w:p w14:paraId="55ED2987" w14:textId="77777777" w:rsidR="00482998" w:rsidRPr="00845220" w:rsidRDefault="00482998" w:rsidP="00482998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65F0D71" w14:textId="77777777" w:rsidR="00482998" w:rsidRPr="00845220" w:rsidRDefault="00482998" w:rsidP="00482998">
      <w:pPr>
        <w:rPr>
          <w:sz w:val="24"/>
          <w:szCs w:val="24"/>
        </w:rPr>
      </w:pPr>
    </w:p>
    <w:p w14:paraId="76BC92AE" w14:textId="77777777" w:rsidR="000F1376" w:rsidRPr="00845220" w:rsidRDefault="000F1376">
      <w:pPr>
        <w:rPr>
          <w:sz w:val="24"/>
          <w:szCs w:val="24"/>
        </w:rPr>
      </w:pPr>
    </w:p>
    <w:sectPr w:rsidR="000F1376" w:rsidRPr="00845220" w:rsidSect="005F4A5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77298"/>
    <w:multiLevelType w:val="hybridMultilevel"/>
    <w:tmpl w:val="CAD87BA2"/>
    <w:lvl w:ilvl="0" w:tplc="7BCA970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35C92F8E"/>
    <w:multiLevelType w:val="hybridMultilevel"/>
    <w:tmpl w:val="BF1636C0"/>
    <w:lvl w:ilvl="0" w:tplc="0EA066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613AB"/>
    <w:multiLevelType w:val="multilevel"/>
    <w:tmpl w:val="701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1AB4"/>
    <w:multiLevelType w:val="hybridMultilevel"/>
    <w:tmpl w:val="B57C07D8"/>
    <w:lvl w:ilvl="0" w:tplc="9300FB3C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9" w:hanging="360"/>
      </w:pPr>
    </w:lvl>
    <w:lvl w:ilvl="2" w:tplc="0422001B" w:tentative="1">
      <w:start w:val="1"/>
      <w:numFmt w:val="lowerRoman"/>
      <w:lvlText w:val="%3."/>
      <w:lvlJc w:val="right"/>
      <w:pPr>
        <w:ind w:left="4069" w:hanging="180"/>
      </w:pPr>
    </w:lvl>
    <w:lvl w:ilvl="3" w:tplc="0422000F" w:tentative="1">
      <w:start w:val="1"/>
      <w:numFmt w:val="decimal"/>
      <w:lvlText w:val="%4."/>
      <w:lvlJc w:val="left"/>
      <w:pPr>
        <w:ind w:left="4789" w:hanging="360"/>
      </w:pPr>
    </w:lvl>
    <w:lvl w:ilvl="4" w:tplc="04220019" w:tentative="1">
      <w:start w:val="1"/>
      <w:numFmt w:val="lowerLetter"/>
      <w:lvlText w:val="%5."/>
      <w:lvlJc w:val="left"/>
      <w:pPr>
        <w:ind w:left="5509" w:hanging="360"/>
      </w:pPr>
    </w:lvl>
    <w:lvl w:ilvl="5" w:tplc="0422001B" w:tentative="1">
      <w:start w:val="1"/>
      <w:numFmt w:val="lowerRoman"/>
      <w:lvlText w:val="%6."/>
      <w:lvlJc w:val="right"/>
      <w:pPr>
        <w:ind w:left="6229" w:hanging="180"/>
      </w:pPr>
    </w:lvl>
    <w:lvl w:ilvl="6" w:tplc="0422000F" w:tentative="1">
      <w:start w:val="1"/>
      <w:numFmt w:val="decimal"/>
      <w:lvlText w:val="%7."/>
      <w:lvlJc w:val="left"/>
      <w:pPr>
        <w:ind w:left="6949" w:hanging="360"/>
      </w:pPr>
    </w:lvl>
    <w:lvl w:ilvl="7" w:tplc="04220019" w:tentative="1">
      <w:start w:val="1"/>
      <w:numFmt w:val="lowerLetter"/>
      <w:lvlText w:val="%8."/>
      <w:lvlJc w:val="left"/>
      <w:pPr>
        <w:ind w:left="7669" w:hanging="360"/>
      </w:pPr>
    </w:lvl>
    <w:lvl w:ilvl="8" w:tplc="0422001B" w:tentative="1">
      <w:start w:val="1"/>
      <w:numFmt w:val="lowerRoman"/>
      <w:lvlText w:val="%9."/>
      <w:lvlJc w:val="right"/>
      <w:pPr>
        <w:ind w:left="8389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3D"/>
    <w:rsid w:val="00080FBA"/>
    <w:rsid w:val="000F1376"/>
    <w:rsid w:val="00162E3D"/>
    <w:rsid w:val="00364994"/>
    <w:rsid w:val="00480232"/>
    <w:rsid w:val="00482998"/>
    <w:rsid w:val="0053253D"/>
    <w:rsid w:val="00630EAD"/>
    <w:rsid w:val="0065321A"/>
    <w:rsid w:val="00845220"/>
    <w:rsid w:val="00E4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36306"/>
  <w15:chartTrackingRefBased/>
  <w15:docId w15:val="{17983AE9-0D90-47D7-A34A-1D755AD53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482998"/>
  </w:style>
  <w:style w:type="paragraph" w:styleId="a3">
    <w:name w:val="List Paragraph"/>
    <w:basedOn w:val="a"/>
    <w:uiPriority w:val="34"/>
    <w:qFormat/>
    <w:rsid w:val="00482998"/>
    <w:pPr>
      <w:spacing w:after="200" w:line="276" w:lineRule="auto"/>
      <w:ind w:left="720"/>
      <w:contextualSpacing/>
    </w:pPr>
  </w:style>
  <w:style w:type="table" w:styleId="a4">
    <w:name w:val="Table Grid"/>
    <w:basedOn w:val="a1"/>
    <w:rsid w:val="004829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829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2998"/>
    <w:pPr>
      <w:spacing w:after="200"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48299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299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482998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4829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11604</Words>
  <Characters>6615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Дудич Наталія Леонідівна</dc:creator>
  <cp:keywords/>
  <dc:description/>
  <cp:lastModifiedBy>Дудич Наталія Леонідівна</cp:lastModifiedBy>
  <cp:revision>7</cp:revision>
  <dcterms:created xsi:type="dcterms:W3CDTF">2022-09-20T21:28:00Z</dcterms:created>
  <dcterms:modified xsi:type="dcterms:W3CDTF">2022-09-20T22:15:00Z</dcterms:modified>
</cp:coreProperties>
</file>