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05" w:rsidRDefault="002A0F05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2A0F05" w:rsidRPr="00B228D5" w:rsidRDefault="002A0F05" w:rsidP="002A0F05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B228D5"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2A0F05" w:rsidRPr="00B228D5" w:rsidRDefault="002A0F05" w:rsidP="002A0F05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 w:rsidRPr="00B228D5">
        <w:rPr>
          <w:rFonts w:ascii="Times New Roman" w:hAnsi="Times New Roman"/>
          <w:b/>
          <w:sz w:val="28"/>
          <w:szCs w:val="28"/>
        </w:rPr>
        <w:t xml:space="preserve">«ТЕХНІЧНИЙ ФАХОВИЙ КОЛЕДЖ </w:t>
      </w:r>
    </w:p>
    <w:p w:rsidR="002A0F05" w:rsidRDefault="002A0F05" w:rsidP="002A0F05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28D5"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821A84" w:rsidRPr="000F56D6" w:rsidRDefault="00542E2E" w:rsidP="002A0F05">
      <w:pPr>
        <w:pBdr>
          <w:bottom w:val="single" w:sz="12" w:space="5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Циклова комісія викладачів словесних і суспільних дисциплін</w:t>
      </w:r>
    </w:p>
    <w:p w:rsidR="00821A84" w:rsidRPr="002458D3" w:rsidRDefault="00821A84" w:rsidP="00821A8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90030" w:rsidRDefault="00290030" w:rsidP="00290030">
      <w:pPr>
        <w:tabs>
          <w:tab w:val="left" w:pos="2835"/>
          <w:tab w:val="left" w:pos="6379"/>
        </w:tabs>
        <w:spacing w:after="0"/>
        <w:ind w:firstLine="6237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ab/>
      </w:r>
      <w:r w:rsidR="00A151C5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290030" w:rsidRDefault="00A151C5" w:rsidP="00290030">
      <w:pPr>
        <w:tabs>
          <w:tab w:val="left" w:pos="2835"/>
        </w:tabs>
        <w:spacing w:after="0"/>
        <w:ind w:firstLine="623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90030">
        <w:rPr>
          <w:rFonts w:ascii="Times New Roman" w:hAnsi="Times New Roman"/>
          <w:sz w:val="28"/>
          <w:szCs w:val="28"/>
          <w:lang w:val="uk-UA"/>
        </w:rPr>
        <w:t xml:space="preserve">Заступник директора  </w:t>
      </w:r>
    </w:p>
    <w:p w:rsidR="00290030" w:rsidRDefault="00A151C5" w:rsidP="00290030">
      <w:pPr>
        <w:tabs>
          <w:tab w:val="left" w:pos="2835"/>
        </w:tabs>
        <w:spacing w:after="0"/>
        <w:ind w:firstLine="623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90030">
        <w:rPr>
          <w:rFonts w:ascii="Times New Roman" w:hAnsi="Times New Roman"/>
          <w:sz w:val="28"/>
          <w:szCs w:val="28"/>
          <w:lang w:val="uk-UA"/>
        </w:rPr>
        <w:t xml:space="preserve">з навчальної роботи </w:t>
      </w:r>
    </w:p>
    <w:p w:rsidR="00290030" w:rsidRDefault="00A151C5" w:rsidP="00290030">
      <w:pPr>
        <w:tabs>
          <w:tab w:val="left" w:pos="2835"/>
        </w:tabs>
        <w:spacing w:after="0"/>
        <w:ind w:firstLine="623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90030">
        <w:rPr>
          <w:rFonts w:ascii="Times New Roman" w:hAnsi="Times New Roman"/>
          <w:sz w:val="28"/>
          <w:szCs w:val="28"/>
          <w:lang w:val="uk-UA"/>
        </w:rPr>
        <w:t>____________ ____________</w:t>
      </w:r>
    </w:p>
    <w:p w:rsidR="00290030" w:rsidRDefault="00A151C5" w:rsidP="00290030">
      <w:pPr>
        <w:tabs>
          <w:tab w:val="left" w:pos="2835"/>
        </w:tabs>
        <w:spacing w:after="0"/>
        <w:ind w:firstLine="623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90030">
        <w:rPr>
          <w:rFonts w:ascii="Times New Roman" w:hAnsi="Times New Roman"/>
          <w:sz w:val="28"/>
          <w:szCs w:val="28"/>
          <w:lang w:val="uk-UA"/>
        </w:rPr>
        <w:t>"____" _________ 20__ року</w:t>
      </w:r>
    </w:p>
    <w:p w:rsidR="00821A84" w:rsidRDefault="00821A84" w:rsidP="002A0F05">
      <w:pPr>
        <w:tabs>
          <w:tab w:val="left" w:pos="111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95FBF" w:rsidRDefault="00895FBF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290030" w:rsidRDefault="00290030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290030" w:rsidRDefault="00290030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290030" w:rsidRDefault="00290030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95FBF" w:rsidRDefault="00895FBF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BF207E" w:rsidRPr="00224F54" w:rsidRDefault="00BF207E" w:rsidP="00BF207E">
      <w:pPr>
        <w:tabs>
          <w:tab w:val="left" w:pos="2835"/>
        </w:tabs>
        <w:spacing w:after="0"/>
        <w:ind w:firstLine="851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24F54">
        <w:rPr>
          <w:rFonts w:ascii="Times New Roman" w:hAnsi="Times New Roman"/>
          <w:b/>
          <w:caps/>
          <w:sz w:val="28"/>
          <w:szCs w:val="28"/>
          <w:lang w:val="uk-UA"/>
        </w:rPr>
        <w:t xml:space="preserve">Робоча програма </w:t>
      </w:r>
      <w:r w:rsidR="006C6F0D">
        <w:rPr>
          <w:rFonts w:ascii="Times New Roman" w:hAnsi="Times New Roman"/>
          <w:b/>
          <w:caps/>
          <w:sz w:val="28"/>
          <w:szCs w:val="28"/>
          <w:lang w:val="uk-UA"/>
        </w:rPr>
        <w:t>з предмету</w:t>
      </w:r>
    </w:p>
    <w:p w:rsidR="00821A84" w:rsidRPr="00034FE5" w:rsidRDefault="00542E2E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2A0F05">
        <w:rPr>
          <w:rFonts w:ascii="Times New Roman" w:hAnsi="Times New Roman"/>
          <w:b/>
          <w:sz w:val="28"/>
          <w:szCs w:val="28"/>
          <w:lang w:val="uk-UA"/>
        </w:rPr>
        <w:t xml:space="preserve">ВСЕСВІТНЯ ІСТОРІЯ </w:t>
      </w:r>
    </w:p>
    <w:p w:rsidR="00821A84" w:rsidRDefault="00821A84" w:rsidP="002A0F05">
      <w:pPr>
        <w:tabs>
          <w:tab w:val="left" w:pos="2835"/>
        </w:tabs>
        <w:spacing w:after="0"/>
        <w:ind w:firstLine="284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Розробники</w:t>
      </w:r>
      <w:r w:rsidR="00542E2E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C2D3F">
        <w:rPr>
          <w:rFonts w:ascii="Times New Roman" w:hAnsi="Times New Roman"/>
          <w:b/>
          <w:sz w:val="28"/>
          <w:szCs w:val="28"/>
          <w:lang w:val="uk-UA"/>
        </w:rPr>
        <w:t>Харицька Н.О</w:t>
      </w:r>
      <w:r w:rsidR="00E87E4E">
        <w:rPr>
          <w:rFonts w:ascii="Times New Roman" w:hAnsi="Times New Roman"/>
          <w:b/>
          <w:sz w:val="28"/>
          <w:szCs w:val="28"/>
          <w:lang w:val="uk-UA"/>
        </w:rPr>
        <w:t>., Кшановський Р.О.</w:t>
      </w:r>
    </w:p>
    <w:p w:rsidR="00BA2E77" w:rsidRDefault="002A0F05" w:rsidP="002A0F05">
      <w:pPr>
        <w:tabs>
          <w:tab w:val="left" w:pos="2835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Галузь знань: </w:t>
      </w:r>
      <w:r w:rsidR="00BA2E77" w:rsidRPr="00166827">
        <w:rPr>
          <w:rFonts w:ascii="Times New Roman" w:hAnsi="Times New Roman"/>
          <w:sz w:val="28"/>
          <w:szCs w:val="28"/>
          <w:lang w:val="uk-UA"/>
        </w:rPr>
        <w:t>02 Культура і мистецтво</w:t>
      </w:r>
      <w:r w:rsidR="00BA2E77">
        <w:rPr>
          <w:rFonts w:ascii="Times New Roman" w:hAnsi="Times New Roman"/>
          <w:sz w:val="28"/>
          <w:szCs w:val="28"/>
          <w:lang w:val="uk-UA"/>
        </w:rPr>
        <w:t xml:space="preserve">, , </w:t>
      </w:r>
      <w:r w:rsidR="00BA2E77" w:rsidRPr="00166827">
        <w:rPr>
          <w:rFonts w:ascii="Times New Roman" w:hAnsi="Times New Roman"/>
          <w:sz w:val="28"/>
          <w:szCs w:val="28"/>
          <w:lang w:val="uk-UA"/>
        </w:rPr>
        <w:t xml:space="preserve">07 </w:t>
      </w:r>
      <w:r w:rsidR="00A151C5">
        <w:rPr>
          <w:rFonts w:ascii="Times New Roman" w:hAnsi="Times New Roman"/>
          <w:sz w:val="28"/>
          <w:szCs w:val="28"/>
          <w:lang w:val="uk-UA"/>
        </w:rPr>
        <w:t>Управління та</w:t>
      </w:r>
      <w:r w:rsidR="00BA2E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51C5">
        <w:rPr>
          <w:rFonts w:ascii="Times New Roman" w:hAnsi="Times New Roman"/>
          <w:sz w:val="28"/>
          <w:szCs w:val="28"/>
          <w:lang w:val="uk-UA"/>
        </w:rPr>
        <w:t>адміністрування,</w:t>
      </w:r>
    </w:p>
    <w:p w:rsidR="00A151C5" w:rsidRDefault="00BA2E77" w:rsidP="002A0F05">
      <w:pPr>
        <w:tabs>
          <w:tab w:val="left" w:pos="2835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166827">
        <w:rPr>
          <w:rFonts w:ascii="Times New Roman" w:hAnsi="Times New Roman"/>
          <w:sz w:val="28"/>
          <w:szCs w:val="28"/>
          <w:lang w:val="uk-UA"/>
        </w:rPr>
        <w:t>12</w:t>
      </w:r>
      <w:r w:rsidRPr="00166827">
        <w:rPr>
          <w:rFonts w:ascii="Times New Roman" w:hAnsi="Times New Roman"/>
          <w:sz w:val="28"/>
          <w:szCs w:val="28"/>
        </w:rPr>
        <w:t> </w:t>
      </w:r>
      <w:r w:rsidRPr="00166827">
        <w:rPr>
          <w:rFonts w:ascii="Times New Roman" w:hAnsi="Times New Roman"/>
          <w:sz w:val="28"/>
          <w:szCs w:val="28"/>
          <w:lang w:val="uk-UA"/>
        </w:rPr>
        <w:t>Інформаційні технології</w:t>
      </w:r>
      <w:r>
        <w:rPr>
          <w:rFonts w:ascii="Times New Roman" w:hAnsi="Times New Roman"/>
          <w:sz w:val="28"/>
          <w:szCs w:val="28"/>
          <w:lang w:val="uk-UA"/>
        </w:rPr>
        <w:t xml:space="preserve">, 14 </w:t>
      </w:r>
      <w:r w:rsidRPr="00085FE5">
        <w:rPr>
          <w:rFonts w:ascii="Times New Roman" w:hAnsi="Times New Roman"/>
          <w:sz w:val="28"/>
          <w:szCs w:val="28"/>
          <w:lang w:val="uk-UA"/>
        </w:rPr>
        <w:t>Електрична інженерія</w:t>
      </w:r>
      <w:r>
        <w:rPr>
          <w:rFonts w:ascii="Times New Roman" w:hAnsi="Times New Roman"/>
          <w:sz w:val="28"/>
          <w:szCs w:val="28"/>
          <w:lang w:val="uk-UA"/>
        </w:rPr>
        <w:t>, 27 Транспорт</w:t>
      </w:r>
      <w:r w:rsidR="00A151C5">
        <w:rPr>
          <w:rFonts w:ascii="Times New Roman" w:hAnsi="Times New Roman"/>
          <w:sz w:val="28"/>
          <w:szCs w:val="28"/>
          <w:lang w:val="uk-UA"/>
        </w:rPr>
        <w:t>.</w:t>
      </w:r>
    </w:p>
    <w:p w:rsidR="00BA2E77" w:rsidRDefault="00BA2E77" w:rsidP="00A151C5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2A0F05">
        <w:rPr>
          <w:rFonts w:ascii="Times New Roman" w:hAnsi="Times New Roman"/>
          <w:b/>
          <w:sz w:val="28"/>
          <w:szCs w:val="28"/>
          <w:lang w:val="uk-UA"/>
        </w:rPr>
        <w:t>С</w:t>
      </w:r>
      <w:r w:rsidR="002A0F05" w:rsidRPr="000F56D6">
        <w:rPr>
          <w:rFonts w:ascii="Times New Roman" w:hAnsi="Times New Roman"/>
          <w:b/>
          <w:sz w:val="28"/>
          <w:szCs w:val="28"/>
          <w:lang w:val="uk-UA"/>
        </w:rPr>
        <w:t>пеціальн</w:t>
      </w:r>
      <w:r w:rsidR="002A0F05">
        <w:rPr>
          <w:rFonts w:ascii="Times New Roman" w:hAnsi="Times New Roman"/>
          <w:b/>
          <w:sz w:val="28"/>
          <w:szCs w:val="28"/>
          <w:lang w:val="uk-UA"/>
        </w:rPr>
        <w:t>і</w:t>
      </w:r>
      <w:r w:rsidR="002A0F05" w:rsidRPr="000F56D6">
        <w:rPr>
          <w:rFonts w:ascii="Times New Roman" w:hAnsi="Times New Roman"/>
          <w:b/>
          <w:sz w:val="28"/>
          <w:szCs w:val="28"/>
          <w:lang w:val="uk-UA"/>
        </w:rPr>
        <w:t>ст</w:t>
      </w:r>
      <w:r w:rsidR="002A0F05">
        <w:rPr>
          <w:rFonts w:ascii="Times New Roman" w:hAnsi="Times New Roman"/>
          <w:b/>
          <w:sz w:val="28"/>
          <w:szCs w:val="28"/>
          <w:lang w:val="uk-UA"/>
        </w:rPr>
        <w:t xml:space="preserve">ь: </w:t>
      </w:r>
      <w:r>
        <w:rPr>
          <w:rFonts w:ascii="Times New Roman" w:hAnsi="Times New Roman"/>
          <w:sz w:val="28"/>
          <w:szCs w:val="28"/>
          <w:lang w:val="uk-UA"/>
        </w:rPr>
        <w:t xml:space="preserve">022 Дизайн, 182 073 Менеджмент, </w:t>
      </w:r>
      <w:r w:rsidR="00A151C5">
        <w:rPr>
          <w:rFonts w:ascii="Times New Roman" w:hAnsi="Times New Roman"/>
          <w:sz w:val="28"/>
          <w:szCs w:val="28"/>
          <w:lang w:val="uk-UA"/>
        </w:rPr>
        <w:t>123 Комп’ютерна інженерія,</w:t>
      </w:r>
    </w:p>
    <w:p w:rsidR="00A151C5" w:rsidRDefault="00BA2E77" w:rsidP="00A151C5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274 Автомобільний транспорт, </w:t>
      </w:r>
      <w:r w:rsidR="00A151C5">
        <w:rPr>
          <w:rFonts w:ascii="Times New Roman" w:hAnsi="Times New Roman"/>
          <w:sz w:val="28"/>
          <w:szCs w:val="28"/>
          <w:lang w:val="uk-UA"/>
        </w:rPr>
        <w:t>126 І</w:t>
      </w:r>
      <w:r>
        <w:rPr>
          <w:rFonts w:ascii="Times New Roman" w:hAnsi="Times New Roman"/>
          <w:sz w:val="28"/>
          <w:szCs w:val="28"/>
          <w:lang w:val="uk-UA"/>
        </w:rPr>
        <w:t>нфо</w:t>
      </w:r>
      <w:r w:rsidR="00A151C5">
        <w:rPr>
          <w:rFonts w:ascii="Times New Roman" w:hAnsi="Times New Roman"/>
          <w:sz w:val="28"/>
          <w:szCs w:val="28"/>
          <w:lang w:val="uk-UA"/>
        </w:rPr>
        <w:t xml:space="preserve">рмаційні системи та технології, </w:t>
      </w:r>
    </w:p>
    <w:p w:rsidR="00BA2E77" w:rsidRPr="00085FE5" w:rsidRDefault="00A151C5" w:rsidP="00A151C5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141 </w:t>
      </w:r>
      <w:r w:rsidRPr="00085FE5">
        <w:rPr>
          <w:rFonts w:ascii="Times New Roman" w:hAnsi="Times New Roman"/>
          <w:sz w:val="28"/>
          <w:szCs w:val="28"/>
          <w:lang w:val="uk-UA"/>
        </w:rPr>
        <w:t>Електроенергетика, еле</w:t>
      </w:r>
      <w:r>
        <w:rPr>
          <w:rFonts w:ascii="Times New Roman" w:hAnsi="Times New Roman"/>
          <w:sz w:val="28"/>
          <w:szCs w:val="28"/>
          <w:lang w:val="uk-UA"/>
        </w:rPr>
        <w:t>ктротехніка та електромеханіка</w:t>
      </w:r>
    </w:p>
    <w:p w:rsidR="002A0F05" w:rsidRDefault="00BA2E77" w:rsidP="00BA2E77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A0F05">
        <w:rPr>
          <w:rFonts w:ascii="Times New Roman" w:hAnsi="Times New Roman"/>
          <w:b/>
          <w:sz w:val="28"/>
          <w:szCs w:val="28"/>
          <w:lang w:val="uk-UA"/>
        </w:rPr>
        <w:t>Освітня</w:t>
      </w:r>
      <w:r w:rsidR="002A0F05" w:rsidRPr="000F56D6">
        <w:rPr>
          <w:rFonts w:ascii="Times New Roman" w:hAnsi="Times New Roman"/>
          <w:b/>
          <w:sz w:val="28"/>
          <w:szCs w:val="28"/>
          <w:lang w:val="uk-UA"/>
        </w:rPr>
        <w:t xml:space="preserve"> програма</w:t>
      </w:r>
      <w:r w:rsidR="002A0F05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="002A0F05" w:rsidRPr="002A0F05">
        <w:rPr>
          <w:rFonts w:ascii="Times New Roman" w:hAnsi="Times New Roman"/>
          <w:sz w:val="28"/>
          <w:szCs w:val="28"/>
          <w:lang w:val="uk-UA"/>
        </w:rPr>
        <w:t>профільної загальної середньої освіти</w:t>
      </w:r>
    </w:p>
    <w:p w:rsidR="00821A84" w:rsidRPr="00623AB9" w:rsidRDefault="00821A84" w:rsidP="002A0F05">
      <w:pPr>
        <w:tabs>
          <w:tab w:val="left" w:pos="2835"/>
        </w:tabs>
        <w:spacing w:after="0"/>
        <w:ind w:firstLine="284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2E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2E2E">
        <w:rPr>
          <w:rFonts w:ascii="Times New Roman" w:hAnsi="Times New Roman"/>
          <w:sz w:val="28"/>
          <w:szCs w:val="28"/>
          <w:lang w:val="uk-UA"/>
        </w:rPr>
        <w:t>українська</w:t>
      </w:r>
    </w:p>
    <w:p w:rsidR="00821A84" w:rsidRPr="000F56D6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95FBF" w:rsidRDefault="00895FBF" w:rsidP="002A0F05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A0F05" w:rsidRDefault="002A0F05" w:rsidP="002A0F05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290030" w:rsidRDefault="00290030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90030" w:rsidRDefault="00290030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151C5" w:rsidRDefault="00A151C5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90030" w:rsidRDefault="00290030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90030" w:rsidRDefault="00290030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90030" w:rsidRDefault="00290030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90030" w:rsidRDefault="00290030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F207E" w:rsidRDefault="00BF207E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A0F05" w:rsidRPr="002A0F05" w:rsidRDefault="00342F0F" w:rsidP="002A0F05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2022</w:t>
      </w:r>
    </w:p>
    <w:p w:rsidR="009A4CB5" w:rsidRPr="00BA2EA3" w:rsidRDefault="00BF207E" w:rsidP="009A4CB5">
      <w:pPr>
        <w:tabs>
          <w:tab w:val="left" w:pos="2835"/>
        </w:tabs>
        <w:spacing w:after="0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</w:t>
      </w:r>
      <w:r w:rsidR="009A4CB5">
        <w:rPr>
          <w:rFonts w:ascii="Times New Roman" w:hAnsi="Times New Roman"/>
          <w:sz w:val="28"/>
          <w:szCs w:val="28"/>
          <w:lang w:val="uk-UA"/>
        </w:rPr>
        <w:t>Робоча</w:t>
      </w:r>
      <w:r w:rsidR="009A4CB5" w:rsidRPr="00471215">
        <w:rPr>
          <w:rFonts w:ascii="Times New Roman" w:hAnsi="Times New Roman"/>
          <w:sz w:val="28"/>
          <w:szCs w:val="28"/>
          <w:lang w:val="uk-UA"/>
        </w:rPr>
        <w:t xml:space="preserve"> програма навчальної дисципліни «</w:t>
      </w:r>
      <w:r w:rsidR="009A4CB5">
        <w:rPr>
          <w:rFonts w:ascii="Times New Roman" w:hAnsi="Times New Roman"/>
          <w:sz w:val="28"/>
          <w:szCs w:val="28"/>
          <w:lang w:val="uk-UA"/>
        </w:rPr>
        <w:t>Всесвітня історія</w:t>
      </w:r>
      <w:r w:rsidR="009A4CB5" w:rsidRPr="00471215">
        <w:rPr>
          <w:rFonts w:ascii="Times New Roman" w:hAnsi="Times New Roman"/>
          <w:sz w:val="28"/>
          <w:szCs w:val="28"/>
          <w:lang w:val="uk-UA"/>
        </w:rPr>
        <w:t xml:space="preserve">» для </w:t>
      </w:r>
      <w:r w:rsidR="009A4CB5">
        <w:rPr>
          <w:rFonts w:ascii="Times New Roman" w:hAnsi="Times New Roman"/>
          <w:sz w:val="28"/>
          <w:szCs w:val="28"/>
          <w:lang w:val="uk-UA"/>
        </w:rPr>
        <w:t>здобувачів фахової передвищої освіти</w:t>
      </w:r>
      <w:r w:rsidR="009A4CB5"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4CB5">
        <w:rPr>
          <w:rFonts w:ascii="Times New Roman" w:hAnsi="Times New Roman"/>
          <w:sz w:val="28"/>
          <w:szCs w:val="28"/>
          <w:lang w:val="uk-UA"/>
        </w:rPr>
        <w:t>1</w:t>
      </w:r>
      <w:r w:rsidR="009A4CB5" w:rsidRPr="00471215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="009A4CB5">
        <w:rPr>
          <w:rFonts w:ascii="Times New Roman" w:hAnsi="Times New Roman"/>
          <w:sz w:val="28"/>
          <w:szCs w:val="28"/>
          <w:lang w:val="uk-UA"/>
        </w:rPr>
        <w:t xml:space="preserve"> денної форми навчання</w:t>
      </w:r>
      <w:r w:rsidR="009A4CB5" w:rsidRPr="00471215">
        <w:rPr>
          <w:rFonts w:ascii="Times New Roman" w:hAnsi="Times New Roman"/>
          <w:sz w:val="28"/>
          <w:szCs w:val="28"/>
          <w:lang w:val="uk-UA"/>
        </w:rPr>
        <w:t xml:space="preserve">, складена на основі </w:t>
      </w:r>
      <w:r w:rsidR="009A4CB5" w:rsidRPr="002F3CB5">
        <w:rPr>
          <w:rFonts w:ascii="Times New Roman" w:hAnsi="Times New Roman"/>
          <w:sz w:val="28"/>
          <w:szCs w:val="28"/>
          <w:lang w:val="uk-UA"/>
        </w:rPr>
        <w:t>типової освітньої програми профільної загальної середньої освіти</w:t>
      </w:r>
      <w:r w:rsidR="009A4CB5">
        <w:rPr>
          <w:rFonts w:ascii="Times New Roman" w:hAnsi="Times New Roman"/>
          <w:sz w:val="28"/>
          <w:szCs w:val="28"/>
          <w:lang w:val="uk-UA"/>
        </w:rPr>
        <w:t>.</w:t>
      </w:r>
    </w:p>
    <w:p w:rsidR="009A4CB5" w:rsidRDefault="009A4CB5" w:rsidP="009A4C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</w:t>
      </w:r>
      <w:r w:rsidRPr="00471215">
        <w:rPr>
          <w:rFonts w:ascii="Times New Roman" w:hAnsi="Times New Roman"/>
          <w:sz w:val="28"/>
          <w:szCs w:val="28"/>
          <w:lang w:val="uk-UA"/>
        </w:rPr>
        <w:t>_____</w:t>
      </w:r>
      <w:r>
        <w:rPr>
          <w:rFonts w:ascii="Times New Roman" w:hAnsi="Times New Roman"/>
          <w:sz w:val="28"/>
          <w:szCs w:val="28"/>
          <w:lang w:val="uk-UA"/>
        </w:rPr>
        <w:t xml:space="preserve">» _________________ 20___р. 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47121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sz w:val="28"/>
          <w:szCs w:val="28"/>
          <w:lang w:val="uk-UA"/>
        </w:rPr>
        <w:t>с.</w:t>
      </w:r>
    </w:p>
    <w:p w:rsidR="009A4CB5" w:rsidRPr="009A4CB5" w:rsidRDefault="009A4CB5" w:rsidP="009A4CB5">
      <w:pPr>
        <w:tabs>
          <w:tab w:val="left" w:pos="59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4CB5">
        <w:rPr>
          <w:rFonts w:ascii="Times New Roman" w:hAnsi="Times New Roman"/>
          <w:sz w:val="28"/>
          <w:szCs w:val="28"/>
          <w:lang w:val="uk-UA"/>
        </w:rPr>
        <w:tab/>
      </w:r>
    </w:p>
    <w:p w:rsidR="009A4CB5" w:rsidRPr="009A4CB5" w:rsidRDefault="006C6F0D" w:rsidP="009A4CB5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Розробники: </w:t>
      </w:r>
      <w:r w:rsidR="009A4CB5" w:rsidRPr="009A4CB5">
        <w:rPr>
          <w:rFonts w:ascii="Times New Roman" w:hAnsi="Times New Roman"/>
          <w:sz w:val="28"/>
          <w:szCs w:val="28"/>
          <w:lang w:val="uk-UA"/>
        </w:rPr>
        <w:t>Х</w:t>
      </w:r>
      <w:r w:rsidR="00A151C5">
        <w:rPr>
          <w:rFonts w:ascii="Times New Roman" w:hAnsi="Times New Roman"/>
          <w:sz w:val="28"/>
          <w:szCs w:val="28"/>
          <w:lang w:val="uk-UA"/>
        </w:rPr>
        <w:t>арицька Н.О., Кшановський Р.О.</w:t>
      </w:r>
    </w:p>
    <w:p w:rsidR="009A4CB5" w:rsidRDefault="009A4CB5" w:rsidP="009A4CB5">
      <w:pPr>
        <w:shd w:val="clear" w:color="auto" w:fill="FFFFFF"/>
        <w:spacing w:after="0" w:line="36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0030" w:rsidRPr="00290030" w:rsidRDefault="009A4CB5" w:rsidP="009A4CB5">
      <w:pPr>
        <w:shd w:val="clear" w:color="auto" w:fill="FFFFFF"/>
        <w:tabs>
          <w:tab w:val="left" w:pos="567"/>
        </w:tabs>
        <w:spacing w:after="0" w:line="360" w:lineRule="auto"/>
        <w:ind w:left="284" w:right="97" w:firstLine="283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Робоча програма обговорена та схвалена на засіданні циклової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A4CB5" w:rsidRDefault="009A4CB5" w:rsidP="009A4CB5">
      <w:pPr>
        <w:spacing w:after="0" w:line="360" w:lineRule="auto"/>
        <w:ind w:firstLine="539"/>
        <w:rPr>
          <w:rFonts w:ascii="Times New Roman" w:hAnsi="Times New Roman"/>
          <w:iCs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 xml:space="preserve">Протокол від _________20___ року № </w:t>
      </w:r>
      <w:r w:rsidRPr="00471215"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290030" w:rsidRPr="00471215" w:rsidRDefault="00290030" w:rsidP="009A4CB5">
      <w:pPr>
        <w:spacing w:after="0" w:line="360" w:lineRule="auto"/>
        <w:ind w:firstLine="539"/>
        <w:rPr>
          <w:rFonts w:ascii="Times New Roman" w:hAnsi="Times New Roman"/>
          <w:sz w:val="28"/>
          <w:szCs w:val="28"/>
          <w:lang w:val="uk-UA"/>
        </w:rPr>
      </w:pPr>
    </w:p>
    <w:p w:rsidR="009A4CB5" w:rsidRDefault="009A4CB5" w:rsidP="009A4CB5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Голова циклової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sz w:val="28"/>
          <w:szCs w:val="28"/>
          <w:lang w:val="uk-UA"/>
        </w:rPr>
        <w:t>______________               ______________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9A4CB5" w:rsidRPr="00842C30" w:rsidRDefault="00AB696C" w:rsidP="009A4CB5">
      <w:pPr>
        <w:spacing w:after="0" w:line="240" w:lineRule="auto"/>
        <w:ind w:firstLine="4111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/>
          <w:sz w:val="28"/>
          <w:szCs w:val="28"/>
          <w:vertAlign w:val="superscript"/>
          <w:lang w:val="uk-UA"/>
        </w:rPr>
        <w:t>(</w:t>
      </w:r>
      <w:r w:rsidR="009A4CB5">
        <w:rPr>
          <w:rFonts w:ascii="Times New Roman" w:hAnsi="Times New Roman"/>
          <w:sz w:val="28"/>
          <w:szCs w:val="28"/>
          <w:vertAlign w:val="superscript"/>
          <w:lang w:val="uk-UA"/>
        </w:rPr>
        <w:t>п</w:t>
      </w:r>
      <w:r w:rsidR="009A4CB5" w:rsidRPr="00842C30">
        <w:rPr>
          <w:rFonts w:ascii="Times New Roman" w:hAnsi="Times New Roman"/>
          <w:sz w:val="28"/>
          <w:szCs w:val="28"/>
          <w:vertAlign w:val="superscript"/>
          <w:lang w:val="uk-UA"/>
        </w:rPr>
        <w:t>ідпис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)</w:t>
      </w:r>
      <w:r w:rsidR="009A4CB5" w:rsidRPr="00842C3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</w:t>
      </w:r>
      <w:r w:rsidR="009A4CB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              </w:t>
      </w:r>
      <w:r w:rsidR="009A4CB5" w:rsidRPr="00842C30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      (прізвище</w:t>
      </w:r>
      <w:r w:rsidR="009A4CB5">
        <w:rPr>
          <w:rFonts w:ascii="Times New Roman" w:hAnsi="Times New Roman"/>
          <w:sz w:val="28"/>
          <w:szCs w:val="28"/>
          <w:vertAlign w:val="superscript"/>
          <w:lang w:val="uk-UA"/>
        </w:rPr>
        <w:t>, ініціали</w:t>
      </w:r>
      <w:r w:rsidR="009A4CB5" w:rsidRPr="00842C30">
        <w:rPr>
          <w:rFonts w:ascii="Times New Roman" w:hAnsi="Times New Roman"/>
          <w:sz w:val="28"/>
          <w:szCs w:val="28"/>
          <w:vertAlign w:val="superscript"/>
          <w:lang w:val="uk-UA"/>
        </w:rPr>
        <w:t>)</w:t>
      </w:r>
    </w:p>
    <w:p w:rsidR="009A4CB5" w:rsidRDefault="009A4CB5" w:rsidP="009A4CB5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0030" w:rsidRDefault="00290030" w:rsidP="009A4CB5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4CB5" w:rsidRPr="00471215" w:rsidRDefault="009A4CB5" w:rsidP="009A4CB5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>
        <w:rPr>
          <w:rFonts w:ascii="Times New Roman" w:hAnsi="Times New Roman"/>
          <w:sz w:val="28"/>
          <w:szCs w:val="28"/>
          <w:lang w:val="uk-UA"/>
        </w:rPr>
        <w:t>ФК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Луцького </w:t>
      </w:r>
      <w:r>
        <w:rPr>
          <w:rFonts w:ascii="Times New Roman" w:hAnsi="Times New Roman"/>
          <w:sz w:val="28"/>
          <w:szCs w:val="28"/>
          <w:lang w:val="uk-UA"/>
        </w:rPr>
        <w:t>НТУ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A4CB5" w:rsidRPr="00471215" w:rsidRDefault="009A4CB5" w:rsidP="009A4CB5">
      <w:pPr>
        <w:spacing w:after="0" w:line="360" w:lineRule="auto"/>
        <w:ind w:firstLine="539"/>
        <w:rPr>
          <w:rFonts w:ascii="Times New Roman" w:hAnsi="Times New Roman"/>
          <w:sz w:val="28"/>
          <w:szCs w:val="28"/>
          <w:lang w:val="uk-UA"/>
        </w:rPr>
      </w:pPr>
      <w:r w:rsidRPr="00471215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471215">
        <w:rPr>
          <w:rFonts w:ascii="Times New Roman" w:hAnsi="Times New Roman"/>
          <w:sz w:val="28"/>
          <w:szCs w:val="28"/>
          <w:lang w:val="uk-UA"/>
        </w:rPr>
        <w:t>20</w:t>
      </w:r>
      <w:r w:rsidRPr="00471215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471215">
        <w:rPr>
          <w:rFonts w:ascii="Times New Roman" w:hAnsi="Times New Roman"/>
          <w:sz w:val="28"/>
          <w:szCs w:val="28"/>
          <w:lang w:val="uk-UA"/>
        </w:rPr>
        <w:t xml:space="preserve"> року № ___</w:t>
      </w:r>
    </w:p>
    <w:p w:rsidR="009A4CB5" w:rsidRDefault="009A4CB5" w:rsidP="009A4CB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4CB5" w:rsidRDefault="009A4CB5" w:rsidP="009A4CB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4CB5" w:rsidRDefault="009A4CB5" w:rsidP="009A4CB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7B95" w:rsidRDefault="00257B95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9A4CB5" w:rsidRDefault="009A4CB5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9A4CB5" w:rsidRDefault="009A4CB5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290030" w:rsidRDefault="00290030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290030" w:rsidRDefault="00290030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290030" w:rsidRDefault="00290030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290030" w:rsidRDefault="00290030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9A4CB5" w:rsidRDefault="009A4CB5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6C6F0D" w:rsidRDefault="006C6F0D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6C6F0D" w:rsidRDefault="006C6F0D" w:rsidP="008D2882">
      <w:pPr>
        <w:spacing w:line="360" w:lineRule="auto"/>
        <w:ind w:firstLine="540"/>
        <w:rPr>
          <w:rFonts w:ascii="Times New Roman" w:hAnsi="Times New Roman"/>
          <w:sz w:val="28"/>
          <w:szCs w:val="28"/>
          <w:lang w:val="uk-UA"/>
        </w:rPr>
      </w:pPr>
    </w:p>
    <w:p w:rsidR="009A4CB5" w:rsidRPr="00471215" w:rsidRDefault="009A4CB5" w:rsidP="009A4CB5">
      <w:pPr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7121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ОПИС НАВЧАЛЬНОЇ ДИСЦИПЛІНИ </w:t>
      </w: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4251"/>
        <w:gridCol w:w="1984"/>
        <w:gridCol w:w="1705"/>
      </w:tblGrid>
      <w:tr w:rsidR="009A4CB5" w:rsidRPr="00D35241" w:rsidTr="002B4BB9">
        <w:trPr>
          <w:trHeight w:val="1305"/>
        </w:trPr>
        <w:tc>
          <w:tcPr>
            <w:tcW w:w="2267" w:type="dxa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4251" w:type="dxa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</w:t>
            </w:r>
            <w:r w:rsidRPr="00693FF2">
              <w:rPr>
                <w:rFonts w:ascii="Times New Roman" w:hAnsi="Times New Roman"/>
                <w:sz w:val="28"/>
                <w:szCs w:val="28"/>
                <w:lang w:val="uk-UA"/>
              </w:rPr>
              <w:t>професійний ступінь</w:t>
            </w:r>
          </w:p>
        </w:tc>
        <w:tc>
          <w:tcPr>
            <w:tcW w:w="3689" w:type="dxa"/>
            <w:gridSpan w:val="2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9A4CB5" w:rsidRPr="00D35241" w:rsidTr="002B4BB9">
        <w:trPr>
          <w:trHeight w:val="461"/>
        </w:trPr>
        <w:tc>
          <w:tcPr>
            <w:tcW w:w="2267" w:type="dxa"/>
            <w:vMerge w:val="restart"/>
            <w:vAlign w:val="center"/>
          </w:tcPr>
          <w:p w:rsidR="009A4CB5" w:rsidRPr="009A4CB5" w:rsidRDefault="002B4C7D" w:rsidP="002B4B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 – 10</w:t>
            </w:r>
          </w:p>
        </w:tc>
        <w:tc>
          <w:tcPr>
            <w:tcW w:w="4251" w:type="dxa"/>
            <w:vMerge w:val="restart"/>
          </w:tcPr>
          <w:p w:rsidR="009A4CB5" w:rsidRPr="00D35241" w:rsidRDefault="009A4CB5" w:rsidP="002B4BB9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знань:</w:t>
            </w:r>
          </w:p>
          <w:p w:rsidR="00D813CC" w:rsidRPr="00E0087E" w:rsidRDefault="00D813CC" w:rsidP="00D81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02 Культура і мистецтво,</w:t>
            </w:r>
          </w:p>
          <w:p w:rsidR="00D813CC" w:rsidRPr="00E0087E" w:rsidRDefault="00D813CC" w:rsidP="00D81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07 Управління та адміністрування, </w:t>
            </w:r>
          </w:p>
          <w:p w:rsidR="00D813CC" w:rsidRPr="00E0087E" w:rsidRDefault="00D813CC" w:rsidP="00D81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E0087E">
              <w:rPr>
                <w:rFonts w:ascii="Times New Roman" w:hAnsi="Times New Roman"/>
                <w:sz w:val="24"/>
                <w:szCs w:val="24"/>
              </w:rPr>
              <w:t> </w:t>
            </w: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Інформаційні технології, </w:t>
            </w:r>
          </w:p>
          <w:p w:rsidR="00D813CC" w:rsidRPr="00E0087E" w:rsidRDefault="00D813CC" w:rsidP="00D813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 Електрична інженерія, </w:t>
            </w:r>
          </w:p>
          <w:p w:rsidR="009A4CB5" w:rsidRPr="00D35241" w:rsidRDefault="00D813CC" w:rsidP="00D81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27 Транспорт.</w:t>
            </w:r>
          </w:p>
        </w:tc>
        <w:tc>
          <w:tcPr>
            <w:tcW w:w="3689" w:type="dxa"/>
            <w:gridSpan w:val="2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9A4CB5" w:rsidRPr="00D35241" w:rsidTr="002B4BB9">
        <w:trPr>
          <w:trHeight w:val="441"/>
        </w:trPr>
        <w:tc>
          <w:tcPr>
            <w:tcW w:w="2267" w:type="dxa"/>
            <w:vMerge/>
            <w:vAlign w:val="center"/>
          </w:tcPr>
          <w:p w:rsidR="009A4CB5" w:rsidRPr="009A4CB5" w:rsidRDefault="009A4CB5" w:rsidP="002B4B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vMerge/>
          </w:tcPr>
          <w:p w:rsidR="009A4CB5" w:rsidRPr="00D35241" w:rsidRDefault="009A4CB5" w:rsidP="002B4BB9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9" w:type="dxa"/>
            <w:gridSpan w:val="2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9A4CB5" w:rsidRPr="00D35241" w:rsidTr="002B4C7D">
        <w:trPr>
          <w:trHeight w:val="386"/>
        </w:trPr>
        <w:tc>
          <w:tcPr>
            <w:tcW w:w="2267" w:type="dxa"/>
            <w:vMerge/>
            <w:vAlign w:val="center"/>
          </w:tcPr>
          <w:p w:rsidR="009A4CB5" w:rsidRPr="009A4CB5" w:rsidRDefault="009A4CB5" w:rsidP="002B4B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vMerge/>
          </w:tcPr>
          <w:p w:rsidR="009A4CB5" w:rsidRPr="00D35241" w:rsidRDefault="009A4CB5" w:rsidP="002B4BB9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9" w:type="dxa"/>
            <w:gridSpan w:val="2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9A4CB5" w:rsidRPr="00D35241" w:rsidTr="002B4C7D">
        <w:trPr>
          <w:trHeight w:val="70"/>
        </w:trPr>
        <w:tc>
          <w:tcPr>
            <w:tcW w:w="2267" w:type="dxa"/>
            <w:vMerge/>
            <w:vAlign w:val="center"/>
          </w:tcPr>
          <w:p w:rsidR="009A4CB5" w:rsidRPr="009A4CB5" w:rsidRDefault="009A4CB5" w:rsidP="002B4B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vMerge w:val="restart"/>
            <w:vAlign w:val="center"/>
          </w:tcPr>
          <w:p w:rsidR="00D813CC" w:rsidRDefault="0012456F" w:rsidP="00D813C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Спеціальність:</w:t>
            </w:r>
          </w:p>
          <w:p w:rsidR="00D813CC" w:rsidRPr="00E0087E" w:rsidRDefault="00D813CC" w:rsidP="00D813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022 Дизайн, </w:t>
            </w:r>
          </w:p>
          <w:p w:rsidR="00D813CC" w:rsidRPr="00E0087E" w:rsidRDefault="00D813CC" w:rsidP="00D813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073 Менеджмент, </w:t>
            </w:r>
          </w:p>
          <w:p w:rsidR="00D813CC" w:rsidRPr="00E0087E" w:rsidRDefault="00D813CC" w:rsidP="00D813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123 Комп’ютерна інженерія,</w:t>
            </w:r>
          </w:p>
          <w:p w:rsidR="00D813CC" w:rsidRPr="00E0087E" w:rsidRDefault="00D813CC" w:rsidP="00D813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141Електроенергетика, електротехніка та електромеханіка, </w:t>
            </w:r>
          </w:p>
          <w:p w:rsidR="00D813CC" w:rsidRDefault="00D813CC" w:rsidP="00D813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087E">
              <w:rPr>
                <w:rFonts w:ascii="Times New Roman" w:hAnsi="Times New Roman"/>
                <w:sz w:val="24"/>
                <w:szCs w:val="24"/>
                <w:lang w:val="uk-UA"/>
              </w:rPr>
              <w:t>274 Автомобільний транспорт</w:t>
            </w:r>
          </w:p>
          <w:p w:rsidR="0012456F" w:rsidRPr="0012456F" w:rsidRDefault="00731A97" w:rsidP="00D81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126 І</w:t>
            </w:r>
            <w:r w:rsidR="00D813CC" w:rsidRPr="003B192C">
              <w:rPr>
                <w:rFonts w:ascii="Times New Roman" w:hAnsi="Times New Roman"/>
                <w:sz w:val="24"/>
                <w:szCs w:val="24"/>
                <w:lang w:val="uk-UA"/>
              </w:rPr>
              <w:t>нформаційні системи та технології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9A4CB5" w:rsidRPr="00D35241" w:rsidRDefault="009A4CB5" w:rsidP="002B4BB9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9" w:type="dxa"/>
            <w:gridSpan w:val="2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9A4CB5" w:rsidRPr="00D35241" w:rsidTr="002B4BB9">
        <w:trPr>
          <w:trHeight w:val="542"/>
        </w:trPr>
        <w:tc>
          <w:tcPr>
            <w:tcW w:w="2267" w:type="dxa"/>
            <w:vMerge w:val="restart"/>
            <w:vAlign w:val="center"/>
          </w:tcPr>
          <w:p w:rsidR="009A4CB5" w:rsidRPr="009A4CB5" w:rsidRDefault="00A151C5" w:rsidP="002B4B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78</w:t>
            </w:r>
          </w:p>
        </w:tc>
        <w:tc>
          <w:tcPr>
            <w:tcW w:w="4251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5" w:type="dxa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9A4CB5" w:rsidRPr="00D35241" w:rsidTr="00D813CC">
        <w:trPr>
          <w:trHeight w:val="2270"/>
        </w:trPr>
        <w:tc>
          <w:tcPr>
            <w:tcW w:w="2267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9" w:type="dxa"/>
            <w:gridSpan w:val="2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9A4CB5" w:rsidRPr="00D35241" w:rsidTr="002B4BB9">
        <w:trPr>
          <w:trHeight w:val="445"/>
        </w:trPr>
        <w:tc>
          <w:tcPr>
            <w:tcW w:w="2267" w:type="dxa"/>
            <w:vMerge w:val="restart"/>
            <w:vAlign w:val="center"/>
          </w:tcPr>
          <w:p w:rsidR="009A4CB5" w:rsidRPr="00731A97" w:rsidRDefault="009A4CB5" w:rsidP="00731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A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денної </w:t>
            </w:r>
          </w:p>
          <w:p w:rsidR="00731A97" w:rsidRPr="00731A97" w:rsidRDefault="00731A97" w:rsidP="00731A9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31A97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екцій – 48</w:t>
            </w:r>
            <w:r w:rsidRPr="00731A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  <w:p w:rsidR="009A4CB5" w:rsidRPr="00731A97" w:rsidRDefault="00731A97" w:rsidP="00731A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практичних – 30</w:t>
            </w:r>
            <w:r w:rsidRPr="00731A9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  <w:p w:rsidR="009A4CB5" w:rsidRPr="00D35241" w:rsidRDefault="009A4CB5" w:rsidP="002B4B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vMerge w:val="restart"/>
            <w:vAlign w:val="center"/>
          </w:tcPr>
          <w:p w:rsidR="009A4CB5" w:rsidRPr="00693FF2" w:rsidRDefault="009A4CB5" w:rsidP="002B4BB9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3FF2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Освітньо-професійний ступінь:</w:t>
            </w:r>
          </w:p>
          <w:p w:rsidR="009A4CB5" w:rsidRDefault="009A4CB5" w:rsidP="002B4BB9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</w:rPr>
            </w:pPr>
          </w:p>
          <w:p w:rsidR="009A4CB5" w:rsidRPr="002703EA" w:rsidRDefault="009A4CB5" w:rsidP="002B4BB9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аховий молодший бакалавр</w:t>
            </w:r>
          </w:p>
        </w:tc>
        <w:tc>
          <w:tcPr>
            <w:tcW w:w="1984" w:type="dxa"/>
            <w:vAlign w:val="center"/>
          </w:tcPr>
          <w:p w:rsidR="009A4CB5" w:rsidRPr="00D35241" w:rsidRDefault="00731A97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9A4CB5" w:rsidRPr="00D352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1705" w:type="dxa"/>
            <w:vAlign w:val="center"/>
          </w:tcPr>
          <w:p w:rsidR="009A4CB5" w:rsidRPr="00D35241" w:rsidRDefault="009A4CB5" w:rsidP="002B4BB9">
            <w:pPr>
              <w:shd w:val="clear" w:color="auto" w:fill="FFFFFF"/>
              <w:spacing w:after="0" w:line="240" w:lineRule="auto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="0012456F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24</w:t>
            </w:r>
            <w:r w:rsidR="00DB2038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D35241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год</w:t>
            </w:r>
          </w:p>
        </w:tc>
      </w:tr>
      <w:tr w:rsidR="009A4CB5" w:rsidRPr="00D35241" w:rsidTr="002B4BB9">
        <w:trPr>
          <w:trHeight w:val="361"/>
        </w:trPr>
        <w:tc>
          <w:tcPr>
            <w:tcW w:w="2267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9" w:type="dxa"/>
            <w:gridSpan w:val="2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Практичні</w:t>
            </w:r>
          </w:p>
        </w:tc>
      </w:tr>
      <w:tr w:rsidR="009A4CB5" w:rsidRPr="00D35241" w:rsidTr="002B4BB9">
        <w:trPr>
          <w:trHeight w:val="410"/>
        </w:trPr>
        <w:tc>
          <w:tcPr>
            <w:tcW w:w="2267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9A4CB5" w:rsidRPr="00D35241" w:rsidRDefault="00DB2038" w:rsidP="002B4B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9A4CB5" w:rsidRPr="00D352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1705" w:type="dxa"/>
            <w:vAlign w:val="center"/>
          </w:tcPr>
          <w:p w:rsidR="009A4CB5" w:rsidRPr="00D35241" w:rsidRDefault="00731A97" w:rsidP="002B4B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9A4CB5" w:rsidRPr="00D352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9A4CB5" w:rsidRPr="00D35241" w:rsidTr="002B4BB9">
        <w:trPr>
          <w:trHeight w:val="415"/>
        </w:trPr>
        <w:tc>
          <w:tcPr>
            <w:tcW w:w="2267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9" w:type="dxa"/>
            <w:gridSpan w:val="2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</w:t>
            </w:r>
          </w:p>
        </w:tc>
      </w:tr>
      <w:tr w:rsidR="009A4CB5" w:rsidRPr="00D35241" w:rsidTr="002B4BB9">
        <w:trPr>
          <w:trHeight w:val="421"/>
        </w:trPr>
        <w:tc>
          <w:tcPr>
            <w:tcW w:w="2267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9A4CB5" w:rsidRPr="009A4CB5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5" w:type="dxa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9A4CB5" w:rsidRPr="00D35241" w:rsidTr="002B4BB9">
        <w:trPr>
          <w:trHeight w:val="390"/>
        </w:trPr>
        <w:tc>
          <w:tcPr>
            <w:tcW w:w="2267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9" w:type="dxa"/>
            <w:gridSpan w:val="2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241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</w:t>
            </w:r>
          </w:p>
        </w:tc>
      </w:tr>
      <w:tr w:rsidR="009A4CB5" w:rsidRPr="00D35241" w:rsidTr="002B4BB9">
        <w:trPr>
          <w:trHeight w:val="305"/>
        </w:trPr>
        <w:tc>
          <w:tcPr>
            <w:tcW w:w="2267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1" w:type="dxa"/>
            <w:vMerge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5" w:type="dxa"/>
            <w:vAlign w:val="center"/>
          </w:tcPr>
          <w:p w:rsidR="009A4CB5" w:rsidRPr="00D35241" w:rsidRDefault="009A4CB5" w:rsidP="002B4B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A4CB5" w:rsidRPr="0073388B" w:rsidRDefault="009A4CB5" w:rsidP="009A4CB5">
      <w:pPr>
        <w:rPr>
          <w:lang w:val="uk-UA"/>
        </w:rPr>
      </w:pPr>
    </w:p>
    <w:p w:rsidR="000903AF" w:rsidRDefault="000903AF"/>
    <w:p w:rsidR="002B4C7D" w:rsidRDefault="002B4C7D"/>
    <w:p w:rsidR="002B4C7D" w:rsidRDefault="002B4C7D"/>
    <w:p w:rsidR="002B4C7D" w:rsidRDefault="002B4C7D"/>
    <w:p w:rsidR="00CD395F" w:rsidRDefault="00CD395F"/>
    <w:p w:rsidR="00CD395F" w:rsidRDefault="00CD395F"/>
    <w:p w:rsidR="00CD395F" w:rsidRDefault="00CD395F"/>
    <w:p w:rsidR="00731A97" w:rsidRDefault="00731A97"/>
    <w:p w:rsidR="000E71C0" w:rsidRDefault="000E71C0" w:rsidP="000E71C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4"/>
        <w:gridCol w:w="7058"/>
      </w:tblGrid>
      <w:tr w:rsidR="000E71C0" w:rsidRPr="00DB7025" w:rsidTr="00CD395F">
        <w:trPr>
          <w:trHeight w:val="303"/>
        </w:trPr>
        <w:tc>
          <w:tcPr>
            <w:tcW w:w="11052" w:type="dxa"/>
            <w:gridSpan w:val="2"/>
            <w:vAlign w:val="center"/>
          </w:tcPr>
          <w:p w:rsidR="000E71C0" w:rsidRPr="00DB7025" w:rsidRDefault="000E71C0" w:rsidP="00BA2E7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 xml:space="preserve">2. Мета дисципліни, </w:t>
            </w:r>
            <w:r w:rsidRPr="00DB702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передумови її вивчення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та заплановані результати навчання</w:t>
            </w:r>
          </w:p>
        </w:tc>
      </w:tr>
      <w:tr w:rsidR="000E71C0" w:rsidRPr="00AB696C" w:rsidTr="00CD395F">
        <w:trPr>
          <w:trHeight w:val="907"/>
        </w:trPr>
        <w:tc>
          <w:tcPr>
            <w:tcW w:w="3994" w:type="dxa"/>
          </w:tcPr>
          <w:p w:rsidR="000E71C0" w:rsidRPr="00DB7025" w:rsidRDefault="000E71C0" w:rsidP="00BA2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7025">
              <w:rPr>
                <w:rFonts w:ascii="Times New Roman" w:hAnsi="Times New Roman"/>
                <w:sz w:val="28"/>
                <w:szCs w:val="28"/>
                <w:lang w:val="uk-UA"/>
              </w:rPr>
              <w:t>Місце дисципліни в освітній програмі:</w:t>
            </w:r>
          </w:p>
        </w:tc>
        <w:tc>
          <w:tcPr>
            <w:tcW w:w="7057" w:type="dxa"/>
          </w:tcPr>
          <w:p w:rsidR="000E71C0" w:rsidRPr="00DB7025" w:rsidRDefault="000E71C0" w:rsidP="00BA2E77">
            <w:pPr>
              <w:widowControl w:val="0"/>
              <w:ind w:firstLine="709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1680">
              <w:rPr>
                <w:rFonts w:ascii="Times New Roman" w:hAnsi="Times New Roman"/>
                <w:spacing w:val="-4"/>
                <w:lang w:val="uk-UA"/>
              </w:rPr>
              <w:t xml:space="preserve">Навчання історії у </w:t>
            </w:r>
            <w:r>
              <w:rPr>
                <w:rFonts w:ascii="Times New Roman" w:hAnsi="Times New Roman"/>
                <w:spacing w:val="-4"/>
                <w:lang w:val="uk-UA"/>
              </w:rPr>
              <w:t>вищому навчальному закладі</w:t>
            </w:r>
            <w:r w:rsidRPr="00EC1680">
              <w:rPr>
                <w:rFonts w:ascii="Times New Roman" w:hAnsi="Times New Roman"/>
                <w:spacing w:val="-4"/>
                <w:lang w:val="uk-UA"/>
              </w:rPr>
              <w:t xml:space="preserve"> спрямоване на реалізацію мети повної загальної середньої освіти, яка полягає в розвитку та соціалізації особистості учнів/учениць, формуванні в них національної самосвідомості, загальної культури, світоглядних орієнтирів, екологічного стилю мислення і поведінки, творчих здібностей, дослідницьких і життєзабезпечувальних навичок, здатності до саморозвитку й самонавчання в умо</w:t>
            </w:r>
            <w:r>
              <w:rPr>
                <w:rFonts w:ascii="Times New Roman" w:hAnsi="Times New Roman"/>
                <w:spacing w:val="-4"/>
                <w:lang w:val="uk-UA"/>
              </w:rPr>
              <w:t>вах глобальних змін і викликів.</w:t>
            </w:r>
            <w:r>
              <w:rPr>
                <w:rFonts w:ascii="Times New Roman" w:hAnsi="Times New Roman"/>
                <w:spacing w:val="-4"/>
                <w:lang w:val="uk-UA"/>
              </w:rPr>
              <w:br/>
              <w:t xml:space="preserve">             </w:t>
            </w:r>
            <w:r w:rsidRPr="00EC1680">
              <w:rPr>
                <w:rFonts w:ascii="Times New Roman" w:hAnsi="Times New Roman"/>
                <w:spacing w:val="-4"/>
                <w:lang w:val="uk-UA"/>
              </w:rPr>
              <w:t xml:space="preserve"> Мета історичної освіти</w:t>
            </w:r>
            <w:r>
              <w:rPr>
                <w:rFonts w:ascii="Times New Roman" w:hAnsi="Times New Roman"/>
                <w:b/>
                <w:spacing w:val="-4"/>
                <w:lang w:val="uk-UA"/>
              </w:rPr>
              <w:t xml:space="preserve"> </w:t>
            </w:r>
            <w:r w:rsidRPr="00EC1680">
              <w:rPr>
                <w:rFonts w:ascii="Times New Roman" w:hAnsi="Times New Roman"/>
                <w:b/>
                <w:spacing w:val="-4"/>
                <w:lang w:val="uk-UA"/>
              </w:rPr>
              <w:t xml:space="preserve">– </w:t>
            </w:r>
            <w:r w:rsidRPr="00EC1680">
              <w:rPr>
                <w:rFonts w:ascii="Times New Roman" w:hAnsi="Times New Roman"/>
                <w:spacing w:val="-4"/>
                <w:lang w:val="uk-UA"/>
              </w:rPr>
              <w:t xml:space="preserve">сприяти формуванню в учнів/учениць національно-культурної ідентичності, патріотичного світогляду, активної соціальної та громадянської позиції, почуття власної гідності у результаті осмислення соціального та морального досвіду минулих поколінь, розуміння історії і культури </w:t>
            </w:r>
            <w:r>
              <w:rPr>
                <w:rFonts w:ascii="Times New Roman" w:hAnsi="Times New Roman"/>
                <w:spacing w:val="-4"/>
                <w:lang w:val="uk-UA"/>
              </w:rPr>
              <w:t>народів світу</w:t>
            </w:r>
            <w:r w:rsidRPr="00EC1680">
              <w:rPr>
                <w:rFonts w:ascii="Times New Roman" w:hAnsi="Times New Roman"/>
                <w:spacing w:val="-4"/>
                <w:lang w:val="uk-UA"/>
              </w:rPr>
              <w:t xml:space="preserve"> в</w:t>
            </w:r>
            <w:r>
              <w:rPr>
                <w:rFonts w:ascii="Times New Roman" w:hAnsi="Times New Roman"/>
                <w:spacing w:val="-4"/>
                <w:lang w:val="uk-UA"/>
              </w:rPr>
              <w:t xml:space="preserve"> контексті історичного процесу.</w:t>
            </w:r>
            <w:r>
              <w:rPr>
                <w:rFonts w:ascii="Times New Roman" w:hAnsi="Times New Roman"/>
                <w:spacing w:val="-4"/>
                <w:lang w:val="uk-UA"/>
              </w:rPr>
              <w:br/>
              <w:t xml:space="preserve">            </w:t>
            </w:r>
            <w:r w:rsidRPr="008827F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Програму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орієнтовано на </w:t>
            </w:r>
            <w:r w:rsidRPr="00EC1680">
              <w:rPr>
                <w:rFonts w:ascii="Times New Roman" w:hAnsi="Times New Roman"/>
                <w:spacing w:val="-4"/>
                <w:lang w:val="uk-UA"/>
              </w:rPr>
              <w:t>поглиблення інтересу до історії як сфери знань і навчального предмета, розвиток мисленнєвих здібностей та умінь, необхідних для розуміння сучасних викликів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  <w:r w:rsidRPr="00EC1680">
              <w:rPr>
                <w:rFonts w:ascii="Times New Roman" w:hAnsi="Times New Roman"/>
                <w:spacing w:val="-4"/>
                <w:lang w:val="uk-UA"/>
              </w:rPr>
              <w:t>набуття системних знаннь про факти, події, явища, тенденції в Україні та світі ХХ–ХХІ</w:t>
            </w:r>
            <w:r w:rsidRPr="00C97B24">
              <w:rPr>
                <w:rFonts w:ascii="Times New Roman" w:hAnsi="Times New Roman"/>
                <w:spacing w:val="-4"/>
              </w:rPr>
              <w:t> </w:t>
            </w:r>
            <w:r w:rsidRPr="00EC1680">
              <w:rPr>
                <w:rFonts w:ascii="Times New Roman" w:hAnsi="Times New Roman"/>
                <w:spacing w:val="-4"/>
                <w:lang w:val="uk-UA"/>
              </w:rPr>
              <w:t>ст.</w:t>
            </w:r>
            <w:r>
              <w:rPr>
                <w:rFonts w:ascii="Times New Roman" w:hAnsi="Times New Roman"/>
                <w:spacing w:val="-4"/>
                <w:lang w:val="uk-UA"/>
              </w:rPr>
              <w:t xml:space="preserve">; </w:t>
            </w:r>
            <w:r w:rsidRPr="00EC1680">
              <w:rPr>
                <w:rFonts w:ascii="Times New Roman" w:hAnsi="Times New Roman"/>
                <w:spacing w:val="-4"/>
                <w:lang w:val="uk-UA"/>
              </w:rPr>
              <w:t>розвиток історичного, критичного та творчого мислення, здатності розуміти загальний хід історичного процесу, проблеми, що стоять перед країною та світом; сприяння формуванню політичної та правової культури, громадянської самосвідомості</w:t>
            </w:r>
            <w:r>
              <w:rPr>
                <w:rFonts w:ascii="Times New Roman" w:hAnsi="Times New Roman"/>
                <w:spacing w:val="-4"/>
                <w:lang w:val="uk-UA"/>
              </w:rPr>
              <w:t>.</w:t>
            </w:r>
          </w:p>
        </w:tc>
      </w:tr>
      <w:tr w:rsidR="000E71C0" w:rsidRPr="00DB7025" w:rsidTr="00CD395F">
        <w:trPr>
          <w:trHeight w:val="3174"/>
        </w:trPr>
        <w:tc>
          <w:tcPr>
            <w:tcW w:w="3994" w:type="dxa"/>
          </w:tcPr>
          <w:p w:rsidR="000E71C0" w:rsidRPr="00DB7025" w:rsidRDefault="000E71C0" w:rsidP="00BA2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7025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Компетентності загальні або фахові:</w:t>
            </w:r>
          </w:p>
        </w:tc>
        <w:tc>
          <w:tcPr>
            <w:tcW w:w="7057" w:type="dxa"/>
          </w:tcPr>
          <w:p w:rsidR="000E71C0" w:rsidRPr="008300D3" w:rsidRDefault="000E71C0" w:rsidP="000E71C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ормування компетентностей, які базуються на знаннях, досвіді, цінностях,</w:t>
            </w:r>
          </w:p>
          <w:p w:rsidR="000E71C0" w:rsidRPr="008827F8" w:rsidRDefault="000E71C0" w:rsidP="00BA2E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здібностях, набутих завдяки навчанню.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E71C0" w:rsidRPr="008827F8" w:rsidRDefault="000E71C0" w:rsidP="000E71C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міння оперувати науковими знаннями та фактичним матеріалом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E71C0" w:rsidRPr="008300D3" w:rsidRDefault="000E71C0" w:rsidP="000E71C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акопичення історичних знань, а на їх основі вирішення проблем, які виникають</w:t>
            </w:r>
          </w:p>
          <w:p w:rsidR="000E71C0" w:rsidRPr="008827F8" w:rsidRDefault="000E71C0" w:rsidP="00BA2E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у різних життєвих ситуаціях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E71C0" w:rsidRPr="008300D3" w:rsidRDefault="000E71C0" w:rsidP="000E71C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міння застосовувати історичні знання і набуті уміння для практичної діяльності</w:t>
            </w:r>
          </w:p>
          <w:p w:rsidR="000E71C0" w:rsidRDefault="000E71C0" w:rsidP="00BA2E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суспільстві;</w:t>
            </w:r>
          </w:p>
          <w:p w:rsidR="000E71C0" w:rsidRPr="008300D3" w:rsidRDefault="000E71C0" w:rsidP="000E71C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озвивати здатність студента орієнтуватися в проблемах сучасного суспільнополітичного</w:t>
            </w:r>
          </w:p>
          <w:p w:rsidR="000E71C0" w:rsidRPr="008300D3" w:rsidRDefault="000E71C0" w:rsidP="00BA2E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життя;</w:t>
            </w:r>
          </w:p>
          <w:p w:rsidR="000E71C0" w:rsidRPr="008300D3" w:rsidRDefault="000E71C0" w:rsidP="000E71C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авчити оцінювати найважливіші досягнення національної, європейської та</w:t>
            </w:r>
          </w:p>
          <w:p w:rsidR="000E71C0" w:rsidRPr="00DB7025" w:rsidRDefault="000E71C0" w:rsidP="00BA2E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світової культури , їх взаємовплив та діалог культур різних народів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E71C0" w:rsidRPr="00DB7025" w:rsidTr="00CD395F">
        <w:trPr>
          <w:trHeight w:val="2654"/>
        </w:trPr>
        <w:tc>
          <w:tcPr>
            <w:tcW w:w="3994" w:type="dxa"/>
          </w:tcPr>
          <w:p w:rsidR="000E71C0" w:rsidRPr="00DB7025" w:rsidRDefault="000E71C0" w:rsidP="00BA2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7025">
              <w:rPr>
                <w:rFonts w:ascii="Times New Roman" w:hAnsi="Times New Roman"/>
                <w:sz w:val="28"/>
                <w:szCs w:val="28"/>
                <w:lang w:val="uk-UA"/>
              </w:rPr>
              <w:t>Програмні результати навчання:</w:t>
            </w:r>
          </w:p>
        </w:tc>
        <w:tc>
          <w:tcPr>
            <w:tcW w:w="7057" w:type="dxa"/>
          </w:tcPr>
          <w:p w:rsidR="000E71C0" w:rsidRPr="008300D3" w:rsidRDefault="000E71C0" w:rsidP="000E71C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орівнювати, пояснювати, аналізувати, узагальнювати і критично оцінювати</w:t>
            </w:r>
          </w:p>
          <w:p w:rsidR="000E71C0" w:rsidRPr="008300D3" w:rsidRDefault="000E71C0" w:rsidP="00BA2E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історичні факти та діяльність осіб, спираючись на отримані знання, на основі</w:t>
            </w:r>
          </w:p>
          <w:p w:rsidR="000E71C0" w:rsidRPr="008300D3" w:rsidRDefault="000E71C0" w:rsidP="00BA2E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альтернативних поглядів на проблеми;</w:t>
            </w:r>
          </w:p>
          <w:p w:rsidR="000E71C0" w:rsidRPr="008300D3" w:rsidRDefault="000E71C0" w:rsidP="000E71C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цінювати події та діяльність людей в історичному процесі з позиції</w:t>
            </w:r>
          </w:p>
          <w:p w:rsidR="000E71C0" w:rsidRDefault="000E71C0" w:rsidP="00BA2E7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загальнолюдських цінностей;</w:t>
            </w:r>
          </w:p>
          <w:p w:rsidR="000E71C0" w:rsidRPr="008300D3" w:rsidRDefault="000E71C0" w:rsidP="000E71C0">
            <w:pPr>
              <w:pStyle w:val="ab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орівнювати історичні події, процеси з періодами (епохами), орієнтуватись у</w:t>
            </w:r>
          </w:p>
          <w:p w:rsidR="000E71C0" w:rsidRDefault="000E71C0" w:rsidP="000E71C0">
            <w:pPr>
              <w:pStyle w:val="ab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науковій періодизації історії;</w:t>
            </w:r>
          </w:p>
          <w:p w:rsidR="000E71C0" w:rsidRPr="008300D3" w:rsidRDefault="000E71C0" w:rsidP="000E71C0">
            <w:pPr>
              <w:pStyle w:val="ab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міти аргументовано, на основі історичних фактів відстоювати власні погляди на</w:t>
            </w:r>
          </w:p>
          <w:p w:rsidR="000E71C0" w:rsidRPr="00DB7025" w:rsidRDefault="000E71C0" w:rsidP="00BA2E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ту чи іншу проблему, толерантно ставитися до протилежних думок,</w:t>
            </w:r>
            <w:r>
              <w:t xml:space="preserve"> </w:t>
            </w: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критично ставитись до тенденційної інформації.</w:t>
            </w:r>
          </w:p>
        </w:tc>
      </w:tr>
      <w:tr w:rsidR="000E71C0" w:rsidRPr="00DB7025" w:rsidTr="00CD395F">
        <w:trPr>
          <w:trHeight w:val="303"/>
        </w:trPr>
        <w:tc>
          <w:tcPr>
            <w:tcW w:w="11052" w:type="dxa"/>
            <w:gridSpan w:val="2"/>
            <w:vAlign w:val="center"/>
          </w:tcPr>
          <w:p w:rsidR="000E71C0" w:rsidRPr="00DB7025" w:rsidRDefault="000E71C0" w:rsidP="00BA2E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702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0E71C0" w:rsidRPr="00AB696C" w:rsidTr="00CD395F">
        <w:trPr>
          <w:trHeight w:val="934"/>
        </w:trPr>
        <w:tc>
          <w:tcPr>
            <w:tcW w:w="11052" w:type="dxa"/>
            <w:gridSpan w:val="2"/>
          </w:tcPr>
          <w:p w:rsidR="000E71C0" w:rsidRPr="008827F8" w:rsidRDefault="000E71C0" w:rsidP="00BA2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Для вивчення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Всесвітньої історії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необхідними є знання студентів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навчальних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дисциплін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Всесвітня історія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» та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України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» за базову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загальну середню освіту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Також ця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дисципліна забезпечує між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предметні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дисциплінами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Основи правознавства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Захист Вітчизни»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«Географія».  </w:t>
            </w:r>
          </w:p>
        </w:tc>
      </w:tr>
    </w:tbl>
    <w:p w:rsidR="002B4C7D" w:rsidRPr="000E71C0" w:rsidRDefault="002B4C7D">
      <w:pPr>
        <w:rPr>
          <w:lang w:val="uk-UA"/>
        </w:rPr>
      </w:pPr>
    </w:p>
    <w:p w:rsidR="002B4C7D" w:rsidRPr="000E71C0" w:rsidRDefault="002B4C7D">
      <w:pPr>
        <w:rPr>
          <w:lang w:val="uk-UA"/>
        </w:rPr>
      </w:pPr>
    </w:p>
    <w:p w:rsidR="002B4C7D" w:rsidRPr="000E71C0" w:rsidRDefault="002B4C7D">
      <w:pPr>
        <w:rPr>
          <w:lang w:val="uk-UA"/>
        </w:rPr>
      </w:pPr>
    </w:p>
    <w:p w:rsidR="002B4C7D" w:rsidRPr="000E71C0" w:rsidRDefault="002B4C7D">
      <w:pPr>
        <w:rPr>
          <w:lang w:val="uk-UA"/>
        </w:rPr>
      </w:pPr>
    </w:p>
    <w:p w:rsidR="00CE601A" w:rsidRDefault="00CE601A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601A" w:rsidRDefault="00CE601A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601A" w:rsidRDefault="00CE601A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D395F" w:rsidRDefault="00CD395F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601A" w:rsidRDefault="00CE601A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601A" w:rsidRDefault="00CE601A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601A" w:rsidRPr="001F5E28" w:rsidRDefault="00CE601A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189"/>
        <w:gridCol w:w="797"/>
        <w:gridCol w:w="797"/>
        <w:gridCol w:w="798"/>
        <w:gridCol w:w="797"/>
        <w:gridCol w:w="798"/>
        <w:gridCol w:w="798"/>
        <w:gridCol w:w="798"/>
        <w:gridCol w:w="798"/>
        <w:gridCol w:w="786"/>
        <w:gridCol w:w="13"/>
      </w:tblGrid>
      <w:tr w:rsidR="0065268E" w:rsidRPr="000319AA" w:rsidTr="008654E7">
        <w:trPr>
          <w:gridAfter w:val="1"/>
          <w:wAfter w:w="13" w:type="dxa"/>
          <w:trHeight w:val="411"/>
        </w:trPr>
        <w:tc>
          <w:tcPr>
            <w:tcW w:w="10962" w:type="dxa"/>
            <w:gridSpan w:val="11"/>
            <w:tcBorders>
              <w:right w:val="single" w:sz="4" w:space="0" w:color="auto"/>
            </w:tcBorders>
            <w:vAlign w:val="center"/>
          </w:tcPr>
          <w:p w:rsidR="0065268E" w:rsidRPr="000319AA" w:rsidRDefault="00A8414E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3</w:t>
            </w:r>
            <w:r w:rsidR="0065268E"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. Обсяг </w:t>
            </w:r>
            <w:r w:rsidR="00660EDE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та структура </w:t>
            </w:r>
            <w:r w:rsidR="0065268E"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програми навчальної дисципліни</w:t>
            </w:r>
            <w:r w:rsidR="00BD3249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</w:p>
        </w:tc>
      </w:tr>
      <w:tr w:rsidR="0085127C" w:rsidRPr="000319AA" w:rsidTr="008654E7">
        <w:trPr>
          <w:trHeight w:val="411"/>
        </w:trPr>
        <w:tc>
          <w:tcPr>
            <w:tcW w:w="3795" w:type="dxa"/>
            <w:gridSpan w:val="2"/>
            <w:tcBorders>
              <w:right w:val="single" w:sz="4" w:space="0" w:color="auto"/>
            </w:tcBorders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9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127C" w:rsidRPr="000319AA" w:rsidRDefault="0085127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638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85127C" w:rsidRPr="000319AA" w:rsidTr="008654E7">
        <w:trPr>
          <w:trHeight w:val="411"/>
        </w:trPr>
        <w:tc>
          <w:tcPr>
            <w:tcW w:w="3795" w:type="dxa"/>
            <w:gridSpan w:val="2"/>
            <w:tcBorders>
              <w:right w:val="single" w:sz="4" w:space="0" w:color="auto"/>
            </w:tcBorders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638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Семестрова та підсумкова оцінки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(залік, екзамен)</w:t>
            </w:r>
          </w:p>
        </w:tc>
      </w:tr>
      <w:tr w:rsidR="0085127C" w:rsidRPr="000319AA" w:rsidTr="008654E7">
        <w:trPr>
          <w:trHeight w:val="345"/>
        </w:trPr>
        <w:tc>
          <w:tcPr>
            <w:tcW w:w="606" w:type="dxa"/>
            <w:vMerge w:val="restart"/>
            <w:textDirection w:val="btLr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3189" w:type="dxa"/>
            <w:vMerge w:val="restart"/>
            <w:tcBorders>
              <w:right w:val="single" w:sz="4" w:space="0" w:color="auto"/>
            </w:tcBorders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38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85127C" w:rsidRPr="000319AA" w:rsidTr="008654E7">
        <w:trPr>
          <w:trHeight w:val="366"/>
        </w:trPr>
        <w:tc>
          <w:tcPr>
            <w:tcW w:w="606" w:type="dxa"/>
            <w:vMerge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  <w:vMerge/>
            <w:tcBorders>
              <w:right w:val="single" w:sz="4" w:space="0" w:color="auto"/>
            </w:tcBorders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127C" w:rsidRPr="000319AA" w:rsidRDefault="0085127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127C" w:rsidRPr="000319AA" w:rsidRDefault="0085127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788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85127C" w:rsidRPr="000319AA" w:rsidTr="008654E7">
        <w:trPr>
          <w:cantSplit/>
          <w:trHeight w:val="89"/>
        </w:trPr>
        <w:tc>
          <w:tcPr>
            <w:tcW w:w="606" w:type="dxa"/>
            <w:vMerge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  <w:vMerge/>
            <w:tcBorders>
              <w:right w:val="single" w:sz="4" w:space="0" w:color="auto"/>
            </w:tcBorders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127C" w:rsidRPr="000319AA" w:rsidRDefault="0085127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99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85127C" w:rsidRPr="000319AA" w:rsidTr="008654E7">
        <w:trPr>
          <w:cantSplit/>
          <w:trHeight w:val="1570"/>
        </w:trPr>
        <w:tc>
          <w:tcPr>
            <w:tcW w:w="606" w:type="dxa"/>
            <w:vMerge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89" w:type="dxa"/>
            <w:vMerge/>
            <w:tcBorders>
              <w:right w:val="single" w:sz="4" w:space="0" w:color="auto"/>
            </w:tcBorders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127C" w:rsidRPr="000319AA" w:rsidRDefault="0085127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127C" w:rsidRPr="000319AA" w:rsidRDefault="0085127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127C" w:rsidRPr="000319AA" w:rsidRDefault="0085127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127C" w:rsidRPr="000319AA" w:rsidRDefault="0085127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5127C" w:rsidRPr="000319AA" w:rsidRDefault="0085127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85127C" w:rsidRPr="000319AA" w:rsidTr="008654E7">
        <w:trPr>
          <w:cantSplit/>
          <w:trHeight w:val="89"/>
        </w:trPr>
        <w:tc>
          <w:tcPr>
            <w:tcW w:w="606" w:type="dxa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85127C" w:rsidRPr="000319AA" w:rsidTr="008654E7">
        <w:trPr>
          <w:cantSplit/>
          <w:trHeight w:val="89"/>
        </w:trPr>
        <w:tc>
          <w:tcPr>
            <w:tcW w:w="606" w:type="dxa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85127C" w:rsidRPr="000319AA" w:rsidRDefault="0085127C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Вступ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6A529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8A7FBC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E65384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5127C" w:rsidRPr="000319AA" w:rsidTr="008654E7">
        <w:trPr>
          <w:cantSplit/>
          <w:trHeight w:val="89"/>
        </w:trPr>
        <w:tc>
          <w:tcPr>
            <w:tcW w:w="606" w:type="dxa"/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85127C" w:rsidRPr="000319AA" w:rsidRDefault="0085127C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Перша світова війна</w:t>
            </w:r>
            <w:r w:rsidR="009332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</w:t>
            </w:r>
            <w:r w:rsidR="009332AB"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овоєнне облаштування світу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8A7FBC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8A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1B016B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5127C" w:rsidRPr="000319AA" w:rsidTr="008654E7">
        <w:trPr>
          <w:cantSplit/>
          <w:trHeight w:val="89"/>
        </w:trPr>
        <w:tc>
          <w:tcPr>
            <w:tcW w:w="606" w:type="dxa"/>
            <w:vAlign w:val="center"/>
          </w:tcPr>
          <w:p w:rsidR="0085127C" w:rsidRPr="000319AA" w:rsidRDefault="009332A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5127C" w:rsidRPr="000319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85127C" w:rsidRPr="000319AA" w:rsidRDefault="0085127C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Провідні держави світу в міжвоєнний період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6A529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8A7FBC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1B016B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5127C" w:rsidRPr="000319AA" w:rsidTr="008654E7">
        <w:trPr>
          <w:cantSplit/>
          <w:trHeight w:val="89"/>
        </w:trPr>
        <w:tc>
          <w:tcPr>
            <w:tcW w:w="606" w:type="dxa"/>
            <w:vAlign w:val="center"/>
          </w:tcPr>
          <w:p w:rsidR="0085127C" w:rsidRPr="000319AA" w:rsidRDefault="009332A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5127C" w:rsidRPr="000319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85127C" w:rsidRPr="000319AA" w:rsidRDefault="0085127C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00D3">
              <w:rPr>
                <w:rFonts w:ascii="Times New Roman" w:hAnsi="Times New Roman"/>
                <w:sz w:val="24"/>
                <w:szCs w:val="24"/>
                <w:lang w:val="uk-UA"/>
              </w:rPr>
              <w:t>Держави Центрально – Східної Європи</w:t>
            </w:r>
            <w:r w:rsidR="009332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9332AB" w:rsidRPr="00E65384">
              <w:rPr>
                <w:rFonts w:ascii="Times New Roman" w:hAnsi="Times New Roman"/>
                <w:sz w:val="24"/>
                <w:szCs w:val="24"/>
                <w:lang w:val="uk-UA"/>
              </w:rPr>
              <w:t>Азії, Африки та Латинської Америки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8A7FBC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1B016B" w:rsidRDefault="0085127C" w:rsidP="001B016B">
            <w:pPr>
              <w:pStyle w:val="ab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1B016B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5127C" w:rsidRPr="000319AA" w:rsidTr="008654E7">
        <w:trPr>
          <w:cantSplit/>
          <w:trHeight w:val="89"/>
        </w:trPr>
        <w:tc>
          <w:tcPr>
            <w:tcW w:w="606" w:type="dxa"/>
            <w:vAlign w:val="center"/>
          </w:tcPr>
          <w:p w:rsidR="0085127C" w:rsidRDefault="009332A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85127C" w:rsidRPr="00E65384" w:rsidRDefault="0085127C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5384">
              <w:rPr>
                <w:rFonts w:ascii="Times New Roman" w:hAnsi="Times New Roman"/>
                <w:sz w:val="24"/>
                <w:szCs w:val="24"/>
                <w:lang w:val="uk-UA"/>
              </w:rPr>
              <w:t>Друга світова війна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8216C5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236263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236263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5127C" w:rsidRPr="000319AA" w:rsidTr="008654E7">
        <w:trPr>
          <w:cantSplit/>
          <w:trHeight w:val="1053"/>
        </w:trPr>
        <w:tc>
          <w:tcPr>
            <w:tcW w:w="606" w:type="dxa"/>
            <w:vAlign w:val="center"/>
          </w:tcPr>
          <w:p w:rsidR="0085127C" w:rsidRDefault="009332A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85127C" w:rsidRPr="00E65384" w:rsidRDefault="0085127C" w:rsidP="008A7F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5384">
              <w:rPr>
                <w:rFonts w:ascii="Times New Roman" w:hAnsi="Times New Roman"/>
                <w:sz w:val="24"/>
                <w:szCs w:val="24"/>
                <w:lang w:val="uk-UA"/>
              </w:rPr>
              <w:t>Облаштування повоєнного світу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332AB">
              <w:rPr>
                <w:rFonts w:ascii="Times New Roman" w:hAnsi="Times New Roman"/>
                <w:sz w:val="24"/>
                <w:szCs w:val="24"/>
                <w:lang w:val="uk-UA"/>
              </w:rPr>
              <w:t>Держави</w:t>
            </w:r>
            <w:r w:rsidR="008A7F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Західної Є</w:t>
            </w:r>
            <w:r w:rsidR="008A7FBC" w:rsidRPr="00E65384">
              <w:rPr>
                <w:rFonts w:ascii="Times New Roman" w:hAnsi="Times New Roman"/>
                <w:sz w:val="24"/>
                <w:szCs w:val="24"/>
                <w:lang w:val="uk-UA"/>
              </w:rPr>
              <w:t>вропи</w:t>
            </w:r>
            <w:r w:rsidR="008A7F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="009332A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Північної Америки</w:t>
            </w:r>
            <w:r w:rsidR="008A7F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E65384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постіндустріального суспільства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8216C5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6A529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236263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236263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5127C" w:rsidRPr="000319AA" w:rsidTr="008654E7">
        <w:trPr>
          <w:cantSplit/>
          <w:trHeight w:val="89"/>
        </w:trPr>
        <w:tc>
          <w:tcPr>
            <w:tcW w:w="606" w:type="dxa"/>
            <w:vAlign w:val="center"/>
          </w:tcPr>
          <w:p w:rsidR="0085127C" w:rsidRDefault="009332A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85127C" w:rsidRPr="00E65384" w:rsidRDefault="0085127C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5384">
              <w:rPr>
                <w:rFonts w:ascii="Times New Roman" w:hAnsi="Times New Roman"/>
                <w:sz w:val="24"/>
                <w:szCs w:val="24"/>
                <w:lang w:val="uk-UA"/>
              </w:rPr>
              <w:t>СРСР і країни Центрально – Східної Європи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E65384">
              <w:rPr>
                <w:rFonts w:ascii="Times New Roman" w:hAnsi="Times New Roman"/>
                <w:sz w:val="24"/>
                <w:szCs w:val="24"/>
                <w:lang w:val="uk-UA"/>
              </w:rPr>
              <w:t>трансформаційні процеси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8216C5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236263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236263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5127C" w:rsidRPr="000319AA" w:rsidTr="008654E7">
        <w:trPr>
          <w:cantSplit/>
          <w:trHeight w:val="89"/>
        </w:trPr>
        <w:tc>
          <w:tcPr>
            <w:tcW w:w="606" w:type="dxa"/>
            <w:vAlign w:val="center"/>
          </w:tcPr>
          <w:p w:rsidR="0085127C" w:rsidRDefault="009332A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85127C" w:rsidRPr="00E65384" w:rsidRDefault="0085127C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5384">
              <w:rPr>
                <w:rFonts w:ascii="Times New Roman" w:hAnsi="Times New Roman"/>
                <w:sz w:val="24"/>
                <w:szCs w:val="24"/>
                <w:lang w:val="uk-UA"/>
              </w:rPr>
              <w:t>Країни Азії, Африки та Латинської Америки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Pr="00E65384">
              <w:rPr>
                <w:rFonts w:ascii="Times New Roman" w:hAnsi="Times New Roman"/>
                <w:sz w:val="24"/>
                <w:szCs w:val="24"/>
                <w:lang w:val="uk-UA"/>
              </w:rPr>
              <w:t>вибір шляхів розвитку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8216C5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6A529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236263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236263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5127C" w:rsidRPr="000319AA" w:rsidTr="008654E7">
        <w:trPr>
          <w:cantSplit/>
          <w:trHeight w:val="89"/>
        </w:trPr>
        <w:tc>
          <w:tcPr>
            <w:tcW w:w="606" w:type="dxa"/>
            <w:vAlign w:val="center"/>
          </w:tcPr>
          <w:p w:rsidR="0085127C" w:rsidRDefault="009332A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85127C" w:rsidRPr="00E65384" w:rsidRDefault="0085127C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65384">
              <w:rPr>
                <w:rFonts w:ascii="Times New Roman" w:hAnsi="Times New Roman"/>
                <w:sz w:val="24"/>
                <w:szCs w:val="24"/>
                <w:lang w:val="uk-UA"/>
              </w:rPr>
              <w:t>Міжнародні відносини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8216C5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6A529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236263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236263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5127C" w:rsidRPr="000319AA" w:rsidTr="008654E7">
        <w:trPr>
          <w:cantSplit/>
          <w:trHeight w:val="89"/>
        </w:trPr>
        <w:tc>
          <w:tcPr>
            <w:tcW w:w="606" w:type="dxa"/>
            <w:vAlign w:val="center"/>
          </w:tcPr>
          <w:p w:rsidR="0085127C" w:rsidRDefault="009332A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189" w:type="dxa"/>
            <w:tcBorders>
              <w:right w:val="single" w:sz="4" w:space="0" w:color="auto"/>
            </w:tcBorders>
            <w:vAlign w:val="center"/>
          </w:tcPr>
          <w:p w:rsidR="0085127C" w:rsidRPr="00E65384" w:rsidRDefault="0085127C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Повсякденне життя і культура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8216C5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236263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236263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85127C" w:rsidRPr="000319AA" w:rsidTr="008654E7">
        <w:trPr>
          <w:cantSplit/>
          <w:trHeight w:val="73"/>
        </w:trPr>
        <w:tc>
          <w:tcPr>
            <w:tcW w:w="3795" w:type="dxa"/>
            <w:gridSpan w:val="2"/>
            <w:tcBorders>
              <w:right w:val="single" w:sz="4" w:space="0" w:color="auto"/>
            </w:tcBorders>
            <w:vAlign w:val="center"/>
          </w:tcPr>
          <w:p w:rsidR="0085127C" w:rsidRPr="000319AA" w:rsidRDefault="0085127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8A7FBC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D03944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7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127C" w:rsidRPr="000319AA" w:rsidRDefault="001B016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8654E7" w:rsidRDefault="008654E7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3944" w:rsidRDefault="00D03944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Cs w:val="28"/>
          <w:lang w:val="uk-UA"/>
        </w:rPr>
      </w:pPr>
    </w:p>
    <w:p w:rsidR="008654E7" w:rsidRDefault="008654E7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Cs w:val="28"/>
          <w:lang w:val="uk-UA"/>
        </w:rPr>
      </w:pPr>
    </w:p>
    <w:p w:rsidR="008654E7" w:rsidRDefault="008654E7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Cs w:val="28"/>
          <w:lang w:val="uk-UA"/>
        </w:rPr>
      </w:pPr>
    </w:p>
    <w:p w:rsidR="008654E7" w:rsidRDefault="008654E7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Cs w:val="28"/>
          <w:lang w:val="uk-UA"/>
        </w:rPr>
      </w:pPr>
    </w:p>
    <w:p w:rsidR="008654E7" w:rsidRDefault="008654E7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Cs w:val="28"/>
          <w:lang w:val="uk-UA"/>
        </w:rPr>
      </w:pPr>
    </w:p>
    <w:p w:rsidR="008654E7" w:rsidRDefault="008654E7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Cs w:val="28"/>
          <w:lang w:val="uk-UA"/>
        </w:rPr>
      </w:pPr>
    </w:p>
    <w:p w:rsidR="008654E7" w:rsidRDefault="008654E7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Cs w:val="28"/>
          <w:lang w:val="uk-UA"/>
        </w:rPr>
      </w:pPr>
    </w:p>
    <w:p w:rsidR="008654E7" w:rsidRDefault="008654E7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Cs w:val="28"/>
          <w:lang w:val="uk-UA"/>
        </w:rPr>
      </w:pPr>
    </w:p>
    <w:p w:rsidR="008654E7" w:rsidRDefault="008654E7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Cs w:val="28"/>
          <w:lang w:val="uk-UA"/>
        </w:rPr>
      </w:pPr>
    </w:p>
    <w:p w:rsidR="002458D3" w:rsidRDefault="002458D3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Cs w:val="28"/>
          <w:lang w:val="uk-UA"/>
        </w:rPr>
      </w:pPr>
    </w:p>
    <w:p w:rsidR="00660EDE" w:rsidRPr="00A8414E" w:rsidRDefault="00A52C08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lastRenderedPageBreak/>
        <w:t xml:space="preserve">4. </w:t>
      </w:r>
      <w:r w:rsidR="00660EDE" w:rsidRPr="00A8414E">
        <w:rPr>
          <w:rFonts w:ascii="Times New Roman" w:hAnsi="Times New Roman"/>
          <w:b/>
          <w:szCs w:val="28"/>
          <w:lang w:val="uk-UA"/>
        </w:rPr>
        <w:t xml:space="preserve">ТЕМИ </w:t>
      </w:r>
      <w:r w:rsidR="003340B3">
        <w:rPr>
          <w:rFonts w:ascii="Times New Roman" w:hAnsi="Times New Roman"/>
          <w:b/>
          <w:szCs w:val="28"/>
          <w:lang w:val="uk-UA"/>
        </w:rPr>
        <w:t>ЛЕКЦІЙ</w:t>
      </w:r>
    </w:p>
    <w:p w:rsidR="00660EDE" w:rsidRPr="00660EDE" w:rsidRDefault="00660EDE" w:rsidP="00660EDE">
      <w:pPr>
        <w:ind w:left="1069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8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238"/>
        <w:gridCol w:w="1507"/>
        <w:gridCol w:w="1609"/>
      </w:tblGrid>
      <w:tr w:rsidR="00660EDE" w:rsidRPr="00297CEE" w:rsidTr="00CD395F">
        <w:trPr>
          <w:trHeight w:val="1024"/>
        </w:trPr>
        <w:tc>
          <w:tcPr>
            <w:tcW w:w="502" w:type="dxa"/>
            <w:shd w:val="clear" w:color="auto" w:fill="auto"/>
            <w:vAlign w:val="center"/>
          </w:tcPr>
          <w:p w:rsidR="00660EDE" w:rsidRPr="00297CEE" w:rsidRDefault="00660EDE" w:rsidP="00297CEE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660EDE" w:rsidRPr="00297CEE" w:rsidRDefault="00660EDE" w:rsidP="00297CEE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660EDE" w:rsidRPr="00297CEE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  <w:r w:rsidR="00297CEE"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зміст навчального заняття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60EDE" w:rsidRPr="00297CEE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</w:p>
          <w:p w:rsidR="00660EDE" w:rsidRPr="00297CEE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609" w:type="dxa"/>
          </w:tcPr>
          <w:p w:rsidR="00660EDE" w:rsidRPr="00297CEE" w:rsidRDefault="00660EDE" w:rsidP="00297CE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660EDE" w:rsidRPr="002E76C4" w:rsidTr="00CD395F">
        <w:trPr>
          <w:trHeight w:val="313"/>
        </w:trPr>
        <w:tc>
          <w:tcPr>
            <w:tcW w:w="9247" w:type="dxa"/>
            <w:gridSpan w:val="3"/>
            <w:shd w:val="clear" w:color="auto" w:fill="auto"/>
          </w:tcPr>
          <w:p w:rsidR="00660EDE" w:rsidRPr="002E76C4" w:rsidRDefault="00660EDE" w:rsidP="008216C5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Тема 1.</w:t>
            </w:r>
            <w:r w:rsidRPr="002E76C4">
              <w:rPr>
                <w:sz w:val="28"/>
                <w:szCs w:val="28"/>
              </w:rPr>
              <w:t xml:space="preserve"> </w:t>
            </w:r>
            <w:r w:rsidR="008216C5">
              <w:rPr>
                <w:b/>
                <w:sz w:val="28"/>
                <w:szCs w:val="28"/>
              </w:rPr>
              <w:t>Вступ.</w:t>
            </w:r>
          </w:p>
        </w:tc>
        <w:tc>
          <w:tcPr>
            <w:tcW w:w="1609" w:type="dxa"/>
          </w:tcPr>
          <w:p w:rsidR="00660EDE" w:rsidRPr="002E76C4" w:rsidRDefault="00660EDE" w:rsidP="00297CEE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</w:p>
        </w:tc>
      </w:tr>
      <w:tr w:rsidR="00660EDE" w:rsidRPr="002E76C4" w:rsidTr="00CD395F">
        <w:trPr>
          <w:trHeight w:val="1599"/>
        </w:trPr>
        <w:tc>
          <w:tcPr>
            <w:tcW w:w="502" w:type="dxa"/>
            <w:shd w:val="clear" w:color="auto" w:fill="auto"/>
          </w:tcPr>
          <w:p w:rsidR="00660EDE" w:rsidRPr="002E76C4" w:rsidRDefault="00660EDE" w:rsidP="000C3656">
            <w:pPr>
              <w:spacing w:after="0"/>
              <w:jc w:val="center"/>
              <w:rPr>
                <w:szCs w:val="28"/>
                <w:lang w:val="uk-UA"/>
              </w:rPr>
            </w:pPr>
            <w:r w:rsidRPr="002E76C4">
              <w:rPr>
                <w:szCs w:val="28"/>
                <w:lang w:val="uk-UA"/>
              </w:rPr>
              <w:t>1</w:t>
            </w:r>
          </w:p>
        </w:tc>
        <w:tc>
          <w:tcPr>
            <w:tcW w:w="7238" w:type="dxa"/>
            <w:shd w:val="clear" w:color="auto" w:fill="auto"/>
          </w:tcPr>
          <w:p w:rsidR="00660EDE" w:rsidRPr="002E76C4" w:rsidRDefault="00660EDE" w:rsidP="000C3656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Лекція №1.</w:t>
            </w:r>
            <w:r w:rsidRPr="002E76C4">
              <w:rPr>
                <w:sz w:val="28"/>
                <w:szCs w:val="28"/>
              </w:rPr>
              <w:t xml:space="preserve"> </w:t>
            </w:r>
            <w:r w:rsidR="008216C5">
              <w:rPr>
                <w:sz w:val="28"/>
                <w:szCs w:val="28"/>
              </w:rPr>
              <w:t xml:space="preserve">Вступ. </w:t>
            </w:r>
            <w:r w:rsidRPr="002E76C4">
              <w:rPr>
                <w:sz w:val="28"/>
                <w:szCs w:val="28"/>
              </w:rPr>
              <w:t xml:space="preserve"> </w:t>
            </w:r>
          </w:p>
          <w:p w:rsidR="008216C5" w:rsidRPr="008216C5" w:rsidRDefault="008216C5" w:rsidP="00F03FC4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16C5">
              <w:rPr>
                <w:rFonts w:ascii="Times New Roman" w:hAnsi="Times New Roman"/>
                <w:sz w:val="28"/>
              </w:rPr>
              <w:t>Завдання і структура курсу.</w:t>
            </w:r>
          </w:p>
          <w:p w:rsidR="008216C5" w:rsidRPr="008216C5" w:rsidRDefault="008216C5" w:rsidP="00F03FC4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16C5">
              <w:rPr>
                <w:rFonts w:ascii="Times New Roman" w:hAnsi="Times New Roman"/>
                <w:sz w:val="28"/>
              </w:rPr>
              <w:t>Періодизація</w:t>
            </w:r>
            <w:r w:rsidR="00251A36">
              <w:rPr>
                <w:rFonts w:ascii="Times New Roman" w:hAnsi="Times New Roman"/>
                <w:sz w:val="28"/>
                <w:lang w:val="uk-UA"/>
              </w:rPr>
              <w:t xml:space="preserve"> світового розвитку</w:t>
            </w:r>
            <w:r w:rsidRPr="008216C5">
              <w:rPr>
                <w:rFonts w:ascii="Times New Roman" w:hAnsi="Times New Roman"/>
                <w:sz w:val="28"/>
              </w:rPr>
              <w:t xml:space="preserve"> першої половини ХХ ст. </w:t>
            </w:r>
          </w:p>
          <w:p w:rsidR="00660EDE" w:rsidRPr="008216C5" w:rsidRDefault="008216C5" w:rsidP="00F03FC4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216C5">
              <w:rPr>
                <w:rFonts w:ascii="Times New Roman" w:hAnsi="Times New Roman"/>
                <w:sz w:val="28"/>
              </w:rPr>
              <w:t>Провідні країни світу на початку ХХ ст.: основні тенденції соціально- економічного, політичного розвитку. «Пробудження Азії».</w:t>
            </w:r>
          </w:p>
        </w:tc>
        <w:tc>
          <w:tcPr>
            <w:tcW w:w="1507" w:type="dxa"/>
            <w:shd w:val="clear" w:color="auto" w:fill="auto"/>
          </w:tcPr>
          <w:p w:rsidR="00660EDE" w:rsidRPr="002E76C4" w:rsidRDefault="00133163" w:rsidP="000C3656">
            <w:pPr>
              <w:spacing w:after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609" w:type="dxa"/>
            <w:vAlign w:val="center"/>
          </w:tcPr>
          <w:p w:rsidR="00660EDE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</w:t>
            </w:r>
            <w:r w:rsidR="00D90C00">
              <w:rPr>
                <w:rFonts w:ascii="Times New Roman" w:hAnsi="Times New Roman"/>
                <w:sz w:val="24"/>
                <w:szCs w:val="24"/>
                <w:lang w:val="uk-UA"/>
              </w:rPr>
              <w:t>с. 7-10;</w:t>
            </w:r>
          </w:p>
          <w:p w:rsidR="00D90C00" w:rsidRPr="000319AA" w:rsidRDefault="00D90C00" w:rsidP="00D90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 w:rsidR="00A259C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4-10.</w:t>
            </w:r>
          </w:p>
        </w:tc>
      </w:tr>
      <w:tr w:rsidR="00660EDE" w:rsidRPr="002E76C4" w:rsidTr="00CD395F">
        <w:trPr>
          <w:trHeight w:val="313"/>
        </w:trPr>
        <w:tc>
          <w:tcPr>
            <w:tcW w:w="9247" w:type="dxa"/>
            <w:gridSpan w:val="3"/>
            <w:shd w:val="clear" w:color="auto" w:fill="auto"/>
          </w:tcPr>
          <w:p w:rsidR="00660EDE" w:rsidRPr="002E76C4" w:rsidRDefault="00660EDE" w:rsidP="000C3656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 w:rsidRPr="002E76C4">
              <w:rPr>
                <w:b/>
                <w:sz w:val="28"/>
                <w:szCs w:val="28"/>
              </w:rPr>
              <w:t>Тема 2.</w:t>
            </w:r>
            <w:r w:rsidRPr="002E76C4">
              <w:rPr>
                <w:sz w:val="28"/>
                <w:szCs w:val="28"/>
              </w:rPr>
              <w:t xml:space="preserve"> </w:t>
            </w:r>
            <w:r w:rsidR="00FD6D1A">
              <w:rPr>
                <w:b/>
                <w:sz w:val="28"/>
                <w:szCs w:val="28"/>
              </w:rPr>
              <w:t>Перша світова війна</w:t>
            </w:r>
            <w:r w:rsidR="00354095">
              <w:rPr>
                <w:b/>
                <w:sz w:val="28"/>
                <w:szCs w:val="28"/>
              </w:rPr>
              <w:t xml:space="preserve"> та </w:t>
            </w:r>
            <w:r w:rsidR="00354095">
              <w:rPr>
                <w:b/>
                <w:bCs/>
                <w:sz w:val="28"/>
                <w:szCs w:val="28"/>
              </w:rPr>
              <w:t>п</w:t>
            </w:r>
            <w:r w:rsidR="00354095" w:rsidRPr="00AA43A6">
              <w:rPr>
                <w:b/>
                <w:bCs/>
                <w:sz w:val="28"/>
                <w:szCs w:val="28"/>
              </w:rPr>
              <w:t>овоєнне облаштування світу.</w:t>
            </w:r>
          </w:p>
        </w:tc>
        <w:tc>
          <w:tcPr>
            <w:tcW w:w="1609" w:type="dxa"/>
          </w:tcPr>
          <w:p w:rsidR="00660EDE" w:rsidRPr="002E76C4" w:rsidRDefault="00660EDE" w:rsidP="000C3656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</w:p>
        </w:tc>
      </w:tr>
      <w:tr w:rsidR="00660EDE" w:rsidRPr="00D90C00" w:rsidTr="00CD395F">
        <w:trPr>
          <w:trHeight w:val="1270"/>
        </w:trPr>
        <w:tc>
          <w:tcPr>
            <w:tcW w:w="502" w:type="dxa"/>
            <w:shd w:val="clear" w:color="auto" w:fill="auto"/>
          </w:tcPr>
          <w:p w:rsidR="00660EDE" w:rsidRPr="002E76C4" w:rsidRDefault="00420051" w:rsidP="000C3656">
            <w:pPr>
              <w:spacing w:after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7238" w:type="dxa"/>
            <w:shd w:val="clear" w:color="auto" w:fill="auto"/>
          </w:tcPr>
          <w:p w:rsidR="00FD6D1A" w:rsidRPr="00FD6D1A" w:rsidRDefault="00FD6D1A" w:rsidP="000C3656">
            <w:pPr>
              <w:pStyle w:val="21"/>
              <w:ind w:firstLine="35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Лекція №2</w:t>
            </w:r>
            <w:r w:rsidR="00660EDE" w:rsidRPr="002E76C4">
              <w:rPr>
                <w:b/>
                <w:sz w:val="28"/>
                <w:szCs w:val="28"/>
              </w:rPr>
              <w:t xml:space="preserve">. </w:t>
            </w:r>
            <w:r w:rsidRPr="00FD6D1A">
              <w:rPr>
                <w:sz w:val="28"/>
                <w:szCs w:val="28"/>
              </w:rPr>
              <w:t>Передумови та причини Першої світової війни</w:t>
            </w:r>
            <w:r>
              <w:rPr>
                <w:sz w:val="28"/>
                <w:szCs w:val="28"/>
              </w:rPr>
              <w:t>.</w:t>
            </w:r>
          </w:p>
          <w:p w:rsidR="00FD6D1A" w:rsidRPr="00FD6D1A" w:rsidRDefault="00FD6D1A" w:rsidP="00F03FC4">
            <w:pPr>
              <w:pStyle w:val="21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FD6D1A">
              <w:rPr>
                <w:sz w:val="28"/>
                <w:szCs w:val="28"/>
              </w:rPr>
              <w:t>Міжнародні кризи та конфлікти на початку ХХ ст.</w:t>
            </w:r>
          </w:p>
          <w:p w:rsidR="00FD6D1A" w:rsidRPr="00FD6D1A" w:rsidRDefault="00FD6D1A" w:rsidP="00F03FC4">
            <w:pPr>
              <w:pStyle w:val="21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FD6D1A">
              <w:rPr>
                <w:sz w:val="28"/>
                <w:szCs w:val="28"/>
              </w:rPr>
              <w:t>Початок «Великої війни», її причини та періодизація.</w:t>
            </w:r>
          </w:p>
          <w:p w:rsidR="00660EDE" w:rsidRPr="002E76C4" w:rsidRDefault="00FD6D1A" w:rsidP="00F03FC4">
            <w:pPr>
              <w:pStyle w:val="21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FD6D1A">
              <w:rPr>
                <w:sz w:val="28"/>
                <w:szCs w:val="28"/>
              </w:rPr>
              <w:t>Стратегічні плани ворогуючих сторін. Роль України у війні.</w:t>
            </w:r>
          </w:p>
        </w:tc>
        <w:tc>
          <w:tcPr>
            <w:tcW w:w="1507" w:type="dxa"/>
            <w:shd w:val="clear" w:color="auto" w:fill="auto"/>
          </w:tcPr>
          <w:p w:rsidR="00660EDE" w:rsidRPr="002E76C4" w:rsidRDefault="00133163" w:rsidP="000C3656">
            <w:pPr>
              <w:spacing w:after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609" w:type="dxa"/>
            <w:vAlign w:val="center"/>
          </w:tcPr>
          <w:p w:rsidR="00660EDE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6, </w:t>
            </w:r>
            <w:r w:rsidR="00D90C00">
              <w:rPr>
                <w:rFonts w:ascii="Times New Roman" w:hAnsi="Times New Roman"/>
                <w:sz w:val="24"/>
                <w:szCs w:val="24"/>
                <w:lang w:val="uk-UA"/>
              </w:rPr>
              <w:t>с.10-22;</w:t>
            </w:r>
          </w:p>
          <w:p w:rsidR="00D90C00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7, </w:t>
            </w:r>
            <w:r w:rsidR="00D90C00">
              <w:rPr>
                <w:rFonts w:ascii="Times New Roman" w:hAnsi="Times New Roman"/>
                <w:sz w:val="24"/>
                <w:szCs w:val="24"/>
                <w:lang w:val="uk-UA"/>
              </w:rPr>
              <w:t>с.6-13;</w:t>
            </w:r>
          </w:p>
          <w:p w:rsidR="00D90C00" w:rsidRPr="000319AA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</w:t>
            </w:r>
            <w:r w:rsidR="00D90C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с.12-15.</w:t>
            </w:r>
          </w:p>
        </w:tc>
      </w:tr>
      <w:tr w:rsidR="00660EDE" w:rsidRPr="00A259C6" w:rsidTr="00CD395F">
        <w:trPr>
          <w:trHeight w:val="2242"/>
        </w:trPr>
        <w:tc>
          <w:tcPr>
            <w:tcW w:w="502" w:type="dxa"/>
            <w:shd w:val="clear" w:color="auto" w:fill="auto"/>
          </w:tcPr>
          <w:p w:rsidR="00660EDE" w:rsidRPr="002E76C4" w:rsidRDefault="00854A0F" w:rsidP="000C3656">
            <w:pPr>
              <w:spacing w:after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238" w:type="dxa"/>
            <w:shd w:val="clear" w:color="auto" w:fill="auto"/>
          </w:tcPr>
          <w:p w:rsidR="00FD6D1A" w:rsidRPr="00FD6D1A" w:rsidRDefault="00F9402B" w:rsidP="000C3656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Лекція №</w:t>
            </w:r>
            <w:r w:rsidR="00854A0F">
              <w:rPr>
                <w:b/>
                <w:sz w:val="28"/>
                <w:szCs w:val="28"/>
              </w:rPr>
              <w:t>3</w:t>
            </w:r>
            <w:r w:rsidR="00660EDE" w:rsidRPr="002E76C4">
              <w:rPr>
                <w:b/>
                <w:sz w:val="28"/>
                <w:szCs w:val="28"/>
              </w:rPr>
              <w:t>.</w:t>
            </w:r>
            <w:r w:rsidR="00660EDE" w:rsidRPr="002E76C4">
              <w:rPr>
                <w:sz w:val="28"/>
                <w:szCs w:val="28"/>
              </w:rPr>
              <w:t xml:space="preserve"> </w:t>
            </w:r>
            <w:r w:rsidR="00FD6D1A" w:rsidRPr="00FD6D1A">
              <w:rPr>
                <w:sz w:val="28"/>
                <w:szCs w:val="28"/>
              </w:rPr>
              <w:t>Криза монархічної форми правління. Розгортання революційного руху.</w:t>
            </w:r>
          </w:p>
          <w:p w:rsidR="00FD6D1A" w:rsidRPr="00FD6D1A" w:rsidRDefault="00FD6D1A" w:rsidP="00F03FC4">
            <w:pPr>
              <w:pStyle w:val="21"/>
              <w:numPr>
                <w:ilvl w:val="0"/>
                <w:numId w:val="14"/>
              </w:numPr>
              <w:ind w:left="743"/>
              <w:jc w:val="both"/>
              <w:rPr>
                <w:sz w:val="28"/>
                <w:szCs w:val="28"/>
              </w:rPr>
            </w:pPr>
            <w:r w:rsidRPr="00FD6D1A">
              <w:rPr>
                <w:sz w:val="28"/>
                <w:szCs w:val="28"/>
              </w:rPr>
              <w:t>Економічна та політична кризи в Російській імперії та Австро-Угорщині.</w:t>
            </w:r>
          </w:p>
          <w:p w:rsidR="00FD6D1A" w:rsidRPr="00FD6D1A" w:rsidRDefault="00FD6D1A" w:rsidP="00F03FC4">
            <w:pPr>
              <w:pStyle w:val="21"/>
              <w:numPr>
                <w:ilvl w:val="0"/>
                <w:numId w:val="14"/>
              </w:numPr>
              <w:ind w:left="743"/>
              <w:jc w:val="both"/>
              <w:rPr>
                <w:sz w:val="28"/>
                <w:szCs w:val="28"/>
              </w:rPr>
            </w:pPr>
            <w:r w:rsidRPr="00FD6D1A">
              <w:rPr>
                <w:sz w:val="28"/>
                <w:szCs w:val="28"/>
              </w:rPr>
              <w:t>Російська революція 1917 року. Прихід до влади більшовиків. Громадянська війна.</w:t>
            </w:r>
          </w:p>
          <w:p w:rsidR="00660EDE" w:rsidRPr="002E76C4" w:rsidRDefault="00FD6D1A" w:rsidP="00F03FC4">
            <w:pPr>
              <w:pStyle w:val="21"/>
              <w:numPr>
                <w:ilvl w:val="0"/>
                <w:numId w:val="14"/>
              </w:numPr>
              <w:ind w:left="743"/>
              <w:jc w:val="both"/>
              <w:rPr>
                <w:sz w:val="28"/>
                <w:szCs w:val="28"/>
              </w:rPr>
            </w:pPr>
            <w:r w:rsidRPr="00FD6D1A">
              <w:rPr>
                <w:sz w:val="28"/>
                <w:szCs w:val="28"/>
              </w:rPr>
              <w:t>Становище Німецької імперії в період «Великої війни», початок та перебіг революційного руху.</w:t>
            </w:r>
          </w:p>
        </w:tc>
        <w:tc>
          <w:tcPr>
            <w:tcW w:w="1507" w:type="dxa"/>
            <w:shd w:val="clear" w:color="auto" w:fill="auto"/>
          </w:tcPr>
          <w:p w:rsidR="00660EDE" w:rsidRPr="002E76C4" w:rsidRDefault="00133163" w:rsidP="000C3656">
            <w:pPr>
              <w:spacing w:after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609" w:type="dxa"/>
            <w:vAlign w:val="center"/>
          </w:tcPr>
          <w:p w:rsidR="00660EDE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="00D90C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123-125;</w:t>
            </w:r>
          </w:p>
          <w:p w:rsidR="00D90C00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5, </w:t>
            </w:r>
            <w:r w:rsidR="00D90C00">
              <w:rPr>
                <w:rFonts w:ascii="Times New Roman" w:hAnsi="Times New Roman"/>
                <w:sz w:val="24"/>
                <w:szCs w:val="24"/>
                <w:lang w:val="uk-UA"/>
              </w:rPr>
              <w:t>с. 32-40;</w:t>
            </w:r>
          </w:p>
          <w:p w:rsidR="00D90C00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 с. 296 – 309;</w:t>
            </w:r>
          </w:p>
          <w:p w:rsidR="005C110A" w:rsidRPr="000319AA" w:rsidRDefault="005C110A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</w:tr>
      <w:tr w:rsidR="00660EDE" w:rsidRPr="002E76C4" w:rsidTr="00CD395F">
        <w:trPr>
          <w:trHeight w:val="1928"/>
        </w:trPr>
        <w:tc>
          <w:tcPr>
            <w:tcW w:w="502" w:type="dxa"/>
            <w:shd w:val="clear" w:color="auto" w:fill="auto"/>
          </w:tcPr>
          <w:p w:rsidR="00660EDE" w:rsidRPr="002E76C4" w:rsidRDefault="00854A0F" w:rsidP="000C3656">
            <w:pPr>
              <w:spacing w:after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238" w:type="dxa"/>
            <w:shd w:val="clear" w:color="auto" w:fill="auto"/>
          </w:tcPr>
          <w:p w:rsidR="00354095" w:rsidRDefault="00FD6D1A" w:rsidP="00354095">
            <w:pPr>
              <w:pStyle w:val="21"/>
              <w:ind w:left="35"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Лекція №</w:t>
            </w:r>
            <w:r w:rsidR="00854A0F">
              <w:rPr>
                <w:b/>
                <w:sz w:val="28"/>
                <w:szCs w:val="28"/>
              </w:rPr>
              <w:t>4</w:t>
            </w:r>
            <w:r w:rsidR="00660EDE" w:rsidRPr="002E76C4">
              <w:rPr>
                <w:b/>
                <w:sz w:val="28"/>
                <w:szCs w:val="28"/>
              </w:rPr>
              <w:t>.</w:t>
            </w:r>
            <w:r w:rsidR="00660EDE" w:rsidRPr="002E76C4">
              <w:rPr>
                <w:sz w:val="28"/>
                <w:szCs w:val="28"/>
              </w:rPr>
              <w:t xml:space="preserve"> </w:t>
            </w:r>
            <w:r w:rsidR="00354095" w:rsidRPr="00AA43A6">
              <w:rPr>
                <w:sz w:val="28"/>
                <w:szCs w:val="28"/>
              </w:rPr>
              <w:t>Повоєнне облаштування світу. Паризька</w:t>
            </w:r>
            <w:r w:rsidR="00354095">
              <w:rPr>
                <w:sz w:val="28"/>
                <w:szCs w:val="28"/>
              </w:rPr>
              <w:t xml:space="preserve"> та </w:t>
            </w:r>
            <w:r w:rsidR="00354095" w:rsidRPr="0009008F">
              <w:rPr>
                <w:rFonts w:eastAsia="Calibri"/>
                <w:sz w:val="28"/>
              </w:rPr>
              <w:t>Вашингтонська</w:t>
            </w:r>
            <w:r w:rsidR="00354095">
              <w:rPr>
                <w:sz w:val="28"/>
                <w:szCs w:val="28"/>
              </w:rPr>
              <w:t xml:space="preserve"> мирні конференції.</w:t>
            </w:r>
            <w:r w:rsidR="00354095" w:rsidRPr="00FD6D1A">
              <w:rPr>
                <w:sz w:val="28"/>
                <w:szCs w:val="28"/>
              </w:rPr>
              <w:t xml:space="preserve"> </w:t>
            </w:r>
          </w:p>
          <w:p w:rsidR="00354095" w:rsidRPr="00354095" w:rsidRDefault="00354095" w:rsidP="00F03FC4">
            <w:pPr>
              <w:pStyle w:val="ab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43A6">
              <w:rPr>
                <w:rFonts w:ascii="Times New Roman" w:hAnsi="Times New Roman"/>
                <w:sz w:val="28"/>
                <w:szCs w:val="28"/>
                <w:lang w:val="uk-UA"/>
              </w:rPr>
              <w:t>Версальський договір.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540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«14 пунктів» В. Вільсона. </w:t>
            </w:r>
          </w:p>
          <w:p w:rsidR="00660EDE" w:rsidRPr="00354095" w:rsidRDefault="00354095" w:rsidP="00F03FC4">
            <w:pPr>
              <w:pStyle w:val="21"/>
              <w:numPr>
                <w:ilvl w:val="0"/>
                <w:numId w:val="15"/>
              </w:numPr>
              <w:jc w:val="both"/>
              <w:rPr>
                <w:b/>
                <w:sz w:val="28"/>
                <w:szCs w:val="28"/>
                <w:u w:val="single"/>
              </w:rPr>
            </w:pPr>
            <w:r w:rsidRPr="00AA43A6">
              <w:rPr>
                <w:sz w:val="28"/>
                <w:szCs w:val="28"/>
              </w:rPr>
              <w:t>Створення Ліги Націй. Мирні договори із союзниками Німеччини</w:t>
            </w:r>
            <w:r>
              <w:rPr>
                <w:sz w:val="28"/>
                <w:szCs w:val="28"/>
              </w:rPr>
              <w:t>.</w:t>
            </w:r>
          </w:p>
          <w:p w:rsidR="00354095" w:rsidRPr="00354095" w:rsidRDefault="00354095" w:rsidP="00F03FC4">
            <w:pPr>
              <w:pStyle w:val="ab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/>
                <w:sz w:val="28"/>
                <w:lang w:val="uk-UA"/>
              </w:rPr>
            </w:pPr>
            <w:r w:rsidRPr="00AA43A6">
              <w:rPr>
                <w:rFonts w:ascii="Times New Roman" w:eastAsia="Calibri" w:hAnsi="Times New Roman"/>
                <w:sz w:val="28"/>
                <w:lang w:val="uk-UA"/>
              </w:rPr>
              <w:t xml:space="preserve">Вашингтонська конференція. Завершення формування Версальсько-Вашингтонської системи, її переваги та недоліки. </w:t>
            </w:r>
          </w:p>
        </w:tc>
        <w:tc>
          <w:tcPr>
            <w:tcW w:w="1507" w:type="dxa"/>
            <w:shd w:val="clear" w:color="auto" w:fill="auto"/>
          </w:tcPr>
          <w:p w:rsidR="00660EDE" w:rsidRPr="002E76C4" w:rsidRDefault="00133163" w:rsidP="000C3656">
            <w:pPr>
              <w:spacing w:after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609" w:type="dxa"/>
          </w:tcPr>
          <w:p w:rsidR="00660EDE" w:rsidRDefault="00A259C6" w:rsidP="000C36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</w:t>
            </w:r>
            <w:r w:rsidR="001272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с.39 – 40;</w:t>
            </w:r>
          </w:p>
          <w:p w:rsidR="001272B8" w:rsidRDefault="00A259C6" w:rsidP="000C36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10, </w:t>
            </w:r>
            <w:r w:rsidR="001272B8">
              <w:rPr>
                <w:rFonts w:ascii="Times New Roman" w:hAnsi="Times New Roman"/>
                <w:sz w:val="24"/>
                <w:szCs w:val="24"/>
                <w:lang w:val="uk-UA"/>
              </w:rPr>
              <w:t>с. 97– 99;</w:t>
            </w:r>
          </w:p>
          <w:p w:rsidR="001272B8" w:rsidRDefault="00A259C6" w:rsidP="000C3656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11, </w:t>
            </w:r>
            <w:r w:rsidR="001272B8">
              <w:rPr>
                <w:rFonts w:ascii="Times New Roman" w:hAnsi="Times New Roman"/>
                <w:sz w:val="24"/>
                <w:szCs w:val="24"/>
                <w:lang w:val="uk-UA"/>
              </w:rPr>
              <w:t>с.23- 26;</w:t>
            </w:r>
          </w:p>
          <w:p w:rsidR="001272B8" w:rsidRPr="002E76C4" w:rsidRDefault="00A259C6" w:rsidP="000C3656">
            <w:pPr>
              <w:spacing w:after="0"/>
              <w:rPr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 с. 15–16; с. 29–35; с.</w:t>
            </w:r>
            <w:r w:rsidR="001272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60–72.</w:t>
            </w:r>
          </w:p>
        </w:tc>
      </w:tr>
      <w:tr w:rsidR="00FD6D1A" w:rsidRPr="006D3C8D" w:rsidTr="002458D3">
        <w:trPr>
          <w:trHeight w:val="483"/>
        </w:trPr>
        <w:tc>
          <w:tcPr>
            <w:tcW w:w="502" w:type="dxa"/>
            <w:shd w:val="clear" w:color="auto" w:fill="auto"/>
          </w:tcPr>
          <w:p w:rsidR="00FD6D1A" w:rsidRPr="002E76C4" w:rsidRDefault="00854A0F" w:rsidP="000C3656">
            <w:pPr>
              <w:spacing w:after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238" w:type="dxa"/>
            <w:shd w:val="clear" w:color="auto" w:fill="auto"/>
          </w:tcPr>
          <w:p w:rsidR="00FD6D1A" w:rsidRPr="00FD6D1A" w:rsidRDefault="006D3C8D" w:rsidP="006D3C8D">
            <w:pPr>
              <w:pStyle w:val="21"/>
              <w:numPr>
                <w:ilvl w:val="12"/>
                <w:numId w:val="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Узагальнення знань. Тематичний контроль.</w:t>
            </w:r>
            <w:r w:rsidR="003540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</w:tcPr>
          <w:p w:rsidR="00FD6D1A" w:rsidRDefault="00133163" w:rsidP="000C3656">
            <w:pPr>
              <w:spacing w:after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609" w:type="dxa"/>
          </w:tcPr>
          <w:p w:rsidR="001272B8" w:rsidRPr="000319AA" w:rsidRDefault="001272B8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43A6" w:rsidRPr="006D3C8D" w:rsidTr="008654E7">
        <w:trPr>
          <w:trHeight w:val="313"/>
        </w:trPr>
        <w:tc>
          <w:tcPr>
            <w:tcW w:w="10856" w:type="dxa"/>
            <w:gridSpan w:val="4"/>
            <w:shd w:val="clear" w:color="auto" w:fill="auto"/>
          </w:tcPr>
          <w:p w:rsidR="00AA43A6" w:rsidRPr="00AA43A6" w:rsidRDefault="00854A0F" w:rsidP="000C36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</w:t>
            </w:r>
            <w:r w:rsidR="00AA43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AA43A6" w:rsidRPr="00AA43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Провідні держави світу в міжвоєнний період</w:t>
            </w:r>
            <w:r w:rsidR="00AA43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AA43A6" w:rsidRPr="002E76C4" w:rsidTr="00CD395F">
        <w:trPr>
          <w:trHeight w:val="2242"/>
        </w:trPr>
        <w:tc>
          <w:tcPr>
            <w:tcW w:w="502" w:type="dxa"/>
            <w:shd w:val="clear" w:color="auto" w:fill="auto"/>
          </w:tcPr>
          <w:p w:rsidR="00AA43A6" w:rsidRPr="00AA43A6" w:rsidRDefault="00854A0F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lastRenderedPageBreak/>
              <w:t>6</w:t>
            </w:r>
          </w:p>
        </w:tc>
        <w:tc>
          <w:tcPr>
            <w:tcW w:w="7238" w:type="dxa"/>
            <w:shd w:val="clear" w:color="auto" w:fill="auto"/>
          </w:tcPr>
          <w:p w:rsidR="00420051" w:rsidRPr="0009008F" w:rsidRDefault="00AA43A6" w:rsidP="000C365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420051" w:rsidRPr="0009008F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uk-UA" w:eastAsia="ru-RU"/>
              </w:rPr>
              <w:t>Провідні держави світу в міжвоєнний період.</w:t>
            </w:r>
            <w:r w:rsidR="00420051" w:rsidRPr="0009008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Становище США в 1920 – 30рр.</w:t>
            </w:r>
          </w:p>
          <w:p w:rsidR="00EC2419" w:rsidRDefault="00420051" w:rsidP="00F03FC4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8"/>
                <w:lang w:val="uk-UA"/>
              </w:rPr>
            </w:pPr>
            <w:r w:rsidRPr="00EC2419">
              <w:rPr>
                <w:rFonts w:ascii="Times New Roman" w:eastAsia="Calibri" w:hAnsi="Times New Roman"/>
                <w:sz w:val="28"/>
                <w:lang w:val="uk-UA"/>
              </w:rPr>
              <w:t xml:space="preserve">Зміна статусу провідних країн світу після Першої світової війни. </w:t>
            </w:r>
          </w:p>
          <w:p w:rsidR="000E30D0" w:rsidRPr="00EC2419" w:rsidRDefault="000E30D0" w:rsidP="00F03FC4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8"/>
                <w:lang w:val="uk-UA"/>
              </w:rPr>
            </w:pPr>
            <w:r w:rsidRPr="00EC2419">
              <w:rPr>
                <w:rFonts w:ascii="Times New Roman" w:eastAsia="Calibri" w:hAnsi="Times New Roman"/>
                <w:sz w:val="28"/>
                <w:lang w:val="uk-UA"/>
              </w:rPr>
              <w:t>Доба «проспериті» (процвітання) у США.</w:t>
            </w:r>
          </w:p>
          <w:p w:rsidR="00420051" w:rsidRPr="000E30D0" w:rsidRDefault="00420051" w:rsidP="00F03FC4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8"/>
                <w:lang w:val="uk-UA"/>
              </w:rPr>
            </w:pPr>
            <w:r w:rsidRPr="00420051">
              <w:rPr>
                <w:rFonts w:ascii="Times New Roman" w:eastAsia="Calibri" w:hAnsi="Times New Roman"/>
                <w:sz w:val="28"/>
                <w:lang w:val="uk-UA"/>
              </w:rPr>
              <w:t>Причини, прояви та наслідки світової економічної кризи 1929―1933 рр. (Великої депресії). Пошуки шляхів подолання кризових явищ.</w:t>
            </w:r>
          </w:p>
          <w:p w:rsidR="00AA43A6" w:rsidRPr="00420051" w:rsidRDefault="00420051" w:rsidP="00F03FC4">
            <w:pPr>
              <w:pStyle w:val="ab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Calibri" w:hAnsi="Times New Roman"/>
                <w:sz w:val="28"/>
                <w:lang w:val="uk-UA"/>
              </w:rPr>
            </w:pPr>
            <w:r w:rsidRPr="00420051">
              <w:rPr>
                <w:rFonts w:ascii="Times New Roman" w:eastAsia="Calibri" w:hAnsi="Times New Roman"/>
                <w:sz w:val="28"/>
                <w:lang w:val="uk-UA"/>
              </w:rPr>
              <w:t xml:space="preserve">«Новий курс» Франкліна Рузвельта, його складові та основні наслідки. </w:t>
            </w:r>
          </w:p>
        </w:tc>
        <w:tc>
          <w:tcPr>
            <w:tcW w:w="1507" w:type="dxa"/>
            <w:shd w:val="clear" w:color="auto" w:fill="auto"/>
          </w:tcPr>
          <w:p w:rsidR="00AA43A6" w:rsidRPr="00420051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1272B8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5, </w:t>
            </w:r>
            <w:r w:rsidR="001272B8">
              <w:rPr>
                <w:rFonts w:ascii="Times New Roman" w:hAnsi="Times New Roman"/>
                <w:sz w:val="24"/>
                <w:szCs w:val="28"/>
                <w:lang w:val="uk-UA"/>
              </w:rPr>
              <w:t>с.72-81;</w:t>
            </w:r>
          </w:p>
          <w:p w:rsidR="001272B8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6,</w:t>
            </w:r>
            <w:r w:rsidR="001272B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с. 70 – 79;</w:t>
            </w:r>
          </w:p>
          <w:p w:rsidR="001272B8" w:rsidRDefault="001272B8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11</w:t>
            </w:r>
            <w:r w:rsidR="00A259C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с.55-63;</w:t>
            </w:r>
          </w:p>
          <w:p w:rsidR="001272B8" w:rsidRPr="001272B8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16, </w:t>
            </w:r>
            <w:r w:rsidR="001272B8">
              <w:rPr>
                <w:rFonts w:ascii="Times New Roman" w:hAnsi="Times New Roman"/>
                <w:sz w:val="24"/>
                <w:szCs w:val="28"/>
                <w:lang w:val="uk-UA"/>
              </w:rPr>
              <w:t>с.23 – 106.</w:t>
            </w:r>
          </w:p>
        </w:tc>
      </w:tr>
      <w:tr w:rsidR="00420051" w:rsidRPr="002E76C4" w:rsidTr="00CD395F">
        <w:trPr>
          <w:trHeight w:val="1913"/>
        </w:trPr>
        <w:tc>
          <w:tcPr>
            <w:tcW w:w="502" w:type="dxa"/>
            <w:shd w:val="clear" w:color="auto" w:fill="auto"/>
          </w:tcPr>
          <w:p w:rsidR="00420051" w:rsidRDefault="00854A0F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7</w:t>
            </w:r>
          </w:p>
        </w:tc>
        <w:tc>
          <w:tcPr>
            <w:tcW w:w="7238" w:type="dxa"/>
            <w:shd w:val="clear" w:color="auto" w:fill="auto"/>
          </w:tcPr>
          <w:p w:rsidR="00420051" w:rsidRPr="0009008F" w:rsidRDefault="00420051" w:rsidP="000C365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09008F">
              <w:rPr>
                <w:rFonts w:ascii="Times New Roman" w:hAnsi="Times New Roman"/>
                <w:sz w:val="28"/>
              </w:rPr>
              <w:t>Англія та Франція в міжвоєнний період.</w:t>
            </w:r>
          </w:p>
          <w:p w:rsidR="00420051" w:rsidRPr="00420051" w:rsidRDefault="00420051" w:rsidP="00F03FC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20051">
              <w:rPr>
                <w:rFonts w:ascii="Times New Roman" w:hAnsi="Times New Roman"/>
                <w:sz w:val="28"/>
              </w:rPr>
              <w:t>Реформи Д. Ллойд Джорджа. Велика Британія у роки стабілізації та Великої депресії.</w:t>
            </w:r>
          </w:p>
          <w:p w:rsidR="00420051" w:rsidRPr="00420051" w:rsidRDefault="00420051" w:rsidP="00F03FC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20051">
              <w:rPr>
                <w:rFonts w:ascii="Times New Roman" w:hAnsi="Times New Roman"/>
                <w:sz w:val="28"/>
              </w:rPr>
              <w:t>Династична криза. Спроби реформування Британської імперії.</w:t>
            </w:r>
          </w:p>
          <w:p w:rsidR="00420051" w:rsidRPr="00420051" w:rsidRDefault="00420051" w:rsidP="00F03FC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20051">
              <w:rPr>
                <w:rFonts w:ascii="Times New Roman" w:hAnsi="Times New Roman"/>
                <w:sz w:val="28"/>
              </w:rPr>
              <w:t>Політичний та соціально-економічний розвиток Франції у 20-х рр. ХХ ст.</w:t>
            </w:r>
          </w:p>
          <w:p w:rsidR="00420051" w:rsidRPr="00420051" w:rsidRDefault="00420051" w:rsidP="00F03FC4">
            <w:pPr>
              <w:pStyle w:val="ab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20051">
              <w:rPr>
                <w:rFonts w:ascii="Times New Roman" w:hAnsi="Times New Roman"/>
                <w:sz w:val="28"/>
              </w:rPr>
              <w:t>Народний фронт і його уряди. Едуард Даладьє.</w:t>
            </w:r>
          </w:p>
        </w:tc>
        <w:tc>
          <w:tcPr>
            <w:tcW w:w="1507" w:type="dxa"/>
            <w:shd w:val="clear" w:color="auto" w:fill="auto"/>
          </w:tcPr>
          <w:p w:rsidR="00420051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420051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1, </w:t>
            </w:r>
            <w:r w:rsidR="001272B8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="00762DCC">
              <w:rPr>
                <w:rFonts w:ascii="Times New Roman" w:hAnsi="Times New Roman"/>
                <w:sz w:val="24"/>
                <w:szCs w:val="28"/>
                <w:lang w:val="uk-UA"/>
              </w:rPr>
              <w:t>112-113;</w:t>
            </w:r>
          </w:p>
          <w:p w:rsidR="001272B8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5, </w:t>
            </w:r>
            <w:r w:rsidR="001272B8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="00762DCC">
              <w:rPr>
                <w:rFonts w:ascii="Times New Roman" w:hAnsi="Times New Roman"/>
                <w:sz w:val="24"/>
                <w:szCs w:val="28"/>
                <w:lang w:val="uk-UA"/>
              </w:rPr>
              <w:t>81-88;</w:t>
            </w:r>
          </w:p>
          <w:p w:rsidR="001272B8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7, </w:t>
            </w:r>
            <w:r w:rsidR="00762DCC">
              <w:rPr>
                <w:rFonts w:ascii="Times New Roman" w:hAnsi="Times New Roman"/>
                <w:sz w:val="24"/>
                <w:szCs w:val="28"/>
                <w:lang w:val="uk-UA"/>
              </w:rPr>
              <w:t>с.65-70;</w:t>
            </w:r>
          </w:p>
          <w:p w:rsidR="00762DCC" w:rsidRPr="001272B8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15, </w:t>
            </w:r>
            <w:r w:rsidR="00762DCC">
              <w:rPr>
                <w:rFonts w:ascii="Times New Roman" w:hAnsi="Times New Roman"/>
                <w:sz w:val="24"/>
                <w:szCs w:val="28"/>
                <w:lang w:val="uk-UA"/>
              </w:rPr>
              <w:t>с.91-105.</w:t>
            </w:r>
          </w:p>
        </w:tc>
      </w:tr>
      <w:tr w:rsidR="00420051" w:rsidRPr="002E76C4" w:rsidTr="008654E7">
        <w:trPr>
          <w:trHeight w:val="313"/>
        </w:trPr>
        <w:tc>
          <w:tcPr>
            <w:tcW w:w="10856" w:type="dxa"/>
            <w:gridSpan w:val="4"/>
            <w:shd w:val="clear" w:color="auto" w:fill="auto"/>
          </w:tcPr>
          <w:p w:rsidR="00420051" w:rsidRDefault="00854A0F" w:rsidP="000C36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</w:t>
            </w:r>
            <w:r w:rsidR="00420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420051" w:rsidRPr="00420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Держави Центрально – Східної Європи</w:t>
            </w:r>
            <w:r w:rsidR="006975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r w:rsidR="0069758F" w:rsidRPr="00420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Азії, Африки та Латинської Америки</w:t>
            </w:r>
            <w:r w:rsidR="0069758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420051" w:rsidRPr="002E76C4" w:rsidTr="00CD395F">
        <w:trPr>
          <w:trHeight w:val="1599"/>
        </w:trPr>
        <w:tc>
          <w:tcPr>
            <w:tcW w:w="502" w:type="dxa"/>
            <w:shd w:val="clear" w:color="auto" w:fill="auto"/>
          </w:tcPr>
          <w:p w:rsidR="00420051" w:rsidRPr="00420051" w:rsidRDefault="00854A0F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8</w:t>
            </w:r>
          </w:p>
        </w:tc>
        <w:tc>
          <w:tcPr>
            <w:tcW w:w="7238" w:type="dxa"/>
            <w:shd w:val="clear" w:color="auto" w:fill="auto"/>
          </w:tcPr>
          <w:p w:rsidR="00420051" w:rsidRPr="000D3668" w:rsidRDefault="00420051" w:rsidP="000C365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09008F">
              <w:rPr>
                <w:rFonts w:ascii="Times New Roman" w:hAnsi="Times New Roman"/>
                <w:sz w:val="28"/>
              </w:rPr>
              <w:t>Розвиток країн Центрально – Східної Європи. Польща і Чехословаччина в міжвоєнний період.</w:t>
            </w:r>
          </w:p>
          <w:p w:rsidR="00420051" w:rsidRPr="00420051" w:rsidRDefault="00420051" w:rsidP="00F03FC4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20051">
              <w:rPr>
                <w:rFonts w:ascii="Times New Roman" w:hAnsi="Times New Roman"/>
                <w:sz w:val="28"/>
              </w:rPr>
              <w:t>Відновлення польської державності. Становлення Другої Речі Посполитої.</w:t>
            </w:r>
          </w:p>
          <w:p w:rsidR="00420051" w:rsidRPr="00420051" w:rsidRDefault="00420051" w:rsidP="00F03FC4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20051">
              <w:rPr>
                <w:rFonts w:ascii="Times New Roman" w:hAnsi="Times New Roman"/>
                <w:sz w:val="28"/>
              </w:rPr>
              <w:t>Переворот 1926 р. Юзеф Пілсудський.</w:t>
            </w:r>
          </w:p>
          <w:p w:rsidR="00420051" w:rsidRPr="00420051" w:rsidRDefault="00420051" w:rsidP="00F03FC4">
            <w:pPr>
              <w:pStyle w:val="ab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20051">
              <w:rPr>
                <w:rFonts w:ascii="Times New Roman" w:hAnsi="Times New Roman"/>
                <w:sz w:val="28"/>
              </w:rPr>
              <w:t xml:space="preserve">Чехословацька республіка. Томаш Масарик. </w:t>
            </w:r>
          </w:p>
        </w:tc>
        <w:tc>
          <w:tcPr>
            <w:tcW w:w="1507" w:type="dxa"/>
            <w:shd w:val="clear" w:color="auto" w:fill="auto"/>
          </w:tcPr>
          <w:p w:rsidR="00420051" w:rsidRPr="00420051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420051" w:rsidRPr="00762DCC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5, </w:t>
            </w:r>
            <w:r w:rsidR="00762DCC"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 136-144;</w:t>
            </w:r>
          </w:p>
          <w:p w:rsidR="00762DCC" w:rsidRPr="00762DCC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7, </w:t>
            </w:r>
            <w:r w:rsidR="00762DCC"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с.88 – 111;</w:t>
            </w:r>
          </w:p>
          <w:p w:rsidR="00762DCC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11, с.72-74;</w:t>
            </w:r>
          </w:p>
          <w:p w:rsidR="005C110A" w:rsidRPr="00762DCC" w:rsidRDefault="005C110A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17.</w:t>
            </w:r>
          </w:p>
        </w:tc>
      </w:tr>
      <w:tr w:rsidR="00420051" w:rsidRPr="002E76C4" w:rsidTr="00CD395F">
        <w:trPr>
          <w:trHeight w:val="2242"/>
        </w:trPr>
        <w:tc>
          <w:tcPr>
            <w:tcW w:w="502" w:type="dxa"/>
            <w:shd w:val="clear" w:color="auto" w:fill="auto"/>
          </w:tcPr>
          <w:p w:rsidR="00420051" w:rsidRDefault="00854A0F" w:rsidP="00F9402B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9</w:t>
            </w:r>
          </w:p>
        </w:tc>
        <w:tc>
          <w:tcPr>
            <w:tcW w:w="7238" w:type="dxa"/>
            <w:shd w:val="clear" w:color="auto" w:fill="auto"/>
          </w:tcPr>
          <w:p w:rsidR="00420051" w:rsidRPr="0069758F" w:rsidRDefault="006D3C8D" w:rsidP="000C3656">
            <w:pPr>
              <w:spacing w:after="0" w:line="240" w:lineRule="auto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="0042005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420051" w:rsidRPr="0009008F">
              <w:rPr>
                <w:rFonts w:ascii="Times New Roman" w:hAnsi="Times New Roman"/>
                <w:sz w:val="28"/>
              </w:rPr>
              <w:t>Країни Балканського півострова</w:t>
            </w:r>
            <w:r w:rsidR="0069758F">
              <w:rPr>
                <w:rFonts w:ascii="Times New Roman" w:hAnsi="Times New Roman"/>
                <w:sz w:val="28"/>
                <w:lang w:val="uk-UA"/>
              </w:rPr>
              <w:t xml:space="preserve"> та становище Османської імперії.</w:t>
            </w:r>
          </w:p>
          <w:p w:rsidR="0069758F" w:rsidRPr="0069758F" w:rsidRDefault="00420051" w:rsidP="00F03FC4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9758F">
              <w:rPr>
                <w:rFonts w:ascii="Times New Roman" w:hAnsi="Times New Roman"/>
                <w:sz w:val="28"/>
              </w:rPr>
              <w:t>Болгарія в міжвоєнний період</w:t>
            </w:r>
            <w:r w:rsidR="0069758F">
              <w:rPr>
                <w:rFonts w:ascii="Times New Roman" w:hAnsi="Times New Roman"/>
                <w:sz w:val="28"/>
                <w:lang w:val="uk-UA"/>
              </w:rPr>
              <w:t>.</w:t>
            </w:r>
          </w:p>
          <w:p w:rsidR="00420051" w:rsidRPr="0069758F" w:rsidRDefault="00420051" w:rsidP="00F03FC4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9758F">
              <w:rPr>
                <w:rFonts w:ascii="Times New Roman" w:hAnsi="Times New Roman"/>
                <w:sz w:val="28"/>
              </w:rPr>
              <w:t xml:space="preserve">Утворення Королівства сербів, хорватів і словенців. Проголошення Югославії. </w:t>
            </w:r>
          </w:p>
          <w:p w:rsidR="00420051" w:rsidRPr="0069758F" w:rsidRDefault="0069758F" w:rsidP="00F03FC4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2DCC">
              <w:rPr>
                <w:rFonts w:ascii="Times New Roman" w:hAnsi="Times New Roman"/>
                <w:sz w:val="28"/>
                <w:lang w:val="uk-UA"/>
              </w:rPr>
              <w:t>Турецька республі</w:t>
            </w:r>
            <w:r w:rsidRPr="00C93314">
              <w:rPr>
                <w:rFonts w:ascii="Times New Roman" w:hAnsi="Times New Roman"/>
                <w:sz w:val="28"/>
              </w:rPr>
              <w:t xml:space="preserve">ка за правління К. Ататюрка. </w:t>
            </w:r>
          </w:p>
          <w:p w:rsidR="0069758F" w:rsidRPr="0069758F" w:rsidRDefault="0069758F" w:rsidP="00F03FC4">
            <w:pPr>
              <w:pStyle w:val="ab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3314">
              <w:rPr>
                <w:rFonts w:ascii="Times New Roman" w:hAnsi="Times New Roman"/>
                <w:sz w:val="28"/>
              </w:rPr>
              <w:t>Арабські держави. Витоки Палестинської проблеми. Національна революція в Персії. Встановлення династії Пехлеві.</w:t>
            </w:r>
          </w:p>
        </w:tc>
        <w:tc>
          <w:tcPr>
            <w:tcW w:w="1507" w:type="dxa"/>
            <w:shd w:val="clear" w:color="auto" w:fill="auto"/>
          </w:tcPr>
          <w:p w:rsidR="00420051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420051" w:rsidRPr="00762DCC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1, </w:t>
            </w:r>
            <w:r w:rsidR="00762DCC"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с.118-199;</w:t>
            </w:r>
          </w:p>
          <w:p w:rsidR="00762DCC" w:rsidRPr="00762DCC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5, </w:t>
            </w:r>
            <w:r w:rsidR="00762DCC"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с.144-152;</w:t>
            </w:r>
          </w:p>
          <w:p w:rsidR="00762DCC" w:rsidRPr="00762DCC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6, </w:t>
            </w:r>
            <w:r w:rsidR="00762DCC"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с.161-169.</w:t>
            </w:r>
          </w:p>
        </w:tc>
      </w:tr>
      <w:tr w:rsidR="00420051" w:rsidRPr="00A259C6" w:rsidTr="00CD395F">
        <w:trPr>
          <w:trHeight w:val="1599"/>
        </w:trPr>
        <w:tc>
          <w:tcPr>
            <w:tcW w:w="502" w:type="dxa"/>
            <w:shd w:val="clear" w:color="auto" w:fill="auto"/>
          </w:tcPr>
          <w:p w:rsidR="00420051" w:rsidRPr="00420051" w:rsidRDefault="00420051" w:rsidP="00854A0F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</w:t>
            </w:r>
            <w:r w:rsidR="00854A0F">
              <w:rPr>
                <w:rFonts w:asciiTheme="majorHAnsi" w:hAnsiTheme="majorHAnsi"/>
                <w:lang w:val="uk-UA"/>
              </w:rPr>
              <w:t>0</w:t>
            </w:r>
          </w:p>
        </w:tc>
        <w:tc>
          <w:tcPr>
            <w:tcW w:w="7238" w:type="dxa"/>
            <w:shd w:val="clear" w:color="auto" w:fill="auto"/>
          </w:tcPr>
          <w:p w:rsidR="00420051" w:rsidRPr="000E30D0" w:rsidRDefault="00420051" w:rsidP="000C3656">
            <w:pPr>
              <w:spacing w:after="0" w:line="240" w:lineRule="auto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0E30D0">
              <w:rPr>
                <w:rFonts w:ascii="Times New Roman" w:hAnsi="Times New Roman"/>
                <w:sz w:val="28"/>
                <w:lang w:val="uk-UA"/>
              </w:rPr>
              <w:t>Становище Японії</w:t>
            </w:r>
            <w:r w:rsidR="0069758F">
              <w:rPr>
                <w:rFonts w:ascii="Times New Roman" w:hAnsi="Times New Roman"/>
                <w:sz w:val="28"/>
                <w:lang w:val="uk-UA"/>
              </w:rPr>
              <w:t xml:space="preserve"> Китаю та Індії</w:t>
            </w:r>
            <w:r w:rsidRPr="000E30D0">
              <w:rPr>
                <w:rFonts w:ascii="Times New Roman" w:hAnsi="Times New Roman"/>
                <w:sz w:val="28"/>
                <w:lang w:val="uk-UA"/>
              </w:rPr>
              <w:t xml:space="preserve"> в міжвоєнний період.</w:t>
            </w:r>
          </w:p>
          <w:p w:rsidR="00420051" w:rsidRPr="000E30D0" w:rsidRDefault="00420051" w:rsidP="00F03FC4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E30D0">
              <w:rPr>
                <w:rFonts w:ascii="Times New Roman" w:hAnsi="Times New Roman"/>
                <w:sz w:val="28"/>
                <w:lang w:val="uk-UA"/>
              </w:rPr>
              <w:t xml:space="preserve">Мілітаризація </w:t>
            </w:r>
            <w:r w:rsidR="0069758F" w:rsidRPr="000E30D0">
              <w:rPr>
                <w:rFonts w:ascii="Times New Roman" w:hAnsi="Times New Roman"/>
                <w:sz w:val="28"/>
                <w:lang w:val="uk-UA"/>
              </w:rPr>
              <w:t>Японії</w:t>
            </w:r>
            <w:r w:rsidR="0069758F">
              <w:rPr>
                <w:rFonts w:ascii="Times New Roman" w:hAnsi="Times New Roman"/>
                <w:sz w:val="28"/>
                <w:lang w:val="uk-UA"/>
              </w:rPr>
              <w:t xml:space="preserve"> та її з</w:t>
            </w:r>
            <w:r w:rsidRPr="000E30D0">
              <w:rPr>
                <w:rFonts w:ascii="Times New Roman" w:hAnsi="Times New Roman"/>
                <w:sz w:val="28"/>
                <w:lang w:val="uk-UA"/>
              </w:rPr>
              <w:t>овнішня експансіоністська політика.</w:t>
            </w:r>
          </w:p>
          <w:p w:rsidR="0069758F" w:rsidRPr="0069758F" w:rsidRDefault="0069758F" w:rsidP="00F03FC4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62DCC">
              <w:rPr>
                <w:rFonts w:ascii="Times New Roman" w:hAnsi="Times New Roman"/>
                <w:sz w:val="28"/>
                <w:lang w:val="uk-UA"/>
              </w:rPr>
              <w:t>Внутрішня та зовнішня політика Гоміндану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та </w:t>
            </w:r>
            <w:r w:rsidRPr="00C93314">
              <w:rPr>
                <w:rFonts w:ascii="Times New Roman" w:hAnsi="Times New Roman"/>
                <w:sz w:val="28"/>
              </w:rPr>
              <w:t xml:space="preserve">протистояння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з </w:t>
            </w:r>
            <w:r w:rsidRPr="00C93314">
              <w:rPr>
                <w:rFonts w:ascii="Times New Roman" w:hAnsi="Times New Roman"/>
                <w:sz w:val="28"/>
              </w:rPr>
              <w:t>Комуністичною партією</w:t>
            </w:r>
            <w:r>
              <w:rPr>
                <w:rFonts w:ascii="Times New Roman" w:hAnsi="Times New Roman"/>
                <w:sz w:val="28"/>
                <w:lang w:val="uk-UA"/>
              </w:rPr>
              <w:t>.</w:t>
            </w:r>
          </w:p>
          <w:p w:rsidR="0069758F" w:rsidRPr="0069758F" w:rsidRDefault="0069758F" w:rsidP="00F03FC4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3314">
              <w:rPr>
                <w:rFonts w:ascii="Times New Roman" w:hAnsi="Times New Roman"/>
                <w:sz w:val="28"/>
              </w:rPr>
              <w:t>Розгортання антиколоніальної боротьби в Індії.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69758F">
              <w:rPr>
                <w:rFonts w:ascii="Times New Roman" w:hAnsi="Times New Roman"/>
                <w:sz w:val="28"/>
              </w:rPr>
              <w:t>Махатма Ганді.</w:t>
            </w:r>
          </w:p>
        </w:tc>
        <w:tc>
          <w:tcPr>
            <w:tcW w:w="1507" w:type="dxa"/>
            <w:shd w:val="clear" w:color="auto" w:fill="auto"/>
          </w:tcPr>
          <w:p w:rsidR="00420051" w:rsidRPr="00420051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420051" w:rsidRPr="00762DCC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1, </w:t>
            </w:r>
            <w:r w:rsidR="00762DCC"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с.134-135;</w:t>
            </w:r>
          </w:p>
          <w:p w:rsidR="00762DCC" w:rsidRPr="00762DCC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5, </w:t>
            </w:r>
            <w:r w:rsidR="00762DCC"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с.156-158;</w:t>
            </w:r>
          </w:p>
          <w:p w:rsidR="00762DCC" w:rsidRPr="00762DCC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7, </w:t>
            </w:r>
            <w:r w:rsidR="00762DCC"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с.167-171;</w:t>
            </w:r>
          </w:p>
          <w:p w:rsidR="00762DCC" w:rsidRPr="00762DCC" w:rsidRDefault="00A259C6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12, с.45-59; с. </w:t>
            </w:r>
            <w:r w:rsidR="00762DCC" w:rsidRPr="00762DCC">
              <w:rPr>
                <w:rFonts w:ascii="Times New Roman" w:hAnsi="Times New Roman"/>
                <w:sz w:val="24"/>
                <w:szCs w:val="28"/>
                <w:lang w:val="uk-UA"/>
              </w:rPr>
              <w:t>63;</w:t>
            </w:r>
          </w:p>
          <w:p w:rsidR="00762DCC" w:rsidRPr="00762DCC" w:rsidRDefault="00762DCC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62DCC">
              <w:rPr>
                <w:rFonts w:ascii="Times New Roman" w:hAnsi="Times New Roman"/>
                <w:sz w:val="24"/>
                <w:szCs w:val="28"/>
                <w:lang w:val="uk-UA"/>
              </w:rPr>
              <w:t>13</w:t>
            </w:r>
            <w:r w:rsidR="00A259C6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, </w:t>
            </w:r>
            <w:r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 23-28.</w:t>
            </w:r>
          </w:p>
        </w:tc>
      </w:tr>
      <w:tr w:rsidR="0069758F" w:rsidRPr="002E76C4" w:rsidTr="00CD395F">
        <w:trPr>
          <w:trHeight w:val="532"/>
        </w:trPr>
        <w:tc>
          <w:tcPr>
            <w:tcW w:w="502" w:type="dxa"/>
            <w:shd w:val="clear" w:color="auto" w:fill="auto"/>
          </w:tcPr>
          <w:p w:rsidR="0069758F" w:rsidRDefault="0069758F" w:rsidP="00854A0F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</w:t>
            </w:r>
            <w:r w:rsidR="00854A0F">
              <w:rPr>
                <w:rFonts w:asciiTheme="majorHAnsi" w:hAnsiTheme="majorHAnsi"/>
                <w:lang w:val="uk-UA"/>
              </w:rPr>
              <w:t>1</w:t>
            </w:r>
          </w:p>
        </w:tc>
        <w:tc>
          <w:tcPr>
            <w:tcW w:w="7238" w:type="dxa"/>
            <w:shd w:val="clear" w:color="auto" w:fill="auto"/>
          </w:tcPr>
          <w:p w:rsidR="0069758F" w:rsidRPr="0069758F" w:rsidRDefault="00540725" w:rsidP="005F0B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Узагальнення знань. </w:t>
            </w:r>
            <w:r w:rsidR="005F0BC2">
              <w:rPr>
                <w:rFonts w:ascii="Times New Roman" w:hAnsi="Times New Roman"/>
                <w:sz w:val="28"/>
                <w:szCs w:val="28"/>
                <w:lang w:val="uk-UA"/>
              </w:rPr>
              <w:t>Тематичний контроль.</w:t>
            </w:r>
            <w:r w:rsidR="0069758F" w:rsidRPr="00697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</w:tcPr>
          <w:p w:rsidR="0069758F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69758F" w:rsidRDefault="0069758F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C93314" w:rsidRPr="002E76C4" w:rsidTr="00CD395F">
        <w:trPr>
          <w:trHeight w:val="606"/>
        </w:trPr>
        <w:tc>
          <w:tcPr>
            <w:tcW w:w="10856" w:type="dxa"/>
            <w:gridSpan w:val="4"/>
            <w:shd w:val="clear" w:color="auto" w:fill="auto"/>
          </w:tcPr>
          <w:p w:rsidR="00CD395F" w:rsidRDefault="00CD395F" w:rsidP="000C36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ІІ семестр</w:t>
            </w:r>
          </w:p>
          <w:p w:rsidR="00C93314" w:rsidRDefault="00C93314" w:rsidP="000C36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D395F" w:rsidRPr="002E76C4" w:rsidTr="00CD395F">
        <w:trPr>
          <w:trHeight w:val="645"/>
        </w:trPr>
        <w:tc>
          <w:tcPr>
            <w:tcW w:w="10856" w:type="dxa"/>
            <w:gridSpan w:val="4"/>
            <w:shd w:val="clear" w:color="auto" w:fill="auto"/>
          </w:tcPr>
          <w:p w:rsidR="00CD395F" w:rsidRDefault="00CD395F" w:rsidP="00CD39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5. </w:t>
            </w:r>
            <w:r w:rsidRPr="00C617A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Друга світова війна.</w:t>
            </w:r>
          </w:p>
        </w:tc>
      </w:tr>
      <w:tr w:rsidR="0009008F" w:rsidRPr="002E76C4" w:rsidTr="00E87E4E">
        <w:trPr>
          <w:trHeight w:val="3214"/>
        </w:trPr>
        <w:tc>
          <w:tcPr>
            <w:tcW w:w="502" w:type="dxa"/>
            <w:shd w:val="clear" w:color="auto" w:fill="auto"/>
          </w:tcPr>
          <w:p w:rsidR="0009008F" w:rsidRDefault="006D3C8D" w:rsidP="00854A0F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</w:t>
            </w:r>
            <w:r w:rsidR="00854A0F"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7238" w:type="dxa"/>
            <w:shd w:val="clear" w:color="auto" w:fill="auto"/>
          </w:tcPr>
          <w:p w:rsidR="0009008F" w:rsidRPr="006D3C8D" w:rsidRDefault="0009008F" w:rsidP="000C3656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</w:t>
            </w:r>
            <w:r w:rsidR="006D3C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1355E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1355E7">
              <w:rPr>
                <w:rFonts w:ascii="Times New Roman" w:hAnsi="Times New Roman"/>
                <w:sz w:val="28"/>
                <w:szCs w:val="28"/>
                <w:lang w:val="uk-UA"/>
              </w:rPr>
              <w:t>Передумови, причини і початок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1355E7" w:rsidRPr="006D3C8D">
              <w:rPr>
                <w:rFonts w:ascii="Times New Roman" w:hAnsi="Times New Roman"/>
                <w:sz w:val="28"/>
                <w:lang w:val="uk-UA"/>
              </w:rPr>
              <w:t>Друг</w:t>
            </w:r>
            <w:r w:rsidR="001355E7">
              <w:rPr>
                <w:rFonts w:ascii="Times New Roman" w:hAnsi="Times New Roman"/>
                <w:sz w:val="28"/>
                <w:lang w:val="uk-UA"/>
              </w:rPr>
              <w:t>ої</w:t>
            </w:r>
            <w:r w:rsidR="001355E7" w:rsidRPr="006D3C8D">
              <w:rPr>
                <w:rFonts w:ascii="Times New Roman" w:hAnsi="Times New Roman"/>
                <w:sz w:val="28"/>
                <w:lang w:val="uk-UA"/>
              </w:rPr>
              <w:t xml:space="preserve"> світов</w:t>
            </w:r>
            <w:r w:rsidR="001355E7">
              <w:rPr>
                <w:rFonts w:ascii="Times New Roman" w:hAnsi="Times New Roman"/>
                <w:sz w:val="28"/>
                <w:lang w:val="uk-UA"/>
              </w:rPr>
              <w:t>ої</w:t>
            </w:r>
            <w:r w:rsidR="001355E7" w:rsidRPr="006D3C8D">
              <w:rPr>
                <w:rFonts w:ascii="Times New Roman" w:hAnsi="Times New Roman"/>
                <w:sz w:val="28"/>
                <w:lang w:val="uk-UA"/>
              </w:rPr>
              <w:t xml:space="preserve"> війн</w:t>
            </w:r>
            <w:r w:rsidR="001355E7">
              <w:rPr>
                <w:rFonts w:ascii="Times New Roman" w:hAnsi="Times New Roman"/>
                <w:sz w:val="28"/>
                <w:lang w:val="uk-UA"/>
              </w:rPr>
              <w:t>и</w:t>
            </w:r>
            <w:r w:rsidRPr="006D3C8D">
              <w:rPr>
                <w:rFonts w:ascii="Times New Roman" w:hAnsi="Times New Roman"/>
                <w:sz w:val="28"/>
                <w:lang w:val="uk-UA"/>
              </w:rPr>
              <w:t xml:space="preserve"> 1939 – 1945рр</w:t>
            </w:r>
            <w:r w:rsidR="001355E7">
              <w:rPr>
                <w:rFonts w:ascii="Times New Roman" w:hAnsi="Times New Roman"/>
                <w:sz w:val="28"/>
                <w:lang w:val="uk-UA"/>
              </w:rPr>
              <w:t>.</w:t>
            </w:r>
            <w:r w:rsidRPr="006D3C8D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  <w:p w:rsidR="0009008F" w:rsidRPr="0009008F" w:rsidRDefault="0009008F" w:rsidP="00F03FC4">
            <w:pPr>
              <w:pStyle w:val="ab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8"/>
              </w:rPr>
            </w:pPr>
            <w:r w:rsidRPr="0009008F">
              <w:rPr>
                <w:rFonts w:ascii="Times New Roman" w:hAnsi="Times New Roman"/>
                <w:sz w:val="28"/>
              </w:rPr>
              <w:t xml:space="preserve">Причини, характер, періодизація Другої світової війни. </w:t>
            </w:r>
          </w:p>
          <w:p w:rsidR="0009008F" w:rsidRPr="0009008F" w:rsidRDefault="0009008F" w:rsidP="00F03FC4">
            <w:pPr>
              <w:pStyle w:val="ab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8"/>
              </w:rPr>
            </w:pPr>
            <w:r w:rsidRPr="0009008F">
              <w:rPr>
                <w:rFonts w:ascii="Times New Roman" w:hAnsi="Times New Roman"/>
                <w:sz w:val="28"/>
              </w:rPr>
              <w:t xml:space="preserve">Характеристика основних періодів війни. Основні театри воєнних дій. </w:t>
            </w:r>
          </w:p>
          <w:p w:rsidR="0009008F" w:rsidRPr="001355E7" w:rsidRDefault="0009008F" w:rsidP="00F03FC4">
            <w:pPr>
              <w:pStyle w:val="ab"/>
              <w:numPr>
                <w:ilvl w:val="0"/>
                <w:numId w:val="21"/>
              </w:numPr>
              <w:spacing w:after="0"/>
              <w:rPr>
                <w:rFonts w:ascii="Times New Roman" w:hAnsi="Times New Roman"/>
                <w:sz w:val="28"/>
              </w:rPr>
            </w:pPr>
            <w:r w:rsidRPr="0009008F">
              <w:rPr>
                <w:rFonts w:ascii="Times New Roman" w:hAnsi="Times New Roman"/>
                <w:sz w:val="28"/>
              </w:rPr>
              <w:t>Дипломатія часів війни. Утворення антигітлерівської коаліції, її значення.</w:t>
            </w:r>
          </w:p>
        </w:tc>
        <w:tc>
          <w:tcPr>
            <w:tcW w:w="1507" w:type="dxa"/>
            <w:shd w:val="clear" w:color="auto" w:fill="auto"/>
          </w:tcPr>
          <w:p w:rsidR="0009008F" w:rsidRDefault="006D3C8D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09008F" w:rsidRPr="00A20AB0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1, </w:t>
            </w:r>
            <w:r w:rsidR="008B4E7E" w:rsidRPr="00A20AB0">
              <w:rPr>
                <w:rFonts w:ascii="Times New Roman" w:hAnsi="Times New Roman"/>
                <w:sz w:val="24"/>
                <w:szCs w:val="28"/>
                <w:lang w:val="uk-UA"/>
              </w:rPr>
              <w:t>с.143-145;</w:t>
            </w:r>
          </w:p>
          <w:p w:rsidR="008B4E7E" w:rsidRPr="00A20AB0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5, </w:t>
            </w:r>
            <w:r w:rsidR="008B4E7E" w:rsidRPr="00A20AB0">
              <w:rPr>
                <w:rFonts w:ascii="Times New Roman" w:hAnsi="Times New Roman"/>
                <w:sz w:val="24"/>
                <w:szCs w:val="28"/>
                <w:lang w:val="uk-UA"/>
              </w:rPr>
              <w:t>с.200-218;</w:t>
            </w:r>
          </w:p>
          <w:p w:rsidR="008B4E7E" w:rsidRPr="00A20AB0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7, </w:t>
            </w:r>
            <w:r w:rsidR="008B4E7E" w:rsidRPr="00A20AB0">
              <w:rPr>
                <w:rFonts w:ascii="Times New Roman" w:hAnsi="Times New Roman"/>
                <w:sz w:val="24"/>
                <w:szCs w:val="28"/>
                <w:lang w:val="uk-UA"/>
              </w:rPr>
              <w:t>с.150-156;</w:t>
            </w:r>
          </w:p>
          <w:p w:rsidR="008B4E7E" w:rsidRPr="00A20AB0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10, </w:t>
            </w:r>
            <w:r w:rsidR="008B4E7E" w:rsidRPr="00A20AB0">
              <w:rPr>
                <w:rFonts w:ascii="Times New Roman" w:hAnsi="Times New Roman"/>
                <w:sz w:val="24"/>
                <w:szCs w:val="28"/>
                <w:lang w:val="uk-UA"/>
              </w:rPr>
              <w:t>с.105-106;</w:t>
            </w:r>
          </w:p>
          <w:p w:rsidR="008B4E7E" w:rsidRPr="00A20AB0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14, </w:t>
            </w:r>
            <w:r w:rsidR="008B4E7E" w:rsidRPr="00A20AB0">
              <w:rPr>
                <w:rFonts w:ascii="Times New Roman" w:hAnsi="Times New Roman"/>
                <w:sz w:val="24"/>
                <w:szCs w:val="28"/>
                <w:lang w:val="uk-UA"/>
              </w:rPr>
              <w:t>с.35-52.</w:t>
            </w:r>
          </w:p>
        </w:tc>
      </w:tr>
      <w:tr w:rsidR="0009008F" w:rsidRPr="002E76C4" w:rsidTr="00E87E4E">
        <w:trPr>
          <w:trHeight w:val="3796"/>
        </w:trPr>
        <w:tc>
          <w:tcPr>
            <w:tcW w:w="502" w:type="dxa"/>
            <w:shd w:val="clear" w:color="auto" w:fill="auto"/>
          </w:tcPr>
          <w:p w:rsidR="0009008F" w:rsidRDefault="00E01F1E" w:rsidP="00854A0F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</w:t>
            </w:r>
            <w:r w:rsidR="00854A0F">
              <w:rPr>
                <w:rFonts w:asciiTheme="majorHAnsi" w:hAnsiTheme="majorHAnsi"/>
                <w:lang w:val="uk-UA"/>
              </w:rPr>
              <w:t>3</w:t>
            </w:r>
          </w:p>
        </w:tc>
        <w:tc>
          <w:tcPr>
            <w:tcW w:w="7238" w:type="dxa"/>
            <w:shd w:val="clear" w:color="auto" w:fill="auto"/>
          </w:tcPr>
          <w:p w:rsidR="009223F5" w:rsidRPr="009223F5" w:rsidRDefault="009223F5" w:rsidP="000C3656">
            <w:pPr>
              <w:spacing w:after="0" w:line="240" w:lineRule="auto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</w:t>
            </w:r>
            <w:r w:rsidR="006D3C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9223F5">
              <w:rPr>
                <w:rFonts w:ascii="Times New Roman" w:hAnsi="Times New Roman"/>
                <w:sz w:val="28"/>
                <w:lang w:val="uk-UA"/>
              </w:rPr>
              <w:t>Капітуляція Німеччини і завершення Другої світової війни.</w:t>
            </w:r>
          </w:p>
          <w:p w:rsidR="009223F5" w:rsidRPr="005F0BC2" w:rsidRDefault="009223F5" w:rsidP="00F03FC4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743" w:hanging="283"/>
              <w:rPr>
                <w:rFonts w:ascii="Times New Roman" w:hAnsi="Times New Roman"/>
                <w:sz w:val="28"/>
              </w:rPr>
            </w:pPr>
            <w:r w:rsidRPr="005F0BC2">
              <w:rPr>
                <w:rFonts w:ascii="Times New Roman" w:hAnsi="Times New Roman"/>
                <w:sz w:val="28"/>
              </w:rPr>
              <w:t>Поразка німецьких військ на Орловсько-Курс</w:t>
            </w:r>
            <w:r w:rsidR="006D3C8D">
              <w:rPr>
                <w:rFonts w:ascii="Times New Roman" w:hAnsi="Times New Roman"/>
                <w:sz w:val="28"/>
              </w:rPr>
              <w:t>ькій дузі, «битва за Дніпро»</w:t>
            </w:r>
            <w:r w:rsidRPr="005F0BC2">
              <w:rPr>
                <w:rFonts w:ascii="Times New Roman" w:hAnsi="Times New Roman"/>
                <w:sz w:val="28"/>
              </w:rPr>
              <w:t>.</w:t>
            </w:r>
          </w:p>
          <w:p w:rsidR="009223F5" w:rsidRPr="005F0BC2" w:rsidRDefault="009223F5" w:rsidP="00F03FC4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743" w:hanging="283"/>
              <w:rPr>
                <w:rFonts w:ascii="Times New Roman" w:hAnsi="Times New Roman"/>
                <w:sz w:val="28"/>
              </w:rPr>
            </w:pPr>
            <w:r w:rsidRPr="005F0BC2">
              <w:rPr>
                <w:rFonts w:ascii="Times New Roman" w:hAnsi="Times New Roman"/>
                <w:sz w:val="28"/>
              </w:rPr>
              <w:t xml:space="preserve">Вигнання німецьких військ та їх союзників із території СРСР, перенесення воєнних дій у Центральну та Східну Європу. </w:t>
            </w:r>
          </w:p>
          <w:p w:rsidR="009223F5" w:rsidRPr="005F0BC2" w:rsidRDefault="009223F5" w:rsidP="00F03FC4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743" w:hanging="283"/>
              <w:rPr>
                <w:rFonts w:ascii="Times New Roman" w:hAnsi="Times New Roman"/>
                <w:sz w:val="28"/>
              </w:rPr>
            </w:pPr>
            <w:r w:rsidRPr="005F0BC2">
              <w:rPr>
                <w:rFonts w:ascii="Times New Roman" w:hAnsi="Times New Roman"/>
                <w:sz w:val="28"/>
              </w:rPr>
              <w:t xml:space="preserve">Відкриття Другого фронту. Завершальний період війни в Європі та Азії. </w:t>
            </w:r>
          </w:p>
          <w:p w:rsidR="0009008F" w:rsidRPr="005F0BC2" w:rsidRDefault="009223F5" w:rsidP="00F03FC4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743" w:hanging="283"/>
              <w:rPr>
                <w:rFonts w:ascii="Times New Roman" w:hAnsi="Times New Roman"/>
                <w:sz w:val="28"/>
                <w:lang w:val="uk-UA"/>
              </w:rPr>
            </w:pPr>
            <w:r w:rsidRPr="005F0BC2">
              <w:rPr>
                <w:rFonts w:ascii="Times New Roman" w:hAnsi="Times New Roman"/>
                <w:sz w:val="28"/>
              </w:rPr>
              <w:t>Створення ООН. Нюрнберзький та Токійський процеси над воєнними злочинцями.</w:t>
            </w:r>
          </w:p>
        </w:tc>
        <w:tc>
          <w:tcPr>
            <w:tcW w:w="1507" w:type="dxa"/>
            <w:shd w:val="clear" w:color="auto" w:fill="auto"/>
          </w:tcPr>
          <w:p w:rsidR="0009008F" w:rsidRDefault="006D3C8D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09008F" w:rsidRPr="005C110A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5, </w:t>
            </w:r>
            <w:r w:rsidR="008B4E7E" w:rsidRPr="005C110A">
              <w:rPr>
                <w:rFonts w:ascii="Times New Roman" w:hAnsi="Times New Roman"/>
                <w:sz w:val="24"/>
                <w:szCs w:val="28"/>
                <w:lang w:val="uk-UA"/>
              </w:rPr>
              <w:t>с.225-239;</w:t>
            </w:r>
          </w:p>
          <w:p w:rsidR="008B4E7E" w:rsidRPr="005C110A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10, </w:t>
            </w:r>
            <w:r w:rsidR="008B4E7E" w:rsidRPr="005C110A">
              <w:rPr>
                <w:rFonts w:ascii="Times New Roman" w:hAnsi="Times New Roman"/>
                <w:sz w:val="24"/>
                <w:szCs w:val="28"/>
                <w:lang w:val="uk-UA"/>
              </w:rPr>
              <w:t>с.107.</w:t>
            </w:r>
          </w:p>
        </w:tc>
      </w:tr>
      <w:tr w:rsidR="00C617AA" w:rsidRPr="005F0BC2" w:rsidTr="00E87E4E">
        <w:trPr>
          <w:trHeight w:val="580"/>
        </w:trPr>
        <w:tc>
          <w:tcPr>
            <w:tcW w:w="502" w:type="dxa"/>
            <w:shd w:val="clear" w:color="auto" w:fill="auto"/>
          </w:tcPr>
          <w:p w:rsidR="00C617AA" w:rsidRDefault="00E01F1E" w:rsidP="00854A0F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</w:t>
            </w:r>
            <w:r w:rsidR="00854A0F">
              <w:rPr>
                <w:rFonts w:asciiTheme="majorHAnsi" w:hAnsiTheme="majorHAnsi"/>
                <w:lang w:val="uk-UA"/>
              </w:rPr>
              <w:t>4</w:t>
            </w:r>
          </w:p>
        </w:tc>
        <w:tc>
          <w:tcPr>
            <w:tcW w:w="7238" w:type="dxa"/>
            <w:shd w:val="clear" w:color="auto" w:fill="auto"/>
          </w:tcPr>
          <w:p w:rsidR="00C617AA" w:rsidRPr="00C617AA" w:rsidRDefault="005F0BC2" w:rsidP="005F0B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знань. Тематичний контроль.</w:t>
            </w:r>
            <w:r w:rsidR="00C61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</w:tcPr>
          <w:p w:rsidR="00C617AA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C617AA" w:rsidRDefault="00C617AA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9223F5" w:rsidRPr="009223F5" w:rsidTr="00E87E4E">
        <w:trPr>
          <w:trHeight w:val="985"/>
        </w:trPr>
        <w:tc>
          <w:tcPr>
            <w:tcW w:w="10856" w:type="dxa"/>
            <w:gridSpan w:val="4"/>
            <w:shd w:val="clear" w:color="auto" w:fill="auto"/>
          </w:tcPr>
          <w:p w:rsidR="009223F5" w:rsidRPr="005C110A" w:rsidRDefault="00854A0F" w:rsidP="000C36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6</w:t>
            </w:r>
            <w:r w:rsidR="009223F5" w:rsidRPr="005C11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Облаштув</w:t>
            </w:r>
            <w:r w:rsidR="00B535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ання повоєнного світу. Держави Північної Америки та Західної Є</w:t>
            </w:r>
            <w:r w:rsidR="009223F5" w:rsidRPr="005C11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вропи: формування постіндустріального суспільства.</w:t>
            </w:r>
          </w:p>
        </w:tc>
      </w:tr>
      <w:tr w:rsidR="008B4E7E" w:rsidRPr="005C110A" w:rsidTr="00E87E4E">
        <w:trPr>
          <w:trHeight w:val="3209"/>
        </w:trPr>
        <w:tc>
          <w:tcPr>
            <w:tcW w:w="502" w:type="dxa"/>
            <w:shd w:val="clear" w:color="auto" w:fill="auto"/>
          </w:tcPr>
          <w:p w:rsidR="008B4E7E" w:rsidRDefault="00E01F1E" w:rsidP="00854A0F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</w:t>
            </w:r>
            <w:r w:rsidR="00854A0F">
              <w:rPr>
                <w:rFonts w:asciiTheme="majorHAnsi" w:hAnsiTheme="majorHAnsi"/>
                <w:lang w:val="uk-UA"/>
              </w:rPr>
              <w:t>5</w:t>
            </w:r>
          </w:p>
        </w:tc>
        <w:tc>
          <w:tcPr>
            <w:tcW w:w="7238" w:type="dxa"/>
            <w:shd w:val="clear" w:color="auto" w:fill="auto"/>
          </w:tcPr>
          <w:p w:rsidR="008B4E7E" w:rsidRPr="00B46E0B" w:rsidRDefault="008B4E7E" w:rsidP="000C365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</w:t>
            </w:r>
            <w:r w:rsidR="00E01F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B46E0B">
              <w:rPr>
                <w:rFonts w:ascii="Times New Roman" w:hAnsi="Times New Roman"/>
                <w:sz w:val="28"/>
              </w:rPr>
              <w:t xml:space="preserve">США в післявоєнний час (1940 – </w:t>
            </w:r>
            <w:r w:rsidR="00C617AA">
              <w:rPr>
                <w:rFonts w:ascii="Times New Roman" w:hAnsi="Times New Roman"/>
                <w:sz w:val="28"/>
                <w:lang w:val="uk-UA"/>
              </w:rPr>
              <w:t>2018 рр.</w:t>
            </w:r>
            <w:r w:rsidRPr="00B46E0B">
              <w:rPr>
                <w:rFonts w:ascii="Times New Roman" w:hAnsi="Times New Roman"/>
                <w:sz w:val="28"/>
              </w:rPr>
              <w:t>)</w:t>
            </w:r>
          </w:p>
          <w:p w:rsidR="008B4E7E" w:rsidRPr="00B46E0B" w:rsidRDefault="008B4E7E" w:rsidP="00F03FC4">
            <w:pPr>
              <w:pStyle w:val="ab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8"/>
              </w:rPr>
            </w:pPr>
            <w:r w:rsidRPr="00B46E0B">
              <w:rPr>
                <w:rFonts w:ascii="Times New Roman" w:hAnsi="Times New Roman"/>
                <w:sz w:val="28"/>
              </w:rPr>
              <w:t>Утвердження США як провідної країни повоєнного біполярного світу.</w:t>
            </w:r>
          </w:p>
          <w:p w:rsidR="008B4E7E" w:rsidRPr="00B46E0B" w:rsidRDefault="008B4E7E" w:rsidP="00F03FC4">
            <w:pPr>
              <w:pStyle w:val="ab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8"/>
              </w:rPr>
            </w:pPr>
            <w:r w:rsidRPr="00B46E0B">
              <w:rPr>
                <w:rFonts w:ascii="Times New Roman" w:hAnsi="Times New Roman"/>
                <w:sz w:val="28"/>
              </w:rPr>
              <w:t xml:space="preserve">Президентство Г. Трумена та Д. Ейзенхауера. </w:t>
            </w:r>
          </w:p>
          <w:p w:rsidR="008B4E7E" w:rsidRPr="00B46E0B" w:rsidRDefault="008B4E7E" w:rsidP="00F03FC4">
            <w:pPr>
              <w:pStyle w:val="ab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8"/>
              </w:rPr>
            </w:pPr>
            <w:r w:rsidRPr="00B46E0B">
              <w:rPr>
                <w:rFonts w:ascii="Times New Roman" w:hAnsi="Times New Roman"/>
                <w:sz w:val="28"/>
              </w:rPr>
              <w:t>Масовий  демократичний та антивоєнний рухи. Мартін Лютер Кінг.</w:t>
            </w:r>
          </w:p>
          <w:p w:rsidR="008B4E7E" w:rsidRPr="00B46E0B" w:rsidRDefault="008B4E7E" w:rsidP="00F03FC4">
            <w:pPr>
              <w:pStyle w:val="ab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B46E0B">
              <w:rPr>
                <w:rFonts w:ascii="Times New Roman" w:hAnsi="Times New Roman"/>
                <w:sz w:val="28"/>
              </w:rPr>
              <w:t>Внутрішня та зовнішня політика адміністрацій Дж. Кеннеді, Л. Джонсона, Р. Ніксона. «Уотергейтський скандал».</w:t>
            </w:r>
          </w:p>
        </w:tc>
        <w:tc>
          <w:tcPr>
            <w:tcW w:w="1507" w:type="dxa"/>
            <w:shd w:val="clear" w:color="auto" w:fill="auto"/>
          </w:tcPr>
          <w:p w:rsidR="008B4E7E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8B4E7E" w:rsidRPr="005C110A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1, </w:t>
            </w:r>
            <w:r w:rsidR="005C110A" w:rsidRPr="005C110A">
              <w:rPr>
                <w:rFonts w:ascii="Times New Roman" w:hAnsi="Times New Roman"/>
                <w:sz w:val="24"/>
                <w:szCs w:val="28"/>
                <w:lang w:val="uk-UA"/>
              </w:rPr>
              <w:t>с.145;</w:t>
            </w:r>
          </w:p>
          <w:p w:rsidR="005C110A" w:rsidRPr="005C110A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3, </w:t>
            </w:r>
            <w:r w:rsidR="005C110A" w:rsidRPr="005C110A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="006D3C8D">
              <w:rPr>
                <w:rFonts w:ascii="Times New Roman" w:hAnsi="Times New Roman"/>
                <w:sz w:val="24"/>
                <w:szCs w:val="28"/>
                <w:lang w:val="uk-UA"/>
              </w:rPr>
              <w:t>198-2</w:t>
            </w:r>
            <w:r w:rsidR="005C110A" w:rsidRPr="005C110A">
              <w:rPr>
                <w:rFonts w:ascii="Times New Roman" w:hAnsi="Times New Roman"/>
                <w:sz w:val="24"/>
                <w:szCs w:val="28"/>
                <w:lang w:val="uk-UA"/>
              </w:rPr>
              <w:t>02;</w:t>
            </w:r>
          </w:p>
          <w:p w:rsidR="005C110A" w:rsidRPr="005C110A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4, </w:t>
            </w:r>
            <w:r w:rsidR="005C110A" w:rsidRPr="005C110A">
              <w:rPr>
                <w:rFonts w:ascii="Times New Roman" w:hAnsi="Times New Roman"/>
                <w:sz w:val="24"/>
                <w:szCs w:val="28"/>
                <w:lang w:val="uk-UA"/>
              </w:rPr>
              <w:t>с. 1</w:t>
            </w:r>
            <w:r w:rsidR="006D3C8D"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  <w:r w:rsidR="005C110A" w:rsidRPr="005C110A">
              <w:rPr>
                <w:rFonts w:ascii="Times New Roman" w:hAnsi="Times New Roman"/>
                <w:sz w:val="24"/>
                <w:szCs w:val="28"/>
                <w:lang w:val="uk-UA"/>
              </w:rPr>
              <w:t>2-16.</w:t>
            </w:r>
          </w:p>
        </w:tc>
      </w:tr>
      <w:tr w:rsidR="008B4E7E" w:rsidRPr="009223F5" w:rsidTr="008654E7">
        <w:trPr>
          <w:trHeight w:val="313"/>
        </w:trPr>
        <w:tc>
          <w:tcPr>
            <w:tcW w:w="10856" w:type="dxa"/>
            <w:gridSpan w:val="4"/>
            <w:shd w:val="clear" w:color="auto" w:fill="auto"/>
          </w:tcPr>
          <w:p w:rsidR="008B4E7E" w:rsidRPr="00080380" w:rsidRDefault="00854A0F" w:rsidP="000C36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7</w:t>
            </w:r>
            <w:r w:rsidR="008B4E7E" w:rsidRPr="0008038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СРСР і країни Центрально – Східної Європи: трансформаційні процеси</w:t>
            </w:r>
            <w:r w:rsidR="008B4E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8B4E7E" w:rsidRPr="009223F5" w:rsidTr="00E87E4E">
        <w:trPr>
          <w:trHeight w:val="1964"/>
        </w:trPr>
        <w:tc>
          <w:tcPr>
            <w:tcW w:w="502" w:type="dxa"/>
            <w:shd w:val="clear" w:color="auto" w:fill="auto"/>
          </w:tcPr>
          <w:p w:rsidR="008B4E7E" w:rsidRDefault="00E01F1E" w:rsidP="00854A0F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lastRenderedPageBreak/>
              <w:t>1</w:t>
            </w:r>
            <w:r w:rsidR="00854A0F">
              <w:rPr>
                <w:rFonts w:asciiTheme="majorHAnsi" w:hAnsiTheme="majorHAnsi"/>
                <w:lang w:val="uk-UA"/>
              </w:rPr>
              <w:t>6</w:t>
            </w:r>
          </w:p>
        </w:tc>
        <w:tc>
          <w:tcPr>
            <w:tcW w:w="7238" w:type="dxa"/>
            <w:shd w:val="clear" w:color="auto" w:fill="auto"/>
          </w:tcPr>
          <w:p w:rsidR="008B4E7E" w:rsidRPr="00C617AA" w:rsidRDefault="00E01F1E" w:rsidP="000C3656">
            <w:pPr>
              <w:spacing w:after="0" w:line="240" w:lineRule="auto"/>
              <w:rPr>
                <w:rFonts w:ascii="Times New Roman" w:hAnsi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№1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 w:rsidR="008B4E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8B4E7E" w:rsidRPr="00080380">
              <w:rPr>
                <w:rFonts w:ascii="Times New Roman" w:hAnsi="Times New Roman"/>
                <w:sz w:val="28"/>
              </w:rPr>
              <w:t>СРСР в д/п ХХ ст.</w:t>
            </w:r>
            <w:r w:rsidR="00C617AA">
              <w:rPr>
                <w:rFonts w:ascii="Times New Roman" w:hAnsi="Times New Roman"/>
                <w:sz w:val="28"/>
                <w:lang w:val="uk-UA"/>
              </w:rPr>
              <w:t xml:space="preserve"> Розвиток Росії на сучасному етапі.</w:t>
            </w:r>
          </w:p>
          <w:p w:rsidR="008B4E7E" w:rsidRPr="00080380" w:rsidRDefault="008B4E7E" w:rsidP="00F03FC4">
            <w:pPr>
              <w:pStyle w:val="ab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80380">
              <w:rPr>
                <w:rFonts w:ascii="Times New Roman" w:hAnsi="Times New Roman"/>
                <w:sz w:val="28"/>
              </w:rPr>
              <w:t>Соціально – економічне становище в СРСР після Другої світової війни. Завершення епохи Сталіна.</w:t>
            </w:r>
          </w:p>
          <w:p w:rsidR="008B4E7E" w:rsidRDefault="008B4E7E" w:rsidP="00F03FC4">
            <w:pPr>
              <w:pStyle w:val="ab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80380">
              <w:rPr>
                <w:rFonts w:ascii="Times New Roman" w:hAnsi="Times New Roman"/>
                <w:sz w:val="28"/>
              </w:rPr>
              <w:t xml:space="preserve">«Хрущовська відлига». </w:t>
            </w:r>
            <w:r w:rsidR="00C617AA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C617AA">
              <w:rPr>
                <w:rFonts w:ascii="Times New Roman" w:hAnsi="Times New Roman"/>
                <w:sz w:val="28"/>
              </w:rPr>
              <w:t>Криза радянської моделі розвитку.</w:t>
            </w:r>
          </w:p>
          <w:p w:rsidR="004F7BAE" w:rsidRPr="0007576D" w:rsidRDefault="004F7BAE" w:rsidP="00F03FC4">
            <w:pPr>
              <w:pStyle w:val="ab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7576D">
              <w:rPr>
                <w:rFonts w:ascii="Times New Roman" w:hAnsi="Times New Roman"/>
                <w:sz w:val="28"/>
              </w:rPr>
              <w:t>Перебудова» в СРСР: сутність та наслідки.</w:t>
            </w:r>
          </w:p>
          <w:p w:rsidR="00C617AA" w:rsidRPr="00C617AA" w:rsidRDefault="004F7BAE" w:rsidP="00F03FC4">
            <w:pPr>
              <w:pStyle w:val="ab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7576D">
              <w:rPr>
                <w:rFonts w:ascii="Times New Roman" w:hAnsi="Times New Roman"/>
                <w:sz w:val="28"/>
              </w:rPr>
              <w:t>Росія та нові незалежні держави.</w:t>
            </w:r>
          </w:p>
        </w:tc>
        <w:tc>
          <w:tcPr>
            <w:tcW w:w="1507" w:type="dxa"/>
            <w:shd w:val="clear" w:color="auto" w:fill="auto"/>
          </w:tcPr>
          <w:p w:rsidR="008B4E7E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8B4E7E" w:rsidRPr="00222031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1, </w:t>
            </w:r>
            <w:r w:rsidR="00222031" w:rsidRPr="00222031">
              <w:rPr>
                <w:rFonts w:ascii="Times New Roman" w:hAnsi="Times New Roman"/>
                <w:sz w:val="24"/>
                <w:szCs w:val="28"/>
                <w:lang w:val="uk-UA"/>
              </w:rPr>
              <w:t>с.153;</w:t>
            </w:r>
          </w:p>
          <w:p w:rsidR="00222031" w:rsidRPr="00222031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3, </w:t>
            </w:r>
            <w:r w:rsidR="00222031" w:rsidRPr="00222031">
              <w:rPr>
                <w:rFonts w:ascii="Times New Roman" w:hAnsi="Times New Roman"/>
                <w:sz w:val="24"/>
                <w:szCs w:val="28"/>
                <w:lang w:val="uk-UA"/>
              </w:rPr>
              <w:t>с.106-107;</w:t>
            </w:r>
          </w:p>
          <w:p w:rsidR="00222031" w:rsidRPr="00222031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4, </w:t>
            </w:r>
            <w:r w:rsidR="00222031" w:rsidRPr="00222031">
              <w:rPr>
                <w:rFonts w:ascii="Times New Roman" w:hAnsi="Times New Roman"/>
                <w:sz w:val="24"/>
                <w:szCs w:val="28"/>
                <w:lang w:val="uk-UA"/>
              </w:rPr>
              <w:t>с. 43-46.</w:t>
            </w:r>
          </w:p>
        </w:tc>
      </w:tr>
      <w:tr w:rsidR="008B4E7E" w:rsidRPr="009223F5" w:rsidTr="00E87E4E">
        <w:trPr>
          <w:trHeight w:val="2840"/>
        </w:trPr>
        <w:tc>
          <w:tcPr>
            <w:tcW w:w="502" w:type="dxa"/>
            <w:shd w:val="clear" w:color="auto" w:fill="auto"/>
          </w:tcPr>
          <w:p w:rsidR="008B4E7E" w:rsidRDefault="00E01F1E" w:rsidP="00854A0F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</w:t>
            </w:r>
            <w:r w:rsidR="00854A0F">
              <w:rPr>
                <w:rFonts w:asciiTheme="majorHAnsi" w:hAnsiTheme="majorHAnsi"/>
                <w:lang w:val="uk-UA"/>
              </w:rPr>
              <w:t>7</w:t>
            </w:r>
          </w:p>
        </w:tc>
        <w:tc>
          <w:tcPr>
            <w:tcW w:w="7238" w:type="dxa"/>
            <w:shd w:val="clear" w:color="auto" w:fill="auto"/>
          </w:tcPr>
          <w:p w:rsidR="008B4E7E" w:rsidRPr="00854A0F" w:rsidRDefault="008B4E7E" w:rsidP="000C3656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854A0F">
              <w:rPr>
                <w:rFonts w:ascii="Times New Roman" w:hAnsi="Times New Roman"/>
                <w:sz w:val="28"/>
                <w:lang w:val="uk-UA"/>
              </w:rPr>
              <w:t>Становлення прорадянських режимів в країнах Центральної та Східної Європи.</w:t>
            </w:r>
          </w:p>
          <w:p w:rsidR="008B4E7E" w:rsidRPr="00854A0F" w:rsidRDefault="008B4E7E" w:rsidP="00F03FC4">
            <w:pPr>
              <w:pStyle w:val="ab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54A0F">
              <w:rPr>
                <w:rFonts w:ascii="Times New Roman" w:hAnsi="Times New Roman"/>
                <w:sz w:val="28"/>
                <w:lang w:val="uk-UA"/>
              </w:rPr>
              <w:t xml:space="preserve">Сталінська модель соціалізму та її втілення в Польщі, Угорщині, Болгарії, Румунії, Чехословаччині. </w:t>
            </w:r>
          </w:p>
          <w:p w:rsidR="008B4E7E" w:rsidRPr="0007576D" w:rsidRDefault="008B4E7E" w:rsidP="00F03FC4">
            <w:pPr>
              <w:pStyle w:val="ab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54A0F">
              <w:rPr>
                <w:rFonts w:ascii="Times New Roman" w:hAnsi="Times New Roman"/>
                <w:sz w:val="28"/>
                <w:lang w:val="uk-UA"/>
              </w:rPr>
              <w:t>Особливості розвитку Югос</w:t>
            </w:r>
            <w:r w:rsidRPr="0007576D">
              <w:rPr>
                <w:rFonts w:ascii="Times New Roman" w:hAnsi="Times New Roman"/>
                <w:sz w:val="28"/>
              </w:rPr>
              <w:t xml:space="preserve">лавії. </w:t>
            </w:r>
          </w:p>
          <w:p w:rsidR="008B4E7E" w:rsidRPr="0007576D" w:rsidRDefault="008B4E7E" w:rsidP="00F03FC4">
            <w:pPr>
              <w:pStyle w:val="ab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7576D">
              <w:rPr>
                <w:rFonts w:ascii="Times New Roman" w:hAnsi="Times New Roman"/>
                <w:sz w:val="28"/>
              </w:rPr>
              <w:t>Спроба економічної інтеграції соціалістичного табору. Рада економічної взаємодопомоги (РЕВ).</w:t>
            </w:r>
          </w:p>
        </w:tc>
        <w:tc>
          <w:tcPr>
            <w:tcW w:w="1507" w:type="dxa"/>
            <w:shd w:val="clear" w:color="auto" w:fill="auto"/>
          </w:tcPr>
          <w:p w:rsidR="008B4E7E" w:rsidRDefault="006D3C8D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8B4E7E" w:rsidRPr="00222031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1, </w:t>
            </w:r>
            <w:r w:rsidR="00222031" w:rsidRPr="00222031">
              <w:rPr>
                <w:rFonts w:ascii="Times New Roman" w:hAnsi="Times New Roman"/>
                <w:sz w:val="24"/>
                <w:szCs w:val="28"/>
                <w:lang w:val="uk-UA"/>
              </w:rPr>
              <w:t>с.154-155;</w:t>
            </w:r>
          </w:p>
          <w:p w:rsidR="00222031" w:rsidRPr="00222031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8, </w:t>
            </w:r>
            <w:r w:rsidR="00222031" w:rsidRPr="00222031">
              <w:rPr>
                <w:rFonts w:ascii="Times New Roman" w:hAnsi="Times New Roman"/>
                <w:sz w:val="24"/>
                <w:szCs w:val="28"/>
                <w:lang w:val="uk-UA"/>
              </w:rPr>
              <w:t>с. 56-61.</w:t>
            </w:r>
          </w:p>
        </w:tc>
      </w:tr>
      <w:tr w:rsidR="006D3C8D" w:rsidRPr="00E01F1E" w:rsidTr="00E87E4E">
        <w:trPr>
          <w:trHeight w:val="1987"/>
        </w:trPr>
        <w:tc>
          <w:tcPr>
            <w:tcW w:w="502" w:type="dxa"/>
            <w:shd w:val="clear" w:color="auto" w:fill="auto"/>
          </w:tcPr>
          <w:p w:rsidR="006D3C8D" w:rsidRDefault="00E01F1E" w:rsidP="00854A0F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</w:t>
            </w:r>
            <w:r w:rsidR="00854A0F">
              <w:rPr>
                <w:rFonts w:asciiTheme="majorHAnsi" w:hAnsiTheme="majorHAnsi"/>
                <w:lang w:val="uk-UA"/>
              </w:rPr>
              <w:t>8</w:t>
            </w:r>
          </w:p>
        </w:tc>
        <w:tc>
          <w:tcPr>
            <w:tcW w:w="7238" w:type="dxa"/>
            <w:shd w:val="clear" w:color="auto" w:fill="auto"/>
          </w:tcPr>
          <w:p w:rsidR="00E01F1E" w:rsidRDefault="00E01F1E" w:rsidP="00E01F1E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№1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6D3C8D" w:rsidRPr="00E01F1E">
              <w:rPr>
                <w:rFonts w:ascii="Times New Roman" w:hAnsi="Times New Roman"/>
                <w:sz w:val="28"/>
                <w:lang w:val="uk-UA"/>
              </w:rPr>
              <w:t>Кризові явища 50 – 60 рр. в країн</w:t>
            </w:r>
            <w:r>
              <w:rPr>
                <w:rFonts w:ascii="Times New Roman" w:hAnsi="Times New Roman"/>
                <w:sz w:val="28"/>
                <w:lang w:val="uk-UA"/>
              </w:rPr>
              <w:t>ах Центрально – Східної Європи.</w:t>
            </w:r>
          </w:p>
          <w:p w:rsidR="006D3C8D" w:rsidRPr="00E01F1E" w:rsidRDefault="006D3C8D" w:rsidP="00E01F1E">
            <w:pPr>
              <w:pStyle w:val="ab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 w:rsidRPr="00E01F1E">
              <w:rPr>
                <w:rFonts w:ascii="Times New Roman" w:hAnsi="Times New Roman"/>
                <w:sz w:val="28"/>
                <w:lang w:val="uk-UA"/>
              </w:rPr>
              <w:t>Угорська революція 1956 року.</w:t>
            </w:r>
          </w:p>
          <w:p w:rsidR="006D3C8D" w:rsidRPr="00E01F1E" w:rsidRDefault="006D3C8D" w:rsidP="00E01F1E">
            <w:pPr>
              <w:pStyle w:val="ab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01F1E">
              <w:rPr>
                <w:rFonts w:ascii="Times New Roman" w:hAnsi="Times New Roman"/>
                <w:sz w:val="28"/>
                <w:lang w:val="uk-UA"/>
              </w:rPr>
              <w:t>Празька весна 1968 року.</w:t>
            </w:r>
          </w:p>
        </w:tc>
        <w:tc>
          <w:tcPr>
            <w:tcW w:w="1507" w:type="dxa"/>
            <w:shd w:val="clear" w:color="auto" w:fill="auto"/>
          </w:tcPr>
          <w:p w:rsidR="006D3C8D" w:rsidRDefault="00E01F1E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6D3C8D" w:rsidRDefault="006D3C8D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222031" w:rsidRPr="009223F5" w:rsidTr="008654E7">
        <w:trPr>
          <w:trHeight w:val="313"/>
        </w:trPr>
        <w:tc>
          <w:tcPr>
            <w:tcW w:w="10856" w:type="dxa"/>
            <w:gridSpan w:val="4"/>
            <w:shd w:val="clear" w:color="auto" w:fill="auto"/>
          </w:tcPr>
          <w:p w:rsidR="00222031" w:rsidRDefault="00854A0F" w:rsidP="000C36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Тема 8</w:t>
            </w:r>
            <w:r w:rsidR="0022203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222031" w:rsidRPr="000757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Країни Азії, Африки та Латинської Америки: вибір шляхів розвитку</w:t>
            </w:r>
            <w:r w:rsidR="0022203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222031" w:rsidRPr="009223F5" w:rsidTr="00E87E4E">
        <w:trPr>
          <w:trHeight w:val="3185"/>
        </w:trPr>
        <w:tc>
          <w:tcPr>
            <w:tcW w:w="502" w:type="dxa"/>
            <w:shd w:val="clear" w:color="auto" w:fill="auto"/>
          </w:tcPr>
          <w:p w:rsidR="00222031" w:rsidRDefault="00854A0F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19</w:t>
            </w:r>
          </w:p>
        </w:tc>
        <w:tc>
          <w:tcPr>
            <w:tcW w:w="7238" w:type="dxa"/>
            <w:shd w:val="clear" w:color="auto" w:fill="auto"/>
          </w:tcPr>
          <w:p w:rsidR="00222031" w:rsidRPr="0007576D" w:rsidRDefault="00222031" w:rsidP="000C365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</w:t>
            </w:r>
            <w:r w:rsidR="00E01F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07576D">
              <w:rPr>
                <w:rFonts w:ascii="Times New Roman" w:hAnsi="Times New Roman"/>
                <w:sz w:val="28"/>
              </w:rPr>
              <w:t>Японія</w:t>
            </w:r>
            <w:r w:rsidR="004F7BAE">
              <w:rPr>
                <w:rFonts w:ascii="Times New Roman" w:hAnsi="Times New Roman"/>
                <w:sz w:val="28"/>
                <w:lang w:val="uk-UA"/>
              </w:rPr>
              <w:t xml:space="preserve"> та Китай</w:t>
            </w:r>
            <w:r w:rsidRPr="0007576D">
              <w:rPr>
                <w:rFonts w:ascii="Times New Roman" w:hAnsi="Times New Roman"/>
                <w:sz w:val="28"/>
              </w:rPr>
              <w:t xml:space="preserve"> в 1945 р. – п. ХХ ст.</w:t>
            </w:r>
          </w:p>
          <w:p w:rsidR="00222031" w:rsidRPr="0007576D" w:rsidRDefault="00222031" w:rsidP="00F03FC4">
            <w:pPr>
              <w:pStyle w:val="ab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7576D">
              <w:rPr>
                <w:rFonts w:ascii="Times New Roman" w:hAnsi="Times New Roman"/>
                <w:sz w:val="28"/>
              </w:rPr>
              <w:t xml:space="preserve">Американська окупаційна політика в Японії. Повоєнне реформування країни. </w:t>
            </w:r>
          </w:p>
          <w:p w:rsidR="00222031" w:rsidRPr="004F7BAE" w:rsidRDefault="00222031" w:rsidP="00F03FC4">
            <w:pPr>
              <w:pStyle w:val="ab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07576D">
              <w:rPr>
                <w:rFonts w:ascii="Times New Roman" w:hAnsi="Times New Roman"/>
                <w:sz w:val="28"/>
              </w:rPr>
              <w:t>Етапи економічного розвитку Японії.</w:t>
            </w:r>
            <w:r w:rsidR="004F7BAE">
              <w:rPr>
                <w:rFonts w:ascii="Times New Roman" w:hAnsi="Times New Roman"/>
                <w:sz w:val="28"/>
                <w:lang w:val="uk-UA"/>
              </w:rPr>
              <w:t xml:space="preserve"> Її </w:t>
            </w:r>
            <w:r w:rsidR="004F7BAE" w:rsidRPr="0007576D">
              <w:rPr>
                <w:rFonts w:ascii="Times New Roman" w:hAnsi="Times New Roman"/>
                <w:sz w:val="28"/>
              </w:rPr>
              <w:t>Внутрішня та зовнішня політика.</w:t>
            </w:r>
          </w:p>
          <w:p w:rsidR="004F7BAE" w:rsidRPr="006D3C8D" w:rsidRDefault="004F7BAE" w:rsidP="006D3C8D">
            <w:pPr>
              <w:pStyle w:val="ab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6A32">
              <w:rPr>
                <w:rFonts w:ascii="Times New Roman" w:hAnsi="Times New Roman"/>
                <w:sz w:val="28"/>
              </w:rPr>
              <w:t>Завершення громадянської війни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в Китаї</w:t>
            </w:r>
            <w:r w:rsidRPr="00436A32">
              <w:rPr>
                <w:rFonts w:ascii="Times New Roman" w:hAnsi="Times New Roman"/>
                <w:sz w:val="28"/>
              </w:rPr>
              <w:t xml:space="preserve">. Проголошення КНР. </w:t>
            </w:r>
            <w:r w:rsidRPr="006D3C8D">
              <w:rPr>
                <w:rFonts w:ascii="Times New Roman" w:hAnsi="Times New Roman"/>
                <w:sz w:val="28"/>
              </w:rPr>
              <w:t xml:space="preserve">Культ особи Мао Цзедуна. </w:t>
            </w:r>
          </w:p>
          <w:p w:rsidR="004F7BAE" w:rsidRPr="0007576D" w:rsidRDefault="004F7BAE" w:rsidP="00F03FC4">
            <w:pPr>
              <w:pStyle w:val="ab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436A32">
              <w:rPr>
                <w:rFonts w:ascii="Times New Roman" w:hAnsi="Times New Roman"/>
                <w:sz w:val="28"/>
              </w:rPr>
              <w:t>Реформування економіки Китаю наприкінці ХХ — на початку ХХІ ст.</w:t>
            </w:r>
          </w:p>
        </w:tc>
        <w:tc>
          <w:tcPr>
            <w:tcW w:w="1507" w:type="dxa"/>
            <w:shd w:val="clear" w:color="auto" w:fill="auto"/>
          </w:tcPr>
          <w:p w:rsidR="00222031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222031" w:rsidRPr="000333B6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4, </w:t>
            </w:r>
            <w:r w:rsidR="000333B6" w:rsidRPr="000333B6">
              <w:rPr>
                <w:rFonts w:ascii="Times New Roman" w:hAnsi="Times New Roman"/>
                <w:sz w:val="24"/>
                <w:szCs w:val="28"/>
                <w:lang w:val="uk-UA"/>
              </w:rPr>
              <w:t>с.175-179;</w:t>
            </w:r>
          </w:p>
          <w:p w:rsidR="000333B6" w:rsidRPr="000333B6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8, </w:t>
            </w:r>
            <w:r w:rsidR="000333B6" w:rsidRPr="000333B6">
              <w:rPr>
                <w:rFonts w:ascii="Times New Roman" w:hAnsi="Times New Roman"/>
                <w:sz w:val="24"/>
                <w:szCs w:val="28"/>
                <w:lang w:val="uk-UA"/>
              </w:rPr>
              <w:t>с.120-123;</w:t>
            </w:r>
          </w:p>
          <w:p w:rsidR="000333B6" w:rsidRPr="000333B6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12, </w:t>
            </w:r>
            <w:r w:rsidR="000333B6" w:rsidRPr="000333B6">
              <w:rPr>
                <w:rFonts w:ascii="Times New Roman" w:hAnsi="Times New Roman"/>
                <w:sz w:val="24"/>
                <w:szCs w:val="28"/>
                <w:lang w:val="uk-UA"/>
              </w:rPr>
              <w:t>с.334-346.</w:t>
            </w:r>
          </w:p>
        </w:tc>
      </w:tr>
      <w:tr w:rsidR="00B535F9" w:rsidRPr="009223F5" w:rsidTr="00E87E4E">
        <w:trPr>
          <w:trHeight w:val="2550"/>
        </w:trPr>
        <w:tc>
          <w:tcPr>
            <w:tcW w:w="502" w:type="dxa"/>
            <w:shd w:val="clear" w:color="auto" w:fill="auto"/>
          </w:tcPr>
          <w:p w:rsidR="00B535F9" w:rsidRDefault="00E01F1E" w:rsidP="00854A0F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  <w:r w:rsidR="00854A0F">
              <w:rPr>
                <w:rFonts w:asciiTheme="majorHAnsi" w:hAnsiTheme="majorHAnsi"/>
                <w:lang w:val="uk-UA"/>
              </w:rPr>
              <w:t>0</w:t>
            </w:r>
          </w:p>
        </w:tc>
        <w:tc>
          <w:tcPr>
            <w:tcW w:w="7238" w:type="dxa"/>
            <w:shd w:val="clear" w:color="auto" w:fill="auto"/>
          </w:tcPr>
          <w:p w:rsidR="00B535F9" w:rsidRPr="00854A0F" w:rsidRDefault="00B535F9" w:rsidP="000C3656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854A0F">
              <w:rPr>
                <w:rFonts w:ascii="Times New Roman" w:hAnsi="Times New Roman"/>
                <w:sz w:val="28"/>
                <w:lang w:val="uk-UA"/>
              </w:rPr>
              <w:t>Країни Латинської Америки в д/п ХХ – ХХІ ст.</w:t>
            </w:r>
          </w:p>
          <w:p w:rsidR="00B535F9" w:rsidRPr="00854A0F" w:rsidRDefault="00B535F9" w:rsidP="00F03FC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54A0F">
              <w:rPr>
                <w:rFonts w:ascii="Times New Roman" w:hAnsi="Times New Roman"/>
                <w:sz w:val="28"/>
                <w:lang w:val="uk-UA"/>
              </w:rPr>
              <w:t xml:space="preserve">Особливості соціально-економічного та політичного розвитку країн регіону. </w:t>
            </w:r>
          </w:p>
          <w:p w:rsidR="00B535F9" w:rsidRPr="00854A0F" w:rsidRDefault="00B535F9" w:rsidP="00F03FC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54A0F">
              <w:rPr>
                <w:rFonts w:ascii="Times New Roman" w:hAnsi="Times New Roman"/>
                <w:sz w:val="28"/>
                <w:lang w:val="uk-UA"/>
              </w:rPr>
              <w:t xml:space="preserve">Революція на Кубі. Фідель Кастро. </w:t>
            </w:r>
          </w:p>
          <w:p w:rsidR="00B535F9" w:rsidRPr="0007576D" w:rsidRDefault="00B535F9" w:rsidP="00F03FC4">
            <w:pPr>
              <w:pStyle w:val="ab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54A0F">
              <w:rPr>
                <w:rFonts w:ascii="Times New Roman" w:hAnsi="Times New Roman"/>
                <w:sz w:val="28"/>
                <w:lang w:val="uk-UA"/>
              </w:rPr>
              <w:t>Проблеми політи</w:t>
            </w:r>
            <w:r w:rsidRPr="0007576D">
              <w:rPr>
                <w:rFonts w:ascii="Times New Roman" w:hAnsi="Times New Roman"/>
                <w:sz w:val="28"/>
              </w:rPr>
              <w:t>чного та економічного життя латиноамериканських держав на зламі ХХ–ХХІ ст.</w:t>
            </w:r>
          </w:p>
        </w:tc>
        <w:tc>
          <w:tcPr>
            <w:tcW w:w="1507" w:type="dxa"/>
            <w:shd w:val="clear" w:color="auto" w:fill="auto"/>
          </w:tcPr>
          <w:p w:rsidR="00B535F9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B535F9" w:rsidRPr="000333B6" w:rsidRDefault="00B535F9" w:rsidP="00542E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4, с.165-16</w:t>
            </w:r>
            <w:r w:rsidRPr="000333B6">
              <w:rPr>
                <w:rFonts w:ascii="Times New Roman" w:hAnsi="Times New Roman"/>
                <w:sz w:val="24"/>
                <w:szCs w:val="28"/>
                <w:lang w:val="uk-UA"/>
              </w:rPr>
              <w:t>9;</w:t>
            </w:r>
          </w:p>
          <w:p w:rsidR="00B535F9" w:rsidRPr="000333B6" w:rsidRDefault="00B535F9" w:rsidP="00542E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12, </w:t>
            </w:r>
            <w:r w:rsidRPr="000333B6">
              <w:rPr>
                <w:rFonts w:ascii="Times New Roman" w:hAnsi="Times New Roman"/>
                <w:sz w:val="24"/>
                <w:szCs w:val="28"/>
                <w:lang w:val="uk-UA"/>
              </w:rPr>
              <w:t>с.334-346.</w:t>
            </w:r>
          </w:p>
        </w:tc>
      </w:tr>
      <w:tr w:rsidR="004F7BAE" w:rsidRPr="004F7BAE" w:rsidTr="00CD395F">
        <w:trPr>
          <w:trHeight w:val="313"/>
        </w:trPr>
        <w:tc>
          <w:tcPr>
            <w:tcW w:w="502" w:type="dxa"/>
            <w:shd w:val="clear" w:color="auto" w:fill="auto"/>
          </w:tcPr>
          <w:p w:rsidR="004F7BAE" w:rsidRDefault="00E01F1E" w:rsidP="00854A0F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  <w:r w:rsidR="00854A0F">
              <w:rPr>
                <w:rFonts w:asciiTheme="majorHAnsi" w:hAnsiTheme="majorHAnsi"/>
                <w:lang w:val="uk-UA"/>
              </w:rPr>
              <w:t>1</w:t>
            </w:r>
          </w:p>
        </w:tc>
        <w:tc>
          <w:tcPr>
            <w:tcW w:w="7238" w:type="dxa"/>
            <w:shd w:val="clear" w:color="auto" w:fill="auto"/>
          </w:tcPr>
          <w:p w:rsidR="004F7BAE" w:rsidRPr="004F7BAE" w:rsidRDefault="005F0BC2" w:rsidP="005F0B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0BC2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знань</w:t>
            </w:r>
            <w:r w:rsidR="004F7BAE" w:rsidRPr="005F0BC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4F7BA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Тематичний контроль.</w:t>
            </w:r>
            <w:r w:rsidR="004F7B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</w:tcPr>
          <w:p w:rsidR="004F7BAE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4F7BAE" w:rsidRDefault="004F7BAE" w:rsidP="00542E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B535F9" w:rsidRPr="004F7BAE" w:rsidTr="008654E7">
        <w:trPr>
          <w:trHeight w:val="313"/>
        </w:trPr>
        <w:tc>
          <w:tcPr>
            <w:tcW w:w="10856" w:type="dxa"/>
            <w:gridSpan w:val="4"/>
            <w:shd w:val="clear" w:color="auto" w:fill="auto"/>
          </w:tcPr>
          <w:p w:rsidR="00B535F9" w:rsidRDefault="00854A0F" w:rsidP="000C36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9</w:t>
            </w:r>
            <w:r w:rsidR="00B535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B535F9" w:rsidRPr="000757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Міжнародні відносини</w:t>
            </w:r>
            <w:r w:rsidR="00B535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B535F9" w:rsidRPr="009223F5" w:rsidTr="00E87E4E">
        <w:trPr>
          <w:trHeight w:val="830"/>
        </w:trPr>
        <w:tc>
          <w:tcPr>
            <w:tcW w:w="502" w:type="dxa"/>
            <w:shd w:val="clear" w:color="auto" w:fill="auto"/>
          </w:tcPr>
          <w:p w:rsidR="00B535F9" w:rsidRPr="000C3656" w:rsidRDefault="00E01F1E" w:rsidP="00854A0F">
            <w:pPr>
              <w:spacing w:after="0" w:line="240" w:lineRule="auto"/>
              <w:jc w:val="center"/>
              <w:rPr>
                <w:rFonts w:asciiTheme="majorHAnsi" w:hAnsiTheme="majorHAnsi"/>
                <w:szCs w:val="28"/>
                <w:lang w:val="uk-UA"/>
              </w:rPr>
            </w:pPr>
            <w:r>
              <w:rPr>
                <w:rFonts w:asciiTheme="majorHAnsi" w:hAnsiTheme="majorHAnsi"/>
                <w:szCs w:val="28"/>
                <w:lang w:val="uk-UA"/>
              </w:rPr>
              <w:lastRenderedPageBreak/>
              <w:t>2</w:t>
            </w:r>
            <w:r w:rsidR="00854A0F">
              <w:rPr>
                <w:rFonts w:asciiTheme="majorHAnsi" w:hAnsiTheme="majorHAnsi"/>
                <w:szCs w:val="28"/>
                <w:lang w:val="uk-UA"/>
              </w:rPr>
              <w:t>2</w:t>
            </w:r>
          </w:p>
        </w:tc>
        <w:tc>
          <w:tcPr>
            <w:tcW w:w="7238" w:type="dxa"/>
            <w:shd w:val="clear" w:color="auto" w:fill="auto"/>
          </w:tcPr>
          <w:p w:rsidR="00B535F9" w:rsidRPr="000C3656" w:rsidRDefault="00E01F1E" w:rsidP="000C365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Лекція №1</w:t>
            </w:r>
            <w:r w:rsidR="00854A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="00B535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B535F9" w:rsidRPr="004F7BAE">
              <w:rPr>
                <w:rFonts w:ascii="Times New Roman" w:hAnsi="Times New Roman"/>
                <w:sz w:val="28"/>
                <w:lang w:val="uk-UA"/>
              </w:rPr>
              <w:t xml:space="preserve">Міжнародні відносини у другій половині ХХ ― на початку ХХІ ст. </w:t>
            </w:r>
          </w:p>
          <w:p w:rsidR="00B535F9" w:rsidRPr="000C3656" w:rsidRDefault="00B535F9" w:rsidP="00F03FC4">
            <w:pPr>
              <w:pStyle w:val="ab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C3656">
              <w:rPr>
                <w:rFonts w:ascii="Times New Roman" w:hAnsi="Times New Roman"/>
                <w:sz w:val="28"/>
              </w:rPr>
              <w:t>Динаміка Холодної війни. Протистояння НАТО і ОВД.</w:t>
            </w:r>
          </w:p>
          <w:p w:rsidR="00B535F9" w:rsidRPr="000C3656" w:rsidRDefault="00B535F9" w:rsidP="00F03FC4">
            <w:pPr>
              <w:pStyle w:val="ab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C3656">
              <w:rPr>
                <w:rFonts w:ascii="Times New Roman" w:hAnsi="Times New Roman"/>
                <w:sz w:val="28"/>
              </w:rPr>
              <w:t xml:space="preserve">Прояви міжнародної напруженості (Берлінська криза, війна в Кореї, Карибська криза, війни у В’єтнамі й Афганістані). </w:t>
            </w:r>
          </w:p>
          <w:p w:rsidR="004F7BAE" w:rsidRPr="000C3656" w:rsidRDefault="004F7BAE" w:rsidP="00F03FC4">
            <w:pPr>
              <w:pStyle w:val="ab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C3656">
              <w:rPr>
                <w:rFonts w:ascii="Times New Roman" w:hAnsi="Times New Roman"/>
                <w:sz w:val="28"/>
              </w:rPr>
              <w:t>Проблема міжнародного тероризму.</w:t>
            </w:r>
          </w:p>
          <w:p w:rsidR="00B535F9" w:rsidRPr="000C3656" w:rsidRDefault="004F7BAE" w:rsidP="00F03FC4">
            <w:pPr>
              <w:pStyle w:val="ab"/>
              <w:numPr>
                <w:ilvl w:val="0"/>
                <w:numId w:val="30"/>
              </w:numPr>
              <w:tabs>
                <w:tab w:val="left" w:pos="61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C3656">
              <w:rPr>
                <w:rFonts w:ascii="Times New Roman" w:hAnsi="Times New Roman"/>
                <w:sz w:val="28"/>
              </w:rPr>
              <w:t>Агресія Росії проти України в 2014 р. Російсько-українська війна.</w:t>
            </w:r>
          </w:p>
        </w:tc>
        <w:tc>
          <w:tcPr>
            <w:tcW w:w="1507" w:type="dxa"/>
            <w:shd w:val="clear" w:color="auto" w:fill="auto"/>
          </w:tcPr>
          <w:p w:rsidR="00B535F9" w:rsidRPr="000C3656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szCs w:val="28"/>
                <w:lang w:val="uk-UA"/>
              </w:rPr>
            </w:pPr>
            <w:r>
              <w:rPr>
                <w:rFonts w:asciiTheme="majorHAnsi" w:hAnsiTheme="majorHAnsi"/>
                <w:szCs w:val="28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B535F9" w:rsidRPr="005C110A" w:rsidRDefault="00B535F9" w:rsidP="00A84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1, </w:t>
            </w:r>
            <w:r w:rsidRPr="005C110A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159</w:t>
            </w:r>
            <w:r w:rsidRPr="005C110A">
              <w:rPr>
                <w:rFonts w:ascii="Times New Roman" w:hAnsi="Times New Roman"/>
                <w:sz w:val="24"/>
                <w:szCs w:val="28"/>
                <w:lang w:val="uk-UA"/>
              </w:rPr>
              <w:t>;</w:t>
            </w:r>
          </w:p>
          <w:p w:rsidR="00B535F9" w:rsidRPr="005C110A" w:rsidRDefault="00B535F9" w:rsidP="00A84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4, </w:t>
            </w:r>
            <w:r w:rsidRPr="005C110A">
              <w:rPr>
                <w:rFonts w:ascii="Times New Roman" w:hAnsi="Times New Roman"/>
                <w:sz w:val="24"/>
                <w:szCs w:val="28"/>
                <w:lang w:val="uk-UA"/>
              </w:rPr>
              <w:t>с.174-175;</w:t>
            </w:r>
          </w:p>
          <w:p w:rsidR="00B535F9" w:rsidRDefault="00B535F9" w:rsidP="00A84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11, </w:t>
            </w:r>
            <w:r w:rsidRPr="005C110A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90-92;</w:t>
            </w:r>
          </w:p>
          <w:p w:rsidR="00B535F9" w:rsidRPr="005C110A" w:rsidRDefault="00B535F9" w:rsidP="00A841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17.</w:t>
            </w:r>
          </w:p>
        </w:tc>
      </w:tr>
      <w:tr w:rsidR="00B535F9" w:rsidRPr="009223F5" w:rsidTr="008654E7">
        <w:trPr>
          <w:trHeight w:val="313"/>
        </w:trPr>
        <w:tc>
          <w:tcPr>
            <w:tcW w:w="10856" w:type="dxa"/>
            <w:gridSpan w:val="4"/>
            <w:shd w:val="clear" w:color="auto" w:fill="auto"/>
          </w:tcPr>
          <w:p w:rsidR="00B535F9" w:rsidRDefault="00854A0F" w:rsidP="000C36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10</w:t>
            </w:r>
            <w:r w:rsidR="00B535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B535F9" w:rsidRPr="000C36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Повсякденне життя і культура</w:t>
            </w:r>
            <w:r w:rsidR="00B535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B535F9" w:rsidRPr="009223F5" w:rsidTr="00CD395F">
        <w:trPr>
          <w:trHeight w:val="358"/>
        </w:trPr>
        <w:tc>
          <w:tcPr>
            <w:tcW w:w="502" w:type="dxa"/>
            <w:shd w:val="clear" w:color="auto" w:fill="auto"/>
          </w:tcPr>
          <w:p w:rsidR="00B535F9" w:rsidRPr="000C3656" w:rsidRDefault="00E01F1E" w:rsidP="00854A0F">
            <w:pPr>
              <w:spacing w:after="0" w:line="240" w:lineRule="auto"/>
              <w:jc w:val="center"/>
              <w:rPr>
                <w:rFonts w:asciiTheme="majorHAnsi" w:hAnsiTheme="majorHAnsi"/>
                <w:lang w:val="uk-UA"/>
              </w:rPr>
            </w:pPr>
            <w:r>
              <w:rPr>
                <w:rFonts w:asciiTheme="majorHAnsi" w:hAnsiTheme="majorHAnsi"/>
                <w:lang w:val="uk-UA"/>
              </w:rPr>
              <w:t>2</w:t>
            </w:r>
            <w:r w:rsidR="00854A0F">
              <w:rPr>
                <w:rFonts w:asciiTheme="majorHAnsi" w:hAnsiTheme="majorHAnsi"/>
                <w:lang w:val="uk-UA"/>
              </w:rPr>
              <w:t>3</w:t>
            </w:r>
          </w:p>
        </w:tc>
        <w:tc>
          <w:tcPr>
            <w:tcW w:w="7238" w:type="dxa"/>
            <w:shd w:val="clear" w:color="auto" w:fill="auto"/>
          </w:tcPr>
          <w:p w:rsidR="00B535F9" w:rsidRPr="005F0BC2" w:rsidRDefault="00B535F9" w:rsidP="00F9402B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0C365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Узагальнення</w:t>
            </w:r>
            <w:r w:rsidR="005F0BC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знань</w:t>
            </w:r>
            <w:r w:rsidR="005F0B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Тематичн</w:t>
            </w:r>
            <w:r w:rsidR="005F0BC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ий</w:t>
            </w:r>
            <w:r w:rsidR="005F0B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F0BC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контроль.</w:t>
            </w:r>
          </w:p>
        </w:tc>
        <w:tc>
          <w:tcPr>
            <w:tcW w:w="1507" w:type="dxa"/>
            <w:shd w:val="clear" w:color="auto" w:fill="auto"/>
          </w:tcPr>
          <w:p w:rsidR="00B535F9" w:rsidRPr="000C3656" w:rsidRDefault="00133163" w:rsidP="000C3656">
            <w:pPr>
              <w:spacing w:after="0" w:line="240" w:lineRule="auto"/>
              <w:jc w:val="center"/>
              <w:rPr>
                <w:rFonts w:asciiTheme="majorHAnsi" w:hAnsiTheme="majorHAnsi"/>
                <w:szCs w:val="28"/>
                <w:lang w:val="uk-UA"/>
              </w:rPr>
            </w:pPr>
            <w:r>
              <w:rPr>
                <w:rFonts w:asciiTheme="majorHAnsi" w:hAnsiTheme="majorHAnsi"/>
                <w:szCs w:val="28"/>
                <w:lang w:val="uk-UA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B535F9" w:rsidRDefault="00B535F9" w:rsidP="000C36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B535F9" w:rsidRPr="002E76C4" w:rsidTr="00CD395F">
        <w:trPr>
          <w:trHeight w:val="493"/>
        </w:trPr>
        <w:tc>
          <w:tcPr>
            <w:tcW w:w="7740" w:type="dxa"/>
            <w:gridSpan w:val="2"/>
            <w:shd w:val="clear" w:color="auto" w:fill="auto"/>
          </w:tcPr>
          <w:p w:rsidR="00B535F9" w:rsidRPr="002E76C4" w:rsidRDefault="00B535F9" w:rsidP="00660EDE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507" w:type="dxa"/>
            <w:shd w:val="clear" w:color="auto" w:fill="auto"/>
          </w:tcPr>
          <w:p w:rsidR="00B535F9" w:rsidRPr="002E76C4" w:rsidRDefault="00F95153" w:rsidP="00660E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48</w:t>
            </w:r>
          </w:p>
        </w:tc>
        <w:tc>
          <w:tcPr>
            <w:tcW w:w="1609" w:type="dxa"/>
          </w:tcPr>
          <w:p w:rsidR="00B535F9" w:rsidRPr="002E76C4" w:rsidRDefault="00B535F9" w:rsidP="00297CEE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660EDE" w:rsidRDefault="00660EDE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60EDE" w:rsidRDefault="00660ED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660EDE" w:rsidRPr="00660EDE" w:rsidRDefault="00CD395F" w:rsidP="00CD395F">
      <w:pPr>
        <w:spacing w:after="0" w:line="240" w:lineRule="auto"/>
        <w:ind w:left="2269"/>
        <w:rPr>
          <w:rFonts w:ascii="Times New Roman" w:hAnsi="Times New Roman"/>
          <w:b/>
          <w:sz w:val="16"/>
          <w:szCs w:val="16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 xml:space="preserve">                          </w:t>
      </w:r>
      <w:r w:rsidR="00A8414E">
        <w:rPr>
          <w:rFonts w:ascii="Times New Roman" w:hAnsi="Times New Roman"/>
          <w:b/>
          <w:sz w:val="28"/>
          <w:szCs w:val="28"/>
          <w:lang w:val="uk-UA" w:eastAsia="ru-RU"/>
        </w:rPr>
        <w:t xml:space="preserve">4. </w:t>
      </w:r>
      <w:r w:rsidR="006D3C8D">
        <w:rPr>
          <w:rFonts w:ascii="Times New Roman" w:hAnsi="Times New Roman"/>
          <w:b/>
          <w:sz w:val="28"/>
          <w:szCs w:val="28"/>
          <w:lang w:val="uk-UA" w:eastAsia="ru-RU"/>
        </w:rPr>
        <w:t>Практичні заняття</w:t>
      </w:r>
    </w:p>
    <w:tbl>
      <w:tblPr>
        <w:tblW w:w="1097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1275"/>
        <w:gridCol w:w="1473"/>
      </w:tblGrid>
      <w:tr w:rsidR="009332AB" w:rsidRPr="00297CEE" w:rsidTr="00B66D82">
        <w:trPr>
          <w:trHeight w:val="40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2AB" w:rsidRPr="00B66D82" w:rsidRDefault="009332AB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2AB" w:rsidRPr="00894D79" w:rsidRDefault="009332AB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894D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2AB" w:rsidRPr="00297CEE" w:rsidRDefault="009332AB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E834FD" w:rsidRPr="00660EDE" w:rsidTr="00B66D82">
        <w:trPr>
          <w:trHeight w:val="2513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4FD" w:rsidRPr="00B66D82" w:rsidRDefault="00E834FD" w:rsidP="00E834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Практичне заняття №1. </w:t>
            </w: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>Військові дії періоду Першої світової війни.</w:t>
            </w:r>
          </w:p>
          <w:p w:rsidR="00E834FD" w:rsidRPr="00B66D82" w:rsidRDefault="00E834FD" w:rsidP="00E834FD">
            <w:pPr>
              <w:pStyle w:val="ab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Фронти війни та характеристика основних воєнних кампаній.</w:t>
            </w:r>
          </w:p>
          <w:p w:rsidR="00E834FD" w:rsidRPr="00B66D82" w:rsidRDefault="00E834FD" w:rsidP="00E834FD">
            <w:pPr>
              <w:pStyle w:val="ab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Бойові дії в 1914 р. «Диво на Марні».</w:t>
            </w:r>
          </w:p>
          <w:p w:rsidR="00E834FD" w:rsidRPr="00B66D82" w:rsidRDefault="00E834FD" w:rsidP="00E834FD">
            <w:pPr>
              <w:pStyle w:val="ab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 xml:space="preserve">Позиційна криза. Розширення масштабів війни. Бойові дії 1915—1916 рр. </w:t>
            </w:r>
          </w:p>
          <w:p w:rsidR="00E834FD" w:rsidRPr="00B66D82" w:rsidRDefault="00E834FD" w:rsidP="00E834FD">
            <w:pPr>
              <w:pStyle w:val="ab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B66D82">
              <w:rPr>
                <w:sz w:val="28"/>
                <w:szCs w:val="28"/>
              </w:rPr>
              <w:t>Події 1917 – 1918 рр.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4FD" w:rsidRPr="00894D79" w:rsidRDefault="00E834FD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4FD" w:rsidRDefault="009B4939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с.20-22;</w:t>
            </w:r>
          </w:p>
          <w:p w:rsidR="009B4939" w:rsidRDefault="009B4939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 с.15-18;</w:t>
            </w:r>
          </w:p>
          <w:p w:rsidR="009B4939" w:rsidRDefault="009B4939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 с.3 – 5.</w:t>
            </w:r>
          </w:p>
        </w:tc>
      </w:tr>
      <w:tr w:rsidR="009332AB" w:rsidRPr="00660EDE" w:rsidTr="00B66D82">
        <w:trPr>
          <w:trHeight w:val="3283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2AB" w:rsidRPr="00B66D82" w:rsidRDefault="00E01F1E" w:rsidP="0004045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="00E834FD"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2</w:t>
            </w: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. </w:t>
            </w:r>
            <w:r w:rsidR="009332AB" w:rsidRPr="00B66D82">
              <w:rPr>
                <w:rFonts w:ascii="Times New Roman" w:hAnsi="Times New Roman"/>
                <w:sz w:val="28"/>
                <w:szCs w:val="28"/>
              </w:rPr>
              <w:t>Становище</w:t>
            </w:r>
            <w:r w:rsidR="009332AB"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Німеччини та</w:t>
            </w:r>
            <w:r w:rsidR="009332AB" w:rsidRPr="00B66D82">
              <w:rPr>
                <w:rFonts w:ascii="Times New Roman" w:hAnsi="Times New Roman"/>
                <w:sz w:val="28"/>
                <w:szCs w:val="28"/>
              </w:rPr>
              <w:t xml:space="preserve"> Італії в міжвоєнний період.</w:t>
            </w:r>
          </w:p>
          <w:p w:rsidR="009332AB" w:rsidRPr="00B66D82" w:rsidRDefault="009332AB" w:rsidP="00E01F1E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Листопадова революція та становлення Веймарської республіки в Німеччині.</w:t>
            </w:r>
          </w:p>
          <w:p w:rsidR="009332AB" w:rsidRPr="00B66D82" w:rsidRDefault="009332AB" w:rsidP="00E01F1E">
            <w:pPr>
              <w:pStyle w:val="ab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Політична і соціально-економічна сутність нацизму.</w:t>
            </w: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66D82">
              <w:rPr>
                <w:rFonts w:ascii="Times New Roman" w:hAnsi="Times New Roman"/>
                <w:sz w:val="28"/>
                <w:szCs w:val="28"/>
              </w:rPr>
              <w:t>Прихід до влади нацистів. Нацистська расистська ідеологія та антисемітизм.</w:t>
            </w:r>
          </w:p>
          <w:p w:rsidR="009332AB" w:rsidRPr="00B66D82" w:rsidRDefault="009332AB" w:rsidP="00E01F1E">
            <w:pPr>
              <w:pStyle w:val="ab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Становище Італії після Першої світової війни.</w:t>
            </w:r>
          </w:p>
          <w:p w:rsidR="009332AB" w:rsidRPr="00B66D82" w:rsidRDefault="009332AB" w:rsidP="00E01F1E">
            <w:pPr>
              <w:pStyle w:val="ab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Прихід до влади в Італії Б. Муссоліні. Фашизація Італії.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2AB" w:rsidRPr="00894D79" w:rsidRDefault="009332AB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94D7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2AB" w:rsidRDefault="009332AB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 с.39 – 40;</w:t>
            </w:r>
          </w:p>
          <w:p w:rsidR="009332AB" w:rsidRDefault="009332AB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 с. 97– 99;</w:t>
            </w:r>
          </w:p>
          <w:p w:rsidR="009332AB" w:rsidRDefault="009332AB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 с.23- 26;</w:t>
            </w:r>
          </w:p>
          <w:p w:rsidR="00B66D82" w:rsidRDefault="009332AB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15, с. 15–16; </w:t>
            </w:r>
          </w:p>
          <w:p w:rsidR="00B66D82" w:rsidRDefault="009332AB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29–35; </w:t>
            </w:r>
          </w:p>
          <w:p w:rsidR="009332AB" w:rsidRPr="002E76C4" w:rsidRDefault="009332AB" w:rsidP="00B66D82">
            <w:pPr>
              <w:spacing w:after="0"/>
              <w:rPr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60–72.</w:t>
            </w:r>
          </w:p>
        </w:tc>
      </w:tr>
      <w:tr w:rsidR="00E834FD" w:rsidRPr="00660EDE" w:rsidTr="00B66D82">
        <w:trPr>
          <w:trHeight w:val="211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4FD" w:rsidRPr="00B66D82" w:rsidRDefault="00E834FD" w:rsidP="00CD395F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Практичне заняття №3. </w:t>
            </w:r>
            <w:r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СРСР в 1920 – 1930 рр.</w:t>
            </w:r>
          </w:p>
          <w:p w:rsidR="00E834FD" w:rsidRPr="00B66D82" w:rsidRDefault="00CD395F" w:rsidP="00CD395F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     1  </w:t>
            </w:r>
            <w:r w:rsidR="00E834FD"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Утворення СРСР. Становлення тоталітарного режиму. Й. Сталін.</w:t>
            </w:r>
          </w:p>
          <w:p w:rsidR="00E834FD" w:rsidRPr="00B66D82" w:rsidRDefault="00CD395F" w:rsidP="00CD395F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2   </w:t>
            </w:r>
            <w:r w:rsidR="00E834FD"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Нова економічна політика. Спланована модернізація.</w:t>
            </w:r>
          </w:p>
          <w:p w:rsidR="00E834FD" w:rsidRPr="00B66D82" w:rsidRDefault="00CD395F" w:rsidP="00CD395F">
            <w:pPr>
              <w:spacing w:after="0"/>
              <w:ind w:left="360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3   </w:t>
            </w:r>
            <w:r w:rsidR="00E834FD"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Особливості комуністичного тоталітарного режиму.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4FD" w:rsidRPr="00894D79" w:rsidRDefault="00E834FD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4FD" w:rsidRDefault="009B4939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с.45 – 50;</w:t>
            </w:r>
          </w:p>
          <w:p w:rsidR="009B4939" w:rsidRDefault="009B4939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 с.77;</w:t>
            </w:r>
          </w:p>
          <w:p w:rsidR="009B4939" w:rsidRDefault="009B4939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4, с.124 – 127.</w:t>
            </w:r>
          </w:p>
        </w:tc>
      </w:tr>
      <w:tr w:rsidR="009332AB" w:rsidRPr="000C0126" w:rsidTr="00B66D82">
        <w:trPr>
          <w:trHeight w:val="95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2AB" w:rsidRPr="00B66D82" w:rsidRDefault="00E01F1E" w:rsidP="0004045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="00E834FD"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4</w:t>
            </w: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. </w:t>
            </w:r>
            <w:r w:rsidR="009332AB" w:rsidRPr="00B66D82">
              <w:rPr>
                <w:rFonts w:ascii="Times New Roman" w:hAnsi="Times New Roman"/>
                <w:sz w:val="28"/>
                <w:szCs w:val="28"/>
              </w:rPr>
              <w:t>Угорщина та Румунія в 1920 – 1930 рр.</w:t>
            </w:r>
          </w:p>
          <w:p w:rsidR="009332AB" w:rsidRPr="00B66D82" w:rsidRDefault="009332AB" w:rsidP="00E01F1E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Угорська революція. Режим Горті.</w:t>
            </w:r>
          </w:p>
          <w:p w:rsidR="009332AB" w:rsidRPr="00B66D82" w:rsidRDefault="009332AB" w:rsidP="00E01F1E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Румунія в міжвоєнні роки. Королівська диктатура.</w:t>
            </w:r>
          </w:p>
          <w:p w:rsidR="009332AB" w:rsidRPr="00B66D82" w:rsidRDefault="009332AB" w:rsidP="00E01F1E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Режим Й. Антонеску.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2AB" w:rsidRPr="00894D79" w:rsidRDefault="009332AB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94D7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2AB" w:rsidRPr="00762DCC" w:rsidRDefault="009332AB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5, </w:t>
            </w:r>
            <w:r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 136-144;</w:t>
            </w:r>
          </w:p>
          <w:p w:rsidR="009332AB" w:rsidRPr="00762DCC" w:rsidRDefault="009332AB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7, </w:t>
            </w:r>
            <w:r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="00B66D8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762DCC">
              <w:rPr>
                <w:rFonts w:ascii="Times New Roman" w:hAnsi="Times New Roman"/>
                <w:sz w:val="24"/>
                <w:szCs w:val="28"/>
                <w:lang w:val="uk-UA"/>
              </w:rPr>
              <w:t>88 – 111;</w:t>
            </w:r>
          </w:p>
          <w:p w:rsidR="009332AB" w:rsidRDefault="009332AB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11, с.72-74;</w:t>
            </w:r>
          </w:p>
          <w:p w:rsidR="009332AB" w:rsidRPr="00762DCC" w:rsidRDefault="009332AB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17.</w:t>
            </w:r>
          </w:p>
        </w:tc>
      </w:tr>
      <w:tr w:rsidR="001355E7" w:rsidRPr="000C0126" w:rsidTr="00B66D82">
        <w:trPr>
          <w:trHeight w:val="301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5E7" w:rsidRPr="00B66D82" w:rsidRDefault="00E834FD" w:rsidP="001355E7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 5</w:t>
            </w:r>
            <w:r w:rsidR="001355E7"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.</w:t>
            </w:r>
            <w:r w:rsidR="001355E7"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Становище країн Латинської Америки  в п/п ХХ ст.</w:t>
            </w:r>
          </w:p>
          <w:p w:rsidR="001355E7" w:rsidRPr="00B66D82" w:rsidRDefault="001355E7" w:rsidP="00F03FC4">
            <w:pPr>
              <w:pStyle w:val="ab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Особливості економічних і політичних процесів у регіоні.</w:t>
            </w:r>
          </w:p>
          <w:p w:rsidR="001355E7" w:rsidRPr="00B66D82" w:rsidRDefault="001355E7" w:rsidP="00F03FC4">
            <w:pPr>
              <w:pStyle w:val="ab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Реформи 20–30-х рр. Боротьба за економічну незалежність.</w:t>
            </w:r>
          </w:p>
          <w:p w:rsidR="001355E7" w:rsidRPr="00B66D82" w:rsidRDefault="001355E7" w:rsidP="00F03FC4">
            <w:pPr>
              <w:pStyle w:val="ab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США і Латинська Америка.</w:t>
            </w:r>
          </w:p>
          <w:p w:rsidR="001355E7" w:rsidRPr="00B66D82" w:rsidRDefault="001355E7" w:rsidP="00F03FC4">
            <w:pPr>
              <w:pStyle w:val="ab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Протиборство демократичних сил і диктаторських режимів в країнах Латинської Америки.</w:t>
            </w:r>
          </w:p>
          <w:p w:rsidR="007D23E2" w:rsidRPr="00B66D82" w:rsidRDefault="007D23E2" w:rsidP="007D23E2">
            <w:pPr>
              <w:pStyle w:val="ab"/>
              <w:spacing w:after="0"/>
              <w:ind w:left="106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7D23E2" w:rsidRPr="00B66D82" w:rsidRDefault="007D23E2" w:rsidP="007D23E2">
            <w:pPr>
              <w:pStyle w:val="ab"/>
              <w:spacing w:after="0"/>
              <w:ind w:left="1065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5E7" w:rsidRPr="00894D79" w:rsidRDefault="001355E7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55E7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6, с.141 – 144;</w:t>
            </w:r>
          </w:p>
          <w:p w:rsidR="00B66D82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12, </w:t>
            </w:r>
          </w:p>
          <w:p w:rsidR="009B4939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с.</w:t>
            </w:r>
            <w:r w:rsidR="00B66D8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273 – 277;</w:t>
            </w:r>
          </w:p>
          <w:p w:rsidR="009B4939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15.</w:t>
            </w:r>
          </w:p>
        </w:tc>
      </w:tr>
      <w:tr w:rsidR="007D23E2" w:rsidRPr="000C0126" w:rsidTr="00B66D82">
        <w:trPr>
          <w:trHeight w:val="700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7D23E2" w:rsidRPr="00B66D82" w:rsidRDefault="007D23E2" w:rsidP="007D23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 xml:space="preserve">                                                                      ІІ семестр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7D23E2" w:rsidRDefault="007D23E2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1355E7" w:rsidRPr="000C0126" w:rsidTr="00B66D82">
        <w:trPr>
          <w:trHeight w:val="95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E7" w:rsidRPr="00B66D82" w:rsidRDefault="001355E7" w:rsidP="00135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Практичне заняття № </w:t>
            </w:r>
            <w:r w:rsidR="00E834FD"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6</w:t>
            </w: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.</w:t>
            </w: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66D82">
              <w:rPr>
                <w:rFonts w:ascii="Times New Roman" w:hAnsi="Times New Roman"/>
                <w:sz w:val="28"/>
                <w:szCs w:val="28"/>
              </w:rPr>
              <w:t>Руйнування Версальсько – Вашингтонської системи</w:t>
            </w: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</w:t>
            </w:r>
            <w:r w:rsidRPr="00B66D82">
              <w:rPr>
                <w:rFonts w:ascii="Times New Roman" w:hAnsi="Times New Roman"/>
                <w:sz w:val="28"/>
                <w:szCs w:val="28"/>
              </w:rPr>
              <w:t>олітика умиротворення агресора.</w:t>
            </w:r>
          </w:p>
          <w:p w:rsidR="001355E7" w:rsidRPr="00B66D82" w:rsidRDefault="001355E7" w:rsidP="00F03FC4">
            <w:pPr>
              <w:pStyle w:val="ab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 xml:space="preserve">Спроби перегляду Версальсько-Вашингтонської системи міжнародних договорів. </w:t>
            </w:r>
          </w:p>
          <w:p w:rsidR="001355E7" w:rsidRPr="00B66D82" w:rsidRDefault="001355E7" w:rsidP="00F03FC4">
            <w:pPr>
              <w:pStyle w:val="ab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 xml:space="preserve">Вісь “Берлін – Рим – Токіо”. Нарощення озброєнь. </w:t>
            </w:r>
          </w:p>
          <w:p w:rsidR="001355E7" w:rsidRPr="00B66D82" w:rsidRDefault="001355E7" w:rsidP="00F03FC4">
            <w:pPr>
              <w:pStyle w:val="ab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Задоволення територіальних претензій Нім</w:t>
            </w:r>
            <w:bookmarkStart w:id="0" w:name="_GoBack"/>
            <w:bookmarkEnd w:id="0"/>
            <w:r w:rsidRPr="00B66D82">
              <w:rPr>
                <w:rFonts w:ascii="Times New Roman" w:hAnsi="Times New Roman"/>
                <w:sz w:val="28"/>
                <w:szCs w:val="28"/>
              </w:rPr>
              <w:t xml:space="preserve">еччини: “аншлюс” Австрії та Мюнхенська угода. </w:t>
            </w:r>
          </w:p>
          <w:p w:rsidR="001355E7" w:rsidRPr="00B66D82" w:rsidRDefault="001355E7" w:rsidP="00E01F1E">
            <w:pPr>
              <w:pStyle w:val="ab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Антикомінтернівський пакт.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E7" w:rsidRDefault="001355E7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E7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4, с.175 – 179;</w:t>
            </w:r>
          </w:p>
          <w:p w:rsidR="009B4939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5, с.202 – 204;</w:t>
            </w:r>
          </w:p>
          <w:p w:rsidR="009B4939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9, с.297 – 304;</w:t>
            </w:r>
          </w:p>
          <w:p w:rsidR="009B4939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13, с.159.</w:t>
            </w:r>
          </w:p>
        </w:tc>
      </w:tr>
      <w:tr w:rsidR="001355E7" w:rsidRPr="000C0126" w:rsidTr="00B66D82">
        <w:trPr>
          <w:trHeight w:val="95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E7" w:rsidRPr="00B66D82" w:rsidRDefault="001355E7" w:rsidP="001355E7">
            <w:pPr>
              <w:pStyle w:val="ab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="00E834FD"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7</w:t>
            </w: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. </w:t>
            </w:r>
            <w:r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Військові дії Другої світової війни.</w:t>
            </w:r>
          </w:p>
          <w:p w:rsidR="00D03944" w:rsidRPr="00B66D82" w:rsidRDefault="001355E7" w:rsidP="00F03FC4">
            <w:pPr>
              <w:pStyle w:val="ab"/>
              <w:numPr>
                <w:ilvl w:val="0"/>
                <w:numId w:val="33"/>
              </w:numPr>
              <w:spacing w:after="0"/>
              <w:ind w:left="78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>Воєнні дії на першому етапі війн</w:t>
            </w:r>
            <w:r w:rsidR="00D03944" w:rsidRPr="00B66D82">
              <w:rPr>
                <w:rFonts w:ascii="Times New Roman" w:hAnsi="Times New Roman"/>
                <w:sz w:val="28"/>
                <w:szCs w:val="28"/>
                <w:lang w:val="uk-UA"/>
              </w:rPr>
              <w:t>и (1939 ― червень 1941 р.).</w:t>
            </w:r>
          </w:p>
          <w:p w:rsidR="001355E7" w:rsidRPr="00B66D82" w:rsidRDefault="001355E7" w:rsidP="00F03FC4">
            <w:pPr>
              <w:pStyle w:val="ab"/>
              <w:numPr>
                <w:ilvl w:val="0"/>
                <w:numId w:val="33"/>
              </w:numPr>
              <w:spacing w:after="0"/>
              <w:ind w:left="78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>Загарбання нацистською Німеччиною Європи.</w:t>
            </w:r>
          </w:p>
          <w:p w:rsidR="001355E7" w:rsidRPr="00B66D82" w:rsidRDefault="001355E7" w:rsidP="00F03FC4">
            <w:pPr>
              <w:pStyle w:val="ab"/>
              <w:numPr>
                <w:ilvl w:val="0"/>
                <w:numId w:val="33"/>
              </w:numPr>
              <w:spacing w:after="0" w:line="240" w:lineRule="auto"/>
              <w:ind w:left="78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 xml:space="preserve">Напад Німеччини на СРСР. </w:t>
            </w:r>
          </w:p>
          <w:p w:rsidR="00F95153" w:rsidRPr="00B66D82" w:rsidRDefault="00F95153" w:rsidP="00F95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Тема 2. Військові дії Другої світової війни.</w:t>
            </w:r>
          </w:p>
          <w:p w:rsidR="001355E7" w:rsidRPr="00B66D82" w:rsidRDefault="00F95153" w:rsidP="00F95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1   </w:t>
            </w:r>
            <w:r w:rsidR="001355E7" w:rsidRPr="00B66D82">
              <w:rPr>
                <w:rFonts w:ascii="Times New Roman" w:hAnsi="Times New Roman"/>
                <w:sz w:val="28"/>
                <w:szCs w:val="28"/>
              </w:rPr>
              <w:t xml:space="preserve">Бойові дії в Північній Африці. </w:t>
            </w:r>
          </w:p>
          <w:p w:rsidR="001355E7" w:rsidRPr="00B66D82" w:rsidRDefault="00F95153" w:rsidP="00F951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2   </w:t>
            </w:r>
            <w:r w:rsidR="001355E7" w:rsidRPr="00B66D82">
              <w:rPr>
                <w:rFonts w:ascii="Times New Roman" w:hAnsi="Times New Roman"/>
                <w:sz w:val="28"/>
                <w:szCs w:val="28"/>
              </w:rPr>
              <w:t xml:space="preserve">Вступ у війну США. Перл-Харбор. </w:t>
            </w:r>
          </w:p>
          <w:p w:rsidR="001355E7" w:rsidRPr="00B66D82" w:rsidRDefault="00F95153" w:rsidP="00F951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3   </w:t>
            </w:r>
            <w:r w:rsidR="001355E7" w:rsidRPr="00B66D82">
              <w:rPr>
                <w:rFonts w:ascii="Times New Roman" w:hAnsi="Times New Roman"/>
                <w:sz w:val="28"/>
                <w:szCs w:val="28"/>
              </w:rPr>
              <w:t>Бойові дії на Тихому океані.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E7" w:rsidRDefault="00D03944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E7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1, с.144 – 146;</w:t>
            </w:r>
          </w:p>
          <w:p w:rsidR="009B4939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4, с.207 – 211;</w:t>
            </w:r>
          </w:p>
          <w:p w:rsidR="009B4939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7, с.184 – 187.</w:t>
            </w:r>
          </w:p>
        </w:tc>
      </w:tr>
      <w:tr w:rsidR="009332AB" w:rsidRPr="000C0126" w:rsidTr="00B66D82">
        <w:trPr>
          <w:trHeight w:val="95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2AB" w:rsidRPr="00B66D82" w:rsidRDefault="00E01F1E" w:rsidP="00436A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="00E834FD"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8</w:t>
            </w: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. </w:t>
            </w:r>
            <w:r w:rsidR="009332AB" w:rsidRPr="00B66D82">
              <w:rPr>
                <w:rFonts w:ascii="Times New Roman" w:hAnsi="Times New Roman"/>
                <w:sz w:val="28"/>
                <w:szCs w:val="28"/>
              </w:rPr>
              <w:t>Особливості окупаційного режиму і рух Опору.</w:t>
            </w:r>
          </w:p>
          <w:p w:rsidR="009332AB" w:rsidRPr="00B66D82" w:rsidRDefault="009332AB" w:rsidP="00E01F1E">
            <w:pPr>
              <w:pStyle w:val="ab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 xml:space="preserve">Особливості окупаційного режиму. </w:t>
            </w:r>
          </w:p>
          <w:p w:rsidR="009332AB" w:rsidRPr="00B66D82" w:rsidRDefault="009332AB" w:rsidP="00E01F1E">
            <w:pPr>
              <w:pStyle w:val="ab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 xml:space="preserve">Руху Опору. </w:t>
            </w:r>
          </w:p>
          <w:p w:rsidR="009332AB" w:rsidRPr="00B66D82" w:rsidRDefault="009332AB" w:rsidP="00E01F1E">
            <w:pPr>
              <w:pStyle w:val="ab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 xml:space="preserve">Людина під час війни. Голокост. </w:t>
            </w:r>
          </w:p>
          <w:p w:rsidR="009332AB" w:rsidRPr="00B66D82" w:rsidRDefault="009332AB" w:rsidP="00E01F1E">
            <w:pPr>
              <w:pStyle w:val="ab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Праведники народів світу.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2AB" w:rsidRPr="00894D79" w:rsidRDefault="009332AB" w:rsidP="00436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94D79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2AB" w:rsidRPr="005C110A" w:rsidRDefault="009332AB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5, </w:t>
            </w:r>
            <w:r w:rsidRPr="005C110A">
              <w:rPr>
                <w:rFonts w:ascii="Times New Roman" w:hAnsi="Times New Roman"/>
                <w:sz w:val="24"/>
                <w:szCs w:val="28"/>
                <w:lang w:val="uk-UA"/>
              </w:rPr>
              <w:t>с.225-239;</w:t>
            </w:r>
          </w:p>
          <w:p w:rsidR="009332AB" w:rsidRPr="005C110A" w:rsidRDefault="009332AB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10, </w:t>
            </w:r>
            <w:r w:rsidRPr="005C110A">
              <w:rPr>
                <w:rFonts w:ascii="Times New Roman" w:hAnsi="Times New Roman"/>
                <w:sz w:val="24"/>
                <w:szCs w:val="28"/>
                <w:lang w:val="uk-UA"/>
              </w:rPr>
              <w:t>с.107.</w:t>
            </w:r>
          </w:p>
        </w:tc>
      </w:tr>
      <w:tr w:rsidR="006D3C8D" w:rsidRPr="000C0126" w:rsidTr="00B66D82">
        <w:trPr>
          <w:trHeight w:val="95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C8D" w:rsidRPr="00B66D82" w:rsidRDefault="00E01F1E" w:rsidP="006D3C8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="00E834FD"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9</w:t>
            </w: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. </w:t>
            </w:r>
            <w:r w:rsidR="006D3C8D" w:rsidRPr="00B66D82">
              <w:rPr>
                <w:rFonts w:ascii="Times New Roman" w:hAnsi="Times New Roman"/>
                <w:sz w:val="28"/>
                <w:szCs w:val="28"/>
                <w:lang w:val="uk-UA"/>
              </w:rPr>
              <w:t>Розвиток Великої Британії та Франції після Другої світової війни.</w:t>
            </w:r>
          </w:p>
          <w:p w:rsidR="006D3C8D" w:rsidRPr="00B66D82" w:rsidRDefault="006D3C8D" w:rsidP="006D3C8D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 xml:space="preserve">Внутрішня і зовнішня політика лейбористських та консервативних урядів.  </w:t>
            </w:r>
          </w:p>
          <w:p w:rsidR="006D3C8D" w:rsidRPr="00B66D82" w:rsidRDefault="006D3C8D" w:rsidP="006D3C8D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 xml:space="preserve">Тетчеризм. </w:t>
            </w: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66D82">
              <w:rPr>
                <w:rFonts w:ascii="Times New Roman" w:hAnsi="Times New Roman"/>
                <w:sz w:val="28"/>
                <w:szCs w:val="28"/>
              </w:rPr>
              <w:t xml:space="preserve">Країна на сучасному етапі. </w:t>
            </w:r>
          </w:p>
          <w:p w:rsidR="006D3C8D" w:rsidRPr="00B66D82" w:rsidRDefault="006D3C8D" w:rsidP="006D3C8D">
            <w:pPr>
              <w:pStyle w:val="ab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Соціально-економічний та політичний розвиток Четвертої  Республіки.</w:t>
            </w: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66D82">
              <w:rPr>
                <w:rFonts w:ascii="Times New Roman" w:hAnsi="Times New Roman"/>
                <w:sz w:val="28"/>
                <w:szCs w:val="28"/>
              </w:rPr>
              <w:t>Становлення П’ятої Республіки.</w:t>
            </w:r>
          </w:p>
          <w:p w:rsidR="006D3C8D" w:rsidRPr="00B66D82" w:rsidRDefault="006D3C8D" w:rsidP="00E01F1E">
            <w:pPr>
              <w:pStyle w:val="ab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Франція наприкінці ХХ ― на початку ХХІ ст.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C8D" w:rsidRPr="00894D79" w:rsidRDefault="00E01F1E" w:rsidP="00436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C8D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8, с.33 – 38;</w:t>
            </w:r>
          </w:p>
          <w:p w:rsidR="00B9786E" w:rsidRDefault="00B9786E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 с. 97– 99;</w:t>
            </w:r>
          </w:p>
          <w:p w:rsidR="00B9786E" w:rsidRPr="00B9786E" w:rsidRDefault="00B9786E" w:rsidP="00B66D8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 с.23- 26;</w:t>
            </w:r>
          </w:p>
          <w:p w:rsidR="009B4939" w:rsidRDefault="009B493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15.</w:t>
            </w:r>
          </w:p>
        </w:tc>
      </w:tr>
      <w:tr w:rsidR="006D3C8D" w:rsidRPr="000C0126" w:rsidTr="00B66D82">
        <w:trPr>
          <w:trHeight w:val="95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C8D" w:rsidRPr="00B66D82" w:rsidRDefault="00E01F1E" w:rsidP="006D3C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="00E834FD"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10</w:t>
            </w: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. </w:t>
            </w:r>
            <w:r w:rsidR="006D3C8D" w:rsidRPr="00B66D82">
              <w:rPr>
                <w:rFonts w:ascii="Times New Roman" w:hAnsi="Times New Roman"/>
                <w:sz w:val="28"/>
                <w:szCs w:val="28"/>
                <w:lang w:val="uk-UA"/>
              </w:rPr>
              <w:t>Німеччина та Італія в д/п ХХ – ХХІ ст.</w:t>
            </w:r>
          </w:p>
          <w:p w:rsidR="006D3C8D" w:rsidRPr="00B66D82" w:rsidRDefault="006D3C8D" w:rsidP="006D3C8D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Створення ФРН і НДР. Німецьке «економічне диво». </w:t>
            </w:r>
          </w:p>
          <w:p w:rsidR="006D3C8D" w:rsidRPr="00B66D82" w:rsidRDefault="006D3C8D" w:rsidP="006D3C8D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>Об’єднання Німеччини.  Роль Німеччини на сучасному етапі.</w:t>
            </w:r>
          </w:p>
          <w:p w:rsidR="006D3C8D" w:rsidRPr="00B66D82" w:rsidRDefault="006D3C8D" w:rsidP="006D3C8D">
            <w:pPr>
              <w:pStyle w:val="ab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>Проголошення республіки. Італійське «економічне диво».</w:t>
            </w:r>
          </w:p>
          <w:p w:rsidR="006D3C8D" w:rsidRPr="00B66D82" w:rsidRDefault="006D3C8D" w:rsidP="00E01F1E">
            <w:pPr>
              <w:pStyle w:val="ab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Соціально- економічний і політ</w:t>
            </w:r>
            <w:r w:rsidR="00854A0F" w:rsidRPr="00B66D82">
              <w:rPr>
                <w:rFonts w:ascii="Times New Roman" w:hAnsi="Times New Roman"/>
                <w:sz w:val="28"/>
                <w:szCs w:val="28"/>
              </w:rPr>
              <w:t>ичний розвиток країни нап</w:t>
            </w:r>
            <w:r w:rsidR="00854A0F" w:rsidRPr="00B66D82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  <w:r w:rsidRPr="00B66D82">
              <w:rPr>
                <w:rFonts w:ascii="Times New Roman" w:hAnsi="Times New Roman"/>
                <w:sz w:val="28"/>
                <w:szCs w:val="28"/>
              </w:rPr>
              <w:t xml:space="preserve"> ХХ ― на початку</w:t>
            </w:r>
            <w:r w:rsidR="00E834FD"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66D82">
              <w:rPr>
                <w:rFonts w:ascii="Times New Roman" w:hAnsi="Times New Roman"/>
                <w:sz w:val="28"/>
                <w:szCs w:val="28"/>
              </w:rPr>
              <w:t>ХХІ ст.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C8D" w:rsidRPr="00894D79" w:rsidRDefault="00E01F1E" w:rsidP="00436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6E" w:rsidRDefault="00B9786E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8, с.39 – 42;</w:t>
            </w:r>
          </w:p>
          <w:p w:rsidR="006D3C8D" w:rsidRDefault="00B9786E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15.</w:t>
            </w:r>
          </w:p>
        </w:tc>
      </w:tr>
      <w:tr w:rsidR="00894D79" w:rsidRPr="00660EDE" w:rsidTr="00B66D82">
        <w:trPr>
          <w:trHeight w:val="95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79" w:rsidRPr="00B66D82" w:rsidRDefault="00E01F1E" w:rsidP="00894D7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</w:t>
            </w:r>
            <w:r w:rsidR="00E834FD"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11.</w:t>
            </w:r>
            <w:r w:rsidR="00894D79" w:rsidRPr="00B66D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Країни Близького та Середнього Сходу, Африки в ХХ – ХХІ ст.</w:t>
            </w:r>
            <w:r w:rsidR="00894D79" w:rsidRPr="00B66D82">
              <w:rPr>
                <w:rFonts w:ascii="Times New Roman" w:eastAsia="Calibri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894D79" w:rsidRPr="00B66D82" w:rsidRDefault="00894D79" w:rsidP="00E01F1E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Утворення держави Ізраїль. Близькосхідна проблема та шляхи її врегулювання.</w:t>
            </w:r>
          </w:p>
          <w:p w:rsidR="00894D79" w:rsidRPr="00B66D82" w:rsidRDefault="00894D79" w:rsidP="00E01F1E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Ісламська революція в Ірані. «Арабська весна».</w:t>
            </w:r>
          </w:p>
          <w:p w:rsidR="00894D79" w:rsidRPr="00B66D82" w:rsidRDefault="00894D79" w:rsidP="00E01F1E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 xml:space="preserve">Здобуття незалежності народами Африки. Крах апартеїду на Півдні Африки. </w:t>
            </w:r>
          </w:p>
          <w:p w:rsidR="00894D79" w:rsidRPr="00B66D82" w:rsidRDefault="00894D79" w:rsidP="00E01F1E">
            <w:pPr>
              <w:pStyle w:val="ab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B66D82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Африка на сучасному етапі розвитку.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79" w:rsidRPr="00894D79" w:rsidRDefault="00894D79" w:rsidP="00436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94D79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79" w:rsidRPr="00222031" w:rsidRDefault="00B64101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1,</w:t>
            </w:r>
            <w:r w:rsidR="00894D79" w:rsidRPr="00222031">
              <w:rPr>
                <w:rFonts w:ascii="Times New Roman" w:hAnsi="Times New Roman"/>
                <w:sz w:val="24"/>
                <w:szCs w:val="28"/>
                <w:lang w:val="uk-UA"/>
              </w:rPr>
              <w:t>с.154-155;</w:t>
            </w:r>
          </w:p>
          <w:p w:rsidR="00894D79" w:rsidRPr="00222031" w:rsidRDefault="00894D7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8, </w:t>
            </w:r>
            <w:r w:rsidRPr="00222031">
              <w:rPr>
                <w:rFonts w:ascii="Times New Roman" w:hAnsi="Times New Roman"/>
                <w:sz w:val="24"/>
                <w:szCs w:val="28"/>
                <w:lang w:val="uk-UA"/>
              </w:rPr>
              <w:t>с. 56-61.</w:t>
            </w:r>
          </w:p>
        </w:tc>
      </w:tr>
      <w:tr w:rsidR="00894D79" w:rsidRPr="00660EDE" w:rsidTr="00B66D82">
        <w:trPr>
          <w:trHeight w:val="95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79" w:rsidRPr="00B66D82" w:rsidRDefault="00E01F1E" w:rsidP="00894D7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lastRenderedPageBreak/>
              <w:t>Практичне заняття №</w:t>
            </w:r>
            <w:r w:rsidR="00E834FD"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12</w:t>
            </w: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.  </w:t>
            </w:r>
            <w:r w:rsidR="00894D79" w:rsidRPr="00B66D82">
              <w:rPr>
                <w:rFonts w:ascii="Times New Roman" w:hAnsi="Times New Roman"/>
                <w:sz w:val="28"/>
                <w:szCs w:val="28"/>
              </w:rPr>
              <w:t xml:space="preserve">Розвиток культури </w:t>
            </w:r>
            <w:r w:rsidR="00894D79" w:rsidRPr="00B66D82">
              <w:rPr>
                <w:rFonts w:ascii="Times New Roman" w:hAnsi="Times New Roman"/>
                <w:sz w:val="28"/>
                <w:szCs w:val="28"/>
                <w:lang w:val="uk-UA"/>
              </w:rPr>
              <w:t>в ХХ ст.</w:t>
            </w:r>
          </w:p>
          <w:p w:rsidR="00894D79" w:rsidRPr="00B66D82" w:rsidRDefault="00894D79" w:rsidP="00E01F1E">
            <w:pPr>
              <w:pStyle w:val="ab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>Найважливіші досягнення науки і техніки, їх вплив на повсякденне життя людей. Фемінізм.</w:t>
            </w:r>
          </w:p>
          <w:p w:rsidR="00D03944" w:rsidRPr="00B66D82" w:rsidRDefault="00894D79" w:rsidP="00E01F1E">
            <w:pPr>
              <w:pStyle w:val="ab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6D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Основні напрямки науково-технічної революції в другій половині ХХ ст. </w:t>
            </w:r>
          </w:p>
          <w:p w:rsidR="00894D79" w:rsidRPr="00B66D82" w:rsidRDefault="00894D79" w:rsidP="00E01F1E">
            <w:pPr>
              <w:pStyle w:val="ab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6D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Становлення постіндустріального (інформаційного) суспільства. </w:t>
            </w:r>
          </w:p>
          <w:p w:rsidR="00D03944" w:rsidRPr="00B66D82" w:rsidRDefault="00F95153" w:rsidP="00F95153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 2. </w:t>
            </w:r>
            <w:r w:rsidRPr="00B66D82">
              <w:rPr>
                <w:rFonts w:ascii="Times New Roman" w:hAnsi="Times New Roman"/>
                <w:sz w:val="28"/>
                <w:szCs w:val="28"/>
              </w:rPr>
              <w:t xml:space="preserve">Розвиток культури </w:t>
            </w: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>в ХХ ст.</w:t>
            </w:r>
          </w:p>
          <w:p w:rsidR="00D03944" w:rsidRPr="00B66D82" w:rsidRDefault="00F95153" w:rsidP="00F95153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B66D8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 1  </w:t>
            </w:r>
            <w:r w:rsidR="00894D79" w:rsidRPr="00B66D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Основні тенденції і течії розвитку літератури, образо</w:t>
            </w:r>
            <w:r w:rsidR="00D03944" w:rsidRPr="00B66D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творчого </w:t>
            </w:r>
            <w:r w:rsidRPr="00B66D8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</w:t>
            </w:r>
            <w:r w:rsidR="00D03944" w:rsidRPr="00B66D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мистецтва, архітектури.</w:t>
            </w:r>
          </w:p>
          <w:p w:rsidR="00894D79" w:rsidRPr="00B66D82" w:rsidRDefault="00F95153" w:rsidP="00F95153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</w:pPr>
            <w:r w:rsidRPr="00B66D82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 2 </w:t>
            </w:r>
            <w:r w:rsidR="00D03944" w:rsidRPr="00B66D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Музика</w:t>
            </w:r>
            <w:r w:rsidR="00894D79" w:rsidRPr="00B66D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театру, кіно й спорту.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79" w:rsidRPr="00894D79" w:rsidRDefault="00D03944" w:rsidP="00436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79" w:rsidRPr="000333B6" w:rsidRDefault="00894D7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8, </w:t>
            </w:r>
            <w:r w:rsidRPr="000333B6">
              <w:rPr>
                <w:rFonts w:ascii="Times New Roman" w:hAnsi="Times New Roman"/>
                <w:sz w:val="24"/>
                <w:szCs w:val="28"/>
                <w:lang w:val="uk-UA"/>
              </w:rPr>
              <w:t>с.202-204;</w:t>
            </w:r>
          </w:p>
          <w:p w:rsidR="00894D79" w:rsidRDefault="00894D79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0333B6">
              <w:rPr>
                <w:rFonts w:ascii="Times New Roman" w:hAnsi="Times New Roman"/>
                <w:sz w:val="24"/>
                <w:szCs w:val="28"/>
                <w:lang w:val="uk-UA"/>
              </w:rPr>
              <w:t>17.</w:t>
            </w:r>
          </w:p>
        </w:tc>
      </w:tr>
      <w:tr w:rsidR="00894D79" w:rsidRPr="00660EDE" w:rsidTr="00B66D82">
        <w:trPr>
          <w:trHeight w:val="957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79" w:rsidRPr="00B66D82" w:rsidRDefault="00E834FD" w:rsidP="00436A32">
            <w:pPr>
              <w:spacing w:after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>Практичне заняття №13</w:t>
            </w:r>
            <w:r w:rsidR="006D3C8D" w:rsidRPr="00B66D82">
              <w:rPr>
                <w:rFonts w:ascii="Times New Roman" w:hAnsi="Times New Roman"/>
                <w:b/>
                <w:sz w:val="28"/>
                <w:szCs w:val="28"/>
                <w:u w:val="single"/>
                <w:lang w:val="uk-UA" w:eastAsia="ru-RU"/>
              </w:rPr>
              <w:t xml:space="preserve">. </w:t>
            </w:r>
            <w:r w:rsidR="006D3C8D" w:rsidRPr="00B66D8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Презентація проектів «ХХ століття моїми очима».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79" w:rsidRPr="00894D79" w:rsidRDefault="006D3C8D" w:rsidP="00436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86E" w:rsidRPr="00762DCC" w:rsidRDefault="00B9786E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5, </w:t>
            </w:r>
            <w:r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 136-144;</w:t>
            </w:r>
          </w:p>
          <w:p w:rsidR="00B9786E" w:rsidRPr="00762DCC" w:rsidRDefault="00B9786E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7, </w:t>
            </w:r>
            <w:r w:rsidRPr="00762DCC">
              <w:rPr>
                <w:rFonts w:ascii="Times New Roman" w:hAnsi="Times New Roman"/>
                <w:sz w:val="24"/>
                <w:szCs w:val="28"/>
                <w:lang w:val="uk-UA"/>
              </w:rPr>
              <w:t>с.88 – 111;</w:t>
            </w:r>
          </w:p>
          <w:p w:rsidR="00B9786E" w:rsidRDefault="00B9786E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11, с.72-74;</w:t>
            </w:r>
          </w:p>
          <w:p w:rsidR="00894D79" w:rsidRDefault="00B9786E" w:rsidP="00B66D8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17.</w:t>
            </w:r>
          </w:p>
        </w:tc>
      </w:tr>
      <w:tr w:rsidR="00894D79" w:rsidRPr="00660EDE" w:rsidTr="00B66D82">
        <w:trPr>
          <w:trHeight w:val="34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79" w:rsidRPr="00B66D82" w:rsidRDefault="00894D79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B66D82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D79" w:rsidRPr="00894D79" w:rsidRDefault="00F95153" w:rsidP="00660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79" w:rsidRPr="000319AA" w:rsidRDefault="00894D79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97CEE" w:rsidRDefault="00FF28A8" w:rsidP="0085127C">
      <w:pPr>
        <w:spacing w:after="0" w:line="240" w:lineRule="auto"/>
        <w:ind w:left="262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</w:p>
    <w:p w:rsidR="00297CEE" w:rsidRDefault="00297CEE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9332AB" w:rsidRDefault="009332AB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9332AB" w:rsidRDefault="009332AB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9332AB" w:rsidRDefault="009332AB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9332AB" w:rsidRDefault="009332AB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9332AB" w:rsidRDefault="009332AB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9332AB" w:rsidRDefault="009332AB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94D79" w:rsidRDefault="00894D79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94D79" w:rsidRDefault="00894D79">
      <w:pPr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br w:type="page"/>
      </w:r>
    </w:p>
    <w:p w:rsidR="00AA38C0" w:rsidRDefault="00A8414E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</w:t>
      </w:r>
      <w:r w:rsidR="00AA38C0" w:rsidRPr="00A471C6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</w:t>
      </w:r>
      <w:r w:rsidR="00AA38C0">
        <w:rPr>
          <w:rFonts w:ascii="Times New Roman" w:hAnsi="Times New Roman"/>
          <w:b/>
          <w:caps/>
          <w:sz w:val="28"/>
          <w:szCs w:val="28"/>
          <w:lang w:val="uk-UA"/>
        </w:rPr>
        <w:t>, інструменти, обладнання та програмне забезпечення, використання яких передбачає навчальна дисципліна</w:t>
      </w:r>
    </w:p>
    <w:p w:rsidR="00995C9C" w:rsidRDefault="00AA38C0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  <w:r w:rsidRPr="0097215E">
        <w:rPr>
          <w:rFonts w:ascii="Times New Roman" w:hAnsi="Times New Roman"/>
          <w:sz w:val="28"/>
          <w:szCs w:val="28"/>
          <w:lang w:val="uk-UA"/>
        </w:rPr>
        <w:t>Використовуються демон</w:t>
      </w:r>
      <w:r w:rsidR="00FF28A8">
        <w:rPr>
          <w:rFonts w:ascii="Times New Roman" w:hAnsi="Times New Roman"/>
          <w:sz w:val="28"/>
          <w:szCs w:val="28"/>
          <w:lang w:val="uk-UA"/>
        </w:rPr>
        <w:t xml:space="preserve">страційне обладнання (карти, фотографії, копії історичних </w:t>
      </w:r>
      <w:r w:rsidR="00AB696C">
        <w:rPr>
          <w:rFonts w:ascii="Times New Roman" w:hAnsi="Times New Roman"/>
          <w:sz w:val="28"/>
          <w:szCs w:val="28"/>
          <w:lang w:val="uk-UA"/>
        </w:rPr>
        <w:t>документів).</w:t>
      </w: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pPr w:leftFromText="180" w:rightFromText="180" w:vertAnchor="text" w:horzAnchor="margin" w:tblpXSpec="center" w:tblpY="-248"/>
        <w:tblW w:w="9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9"/>
        <w:gridCol w:w="7793"/>
      </w:tblGrid>
      <w:tr w:rsidR="00995C9C" w:rsidRPr="0021417F" w:rsidTr="00995C9C">
        <w:trPr>
          <w:trHeight w:val="497"/>
        </w:trPr>
        <w:tc>
          <w:tcPr>
            <w:tcW w:w="9822" w:type="dxa"/>
            <w:gridSpan w:val="2"/>
            <w:vAlign w:val="center"/>
          </w:tcPr>
          <w:p w:rsidR="00995C9C" w:rsidRPr="00AB696C" w:rsidRDefault="00995C9C" w:rsidP="0099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696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995C9C" w:rsidRPr="0021417F" w:rsidTr="00995C9C">
        <w:trPr>
          <w:trHeight w:val="497"/>
        </w:trPr>
        <w:tc>
          <w:tcPr>
            <w:tcW w:w="9822" w:type="dxa"/>
            <w:gridSpan w:val="2"/>
            <w:vAlign w:val="center"/>
          </w:tcPr>
          <w:p w:rsidR="00995C9C" w:rsidRPr="0021417F" w:rsidRDefault="00995C9C" w:rsidP="0099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995C9C" w:rsidRPr="0021417F" w:rsidTr="00995C9C">
        <w:trPr>
          <w:trHeight w:val="497"/>
        </w:trPr>
        <w:tc>
          <w:tcPr>
            <w:tcW w:w="2029" w:type="dxa"/>
            <w:vAlign w:val="center"/>
          </w:tcPr>
          <w:p w:rsidR="00995C9C" w:rsidRPr="0021417F" w:rsidRDefault="00995C9C" w:rsidP="0099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793" w:type="dxa"/>
            <w:vAlign w:val="center"/>
          </w:tcPr>
          <w:p w:rsidR="00995C9C" w:rsidRPr="0021417F" w:rsidRDefault="00995C9C" w:rsidP="0099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995C9C" w:rsidRPr="0021417F" w:rsidTr="00995C9C">
        <w:trPr>
          <w:trHeight w:val="1020"/>
        </w:trPr>
        <w:tc>
          <w:tcPr>
            <w:tcW w:w="2029" w:type="dxa"/>
            <w:vAlign w:val="center"/>
          </w:tcPr>
          <w:p w:rsidR="00995C9C" w:rsidRPr="0021417F" w:rsidRDefault="00995C9C" w:rsidP="0099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:rsidR="00995C9C" w:rsidRPr="0021417F" w:rsidRDefault="00995C9C" w:rsidP="0099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93" w:type="dxa"/>
            <w:vAlign w:val="center"/>
          </w:tcPr>
          <w:p w:rsidR="00995C9C" w:rsidRPr="0021417F" w:rsidRDefault="00995C9C" w:rsidP="00995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опитування, домашні завдання, виступи на практичних заняттях, письмові роботи оцінюються за дванадцятибальною шкалою</w:t>
            </w:r>
          </w:p>
        </w:tc>
      </w:tr>
      <w:tr w:rsidR="00995C9C" w:rsidRPr="0021417F" w:rsidTr="00995C9C">
        <w:trPr>
          <w:trHeight w:val="2041"/>
        </w:trPr>
        <w:tc>
          <w:tcPr>
            <w:tcW w:w="2029" w:type="dxa"/>
            <w:vAlign w:val="center"/>
          </w:tcPr>
          <w:p w:rsidR="00995C9C" w:rsidRPr="0021417F" w:rsidRDefault="00995C9C" w:rsidP="0099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  <w:p w:rsidR="00995C9C" w:rsidRPr="0021417F" w:rsidRDefault="00995C9C" w:rsidP="00995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3" w:type="dxa"/>
            <w:vAlign w:val="center"/>
          </w:tcPr>
          <w:p w:rsidR="00995C9C" w:rsidRPr="0021417F" w:rsidRDefault="00995C9C" w:rsidP="00995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Оцінка за тему визначається за дванадцятибальною шкалою з врахуванням усіх поточних оцінок та обчислюється як середня арифметична.</w:t>
            </w:r>
          </w:p>
          <w:p w:rsidR="00995C9C" w:rsidRPr="0021417F" w:rsidRDefault="00995C9C" w:rsidP="00995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Оцінка за тему також визначається за дванадцятибальною шкалою шляхом узагальнення теми способами поточного контролю.</w:t>
            </w:r>
          </w:p>
        </w:tc>
      </w:tr>
      <w:tr w:rsidR="00995C9C" w:rsidRPr="0021417F" w:rsidTr="00995C9C">
        <w:trPr>
          <w:trHeight w:val="996"/>
        </w:trPr>
        <w:tc>
          <w:tcPr>
            <w:tcW w:w="2029" w:type="dxa"/>
            <w:vAlign w:val="center"/>
          </w:tcPr>
          <w:p w:rsidR="00995C9C" w:rsidRPr="0021417F" w:rsidRDefault="00995C9C" w:rsidP="0099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  <w:p w:rsidR="00995C9C" w:rsidRPr="0021417F" w:rsidRDefault="00995C9C" w:rsidP="00995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93" w:type="dxa"/>
            <w:vAlign w:val="center"/>
          </w:tcPr>
          <w:p w:rsidR="00995C9C" w:rsidRPr="0021417F" w:rsidRDefault="00995C9C" w:rsidP="00995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Семестрова оцінка визначається за дванадцятибальною шкалою на основі тематичних оцінок та обчислюється як середня арифм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етична (семестрове оцінювання).</w:t>
            </w:r>
          </w:p>
        </w:tc>
      </w:tr>
    </w:tbl>
    <w:tbl>
      <w:tblPr>
        <w:tblpPr w:leftFromText="180" w:rightFromText="180" w:vertAnchor="text" w:horzAnchor="margin" w:tblpXSpec="center" w:tblpY="-84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2252"/>
        <w:gridCol w:w="5873"/>
      </w:tblGrid>
      <w:tr w:rsidR="00995C9C" w:rsidRPr="00D66663" w:rsidTr="00995C9C">
        <w:trPr>
          <w:trHeight w:val="792"/>
        </w:trPr>
        <w:tc>
          <w:tcPr>
            <w:tcW w:w="9776" w:type="dxa"/>
            <w:gridSpan w:val="3"/>
            <w:vAlign w:val="center"/>
          </w:tcPr>
          <w:p w:rsidR="001C185D" w:rsidRDefault="001C185D" w:rsidP="00995C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95C9C" w:rsidRPr="0021417F" w:rsidRDefault="00995C9C" w:rsidP="00995C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6.2. Критерії оцінювання результатів навчання</w:t>
            </w:r>
          </w:p>
        </w:tc>
      </w:tr>
      <w:tr w:rsidR="00B66D82" w:rsidRPr="00D66663" w:rsidTr="00995C9C">
        <w:trPr>
          <w:trHeight w:val="148"/>
        </w:trPr>
        <w:tc>
          <w:tcPr>
            <w:tcW w:w="3903" w:type="dxa"/>
            <w:gridSpan w:val="2"/>
            <w:vAlign w:val="center"/>
          </w:tcPr>
          <w:p w:rsidR="00B66D82" w:rsidRPr="0021417F" w:rsidRDefault="00B66D82" w:rsidP="00995C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5873" w:type="dxa"/>
            <w:vMerge w:val="restart"/>
            <w:tcBorders>
              <w:right w:val="single" w:sz="4" w:space="0" w:color="auto"/>
            </w:tcBorders>
            <w:vAlign w:val="center"/>
          </w:tcPr>
          <w:p w:rsidR="00B66D82" w:rsidRPr="0021417F" w:rsidRDefault="00B66D82" w:rsidP="00995C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B66D82" w:rsidRPr="00080380" w:rsidTr="00995C9C">
        <w:trPr>
          <w:trHeight w:val="148"/>
        </w:trPr>
        <w:tc>
          <w:tcPr>
            <w:tcW w:w="1651" w:type="dxa"/>
            <w:vAlign w:val="center"/>
          </w:tcPr>
          <w:p w:rsidR="00B66D82" w:rsidRPr="0021417F" w:rsidRDefault="00B66D82" w:rsidP="00B66D82">
            <w:pPr>
              <w:spacing w:after="0" w:line="240" w:lineRule="auto"/>
              <w:ind w:right="-32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252" w:type="dxa"/>
            <w:vAlign w:val="center"/>
          </w:tcPr>
          <w:p w:rsidR="00B66D82" w:rsidRPr="0021417F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5873" w:type="dxa"/>
            <w:vMerge/>
            <w:tcBorders>
              <w:right w:val="single" w:sz="4" w:space="0" w:color="auto"/>
            </w:tcBorders>
            <w:vAlign w:val="center"/>
          </w:tcPr>
          <w:p w:rsidR="00B66D82" w:rsidRPr="0021417F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6D82" w:rsidRPr="00080380" w:rsidTr="00995C9C">
        <w:trPr>
          <w:trHeight w:val="148"/>
        </w:trPr>
        <w:tc>
          <w:tcPr>
            <w:tcW w:w="1651" w:type="dxa"/>
            <w:vAlign w:val="center"/>
          </w:tcPr>
          <w:p w:rsidR="00B66D82" w:rsidRPr="0021417F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52" w:type="dxa"/>
            <w:vAlign w:val="center"/>
          </w:tcPr>
          <w:p w:rsidR="00B66D82" w:rsidRPr="0021417F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873" w:type="dxa"/>
            <w:tcBorders>
              <w:right w:val="single" w:sz="4" w:space="0" w:color="auto"/>
            </w:tcBorders>
            <w:vAlign w:val="center"/>
          </w:tcPr>
          <w:p w:rsidR="00B66D82" w:rsidRPr="0021417F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Студент у повному обсязі опанував програмовий матеріал, що дає йому змогу відповідно до вікових особливостей презентувати  власну інтерпретацію  історичних явищ.</w:t>
            </w:r>
          </w:p>
        </w:tc>
      </w:tr>
      <w:tr w:rsidR="00B66D82" w:rsidRPr="00AB696C" w:rsidTr="00995C9C">
        <w:trPr>
          <w:trHeight w:val="148"/>
        </w:trPr>
        <w:tc>
          <w:tcPr>
            <w:tcW w:w="1651" w:type="dxa"/>
            <w:vMerge w:val="restart"/>
            <w:vAlign w:val="center"/>
          </w:tcPr>
          <w:p w:rsidR="00B66D82" w:rsidRPr="0021417F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B66D82" w:rsidRPr="0021417F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2252" w:type="dxa"/>
            <w:vAlign w:val="center"/>
          </w:tcPr>
          <w:p w:rsidR="00B66D82" w:rsidRPr="0021417F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873" w:type="dxa"/>
            <w:vAlign w:val="center"/>
          </w:tcPr>
          <w:p w:rsidR="00B66D82" w:rsidRPr="0021417F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володіє глибокими  знаннями, може  вільно та аргументовано висловлювати  власні судження, аналізувати історичну інформацію, співвідносити історичні процеси з періодом на основі наукової періодизації історії.  </w:t>
            </w:r>
          </w:p>
        </w:tc>
      </w:tr>
      <w:tr w:rsidR="00B66D82" w:rsidRPr="00AB696C" w:rsidTr="00995C9C">
        <w:trPr>
          <w:trHeight w:val="148"/>
        </w:trPr>
        <w:tc>
          <w:tcPr>
            <w:tcW w:w="1651" w:type="dxa"/>
            <w:vMerge/>
            <w:vAlign w:val="center"/>
          </w:tcPr>
          <w:p w:rsidR="00B66D82" w:rsidRPr="0021417F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52" w:type="dxa"/>
            <w:vAlign w:val="center"/>
          </w:tcPr>
          <w:p w:rsidR="00B66D82" w:rsidRPr="0021417F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873" w:type="dxa"/>
            <w:vAlign w:val="center"/>
          </w:tcPr>
          <w:p w:rsidR="00B66D82" w:rsidRPr="0021417F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417F">
              <w:rPr>
                <w:rFonts w:ascii="Times New Roman" w:hAnsi="Times New Roman"/>
                <w:sz w:val="28"/>
                <w:szCs w:val="28"/>
                <w:lang w:val="uk-UA"/>
              </w:rPr>
              <w:t>Студент використовує набуті знання  для вирішення нової навчальної проблеми; виявляє розуміння історичних процесів; робить аргументовані висновки, спираючись на широку джерельну базу; рецензує відповіді учнів;  співставляє і систематизує  дані історичних карт; синхронізує події  вітчизняної та всесвітньої історії.</w:t>
            </w:r>
          </w:p>
        </w:tc>
      </w:tr>
      <w:tr w:rsidR="00B66D82" w:rsidRPr="00AB696C" w:rsidTr="00995C9C">
        <w:trPr>
          <w:trHeight w:val="1972"/>
        </w:trPr>
        <w:tc>
          <w:tcPr>
            <w:tcW w:w="1651" w:type="dxa"/>
            <w:vMerge w:val="restart"/>
            <w:vAlign w:val="center"/>
          </w:tcPr>
          <w:p w:rsidR="00B66D82" w:rsidRPr="00F746DC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B66D82" w:rsidRPr="00F746DC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2252" w:type="dxa"/>
            <w:vAlign w:val="center"/>
          </w:tcPr>
          <w:p w:rsidR="00B66D82" w:rsidRPr="00F746DC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873" w:type="dxa"/>
            <w:vAlign w:val="center"/>
          </w:tcPr>
          <w:p w:rsidR="00B66D82" w:rsidRPr="00F746DC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Студент вільно оперує навчальним матеріалом, узагальнює  окремі факти і формулює нескладні висновки, обґрунтовуючи їх конкретними фактами;  дає порівняльну  характеристику  історичних явищ,  самостійно  встановлює причинно-наслідкові зв’язки;  синхронізує події у межах курсу,  аналізує зміст історичної карти.</w:t>
            </w:r>
          </w:p>
        </w:tc>
      </w:tr>
      <w:tr w:rsidR="00B66D82" w:rsidRPr="00AB696C" w:rsidTr="00995C9C">
        <w:trPr>
          <w:trHeight w:val="71"/>
        </w:trPr>
        <w:tc>
          <w:tcPr>
            <w:tcW w:w="1651" w:type="dxa"/>
            <w:vMerge/>
            <w:vAlign w:val="center"/>
          </w:tcPr>
          <w:p w:rsidR="00B66D82" w:rsidRPr="00F746DC" w:rsidRDefault="00B66D82" w:rsidP="00B66D82">
            <w:pPr>
              <w:spacing w:after="0" w:line="240" w:lineRule="auto"/>
              <w:ind w:left="-110" w:right="-3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52" w:type="dxa"/>
            <w:vAlign w:val="center"/>
          </w:tcPr>
          <w:p w:rsidR="00B66D82" w:rsidRPr="00F746DC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873" w:type="dxa"/>
            <w:vAlign w:val="center"/>
          </w:tcPr>
          <w:p w:rsidR="00B66D82" w:rsidRPr="00F746DC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Студент володіє навчальним матеріалом і використовує знання за аналогією, дає правильне визначення історичних понять, аналізує описані історичні факти, порівнює однорідні історичні явища, визначає  причинно-наслідкові зв’язки між ними, встановлює синхронність подій у межах теми; дає словесний опис історичних об’єктів, використовуючи легенду карти.</w:t>
            </w:r>
          </w:p>
        </w:tc>
      </w:tr>
      <w:tr w:rsidR="00B66D82" w:rsidRPr="00AB696C" w:rsidTr="00995C9C">
        <w:trPr>
          <w:trHeight w:val="148"/>
        </w:trPr>
        <w:tc>
          <w:tcPr>
            <w:tcW w:w="1651" w:type="dxa"/>
            <w:vMerge/>
            <w:vAlign w:val="center"/>
          </w:tcPr>
          <w:p w:rsidR="00B66D82" w:rsidRPr="00F746DC" w:rsidRDefault="00B66D82" w:rsidP="00B66D82">
            <w:pPr>
              <w:spacing w:after="0" w:line="240" w:lineRule="auto"/>
              <w:ind w:left="-110" w:right="-32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52" w:type="dxa"/>
            <w:vAlign w:val="center"/>
          </w:tcPr>
          <w:p w:rsidR="00B66D82" w:rsidRPr="00F746DC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873" w:type="dxa"/>
            <w:vAlign w:val="center"/>
          </w:tcPr>
          <w:p w:rsidR="00B66D82" w:rsidRPr="00F746DC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послідовно і логічно  відтворює навчальний матеріал теми, виявляє розуміння історичної термінології, характеризує події (причини, наслідки, значення), виокремлює деякі ознаки явищ та процесів; «читає» </w:t>
            </w:r>
            <w:r w:rsidRPr="00F746D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історичні карти з допомогою їх легенди; використовує історичні  документи як джерело знань.</w:t>
            </w:r>
          </w:p>
        </w:tc>
      </w:tr>
      <w:tr w:rsidR="00B66D82" w:rsidRPr="00CB4F4D" w:rsidTr="00995C9C">
        <w:trPr>
          <w:trHeight w:val="1644"/>
        </w:trPr>
        <w:tc>
          <w:tcPr>
            <w:tcW w:w="1651" w:type="dxa"/>
            <w:vMerge w:val="restart"/>
            <w:vAlign w:val="center"/>
          </w:tcPr>
          <w:p w:rsidR="00B66D82" w:rsidRPr="00CB4F4D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Середній</w:t>
            </w:r>
          </w:p>
          <w:p w:rsidR="00B66D82" w:rsidRPr="00CB4F4D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2252" w:type="dxa"/>
            <w:vAlign w:val="center"/>
          </w:tcPr>
          <w:p w:rsidR="00B66D82" w:rsidRPr="00CB4F4D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873" w:type="dxa"/>
            <w:vAlign w:val="center"/>
          </w:tcPr>
          <w:p w:rsidR="00B66D82" w:rsidRPr="00CB4F4D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Студент може самостійно  відтворювати  фактичний  матеріал теми, давати стислу характеристику історичній постаті,  встановлювати послідовність подій; користуватись за допомогою вчителя  наочними та текстовими джерелами історичної інформації.</w:t>
            </w:r>
          </w:p>
        </w:tc>
      </w:tr>
      <w:tr w:rsidR="00B66D82" w:rsidRPr="00080380" w:rsidTr="00995C9C">
        <w:trPr>
          <w:trHeight w:val="148"/>
        </w:trPr>
        <w:tc>
          <w:tcPr>
            <w:tcW w:w="1651" w:type="dxa"/>
            <w:vMerge/>
            <w:vAlign w:val="center"/>
          </w:tcPr>
          <w:p w:rsidR="00B66D82" w:rsidRPr="00CB4F4D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52" w:type="dxa"/>
            <w:vAlign w:val="center"/>
          </w:tcPr>
          <w:p w:rsidR="00B66D82" w:rsidRPr="00CB4F4D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873" w:type="dxa"/>
            <w:vAlign w:val="center"/>
          </w:tcPr>
          <w:p w:rsidR="00B66D82" w:rsidRPr="00CB4F4D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Студент з допомогою вчителя може відтворити основний зміст навчальної теми, визначати окремі ознаки історичних понять, називати основні дати;  показувати на історичній карті основні   місця подій.</w:t>
            </w:r>
          </w:p>
        </w:tc>
      </w:tr>
      <w:tr w:rsidR="00B66D82" w:rsidRPr="00CB4F4D" w:rsidTr="00995C9C">
        <w:trPr>
          <w:trHeight w:val="148"/>
        </w:trPr>
        <w:tc>
          <w:tcPr>
            <w:tcW w:w="1651" w:type="dxa"/>
            <w:vMerge/>
            <w:vAlign w:val="center"/>
          </w:tcPr>
          <w:p w:rsidR="00B66D82" w:rsidRPr="00CB4F4D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52" w:type="dxa"/>
            <w:vAlign w:val="center"/>
          </w:tcPr>
          <w:p w:rsidR="00B66D82" w:rsidRPr="00CB4F4D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873" w:type="dxa"/>
            <w:vAlign w:val="center"/>
          </w:tcPr>
          <w:p w:rsidR="00B66D82" w:rsidRPr="00CB4F4D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Студент може репродуктивно відтворити невелику частину навчального матеріалу теми,  пояснюючи історичні терміни, подані у тексті підручника, називаючи одну-дві основні дати;  показуючи на  карті історико-географічний об’єкт.</w:t>
            </w:r>
          </w:p>
        </w:tc>
      </w:tr>
      <w:tr w:rsidR="00B66D82" w:rsidRPr="00AB696C" w:rsidTr="00995C9C">
        <w:trPr>
          <w:trHeight w:val="148"/>
        </w:trPr>
        <w:tc>
          <w:tcPr>
            <w:tcW w:w="1651" w:type="dxa"/>
            <w:vMerge w:val="restart"/>
            <w:vAlign w:val="center"/>
          </w:tcPr>
          <w:p w:rsidR="00B66D82" w:rsidRPr="00CB4F4D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B66D82" w:rsidRPr="00CB4F4D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2252" w:type="dxa"/>
            <w:vAlign w:val="center"/>
          </w:tcPr>
          <w:p w:rsidR="00B66D82" w:rsidRPr="00CB4F4D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873" w:type="dxa"/>
            <w:vAlign w:val="center"/>
          </w:tcPr>
          <w:p w:rsidR="00B66D82" w:rsidRPr="00CB4F4D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Студент може двома-трьома простими реченнями розповісти про історичну подію чи постать; впізнати її  за описом; співвіднести рік зі століттям, століття -  з тисячоліттям ;  має загальне уявлення про історичну карту.</w:t>
            </w:r>
          </w:p>
        </w:tc>
      </w:tr>
      <w:tr w:rsidR="00B66D82" w:rsidRPr="00AB696C" w:rsidTr="00995C9C">
        <w:trPr>
          <w:trHeight w:val="148"/>
        </w:trPr>
        <w:tc>
          <w:tcPr>
            <w:tcW w:w="1651" w:type="dxa"/>
            <w:vMerge/>
            <w:vAlign w:val="center"/>
          </w:tcPr>
          <w:p w:rsidR="00B66D82" w:rsidRPr="00CB4F4D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52" w:type="dxa"/>
            <w:vAlign w:val="center"/>
          </w:tcPr>
          <w:p w:rsidR="00B66D82" w:rsidRPr="00CB4F4D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873" w:type="dxa"/>
            <w:vAlign w:val="center"/>
          </w:tcPr>
          <w:p w:rsidR="00B66D82" w:rsidRPr="00CB4F4D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Студент називає декілька подій,  дат,  історичних постатей або  історико-географічних об’єктів; вибирає правильний варіант відповіді на рівні «так - ні»; має загальне уявлення про лічбу часу в історії.</w:t>
            </w:r>
          </w:p>
        </w:tc>
      </w:tr>
      <w:tr w:rsidR="00B66D82" w:rsidRPr="00182FA6" w:rsidTr="00995C9C">
        <w:trPr>
          <w:trHeight w:val="148"/>
        </w:trPr>
        <w:tc>
          <w:tcPr>
            <w:tcW w:w="1651" w:type="dxa"/>
            <w:vMerge/>
            <w:vAlign w:val="center"/>
          </w:tcPr>
          <w:p w:rsidR="00B66D82" w:rsidRPr="00CB4F4D" w:rsidRDefault="00B66D82" w:rsidP="00B66D82">
            <w:pPr>
              <w:spacing w:after="0" w:line="240" w:lineRule="auto"/>
              <w:ind w:left="-110" w:right="-32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52" w:type="dxa"/>
            <w:vAlign w:val="center"/>
          </w:tcPr>
          <w:p w:rsidR="00B66D82" w:rsidRPr="00CB4F4D" w:rsidRDefault="00B66D82" w:rsidP="00B66D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873" w:type="dxa"/>
            <w:vAlign w:val="center"/>
          </w:tcPr>
          <w:p w:rsidR="00B66D82" w:rsidRPr="00CB4F4D" w:rsidRDefault="00B66D82" w:rsidP="00B66D8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Студент може назвати одну-дві події, дати,  історичні постаті чи історик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о-географічні об’єкти</w:t>
            </w:r>
            <w:r w:rsidRPr="00182FA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AA38C0" w:rsidRDefault="00AA38C0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>3</w:t>
      </w: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995C9C" w:rsidRDefault="00995C9C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995C9C" w:rsidRDefault="00995C9C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Pr="00995C9C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995C9C" w:rsidRDefault="00995C9C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995C9C" w:rsidRDefault="00995C9C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995C9C" w:rsidRDefault="00995C9C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995C9C" w:rsidRDefault="00995C9C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p w:rsidR="00F95153" w:rsidRPr="0066595D" w:rsidRDefault="00F95153" w:rsidP="00F95153">
      <w:pPr>
        <w:spacing w:after="0" w:line="240" w:lineRule="auto"/>
        <w:ind w:firstLine="709"/>
        <w:rPr>
          <w:rFonts w:ascii="Times New Roman" w:hAnsi="Times New Roman"/>
          <w:sz w:val="2"/>
          <w:szCs w:val="2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7"/>
        <w:gridCol w:w="10493"/>
      </w:tblGrid>
      <w:tr w:rsidR="00AA38C0" w:rsidRPr="00CB4F4D" w:rsidTr="00B81E4A">
        <w:tc>
          <w:tcPr>
            <w:tcW w:w="11270" w:type="dxa"/>
            <w:gridSpan w:val="2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7. Рекомендована література</w:t>
            </w:r>
          </w:p>
        </w:tc>
      </w:tr>
      <w:tr w:rsidR="00AA38C0" w:rsidRPr="00CB4F4D" w:rsidTr="00B81E4A">
        <w:trPr>
          <w:trHeight w:val="70"/>
        </w:trPr>
        <w:tc>
          <w:tcPr>
            <w:tcW w:w="772" w:type="dxa"/>
            <w:tcBorders>
              <w:right w:val="single" w:sz="4" w:space="0" w:color="auto"/>
            </w:tcBorders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498" w:type="dxa"/>
            <w:tcBorders>
              <w:left w:val="single" w:sz="4" w:space="0" w:color="auto"/>
            </w:tcBorders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A38C0" w:rsidRPr="00CB4F4D" w:rsidTr="00B81E4A">
        <w:tc>
          <w:tcPr>
            <w:tcW w:w="11270" w:type="dxa"/>
            <w:gridSpan w:val="2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AA38C0" w:rsidRPr="00AB696C" w:rsidTr="00B81E4A">
        <w:tc>
          <w:tcPr>
            <w:tcW w:w="778" w:type="dxa"/>
          </w:tcPr>
          <w:p w:rsidR="00AA38C0" w:rsidRPr="00BB2AF4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492" w:type="dxa"/>
          </w:tcPr>
          <w:p w:rsidR="00AA38C0" w:rsidRPr="00B64101" w:rsidRDefault="00B64101" w:rsidP="00297CEE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C04">
              <w:rPr>
                <w:rFonts w:ascii="Times New Roman" w:hAnsi="Times New Roman"/>
                <w:sz w:val="28"/>
                <w:szCs w:val="28"/>
              </w:rPr>
              <w:t>Гісем О.В. Всесвітня історія (рівень стандарту): підруч. для 10 кл. закл. загал. серед. освіти/ О. В. Гісем, О. О. Мартинюк. – Харків: Вид-цтво «Ранок», 2018. – 176 с.</w:t>
            </w:r>
          </w:p>
        </w:tc>
      </w:tr>
      <w:tr w:rsidR="00AA38C0" w:rsidRPr="002458D3" w:rsidTr="00B81E4A">
        <w:tc>
          <w:tcPr>
            <w:tcW w:w="778" w:type="dxa"/>
          </w:tcPr>
          <w:p w:rsidR="00AA38C0" w:rsidRPr="00BB2AF4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492" w:type="dxa"/>
          </w:tcPr>
          <w:p w:rsidR="00AA38C0" w:rsidRPr="00146C04" w:rsidRDefault="00B81E4A" w:rsidP="00297CEE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C04">
              <w:rPr>
                <w:rFonts w:ascii="Times New Roman" w:hAnsi="Times New Roman"/>
                <w:sz w:val="28"/>
                <w:szCs w:val="28"/>
              </w:rPr>
              <w:t xml:space="preserve">Полянський П.Б. Всесвітня історія. </w:t>
            </w:r>
            <w:r w:rsidRPr="00146C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Підручник для 10 кл. / П. Б. Полянський. – К: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Грамота, 2018. – 256 с.</w:t>
            </w:r>
          </w:p>
        </w:tc>
      </w:tr>
      <w:tr w:rsidR="00AA38C0" w:rsidRPr="00080380" w:rsidTr="00B81E4A">
        <w:tc>
          <w:tcPr>
            <w:tcW w:w="778" w:type="dxa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492" w:type="dxa"/>
          </w:tcPr>
          <w:p w:rsidR="00AA38C0" w:rsidRPr="00CB4F4D" w:rsidRDefault="00B81E4A" w:rsidP="00297CEE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C04">
              <w:rPr>
                <w:rFonts w:ascii="Times New Roman" w:hAnsi="Times New Roman"/>
                <w:sz w:val="28"/>
                <w:szCs w:val="28"/>
                <w:lang w:val="ru-RU"/>
              </w:rPr>
              <w:t>Сорочинська Н. М., Гісем О. О. Всесвітня історія [рівень стандарту]: підручник для 10 кл. закл. загал. серед. освіти/ Н. М. Сорочинська, О. О. Гісем. – Тернопіль: Навчальна книга – Богдан, 2018. – 256 с.</w:t>
            </w:r>
          </w:p>
        </w:tc>
      </w:tr>
      <w:tr w:rsidR="00146C04" w:rsidRPr="00AB696C" w:rsidTr="00B81E4A">
        <w:tc>
          <w:tcPr>
            <w:tcW w:w="778" w:type="dxa"/>
          </w:tcPr>
          <w:p w:rsidR="00146C04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492" w:type="dxa"/>
          </w:tcPr>
          <w:p w:rsidR="00146C04" w:rsidRPr="00B81E4A" w:rsidRDefault="00B81E4A" w:rsidP="00D90C00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C04">
              <w:rPr>
                <w:rFonts w:ascii="Times New Roman" w:hAnsi="Times New Roman"/>
                <w:sz w:val="28"/>
                <w:szCs w:val="28"/>
                <w:lang w:eastAsia="uk-UA"/>
              </w:rPr>
              <w:t>Щупак І.Я. Всесвітня історія (рівень стандарту): Підручник для 10 кл. загальноосвіт. навч. закл. / І.Я. Щупак. – К.: УОВЦ «Оріон», 2018. – 208 с.</w:t>
            </w:r>
          </w:p>
        </w:tc>
      </w:tr>
      <w:tr w:rsidR="00AA38C0" w:rsidRPr="00CB4F4D" w:rsidTr="00B81E4A">
        <w:tc>
          <w:tcPr>
            <w:tcW w:w="11270" w:type="dxa"/>
            <w:gridSpan w:val="2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7.2. Допоміжна література:</w:t>
            </w:r>
          </w:p>
        </w:tc>
      </w:tr>
      <w:tr w:rsidR="00146C04" w:rsidRPr="00146C04" w:rsidTr="00B81E4A">
        <w:tc>
          <w:tcPr>
            <w:tcW w:w="778" w:type="dxa"/>
          </w:tcPr>
          <w:p w:rsidR="00146C04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492" w:type="dxa"/>
          </w:tcPr>
          <w:p w:rsidR="00146C04" w:rsidRPr="00146C04" w:rsidRDefault="00146C04" w:rsidP="00297CEE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6C04">
              <w:rPr>
                <w:rFonts w:ascii="Times New Roman" w:hAnsi="Times New Roman"/>
                <w:sz w:val="28"/>
                <w:szCs w:val="28"/>
                <w:lang w:val="ru-RU"/>
              </w:rPr>
              <w:t>Вітенко М. Історія Росії. Від найдавніших часів до наших днів. Навчальний посібник для студентів вищих навчальних закладів. – Івано-Франківськ: Прикарпатський національний університет імені Василя Стефаника, 2013. – 346 с.</w:t>
            </w:r>
          </w:p>
        </w:tc>
      </w:tr>
      <w:tr w:rsidR="00146C04" w:rsidRPr="00146C04" w:rsidTr="00B81E4A">
        <w:tc>
          <w:tcPr>
            <w:tcW w:w="778" w:type="dxa"/>
          </w:tcPr>
          <w:p w:rsidR="00146C04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492" w:type="dxa"/>
          </w:tcPr>
          <w:p w:rsidR="00146C04" w:rsidRPr="00146C04" w:rsidRDefault="00146C04" w:rsidP="00297CEE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6C04">
              <w:rPr>
                <w:rFonts w:ascii="Times New Roman" w:hAnsi="Times New Roman"/>
                <w:sz w:val="28"/>
                <w:szCs w:val="28"/>
              </w:rPr>
              <w:t>Губіна С. Л. Всесвітня історія в таблицях і схемах.— Харків:, 2013.— 112 с.</w:t>
            </w:r>
          </w:p>
        </w:tc>
      </w:tr>
      <w:tr w:rsidR="00146C04" w:rsidRPr="00146C04" w:rsidTr="00B81E4A">
        <w:tc>
          <w:tcPr>
            <w:tcW w:w="778" w:type="dxa"/>
          </w:tcPr>
          <w:p w:rsidR="00146C04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492" w:type="dxa"/>
          </w:tcPr>
          <w:p w:rsidR="00146C04" w:rsidRPr="00146C04" w:rsidRDefault="00146C04" w:rsidP="00297CEE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6C04">
              <w:rPr>
                <w:rFonts w:ascii="Times New Roman" w:hAnsi="Times New Roman"/>
                <w:sz w:val="28"/>
                <w:szCs w:val="28"/>
                <w:lang w:val="ru-RU"/>
              </w:rPr>
              <w:t>Клименко В.А., Чубур Н.В. Історія сучасного світу. Навчально-методичний посібник. — К. : Центр учбової літератури, 2013. — 93 с.</w:t>
            </w:r>
          </w:p>
        </w:tc>
      </w:tr>
      <w:tr w:rsidR="00146C04" w:rsidRPr="00AB696C" w:rsidTr="00B81E4A">
        <w:tc>
          <w:tcPr>
            <w:tcW w:w="778" w:type="dxa"/>
          </w:tcPr>
          <w:p w:rsidR="00146C04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492" w:type="dxa"/>
          </w:tcPr>
          <w:p w:rsidR="00146C04" w:rsidRPr="00146C04" w:rsidRDefault="00146C04" w:rsidP="00297CEE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C04">
              <w:rPr>
                <w:rFonts w:ascii="Times New Roman" w:hAnsi="Times New Roman"/>
                <w:sz w:val="28"/>
                <w:szCs w:val="28"/>
              </w:rPr>
              <w:t>Козицький А. М. Новітня історія Азії та Африки / А. М. Козицький. – Львів : Афіша, 2005. – 430 с.</w:t>
            </w:r>
          </w:p>
        </w:tc>
      </w:tr>
      <w:tr w:rsidR="00AA38C0" w:rsidRPr="00AB696C" w:rsidTr="00B81E4A">
        <w:tc>
          <w:tcPr>
            <w:tcW w:w="778" w:type="dxa"/>
          </w:tcPr>
          <w:p w:rsidR="00AA38C0" w:rsidRPr="00CB4F4D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492" w:type="dxa"/>
          </w:tcPr>
          <w:p w:rsidR="00AA38C0" w:rsidRPr="00586DB4" w:rsidRDefault="00146C04" w:rsidP="00297CEE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C04">
              <w:rPr>
                <w:rFonts w:ascii="Times New Roman" w:hAnsi="Times New Roman"/>
                <w:sz w:val="28"/>
                <w:szCs w:val="28"/>
              </w:rPr>
              <w:t>Сергійчук І.М. Новітня історія країн Азії та Африки (1918 – кінець ХХ ст.) / І.М. Сергійчук. – Суми : Університетська книга, 2003. – 288 с.</w:t>
            </w:r>
          </w:p>
        </w:tc>
      </w:tr>
      <w:tr w:rsidR="00AA38C0" w:rsidRPr="00CB4F4D" w:rsidTr="00B81E4A">
        <w:tc>
          <w:tcPr>
            <w:tcW w:w="778" w:type="dxa"/>
          </w:tcPr>
          <w:p w:rsidR="00AA38C0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0492" w:type="dxa"/>
          </w:tcPr>
          <w:p w:rsidR="00AA38C0" w:rsidRPr="001B1220" w:rsidRDefault="00146C04" w:rsidP="00297CEE">
            <w:pPr>
              <w:ind w:firstLine="493"/>
              <w:rPr>
                <w:rFonts w:ascii="Times New Roman" w:hAnsi="Times New Roman"/>
                <w:sz w:val="28"/>
                <w:szCs w:val="28"/>
              </w:rPr>
            </w:pPr>
            <w:r w:rsidRPr="00146C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Щербань П.М., Щербань Т.Ю. Новітня історія Росії (1945-2008 рр.). </w:t>
            </w:r>
            <w:r w:rsidRPr="00146C04">
              <w:rPr>
                <w:rFonts w:ascii="Times New Roman" w:hAnsi="Times New Roman"/>
                <w:sz w:val="28"/>
                <w:szCs w:val="28"/>
              </w:rPr>
              <w:t>Навчальний посібник для студентів. - Суми: Вид-во СумДПУ ім. А.С. Макаренка, 2010. – 280 с.</w:t>
            </w:r>
          </w:p>
        </w:tc>
      </w:tr>
      <w:tr w:rsidR="00AA38C0" w:rsidRPr="00CB4F4D" w:rsidTr="00B81E4A">
        <w:tc>
          <w:tcPr>
            <w:tcW w:w="11270" w:type="dxa"/>
            <w:gridSpan w:val="2"/>
          </w:tcPr>
          <w:p w:rsidR="00AA38C0" w:rsidRPr="00CB4F4D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7.3. Інформаційні ресурси в Інтернеті</w:t>
            </w:r>
          </w:p>
        </w:tc>
      </w:tr>
      <w:tr w:rsidR="00AA38C0" w:rsidRPr="00AB696C" w:rsidTr="00B81E4A">
        <w:tc>
          <w:tcPr>
            <w:tcW w:w="778" w:type="dxa"/>
          </w:tcPr>
          <w:p w:rsidR="00AA38C0" w:rsidRPr="00CB4F4D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0492" w:type="dxa"/>
          </w:tcPr>
          <w:p w:rsidR="00AA38C0" w:rsidRPr="00146C04" w:rsidRDefault="00146C04" w:rsidP="00146C04">
            <w:pPr>
              <w:pStyle w:val="ab"/>
              <w:ind w:left="0"/>
              <w:rPr>
                <w:rFonts w:ascii="Times New Roman" w:hAnsi="Times New Roman"/>
                <w:sz w:val="28"/>
                <w:lang w:val="uk-UA"/>
              </w:rPr>
            </w:pPr>
            <w:r w:rsidRPr="00146C04">
              <w:rPr>
                <w:rFonts w:ascii="Times New Roman" w:hAnsi="Times New Roman"/>
                <w:sz w:val="28"/>
                <w:lang w:val="uk-UA"/>
              </w:rPr>
              <w:t xml:space="preserve">Баран З.А., Кипаренко Г.М., Мовчан С.П., Швагуляк М.М. Новітня історія країн Західної Європи та Північної Америки (1918-1945): посібник для студентів історичних і гуманітарних факультетів університетів — Львів: Афіша, 2005. — 288 с. </w:t>
            </w:r>
            <w:r w:rsidR="00AA38C0" w:rsidRPr="00146C04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[Електронний ресурс]</w:t>
            </w:r>
            <w:r w:rsidR="00AA38C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-Режим доступу </w:t>
            </w:r>
            <w:hyperlink r:id="rId9" w:history="1"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  <w:u w:val="none"/>
                </w:rPr>
                <w:t>https</w:t>
              </w:r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  <w:u w:val="none"/>
                  <w:lang w:val="uk-UA"/>
                </w:rPr>
                <w:t>://</w:t>
              </w:r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  <w:u w:val="none"/>
                </w:rPr>
                <w:t>www</w:t>
              </w:r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  <w:u w:val="none"/>
                  <w:lang w:val="uk-UA"/>
                </w:rPr>
                <w:t>.</w:t>
              </w:r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  <w:u w:val="none"/>
                </w:rPr>
                <w:t>twirpx</w:t>
              </w:r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  <w:u w:val="none"/>
                  <w:lang w:val="uk-UA"/>
                </w:rPr>
                <w:t>.</w:t>
              </w:r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  <w:u w:val="none"/>
                </w:rPr>
                <w:t>com</w:t>
              </w:r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  <w:u w:val="none"/>
                  <w:lang w:val="uk-UA"/>
                </w:rPr>
                <w:t>/</w:t>
              </w:r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  <w:u w:val="none"/>
                </w:rPr>
                <w:t>file</w:t>
              </w:r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  <w:u w:val="none"/>
                  <w:lang w:val="uk-UA"/>
                </w:rPr>
                <w:t>/1363439/</w:t>
              </w:r>
            </w:hyperlink>
          </w:p>
        </w:tc>
      </w:tr>
      <w:tr w:rsidR="00146C04" w:rsidRPr="00B66D82" w:rsidTr="00B81E4A">
        <w:tc>
          <w:tcPr>
            <w:tcW w:w="778" w:type="dxa"/>
          </w:tcPr>
          <w:p w:rsidR="00146C04" w:rsidRPr="00B66D82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0492" w:type="dxa"/>
          </w:tcPr>
          <w:p w:rsidR="00146C04" w:rsidRPr="00B66D82" w:rsidRDefault="00146C04" w:rsidP="00146C04">
            <w:pPr>
              <w:pStyle w:val="ab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Бжезінський З. Велика шахівниця. Американська першість та її стратегічні імперативи.</w:t>
            </w: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66D8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ресурс]-Режим доступу </w:t>
            </w:r>
            <w:hyperlink r:id="rId10" w:history="1"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http://dontsov-nic.com.ua/wp-content/uploads/2016/03/Bjezinski.Velyka-shahivnytsia.pdf</w:t>
              </w:r>
            </w:hyperlink>
          </w:p>
        </w:tc>
      </w:tr>
      <w:tr w:rsidR="00146C04" w:rsidRPr="00B66D82" w:rsidTr="00B81E4A">
        <w:tc>
          <w:tcPr>
            <w:tcW w:w="778" w:type="dxa"/>
          </w:tcPr>
          <w:p w:rsidR="00146C04" w:rsidRPr="00B66D82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0492" w:type="dxa"/>
          </w:tcPr>
          <w:p w:rsidR="00146C04" w:rsidRDefault="00146C04" w:rsidP="00146C04">
            <w:pPr>
              <w:pStyle w:val="ab"/>
              <w:ind w:left="98"/>
              <w:rPr>
                <w:rStyle w:val="ac"/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Всесвітня історія: довідник школяра та студента.</w:t>
            </w: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66D8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ресурс]-Режим доступу </w:t>
            </w:r>
            <w:hyperlink r:id="rId11" w:history="1"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http://zno.academia.in.ua/materialy/istoriya_vsesv/biblioteka/dovidnyk_skolyara.pdf</w:t>
              </w:r>
            </w:hyperlink>
          </w:p>
          <w:p w:rsidR="00B66D82" w:rsidRDefault="00B66D82" w:rsidP="00146C04">
            <w:pPr>
              <w:pStyle w:val="ab"/>
              <w:ind w:left="98"/>
              <w:rPr>
                <w:rStyle w:val="ac"/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66D82" w:rsidRPr="00B66D82" w:rsidRDefault="00B66D82" w:rsidP="00146C04">
            <w:pPr>
              <w:pStyle w:val="ab"/>
              <w:ind w:left="9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4101" w:rsidRPr="00B66D82" w:rsidTr="00B81E4A">
        <w:tc>
          <w:tcPr>
            <w:tcW w:w="778" w:type="dxa"/>
          </w:tcPr>
          <w:p w:rsidR="00B64101" w:rsidRPr="00B66D82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10492" w:type="dxa"/>
          </w:tcPr>
          <w:p w:rsidR="00B64101" w:rsidRPr="00B66D82" w:rsidRDefault="00B64101" w:rsidP="00146C04">
            <w:pPr>
              <w:pStyle w:val="ab"/>
              <w:ind w:left="98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Гісем О.В., Мартинюк О.О. Всесвітня історія. </w:t>
            </w:r>
            <w:r w:rsidRPr="00B66D82">
              <w:rPr>
                <w:rFonts w:ascii="Times New Roman" w:hAnsi="Times New Roman"/>
                <w:sz w:val="28"/>
                <w:szCs w:val="28"/>
              </w:rPr>
              <w:t>10-11 класи: Наочний довідник / О.В. Гісем, О.О. Мартинюк. - К.; Х.: Веста, 2007. - 160 с.</w:t>
            </w:r>
          </w:p>
          <w:p w:rsidR="00B64101" w:rsidRPr="00B66D82" w:rsidRDefault="00B66D82" w:rsidP="00146C04">
            <w:pPr>
              <w:pStyle w:val="ab"/>
              <w:ind w:left="98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2" w:history="1"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https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ktmsh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at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ua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personal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Driga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World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_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History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Book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B64101"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pdf</w:t>
              </w:r>
            </w:hyperlink>
            <w:r w:rsidR="00B64101"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64101" w:rsidRPr="00B66D82" w:rsidTr="00B81E4A">
        <w:tc>
          <w:tcPr>
            <w:tcW w:w="778" w:type="dxa"/>
          </w:tcPr>
          <w:p w:rsidR="00B64101" w:rsidRPr="00B66D82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0492" w:type="dxa"/>
          </w:tcPr>
          <w:p w:rsidR="00B64101" w:rsidRPr="00B66D82" w:rsidRDefault="00B64101" w:rsidP="00146C04">
            <w:pPr>
              <w:pStyle w:val="ab"/>
              <w:ind w:left="98"/>
              <w:rPr>
                <w:rFonts w:ascii="Times New Roman" w:hAnsi="Times New Roman"/>
                <w:sz w:val="28"/>
                <w:szCs w:val="28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>Ладиченко Т.В. Всесвітня історія: Підручн. для 11 класу загальноосвіт. навч. закл. (рівень стандарту, академічний рівень). - К.: Грамота, 2011. - 224 с.</w:t>
            </w:r>
          </w:p>
          <w:p w:rsidR="00B64101" w:rsidRPr="00B66D82" w:rsidRDefault="00B66D82" w:rsidP="00B64101">
            <w:pPr>
              <w:pStyle w:val="ab"/>
              <w:ind w:left="98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3" w:history="1"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/>
                </w:rPr>
                <w:t>https://pidruchnyk.com.ua/445-vsesvtnya-storya-ladichenko-11-klas.html</w:t>
              </w:r>
            </w:hyperlink>
            <w:r w:rsidR="00B81E4A" w:rsidRPr="00B66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A38C0" w:rsidRPr="00B66D82" w:rsidTr="00B81E4A">
        <w:tc>
          <w:tcPr>
            <w:tcW w:w="778" w:type="dxa"/>
          </w:tcPr>
          <w:p w:rsidR="00AA38C0" w:rsidRPr="00B66D82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0492" w:type="dxa"/>
          </w:tcPr>
          <w:p w:rsidR="00AA38C0" w:rsidRPr="00B66D82" w:rsidRDefault="00804C46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</w:rPr>
              <w:t xml:space="preserve">Мороко В. (ред.) Усна історія російсько-української війни (2014-2016 роки). Вип. 2. — Київ: 2016. — 464 с. </w:t>
            </w:r>
            <w:r w:rsidR="00AA38C0" w:rsidRPr="00B66D8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[Електронний ресурс]</w:t>
            </w:r>
            <w:r w:rsidR="00AA38C0" w:rsidRPr="00B66D82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-Режим доступу </w:t>
            </w:r>
            <w:hyperlink r:id="rId14" w:history="1">
              <w:r w:rsidRPr="00B66D82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https://www.twirpx.com/file/2132126/</w:t>
              </w:r>
            </w:hyperlink>
          </w:p>
        </w:tc>
      </w:tr>
      <w:tr w:rsidR="00B81E4A" w:rsidRPr="00B66D82" w:rsidTr="00B81E4A">
        <w:tc>
          <w:tcPr>
            <w:tcW w:w="778" w:type="dxa"/>
          </w:tcPr>
          <w:p w:rsidR="00B81E4A" w:rsidRPr="00B66D82" w:rsidRDefault="00B81E4A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0492" w:type="dxa"/>
          </w:tcPr>
          <w:p w:rsidR="00B81E4A" w:rsidRPr="00B66D82" w:rsidRDefault="00B81E4A" w:rsidP="00B81E4A">
            <w:pPr>
              <w:pStyle w:val="aa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66D82">
              <w:rPr>
                <w:rFonts w:ascii="Times New Roman" w:hAnsi="Times New Roman"/>
                <w:sz w:val="28"/>
                <w:szCs w:val="28"/>
                <w:lang w:eastAsia="uk-UA"/>
              </w:rPr>
              <w:t>Щупак І. Я. Всесвітня історія/ Новітній період (1939-2011 рр.): підруч. для 11 кл. загальноосвіт. навч. закладів. / Щупак І. Я. – Запоріжжя: Прем’єр, 2011.</w:t>
            </w:r>
          </w:p>
          <w:p w:rsidR="00B81E4A" w:rsidRPr="00B66D82" w:rsidRDefault="00B66D82" w:rsidP="00B81E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5" w:history="1"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eastAsia="uk-UA"/>
                </w:rPr>
                <w:t>https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 w:eastAsia="uk-UA"/>
                </w:rPr>
                <w:t>://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eastAsia="uk-UA"/>
                </w:rPr>
                <w:t>shkola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 w:eastAsia="uk-UA"/>
                </w:rPr>
                <w:t>.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eastAsia="uk-UA"/>
                </w:rPr>
                <w:t>in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 w:eastAsia="uk-UA"/>
                </w:rPr>
                <w:t>.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eastAsia="uk-UA"/>
                </w:rPr>
                <w:t>ua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 w:eastAsia="uk-UA"/>
                </w:rPr>
                <w:t>/525-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eastAsia="uk-UA"/>
                </w:rPr>
                <w:t>vsesvitnia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 w:eastAsia="uk-UA"/>
                </w:rPr>
                <w:t>-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eastAsia="uk-UA"/>
                </w:rPr>
                <w:t>istoriia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 w:eastAsia="uk-UA"/>
                </w:rPr>
                <w:t>-11-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eastAsia="uk-UA"/>
                </w:rPr>
                <w:t>klas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 w:eastAsia="uk-UA"/>
                </w:rPr>
                <w:t>-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eastAsia="uk-UA"/>
                </w:rPr>
                <w:t>shchupak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val="uk-UA" w:eastAsia="uk-UA"/>
                </w:rPr>
                <w:t>.</w:t>
              </w:r>
              <w:r w:rsidR="00B81E4A" w:rsidRPr="00B66D82">
                <w:rPr>
                  <w:rStyle w:val="ac"/>
                  <w:rFonts w:ascii="Times New Roman" w:hAnsi="Times New Roman"/>
                  <w:sz w:val="28"/>
                  <w:szCs w:val="28"/>
                  <w:lang w:eastAsia="uk-UA"/>
                </w:rPr>
                <w:t>html</w:t>
              </w:r>
            </w:hyperlink>
          </w:p>
        </w:tc>
      </w:tr>
    </w:tbl>
    <w:p w:rsidR="00AA38C0" w:rsidRPr="00B66D82" w:rsidRDefault="00AA38C0" w:rsidP="00AA38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2CDA" w:rsidRPr="006956B0" w:rsidRDefault="002B2CDA" w:rsidP="006956B0">
      <w:pPr>
        <w:rPr>
          <w:lang w:val="uk-UA"/>
        </w:rPr>
      </w:pPr>
    </w:p>
    <w:sectPr w:rsidR="002B2CDA" w:rsidRPr="006956B0" w:rsidSect="00290030">
      <w:footerReference w:type="default" r:id="rId16"/>
      <w:pgSz w:w="11906" w:h="16838"/>
      <w:pgMar w:top="850" w:right="426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82" w:rsidRDefault="00B66D82" w:rsidP="0085127C">
      <w:pPr>
        <w:spacing w:after="0" w:line="240" w:lineRule="auto"/>
      </w:pPr>
      <w:r>
        <w:separator/>
      </w:r>
    </w:p>
  </w:endnote>
  <w:endnote w:type="continuationSeparator" w:id="0">
    <w:p w:rsidR="00B66D82" w:rsidRDefault="00B66D82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D82" w:rsidRDefault="00B66D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82" w:rsidRDefault="00B66D82" w:rsidP="0085127C">
      <w:pPr>
        <w:spacing w:after="0" w:line="240" w:lineRule="auto"/>
      </w:pPr>
      <w:r>
        <w:separator/>
      </w:r>
    </w:p>
  </w:footnote>
  <w:footnote w:type="continuationSeparator" w:id="0">
    <w:p w:rsidR="00B66D82" w:rsidRDefault="00B66D82" w:rsidP="0085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8BF"/>
    <w:multiLevelType w:val="hybridMultilevel"/>
    <w:tmpl w:val="8250D51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3784D"/>
    <w:multiLevelType w:val="hybridMultilevel"/>
    <w:tmpl w:val="FA1E0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C5B5A"/>
    <w:multiLevelType w:val="hybridMultilevel"/>
    <w:tmpl w:val="423ECF8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050DA7"/>
    <w:multiLevelType w:val="hybridMultilevel"/>
    <w:tmpl w:val="DE20342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A2C5A"/>
    <w:multiLevelType w:val="hybridMultilevel"/>
    <w:tmpl w:val="4D0E746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A57E2"/>
    <w:multiLevelType w:val="hybridMultilevel"/>
    <w:tmpl w:val="8AC0675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A2C46"/>
    <w:multiLevelType w:val="hybridMultilevel"/>
    <w:tmpl w:val="892CBD6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0467E"/>
    <w:multiLevelType w:val="hybridMultilevel"/>
    <w:tmpl w:val="C3EE23AA"/>
    <w:lvl w:ilvl="0" w:tplc="2B943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A15B8"/>
    <w:multiLevelType w:val="hybridMultilevel"/>
    <w:tmpl w:val="C7DA998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F2D0A"/>
    <w:multiLevelType w:val="hybridMultilevel"/>
    <w:tmpl w:val="4DA0609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24AD3033"/>
    <w:multiLevelType w:val="hybridMultilevel"/>
    <w:tmpl w:val="9008F3B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13D2A"/>
    <w:multiLevelType w:val="hybridMultilevel"/>
    <w:tmpl w:val="6B8A0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337C4"/>
    <w:multiLevelType w:val="hybridMultilevel"/>
    <w:tmpl w:val="BDE2F8E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A292C"/>
    <w:multiLevelType w:val="hybridMultilevel"/>
    <w:tmpl w:val="FEE64E5A"/>
    <w:lvl w:ilvl="0" w:tplc="204A23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47B0E"/>
    <w:multiLevelType w:val="hybridMultilevel"/>
    <w:tmpl w:val="A680E78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2478A"/>
    <w:multiLevelType w:val="hybridMultilevel"/>
    <w:tmpl w:val="6E5EAA2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A5319"/>
    <w:multiLevelType w:val="hybridMultilevel"/>
    <w:tmpl w:val="C1DC922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F108A4"/>
    <w:multiLevelType w:val="hybridMultilevel"/>
    <w:tmpl w:val="378A126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C3171"/>
    <w:multiLevelType w:val="hybridMultilevel"/>
    <w:tmpl w:val="0A66481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B6F03"/>
    <w:multiLevelType w:val="hybridMultilevel"/>
    <w:tmpl w:val="294CA16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57000"/>
    <w:multiLevelType w:val="hybridMultilevel"/>
    <w:tmpl w:val="EE9A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C6A51"/>
    <w:multiLevelType w:val="hybridMultilevel"/>
    <w:tmpl w:val="DBD663B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C86098"/>
    <w:multiLevelType w:val="hybridMultilevel"/>
    <w:tmpl w:val="0134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2B4E6A"/>
    <w:multiLevelType w:val="hybridMultilevel"/>
    <w:tmpl w:val="EC7E586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761A74"/>
    <w:multiLevelType w:val="hybridMultilevel"/>
    <w:tmpl w:val="FC04E6A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170FC"/>
    <w:multiLevelType w:val="hybridMultilevel"/>
    <w:tmpl w:val="6FB283F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826391"/>
    <w:multiLevelType w:val="hybridMultilevel"/>
    <w:tmpl w:val="19F2A2D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9D4F5C"/>
    <w:multiLevelType w:val="hybridMultilevel"/>
    <w:tmpl w:val="8A9C097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A58F3"/>
    <w:multiLevelType w:val="hybridMultilevel"/>
    <w:tmpl w:val="34006F3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0C61C1"/>
    <w:multiLevelType w:val="hybridMultilevel"/>
    <w:tmpl w:val="92927D1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734DF"/>
    <w:multiLevelType w:val="hybridMultilevel"/>
    <w:tmpl w:val="22CC2CFE"/>
    <w:lvl w:ilvl="0" w:tplc="06E4990E">
      <w:start w:val="1"/>
      <w:numFmt w:val="decimal"/>
      <w:lvlText w:val="%1"/>
      <w:lvlJc w:val="left"/>
      <w:pPr>
        <w:ind w:left="1398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5">
    <w:nsid w:val="65A368E4"/>
    <w:multiLevelType w:val="hybridMultilevel"/>
    <w:tmpl w:val="F1D4FEE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A73CA"/>
    <w:multiLevelType w:val="hybridMultilevel"/>
    <w:tmpl w:val="C5A86C3C"/>
    <w:lvl w:ilvl="0" w:tplc="06E499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9F67AD"/>
    <w:multiLevelType w:val="hybridMultilevel"/>
    <w:tmpl w:val="5206386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83270"/>
    <w:multiLevelType w:val="hybridMultilevel"/>
    <w:tmpl w:val="6DB0683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064B57"/>
    <w:multiLevelType w:val="hybridMultilevel"/>
    <w:tmpl w:val="D4683A7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AB4AAD"/>
    <w:multiLevelType w:val="hybridMultilevel"/>
    <w:tmpl w:val="287468F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24"/>
  </w:num>
  <w:num w:numId="5">
    <w:abstractNumId w:val="1"/>
  </w:num>
  <w:num w:numId="6">
    <w:abstractNumId w:val="39"/>
  </w:num>
  <w:num w:numId="7">
    <w:abstractNumId w:val="33"/>
  </w:num>
  <w:num w:numId="8">
    <w:abstractNumId w:val="35"/>
  </w:num>
  <w:num w:numId="9">
    <w:abstractNumId w:val="22"/>
  </w:num>
  <w:num w:numId="10">
    <w:abstractNumId w:val="2"/>
  </w:num>
  <w:num w:numId="11">
    <w:abstractNumId w:val="26"/>
  </w:num>
  <w:num w:numId="12">
    <w:abstractNumId w:val="5"/>
  </w:num>
  <w:num w:numId="13">
    <w:abstractNumId w:val="27"/>
  </w:num>
  <w:num w:numId="14">
    <w:abstractNumId w:val="37"/>
  </w:num>
  <w:num w:numId="15">
    <w:abstractNumId w:val="36"/>
  </w:num>
  <w:num w:numId="16">
    <w:abstractNumId w:val="9"/>
  </w:num>
  <w:num w:numId="17">
    <w:abstractNumId w:val="23"/>
  </w:num>
  <w:num w:numId="18">
    <w:abstractNumId w:val="12"/>
  </w:num>
  <w:num w:numId="19">
    <w:abstractNumId w:val="21"/>
  </w:num>
  <w:num w:numId="20">
    <w:abstractNumId w:val="17"/>
  </w:num>
  <w:num w:numId="21">
    <w:abstractNumId w:val="30"/>
  </w:num>
  <w:num w:numId="22">
    <w:abstractNumId w:val="34"/>
  </w:num>
  <w:num w:numId="23">
    <w:abstractNumId w:val="25"/>
  </w:num>
  <w:num w:numId="24">
    <w:abstractNumId w:val="3"/>
  </w:num>
  <w:num w:numId="25">
    <w:abstractNumId w:val="20"/>
  </w:num>
  <w:num w:numId="26">
    <w:abstractNumId w:val="29"/>
  </w:num>
  <w:num w:numId="27">
    <w:abstractNumId w:val="28"/>
  </w:num>
  <w:num w:numId="28">
    <w:abstractNumId w:val="19"/>
  </w:num>
  <w:num w:numId="29">
    <w:abstractNumId w:val="40"/>
  </w:num>
  <w:num w:numId="30">
    <w:abstractNumId w:val="38"/>
  </w:num>
  <w:num w:numId="31">
    <w:abstractNumId w:val="15"/>
  </w:num>
  <w:num w:numId="32">
    <w:abstractNumId w:val="4"/>
  </w:num>
  <w:num w:numId="33">
    <w:abstractNumId w:val="31"/>
  </w:num>
  <w:num w:numId="34">
    <w:abstractNumId w:val="16"/>
  </w:num>
  <w:num w:numId="35">
    <w:abstractNumId w:val="14"/>
  </w:num>
  <w:num w:numId="36">
    <w:abstractNumId w:val="0"/>
  </w:num>
  <w:num w:numId="37">
    <w:abstractNumId w:val="6"/>
  </w:num>
  <w:num w:numId="38">
    <w:abstractNumId w:val="10"/>
  </w:num>
  <w:num w:numId="39">
    <w:abstractNumId w:val="18"/>
  </w:num>
  <w:num w:numId="40">
    <w:abstractNumId w:val="13"/>
  </w:num>
  <w:num w:numId="41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8C0"/>
    <w:rsid w:val="00007AFC"/>
    <w:rsid w:val="000319AA"/>
    <w:rsid w:val="000333B6"/>
    <w:rsid w:val="00035B83"/>
    <w:rsid w:val="00040456"/>
    <w:rsid w:val="00053D13"/>
    <w:rsid w:val="0007576D"/>
    <w:rsid w:val="00080380"/>
    <w:rsid w:val="0009008F"/>
    <w:rsid w:val="00090200"/>
    <w:rsid w:val="000903AF"/>
    <w:rsid w:val="000C0126"/>
    <w:rsid w:val="000C3656"/>
    <w:rsid w:val="000D0B3F"/>
    <w:rsid w:val="000E30D0"/>
    <w:rsid w:val="000E4003"/>
    <w:rsid w:val="000E71C0"/>
    <w:rsid w:val="000F2743"/>
    <w:rsid w:val="001131D8"/>
    <w:rsid w:val="00123F67"/>
    <w:rsid w:val="0012456F"/>
    <w:rsid w:val="001272B8"/>
    <w:rsid w:val="00133163"/>
    <w:rsid w:val="001355E7"/>
    <w:rsid w:val="00146C04"/>
    <w:rsid w:val="00182FA6"/>
    <w:rsid w:val="00184CA6"/>
    <w:rsid w:val="001B016B"/>
    <w:rsid w:val="001B64DC"/>
    <w:rsid w:val="001C185D"/>
    <w:rsid w:val="001C2D3F"/>
    <w:rsid w:val="001D6E6E"/>
    <w:rsid w:val="001E72D8"/>
    <w:rsid w:val="001F5E28"/>
    <w:rsid w:val="00202EED"/>
    <w:rsid w:val="00222031"/>
    <w:rsid w:val="00236263"/>
    <w:rsid w:val="002458D3"/>
    <w:rsid w:val="00251A36"/>
    <w:rsid w:val="00257B95"/>
    <w:rsid w:val="00290030"/>
    <w:rsid w:val="00297CEE"/>
    <w:rsid w:val="002A0F05"/>
    <w:rsid w:val="002B2CDA"/>
    <w:rsid w:val="002B4BB9"/>
    <w:rsid w:val="002B4C7D"/>
    <w:rsid w:val="002D7A9F"/>
    <w:rsid w:val="002F291C"/>
    <w:rsid w:val="002F4A96"/>
    <w:rsid w:val="0033403D"/>
    <w:rsid w:val="003340B3"/>
    <w:rsid w:val="00342F0F"/>
    <w:rsid w:val="00354095"/>
    <w:rsid w:val="00355E28"/>
    <w:rsid w:val="003C70EC"/>
    <w:rsid w:val="003F33E3"/>
    <w:rsid w:val="00400A76"/>
    <w:rsid w:val="00420051"/>
    <w:rsid w:val="00424B01"/>
    <w:rsid w:val="00436A32"/>
    <w:rsid w:val="004E5505"/>
    <w:rsid w:val="004F2A65"/>
    <w:rsid w:val="004F7BAE"/>
    <w:rsid w:val="005262FB"/>
    <w:rsid w:val="00540725"/>
    <w:rsid w:val="00542E2E"/>
    <w:rsid w:val="005C110A"/>
    <w:rsid w:val="005F0BC2"/>
    <w:rsid w:val="00623AB9"/>
    <w:rsid w:val="0065268E"/>
    <w:rsid w:val="00660EDE"/>
    <w:rsid w:val="00691B58"/>
    <w:rsid w:val="006956B0"/>
    <w:rsid w:val="0069758F"/>
    <w:rsid w:val="006A5291"/>
    <w:rsid w:val="006C6F0D"/>
    <w:rsid w:val="006D3C8D"/>
    <w:rsid w:val="007117CD"/>
    <w:rsid w:val="00731A97"/>
    <w:rsid w:val="007363AC"/>
    <w:rsid w:val="00762DCC"/>
    <w:rsid w:val="007D23E2"/>
    <w:rsid w:val="00800ED0"/>
    <w:rsid w:val="00804C46"/>
    <w:rsid w:val="008216C5"/>
    <w:rsid w:val="00821A84"/>
    <w:rsid w:val="008300D3"/>
    <w:rsid w:val="00834E20"/>
    <w:rsid w:val="0085127C"/>
    <w:rsid w:val="00854A0F"/>
    <w:rsid w:val="008654E7"/>
    <w:rsid w:val="00874423"/>
    <w:rsid w:val="00875CCE"/>
    <w:rsid w:val="008827F8"/>
    <w:rsid w:val="00894D79"/>
    <w:rsid w:val="00895FBF"/>
    <w:rsid w:val="008A51D4"/>
    <w:rsid w:val="008A7FBC"/>
    <w:rsid w:val="008B4E7E"/>
    <w:rsid w:val="008B6DCD"/>
    <w:rsid w:val="008D2882"/>
    <w:rsid w:val="009223F5"/>
    <w:rsid w:val="0092690A"/>
    <w:rsid w:val="009332AB"/>
    <w:rsid w:val="00934CDA"/>
    <w:rsid w:val="0097215E"/>
    <w:rsid w:val="00995C9C"/>
    <w:rsid w:val="009A4CB5"/>
    <w:rsid w:val="009B4939"/>
    <w:rsid w:val="00A00880"/>
    <w:rsid w:val="00A01439"/>
    <w:rsid w:val="00A05913"/>
    <w:rsid w:val="00A151C5"/>
    <w:rsid w:val="00A20AB0"/>
    <w:rsid w:val="00A22119"/>
    <w:rsid w:val="00A259C6"/>
    <w:rsid w:val="00A52C08"/>
    <w:rsid w:val="00A8414E"/>
    <w:rsid w:val="00AA38C0"/>
    <w:rsid w:val="00AA43A6"/>
    <w:rsid w:val="00AB696C"/>
    <w:rsid w:val="00AD17BF"/>
    <w:rsid w:val="00AE1AE6"/>
    <w:rsid w:val="00B26853"/>
    <w:rsid w:val="00B46E0B"/>
    <w:rsid w:val="00B535F9"/>
    <w:rsid w:val="00B54370"/>
    <w:rsid w:val="00B60C93"/>
    <w:rsid w:val="00B64101"/>
    <w:rsid w:val="00B66D82"/>
    <w:rsid w:val="00B81E4A"/>
    <w:rsid w:val="00B9786E"/>
    <w:rsid w:val="00BA2E77"/>
    <w:rsid w:val="00BC0C92"/>
    <w:rsid w:val="00BD3249"/>
    <w:rsid w:val="00BE3CDF"/>
    <w:rsid w:val="00BF1762"/>
    <w:rsid w:val="00BF207E"/>
    <w:rsid w:val="00C01154"/>
    <w:rsid w:val="00C035A0"/>
    <w:rsid w:val="00C12A90"/>
    <w:rsid w:val="00C35ADD"/>
    <w:rsid w:val="00C617AA"/>
    <w:rsid w:val="00C6496C"/>
    <w:rsid w:val="00C93314"/>
    <w:rsid w:val="00CA16DF"/>
    <w:rsid w:val="00CD395F"/>
    <w:rsid w:val="00CE601A"/>
    <w:rsid w:val="00CE6286"/>
    <w:rsid w:val="00D03944"/>
    <w:rsid w:val="00D200B0"/>
    <w:rsid w:val="00D36836"/>
    <w:rsid w:val="00D67970"/>
    <w:rsid w:val="00D807A5"/>
    <w:rsid w:val="00D813CC"/>
    <w:rsid w:val="00D90C00"/>
    <w:rsid w:val="00DB2038"/>
    <w:rsid w:val="00E01F1E"/>
    <w:rsid w:val="00E54E0F"/>
    <w:rsid w:val="00E65384"/>
    <w:rsid w:val="00E7016C"/>
    <w:rsid w:val="00E834FD"/>
    <w:rsid w:val="00E87E4E"/>
    <w:rsid w:val="00E94C3B"/>
    <w:rsid w:val="00EA0E46"/>
    <w:rsid w:val="00EC1680"/>
    <w:rsid w:val="00EC2419"/>
    <w:rsid w:val="00EC7C06"/>
    <w:rsid w:val="00F03FC4"/>
    <w:rsid w:val="00F054CE"/>
    <w:rsid w:val="00F7217F"/>
    <w:rsid w:val="00F9402B"/>
    <w:rsid w:val="00F95153"/>
    <w:rsid w:val="00FD6D1A"/>
    <w:rsid w:val="00FD781E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126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300D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46C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idruchnyk.com.ua/445-vsesvtnya-storya-ladichenko-11-klas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tmsh.at.ua/personal/Driga/World_History/Book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o.academia.in.ua/materialy/istoriya_vsesv/biblioteka/dovidnyk_skolyara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hkola.in.ua/525-vsesvitnia-istoriia-11-klas-shchupak.html" TargetMode="External"/><Relationship Id="rId10" Type="http://schemas.openxmlformats.org/officeDocument/2006/relationships/hyperlink" Target="http://dontsov-nic.com.ua/wp-content/uploads/2016/03/Bjezinski.Velyka-shahivnytsi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wirpx.com/file/1363439/" TargetMode="External"/><Relationship Id="rId14" Type="http://schemas.openxmlformats.org/officeDocument/2006/relationships/hyperlink" Target="https://www.twirpx.com/file/21321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105DA-4E7D-4BD3-94CC-125A8D1B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20</Pages>
  <Words>17131</Words>
  <Characters>9766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Пользователь Windows</cp:lastModifiedBy>
  <cp:revision>51</cp:revision>
  <cp:lastPrinted>2022-10-17T08:19:00Z</cp:lastPrinted>
  <dcterms:created xsi:type="dcterms:W3CDTF">2018-09-13T11:02:00Z</dcterms:created>
  <dcterms:modified xsi:type="dcterms:W3CDTF">2022-10-17T08:24:00Z</dcterms:modified>
</cp:coreProperties>
</file>