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51" w:rsidRPr="00F322ED" w:rsidRDefault="00696D51" w:rsidP="00696D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b/>
          <w:sz w:val="24"/>
          <w:szCs w:val="24"/>
          <w:lang w:val="uk-UA"/>
        </w:rPr>
        <w:t>Лекція 7 . ВЕКТОРИ РОЗВИТКУ ІТ-БІЗНЕСУ</w:t>
      </w:r>
    </w:p>
    <w:p w:rsidR="00696D51" w:rsidRPr="00F322ED" w:rsidRDefault="00696D51" w:rsidP="00696D51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IT-бізнес надає послуги, які задовольняють потреби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та вирішують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проблеми клієнтів за допомогою інформаційних технологій. Він є одним із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найперспективніших напрямів бізнесу в Україні та володіє низкою переваг,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sz w:val="24"/>
          <w:szCs w:val="24"/>
        </w:rPr>
        <w:t>до яких</w:t>
      </w:r>
      <w:r w:rsidRPr="00F322ED">
        <w:rPr>
          <w:spacing w:val="-4"/>
          <w:sz w:val="24"/>
          <w:szCs w:val="24"/>
        </w:rPr>
        <w:t xml:space="preserve"> </w:t>
      </w:r>
      <w:r w:rsidRPr="00F322ED">
        <w:rPr>
          <w:sz w:val="24"/>
          <w:szCs w:val="24"/>
        </w:rPr>
        <w:t>відноситься: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простота послуг, що надаються − головною сировиною для продукту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виступають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(власні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командні);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щорічне зростання попиту на інформаційні послуги, що обумовлюється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процесами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глобалізації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інформатизації;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мінімальний стартовий капітал, так як продукт створюється з особистих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знань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цього не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потрібні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додаткові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витрати;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можливість ведення бізнесу віддалено. Команда IT-фахівців здатна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віддалено надавати інформаційні послуги або створювати продукт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іноземної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компанії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 міжнародного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ринку.</w:t>
      </w:r>
    </w:p>
    <w:p w:rsidR="00696D51" w:rsidRPr="00F322ED" w:rsidRDefault="00696D51" w:rsidP="00696D51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Найбільш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розвиненими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секторами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ІТ-бізнесу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є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постачання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обладнання (серверів, персональних комп’ютерів, ноутбуків, мобільних пристроїв) та виробництво програмного забезпечення (ПЗ), яке умовно можна роз-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поділити на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типи за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видами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розробки: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глобальне ПЗ − операційні системи, мови програмування, серверне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корпоративні IT-системи − різноманітні ERP і CRM-системи, Інтернет-форуми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 будь-які інші програми, що забезпечують спільний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доступ до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файлів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даних;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SaaS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-сервіси</w:t>
      </w:r>
      <w:r w:rsidRPr="00F322ED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різновид</w:t>
      </w:r>
      <w:r w:rsidRPr="00F322ED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корпоративних</w:t>
      </w:r>
      <w:r w:rsidRPr="00F322ED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систем,</w:t>
      </w:r>
      <w:r w:rsidRPr="00F322ED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Pr="00F322ED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реалізацією «в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хмарі»;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IT-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стартапи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– «молодий» бізнес з ефектом розвитку і швидкого отримання прибутку. Головними перевагами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стартапу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в ІТ-сфері є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занят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тя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улюбленою справою, відсутність рамок в реалізації ідеї, в робочому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графіку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тощо;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замовна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розробка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розробка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сайтів,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корпоративних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систем,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мобільних</w:t>
      </w:r>
      <w:r w:rsidRPr="00F322ED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додатків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замовлення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від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стороннього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клієнта,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а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також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всі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супутні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по-</w:t>
      </w:r>
      <w:r w:rsidRPr="00F322ED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слуги, які можуть бути надані як самостійні (підтримка, супровід,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консалтинг).</w:t>
      </w:r>
    </w:p>
    <w:p w:rsidR="00696D51" w:rsidRPr="00F322ED" w:rsidRDefault="00696D51" w:rsidP="00696D51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Тотальне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застосування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інформаційних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технологій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комерційними,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державними організаціями та приватними особами обумовлює пошук оригінальних</w:t>
      </w:r>
      <w:r w:rsidRPr="00F322ED">
        <w:rPr>
          <w:spacing w:val="-15"/>
          <w:sz w:val="24"/>
          <w:szCs w:val="24"/>
        </w:rPr>
        <w:t xml:space="preserve"> </w:t>
      </w:r>
      <w:r w:rsidRPr="00F322ED">
        <w:rPr>
          <w:sz w:val="24"/>
          <w:szCs w:val="24"/>
        </w:rPr>
        <w:t>ІТ-ідей</w:t>
      </w:r>
      <w:r w:rsidRPr="00F322ED">
        <w:rPr>
          <w:spacing w:val="-13"/>
          <w:sz w:val="24"/>
          <w:szCs w:val="24"/>
        </w:rPr>
        <w:t xml:space="preserve"> </w:t>
      </w:r>
      <w:r w:rsidRPr="00F322ED">
        <w:rPr>
          <w:sz w:val="24"/>
          <w:szCs w:val="24"/>
        </w:rPr>
        <w:t>для</w:t>
      </w:r>
      <w:r w:rsidRPr="00F322ED">
        <w:rPr>
          <w:spacing w:val="-17"/>
          <w:sz w:val="24"/>
          <w:szCs w:val="24"/>
        </w:rPr>
        <w:t xml:space="preserve"> </w:t>
      </w:r>
      <w:r w:rsidRPr="00F322ED">
        <w:rPr>
          <w:sz w:val="24"/>
          <w:szCs w:val="24"/>
        </w:rPr>
        <w:t>бізнесу.</w:t>
      </w:r>
      <w:r w:rsidRPr="00F322ED">
        <w:rPr>
          <w:spacing w:val="-9"/>
          <w:sz w:val="24"/>
          <w:szCs w:val="24"/>
        </w:rPr>
        <w:t xml:space="preserve"> </w:t>
      </w:r>
      <w:r w:rsidRPr="00F322ED">
        <w:rPr>
          <w:sz w:val="24"/>
          <w:szCs w:val="24"/>
        </w:rPr>
        <w:t>Успішними</w:t>
      </w:r>
      <w:r w:rsidRPr="00F322ED">
        <w:rPr>
          <w:spacing w:val="-10"/>
          <w:sz w:val="24"/>
          <w:szCs w:val="24"/>
        </w:rPr>
        <w:t xml:space="preserve"> </w:t>
      </w:r>
      <w:r w:rsidRPr="00F322ED">
        <w:rPr>
          <w:sz w:val="24"/>
          <w:szCs w:val="24"/>
        </w:rPr>
        <w:t>ідеями</w:t>
      </w:r>
      <w:r w:rsidRPr="00F322ED">
        <w:rPr>
          <w:spacing w:val="-13"/>
          <w:sz w:val="24"/>
          <w:szCs w:val="24"/>
        </w:rPr>
        <w:t xml:space="preserve"> </w:t>
      </w:r>
      <w:r w:rsidRPr="00F322ED">
        <w:rPr>
          <w:sz w:val="24"/>
          <w:szCs w:val="24"/>
        </w:rPr>
        <w:t>для</w:t>
      </w:r>
      <w:r w:rsidRPr="00F322ED">
        <w:rPr>
          <w:spacing w:val="-16"/>
          <w:sz w:val="24"/>
          <w:szCs w:val="24"/>
        </w:rPr>
        <w:t xml:space="preserve"> </w:t>
      </w:r>
      <w:r w:rsidRPr="00F322ED">
        <w:rPr>
          <w:sz w:val="24"/>
          <w:szCs w:val="24"/>
        </w:rPr>
        <w:t>бізнесу</w:t>
      </w:r>
      <w:r w:rsidRPr="00F322ED">
        <w:rPr>
          <w:spacing w:val="-13"/>
          <w:sz w:val="24"/>
          <w:szCs w:val="24"/>
        </w:rPr>
        <w:t xml:space="preserve"> </w:t>
      </w:r>
      <w:r w:rsidRPr="00F322ED">
        <w:rPr>
          <w:sz w:val="24"/>
          <w:szCs w:val="24"/>
        </w:rPr>
        <w:t>в</w:t>
      </w:r>
      <w:r w:rsidRPr="00F322ED">
        <w:rPr>
          <w:spacing w:val="-15"/>
          <w:sz w:val="24"/>
          <w:szCs w:val="24"/>
        </w:rPr>
        <w:t xml:space="preserve"> </w:t>
      </w:r>
      <w:r w:rsidRPr="00F322ED">
        <w:rPr>
          <w:sz w:val="24"/>
          <w:szCs w:val="24"/>
        </w:rPr>
        <w:t>області</w:t>
      </w:r>
      <w:r w:rsidRPr="00F322ED">
        <w:rPr>
          <w:spacing w:val="-14"/>
          <w:sz w:val="24"/>
          <w:szCs w:val="24"/>
        </w:rPr>
        <w:t xml:space="preserve"> </w:t>
      </w:r>
      <w:r w:rsidRPr="00F322ED">
        <w:rPr>
          <w:sz w:val="24"/>
          <w:szCs w:val="24"/>
        </w:rPr>
        <w:t>IT</w:t>
      </w:r>
      <w:r w:rsidRPr="00F322ED">
        <w:rPr>
          <w:spacing w:val="-14"/>
          <w:sz w:val="24"/>
          <w:szCs w:val="24"/>
        </w:rPr>
        <w:t xml:space="preserve"> </w:t>
      </w:r>
      <w:r w:rsidRPr="00F322ED">
        <w:rPr>
          <w:sz w:val="24"/>
          <w:szCs w:val="24"/>
        </w:rPr>
        <w:t>є: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865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додатків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смартвеїв</w:t>
      </w:r>
      <w:proofErr w:type="spellEnd"/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smartway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865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віртуальної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реальності.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865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 сервісу для примірки одягу з онлайн-магазинів у режимі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онлайн.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0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коучинг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-курсів.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0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 автономного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технікою (технології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«розум-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ного будинку»).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0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Сервіси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вивчення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іноземних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мов.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0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хмарних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сервісів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зберігання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даних.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0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АІ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машинне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навчання.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0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маркетплейсів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EdTech</w:t>
      </w:r>
      <w:proofErr w:type="spellEnd"/>
      <w:r w:rsidRPr="00F322ED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(освітні</w:t>
      </w:r>
      <w:r w:rsidRPr="00F322ED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технології)</w:t>
      </w:r>
      <w:r w:rsidRPr="00F322ED">
        <w:rPr>
          <w:rFonts w:ascii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FinTech</w:t>
      </w:r>
      <w:proofErr w:type="spellEnd"/>
      <w:r w:rsidRPr="00F322ED">
        <w:rPr>
          <w:rFonts w:ascii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(фінансові</w:t>
      </w:r>
      <w:r w:rsidRPr="00F322E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маркетплейси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322ED">
        <w:rPr>
          <w:rFonts w:ascii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фі-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нансові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інструменти).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Ведення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блогів.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відслідковування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доставки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товарів.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відеоігр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Геймифікація</w:t>
      </w:r>
      <w:proofErr w:type="spellEnd"/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освіти.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Розробка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сервісів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візуального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голосового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пошуку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товарів.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Удосконалення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інструментів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фейків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Розробка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чат-ботів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бізнесу.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Розробка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кіберспортивних</w:t>
      </w:r>
      <w:proofErr w:type="spellEnd"/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платформ.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речей.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Інформатика</w:t>
      </w:r>
      <w:r w:rsidRPr="00F322ED">
        <w:rPr>
          <w:rFonts w:ascii="Times New Roman" w:hAnsi="Times New Roman" w:cs="Times New Roman"/>
          <w:spacing w:val="-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здоров’я</w:t>
      </w:r>
      <w:r w:rsidRPr="00F322ED">
        <w:rPr>
          <w:rFonts w:ascii="Times New Roman" w:hAnsi="Times New Roman" w:cs="Times New Roman"/>
          <w:spacing w:val="-2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(</w:t>
      </w:r>
      <w:proofErr w:type="spellStart"/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софт</w:t>
      </w:r>
      <w:proofErr w:type="spellEnd"/>
      <w:r w:rsidRPr="00F322ED">
        <w:rPr>
          <w:rFonts w:ascii="Times New Roman" w:hAnsi="Times New Roman" w:cs="Times New Roman"/>
          <w:spacing w:val="-6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2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діагностики</w:t>
      </w:r>
      <w:r w:rsidRPr="00F322ED">
        <w:rPr>
          <w:rFonts w:ascii="Times New Roman" w:hAnsi="Times New Roman" w:cs="Times New Roman"/>
          <w:spacing w:val="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лікування</w:t>
      </w:r>
      <w:r w:rsidRPr="00F322ED">
        <w:rPr>
          <w:rFonts w:ascii="Times New Roman" w:hAnsi="Times New Roman" w:cs="Times New Roman"/>
          <w:spacing w:val="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захворювань).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2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проектів,</w:t>
      </w:r>
      <w:r w:rsidRPr="00F322ED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F322ED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дозволяють</w:t>
      </w:r>
      <w:r w:rsidRPr="00F322ED">
        <w:rPr>
          <w:rFonts w:ascii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спільно</w:t>
      </w:r>
      <w:r w:rsidRPr="00F322ED">
        <w:rPr>
          <w:rFonts w:ascii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322ED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купувати,</w:t>
      </w:r>
      <w:r w:rsidRPr="00F322ED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322ED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користуватися,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обмінюватися,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здавати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брати в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оренду.</w:t>
      </w:r>
    </w:p>
    <w:p w:rsidR="00696D51" w:rsidRPr="00F322ED" w:rsidRDefault="00696D51" w:rsidP="00696D51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 xml:space="preserve">Функціонувати ІТ-бізнес може в таких трьох формах як </w:t>
      </w:r>
      <w:proofErr w:type="spellStart"/>
      <w:r w:rsidRPr="00F322ED">
        <w:rPr>
          <w:sz w:val="24"/>
          <w:szCs w:val="24"/>
        </w:rPr>
        <w:t>фріланс</w:t>
      </w:r>
      <w:proofErr w:type="spellEnd"/>
      <w:r w:rsidRPr="00F322ED">
        <w:rPr>
          <w:sz w:val="24"/>
          <w:szCs w:val="24"/>
        </w:rPr>
        <w:t>, ІТ-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консалтинг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та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ІТ-компанія.</w:t>
      </w:r>
    </w:p>
    <w:p w:rsidR="00696D51" w:rsidRPr="00F322ED" w:rsidRDefault="00696D51" w:rsidP="00696D51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2137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Фріланс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− це сучасний підхід до реалізації завдань з розробки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 просування</w:t>
      </w:r>
      <w:r w:rsidRPr="00F322ED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інформаційних продуктів. Більшість провідних компаній 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IT мають власний штат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фрілансерів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, які виконують поставлені завдання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вдома, без відвідування офісу. Глобалізація дозволяє працювати над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будь-якої складності віддалено, що робить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фріланс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все більш і більш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популярним. Створення ІТ-бізнесу у формі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фрілансу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на початковому етапі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практично не має недоліків, однак після проходження певної межі успіху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неможливо контролювати всі процеси віддалено, тому з часом потрібно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створювати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повноцінну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ІТ-компанію.</w:t>
      </w:r>
    </w:p>
    <w:p w:rsidR="00696D51" w:rsidRPr="00F322ED" w:rsidRDefault="00696D51" w:rsidP="00696D51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2137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ІТ-консалтинг − проектно-орієнтована діяльність, пов’язана 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інформаційною</w:t>
      </w:r>
      <w:r w:rsidRPr="00F322ED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підтримкою</w:t>
      </w:r>
      <w:r w:rsidRPr="00F322ED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бізнес-процесів,</w:t>
      </w:r>
      <w:r w:rsidRPr="00F322ED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F322E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дозволяє</w:t>
      </w:r>
      <w:r w:rsidRPr="00F322E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F322ED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незалежну експертну оцінку ефективності використання інформаційних технологій.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Адже, вони дозволяють робити бізнес більш наочним, більш керованим,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більш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прогнозованим.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Послуга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ІТ-консалтингу,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правило,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включає: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оптимізацію витрат на впровадження інформаційних технологій, ІТ-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рішень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 рамках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компанії;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ефективності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бізнес-процесів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компанії;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підвищення керованості, прозорості діяльності організації за рахунок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ІТ-інфраструктури;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  <w:tab w:val="left" w:pos="2773"/>
          <w:tab w:val="left" w:pos="3798"/>
          <w:tab w:val="left" w:pos="4628"/>
          <w:tab w:val="left" w:pos="6445"/>
          <w:tab w:val="left" w:pos="7327"/>
          <w:tab w:val="left" w:pos="823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систем рівня підприємства (ERP, CRM, </w:t>
      </w:r>
      <w:proofErr w:type="spellStart"/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Business</w:t>
      </w:r>
      <w:proofErr w:type="spellEnd"/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    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Intelligence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Groupware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-системи,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NIS-системи);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ІТ-аудит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(оцінка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автоматизації);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корпоративної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ІТ-стратегії;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оцінка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ефективності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інвестицій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ІТ;</w:t>
      </w:r>
    </w:p>
    <w:p w:rsidR="00696D51" w:rsidRPr="00F322ED" w:rsidRDefault="00696D51" w:rsidP="00696D51">
      <w:pPr>
        <w:pStyle w:val="a3"/>
        <w:widowControl w:val="0"/>
        <w:numPr>
          <w:ilvl w:val="0"/>
          <w:numId w:val="1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розробка</w:t>
      </w:r>
      <w:r w:rsidRPr="00F322ED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концепцій</w:t>
      </w:r>
      <w:r w:rsidRPr="00F322ED">
        <w:rPr>
          <w:rFonts w:ascii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впровадження</w:t>
      </w:r>
      <w:r w:rsidRPr="00F322ED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корпоративних</w:t>
      </w:r>
      <w:r w:rsidRPr="00F322ED">
        <w:rPr>
          <w:rFonts w:ascii="Times New Roman" w:hAnsi="Times New Roman" w:cs="Times New Roman"/>
          <w:spacing w:val="51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формаційних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Pr="00F322ED">
        <w:rPr>
          <w:rFonts w:ascii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управління.</w:t>
      </w:r>
    </w:p>
    <w:p w:rsidR="00696D51" w:rsidRPr="00F322ED" w:rsidRDefault="00696D51" w:rsidP="00696D51">
      <w:pPr>
        <w:pStyle w:val="a3"/>
        <w:widowControl w:val="0"/>
        <w:numPr>
          <w:ilvl w:val="1"/>
          <w:numId w:val="2"/>
        </w:numPr>
        <w:tabs>
          <w:tab w:val="left" w:pos="1570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IT-компанія. Продукти та послуги, які надають такого роду ко-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мерційні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організації, це цілий комплекс заходів, в який входить створення,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система</w:t>
      </w:r>
      <w:r w:rsidRPr="00F322ED">
        <w:rPr>
          <w:rFonts w:ascii="Times New Roman" w:hAnsi="Times New Roman" w:cs="Times New Roman"/>
          <w:spacing w:val="17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управління,</w:t>
      </w:r>
      <w:r w:rsidRPr="00F322ED">
        <w:rPr>
          <w:rFonts w:ascii="Times New Roman" w:hAnsi="Times New Roman" w:cs="Times New Roman"/>
          <w:spacing w:val="1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реалізація</w:t>
      </w:r>
      <w:r w:rsidRPr="00F322ED">
        <w:rPr>
          <w:rFonts w:ascii="Times New Roman" w:hAnsi="Times New Roman" w:cs="Times New Roman"/>
          <w:spacing w:val="12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проектів</w:t>
      </w:r>
      <w:r w:rsidRPr="00F322ED">
        <w:rPr>
          <w:rFonts w:ascii="Times New Roman" w:hAnsi="Times New Roman" w:cs="Times New Roman"/>
          <w:spacing w:val="7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14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області</w:t>
      </w:r>
      <w:r w:rsidRPr="00F322ED">
        <w:rPr>
          <w:rFonts w:ascii="Times New Roman" w:hAnsi="Times New Roman" w:cs="Times New Roman"/>
          <w:spacing w:val="9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інформаційних</w:t>
      </w:r>
      <w:r w:rsidRPr="00F322ED">
        <w:rPr>
          <w:rFonts w:ascii="Times New Roman" w:hAnsi="Times New Roman" w:cs="Times New Roman"/>
          <w:spacing w:val="5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технологій.</w:t>
      </w:r>
    </w:p>
    <w:p w:rsidR="00696D51" w:rsidRPr="00F322ED" w:rsidRDefault="00696D51" w:rsidP="00696D51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 xml:space="preserve">Основними типами ІТ-компаній є продуктові, </w:t>
      </w:r>
      <w:proofErr w:type="spellStart"/>
      <w:r w:rsidRPr="00F322ED">
        <w:rPr>
          <w:sz w:val="24"/>
          <w:szCs w:val="24"/>
        </w:rPr>
        <w:t>аутсорсингові</w:t>
      </w:r>
      <w:proofErr w:type="spellEnd"/>
      <w:r w:rsidRPr="00F322ED">
        <w:rPr>
          <w:sz w:val="24"/>
          <w:szCs w:val="24"/>
        </w:rPr>
        <w:t>, консалтингові</w:t>
      </w:r>
      <w:r w:rsidRPr="00F322ED">
        <w:rPr>
          <w:spacing w:val="-5"/>
          <w:sz w:val="24"/>
          <w:szCs w:val="24"/>
        </w:rPr>
        <w:t xml:space="preserve"> </w:t>
      </w:r>
      <w:r w:rsidRPr="00F322ED">
        <w:rPr>
          <w:sz w:val="24"/>
          <w:szCs w:val="24"/>
        </w:rPr>
        <w:t>компанії</w:t>
      </w:r>
      <w:r w:rsidRPr="00F322ED">
        <w:rPr>
          <w:spacing w:val="-1"/>
          <w:sz w:val="24"/>
          <w:szCs w:val="24"/>
        </w:rPr>
        <w:t xml:space="preserve"> </w:t>
      </w:r>
      <w:r w:rsidRPr="00F322ED">
        <w:rPr>
          <w:sz w:val="24"/>
          <w:szCs w:val="24"/>
        </w:rPr>
        <w:t>та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ІТ-відділи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нетехнічних</w:t>
      </w:r>
      <w:r w:rsidRPr="00F322ED">
        <w:rPr>
          <w:spacing w:val="-5"/>
          <w:sz w:val="24"/>
          <w:szCs w:val="24"/>
        </w:rPr>
        <w:t xml:space="preserve"> </w:t>
      </w:r>
      <w:r w:rsidRPr="00F322ED">
        <w:rPr>
          <w:sz w:val="24"/>
          <w:szCs w:val="24"/>
        </w:rPr>
        <w:t>компаній.</w:t>
      </w:r>
    </w:p>
    <w:p w:rsidR="00696D51" w:rsidRPr="00F322ED" w:rsidRDefault="00696D51" w:rsidP="00696D51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Продуктові</w:t>
      </w:r>
      <w:r w:rsidRPr="00F322ED">
        <w:rPr>
          <w:spacing w:val="13"/>
          <w:sz w:val="24"/>
          <w:szCs w:val="24"/>
        </w:rPr>
        <w:t xml:space="preserve"> </w:t>
      </w:r>
      <w:r w:rsidRPr="00F322ED">
        <w:rPr>
          <w:sz w:val="24"/>
          <w:szCs w:val="24"/>
        </w:rPr>
        <w:t>компанії</w:t>
      </w:r>
      <w:r w:rsidRPr="00F322ED">
        <w:rPr>
          <w:spacing w:val="12"/>
          <w:sz w:val="24"/>
          <w:szCs w:val="24"/>
        </w:rPr>
        <w:t xml:space="preserve"> </w:t>
      </w:r>
      <w:r w:rsidRPr="00F322ED">
        <w:rPr>
          <w:sz w:val="24"/>
          <w:szCs w:val="24"/>
        </w:rPr>
        <w:t>−</w:t>
      </w:r>
      <w:r w:rsidRPr="00F322ED">
        <w:rPr>
          <w:spacing w:val="18"/>
          <w:sz w:val="24"/>
          <w:szCs w:val="24"/>
        </w:rPr>
        <w:t xml:space="preserve"> </w:t>
      </w:r>
      <w:r w:rsidRPr="00F322ED">
        <w:rPr>
          <w:sz w:val="24"/>
          <w:szCs w:val="24"/>
        </w:rPr>
        <w:t>займаються</w:t>
      </w:r>
      <w:r w:rsidRPr="00F322ED">
        <w:rPr>
          <w:spacing w:val="19"/>
          <w:sz w:val="24"/>
          <w:szCs w:val="24"/>
        </w:rPr>
        <w:t xml:space="preserve"> </w:t>
      </w:r>
      <w:r w:rsidRPr="00F322ED">
        <w:rPr>
          <w:sz w:val="24"/>
          <w:szCs w:val="24"/>
        </w:rPr>
        <w:t>розробкою</w:t>
      </w:r>
      <w:r w:rsidRPr="00F322ED">
        <w:rPr>
          <w:spacing w:val="16"/>
          <w:sz w:val="24"/>
          <w:szCs w:val="24"/>
        </w:rPr>
        <w:t xml:space="preserve"> </w:t>
      </w:r>
      <w:r w:rsidRPr="00F322ED">
        <w:rPr>
          <w:sz w:val="24"/>
          <w:szCs w:val="24"/>
        </w:rPr>
        <w:t>власних</w:t>
      </w:r>
      <w:r w:rsidRPr="00F322ED">
        <w:rPr>
          <w:spacing w:val="13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продуктів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(мобільні</w:t>
      </w:r>
      <w:r w:rsidRPr="00F322ED">
        <w:rPr>
          <w:spacing w:val="7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додатки, соціальні</w:t>
      </w:r>
      <w:r w:rsidRPr="00F322ED">
        <w:rPr>
          <w:spacing w:val="14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мережі,</w:t>
      </w:r>
      <w:r w:rsidRPr="00F322ED">
        <w:rPr>
          <w:spacing w:val="18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середовища</w:t>
      </w:r>
      <w:r w:rsidRPr="00F322ED">
        <w:rPr>
          <w:spacing w:val="17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розробки,</w:t>
      </w:r>
      <w:r w:rsidRPr="00F322ED">
        <w:rPr>
          <w:spacing w:val="19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антивіруси</w:t>
      </w:r>
      <w:r w:rsidRPr="00F322ED">
        <w:rPr>
          <w:spacing w:val="15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тощо).</w:t>
      </w:r>
    </w:p>
    <w:p w:rsidR="00696D51" w:rsidRPr="00F322ED" w:rsidRDefault="00696D51" w:rsidP="00696D51">
      <w:pPr>
        <w:pStyle w:val="a4"/>
        <w:ind w:left="142" w:firstLine="709"/>
        <w:jc w:val="both"/>
        <w:rPr>
          <w:sz w:val="24"/>
          <w:szCs w:val="24"/>
        </w:rPr>
      </w:pPr>
      <w:proofErr w:type="spellStart"/>
      <w:r w:rsidRPr="00F322ED">
        <w:rPr>
          <w:sz w:val="24"/>
          <w:szCs w:val="24"/>
        </w:rPr>
        <w:t>Аутсорсингові</w:t>
      </w:r>
      <w:proofErr w:type="spellEnd"/>
      <w:r w:rsidRPr="00F322ED">
        <w:rPr>
          <w:sz w:val="24"/>
          <w:szCs w:val="24"/>
        </w:rPr>
        <w:t xml:space="preserve"> компанії − розробляють програмне забезпечення під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замовлення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для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інших</w:t>
      </w:r>
      <w:r w:rsidRPr="00F322ED">
        <w:rPr>
          <w:spacing w:val="-3"/>
          <w:sz w:val="24"/>
          <w:szCs w:val="24"/>
        </w:rPr>
        <w:t xml:space="preserve"> </w:t>
      </w:r>
      <w:r w:rsidRPr="00F322ED">
        <w:rPr>
          <w:sz w:val="24"/>
          <w:szCs w:val="24"/>
        </w:rPr>
        <w:t>фірм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і</w:t>
      </w:r>
      <w:r w:rsidRPr="00F322ED">
        <w:rPr>
          <w:spacing w:val="-4"/>
          <w:sz w:val="24"/>
          <w:szCs w:val="24"/>
        </w:rPr>
        <w:t xml:space="preserve"> </w:t>
      </w:r>
      <w:r w:rsidRPr="00F322ED">
        <w:rPr>
          <w:sz w:val="24"/>
          <w:szCs w:val="24"/>
        </w:rPr>
        <w:t>підприємств.</w:t>
      </w:r>
    </w:p>
    <w:p w:rsidR="00696D51" w:rsidRPr="00F322ED" w:rsidRDefault="00696D51" w:rsidP="00696D51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Консалтингові компанії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− компанії, які займаються впровадженням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вже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готового програмного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забезпечення.</w:t>
      </w:r>
    </w:p>
    <w:p w:rsidR="00696D51" w:rsidRPr="00F322ED" w:rsidRDefault="00696D51" w:rsidP="00696D51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 xml:space="preserve">IT-відділи нетехнічних компаній − активно розвиваються через цифрову </w:t>
      </w:r>
      <w:r w:rsidRPr="00F322ED">
        <w:rPr>
          <w:sz w:val="24"/>
          <w:szCs w:val="24"/>
        </w:rPr>
        <w:lastRenderedPageBreak/>
        <w:t>трансформацію традиційного бізнесу. Практично у будь-якого вели-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кого банку, страхової компанії або </w:t>
      </w:r>
      <w:proofErr w:type="spellStart"/>
      <w:r w:rsidRPr="00F322ED">
        <w:rPr>
          <w:sz w:val="24"/>
          <w:szCs w:val="24"/>
        </w:rPr>
        <w:t>форекс</w:t>
      </w:r>
      <w:proofErr w:type="spellEnd"/>
      <w:r w:rsidRPr="00F322ED">
        <w:rPr>
          <w:sz w:val="24"/>
          <w:szCs w:val="24"/>
        </w:rPr>
        <w:t>-брокера є власний IT-відділ або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навіть</w:t>
      </w:r>
      <w:r w:rsidRPr="00F322ED">
        <w:rPr>
          <w:spacing w:val="-2"/>
          <w:sz w:val="24"/>
          <w:szCs w:val="24"/>
        </w:rPr>
        <w:t xml:space="preserve"> </w:t>
      </w:r>
      <w:r w:rsidRPr="00F322ED">
        <w:rPr>
          <w:sz w:val="24"/>
          <w:szCs w:val="24"/>
        </w:rPr>
        <w:t>дочірня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IT-компанія.</w:t>
      </w:r>
    </w:p>
    <w:p w:rsidR="00B22157" w:rsidRPr="00696D51" w:rsidRDefault="00696D51">
      <w:pPr>
        <w:rPr>
          <w:lang w:val="uk-UA"/>
        </w:rPr>
      </w:pPr>
      <w:bookmarkStart w:id="0" w:name="_GoBack"/>
      <w:bookmarkEnd w:id="0"/>
    </w:p>
    <w:sectPr w:rsidR="00B22157" w:rsidRPr="00696D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EEF"/>
    <w:multiLevelType w:val="hybridMultilevel"/>
    <w:tmpl w:val="9AB20800"/>
    <w:lvl w:ilvl="0" w:tplc="5D1A13FC">
      <w:start w:val="1"/>
      <w:numFmt w:val="decimal"/>
      <w:lvlText w:val="%1."/>
      <w:lvlJc w:val="left"/>
      <w:pPr>
        <w:ind w:left="864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8D2D49E">
      <w:start w:val="1"/>
      <w:numFmt w:val="decimal"/>
      <w:lvlText w:val="%2."/>
      <w:lvlJc w:val="left"/>
      <w:pPr>
        <w:ind w:left="719" w:hanging="70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F5AB846">
      <w:numFmt w:val="bullet"/>
      <w:lvlText w:val="•"/>
      <w:lvlJc w:val="left"/>
      <w:pPr>
        <w:ind w:left="1865" w:hanging="706"/>
      </w:pPr>
      <w:rPr>
        <w:rFonts w:hint="default"/>
        <w:lang w:val="uk-UA" w:eastAsia="en-US" w:bidi="ar-SA"/>
      </w:rPr>
    </w:lvl>
    <w:lvl w:ilvl="3" w:tplc="EFFAF5BE">
      <w:numFmt w:val="bullet"/>
      <w:lvlText w:val="•"/>
      <w:lvlJc w:val="left"/>
      <w:pPr>
        <w:ind w:left="2870" w:hanging="706"/>
      </w:pPr>
      <w:rPr>
        <w:rFonts w:hint="default"/>
        <w:lang w:val="uk-UA" w:eastAsia="en-US" w:bidi="ar-SA"/>
      </w:rPr>
    </w:lvl>
    <w:lvl w:ilvl="4" w:tplc="208E71F6">
      <w:numFmt w:val="bullet"/>
      <w:lvlText w:val="•"/>
      <w:lvlJc w:val="left"/>
      <w:pPr>
        <w:ind w:left="3876" w:hanging="706"/>
      </w:pPr>
      <w:rPr>
        <w:rFonts w:hint="default"/>
        <w:lang w:val="uk-UA" w:eastAsia="en-US" w:bidi="ar-SA"/>
      </w:rPr>
    </w:lvl>
    <w:lvl w:ilvl="5" w:tplc="7A20A316">
      <w:numFmt w:val="bullet"/>
      <w:lvlText w:val="•"/>
      <w:lvlJc w:val="left"/>
      <w:pPr>
        <w:ind w:left="4881" w:hanging="706"/>
      </w:pPr>
      <w:rPr>
        <w:rFonts w:hint="default"/>
        <w:lang w:val="uk-UA" w:eastAsia="en-US" w:bidi="ar-SA"/>
      </w:rPr>
    </w:lvl>
    <w:lvl w:ilvl="6" w:tplc="ED487B54">
      <w:numFmt w:val="bullet"/>
      <w:lvlText w:val="•"/>
      <w:lvlJc w:val="left"/>
      <w:pPr>
        <w:ind w:left="5887" w:hanging="706"/>
      </w:pPr>
      <w:rPr>
        <w:rFonts w:hint="default"/>
        <w:lang w:val="uk-UA" w:eastAsia="en-US" w:bidi="ar-SA"/>
      </w:rPr>
    </w:lvl>
    <w:lvl w:ilvl="7" w:tplc="BF5A5C64">
      <w:numFmt w:val="bullet"/>
      <w:lvlText w:val="•"/>
      <w:lvlJc w:val="left"/>
      <w:pPr>
        <w:ind w:left="6892" w:hanging="706"/>
      </w:pPr>
      <w:rPr>
        <w:rFonts w:hint="default"/>
        <w:lang w:val="uk-UA" w:eastAsia="en-US" w:bidi="ar-SA"/>
      </w:rPr>
    </w:lvl>
    <w:lvl w:ilvl="8" w:tplc="BCC2F18A">
      <w:numFmt w:val="bullet"/>
      <w:lvlText w:val="•"/>
      <w:lvlJc w:val="left"/>
      <w:pPr>
        <w:ind w:left="7897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19A46FF6"/>
    <w:multiLevelType w:val="hybridMultilevel"/>
    <w:tmpl w:val="F8BE4AA6"/>
    <w:lvl w:ilvl="0" w:tplc="56DA4DE4">
      <w:numFmt w:val="bullet"/>
      <w:lvlText w:val=""/>
      <w:lvlJc w:val="left"/>
      <w:pPr>
        <w:ind w:left="86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406211A">
      <w:numFmt w:val="bullet"/>
      <w:lvlText w:val="•"/>
      <w:lvlJc w:val="left"/>
      <w:pPr>
        <w:ind w:left="1764" w:hanging="284"/>
      </w:pPr>
      <w:rPr>
        <w:rFonts w:hint="default"/>
        <w:lang w:val="uk-UA" w:eastAsia="en-US" w:bidi="ar-SA"/>
      </w:rPr>
    </w:lvl>
    <w:lvl w:ilvl="2" w:tplc="2452D826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3" w:tplc="BFFA7414">
      <w:numFmt w:val="bullet"/>
      <w:lvlText w:val="•"/>
      <w:lvlJc w:val="left"/>
      <w:pPr>
        <w:ind w:left="3574" w:hanging="284"/>
      </w:pPr>
      <w:rPr>
        <w:rFonts w:hint="default"/>
        <w:lang w:val="uk-UA" w:eastAsia="en-US" w:bidi="ar-SA"/>
      </w:rPr>
    </w:lvl>
    <w:lvl w:ilvl="4" w:tplc="96666EB0">
      <w:numFmt w:val="bullet"/>
      <w:lvlText w:val="•"/>
      <w:lvlJc w:val="left"/>
      <w:pPr>
        <w:ind w:left="4479" w:hanging="284"/>
      </w:pPr>
      <w:rPr>
        <w:rFonts w:hint="default"/>
        <w:lang w:val="uk-UA" w:eastAsia="en-US" w:bidi="ar-SA"/>
      </w:rPr>
    </w:lvl>
    <w:lvl w:ilvl="5" w:tplc="C262D0F6">
      <w:numFmt w:val="bullet"/>
      <w:lvlText w:val="•"/>
      <w:lvlJc w:val="left"/>
      <w:pPr>
        <w:ind w:left="5384" w:hanging="284"/>
      </w:pPr>
      <w:rPr>
        <w:rFonts w:hint="default"/>
        <w:lang w:val="uk-UA" w:eastAsia="en-US" w:bidi="ar-SA"/>
      </w:rPr>
    </w:lvl>
    <w:lvl w:ilvl="6" w:tplc="E9C835B8">
      <w:numFmt w:val="bullet"/>
      <w:lvlText w:val="•"/>
      <w:lvlJc w:val="left"/>
      <w:pPr>
        <w:ind w:left="6289" w:hanging="284"/>
      </w:pPr>
      <w:rPr>
        <w:rFonts w:hint="default"/>
        <w:lang w:val="uk-UA" w:eastAsia="en-US" w:bidi="ar-SA"/>
      </w:rPr>
    </w:lvl>
    <w:lvl w:ilvl="7" w:tplc="5C827D42">
      <w:numFmt w:val="bullet"/>
      <w:lvlText w:val="•"/>
      <w:lvlJc w:val="left"/>
      <w:pPr>
        <w:ind w:left="7194" w:hanging="284"/>
      </w:pPr>
      <w:rPr>
        <w:rFonts w:hint="default"/>
        <w:lang w:val="uk-UA" w:eastAsia="en-US" w:bidi="ar-SA"/>
      </w:rPr>
    </w:lvl>
    <w:lvl w:ilvl="8" w:tplc="ED6CF900">
      <w:numFmt w:val="bullet"/>
      <w:lvlText w:val="•"/>
      <w:lvlJc w:val="left"/>
      <w:pPr>
        <w:ind w:left="809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63E933C1"/>
    <w:multiLevelType w:val="hybridMultilevel"/>
    <w:tmpl w:val="4B02E12E"/>
    <w:lvl w:ilvl="0" w:tplc="47DA064E">
      <w:numFmt w:val="bullet"/>
      <w:lvlText w:val=""/>
      <w:lvlJc w:val="left"/>
      <w:pPr>
        <w:ind w:left="86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4EAABAA">
      <w:numFmt w:val="bullet"/>
      <w:lvlText w:val="•"/>
      <w:lvlJc w:val="left"/>
      <w:pPr>
        <w:ind w:left="1764" w:hanging="361"/>
      </w:pPr>
      <w:rPr>
        <w:rFonts w:hint="default"/>
        <w:lang w:val="uk-UA" w:eastAsia="en-US" w:bidi="ar-SA"/>
      </w:rPr>
    </w:lvl>
    <w:lvl w:ilvl="2" w:tplc="32B6CA2E">
      <w:numFmt w:val="bullet"/>
      <w:lvlText w:val="•"/>
      <w:lvlJc w:val="left"/>
      <w:pPr>
        <w:ind w:left="2669" w:hanging="361"/>
      </w:pPr>
      <w:rPr>
        <w:rFonts w:hint="default"/>
        <w:lang w:val="uk-UA" w:eastAsia="en-US" w:bidi="ar-SA"/>
      </w:rPr>
    </w:lvl>
    <w:lvl w:ilvl="3" w:tplc="BE9CE994">
      <w:numFmt w:val="bullet"/>
      <w:lvlText w:val="•"/>
      <w:lvlJc w:val="left"/>
      <w:pPr>
        <w:ind w:left="3574" w:hanging="361"/>
      </w:pPr>
      <w:rPr>
        <w:rFonts w:hint="default"/>
        <w:lang w:val="uk-UA" w:eastAsia="en-US" w:bidi="ar-SA"/>
      </w:rPr>
    </w:lvl>
    <w:lvl w:ilvl="4" w:tplc="6CCADC4E">
      <w:numFmt w:val="bullet"/>
      <w:lvlText w:val="•"/>
      <w:lvlJc w:val="left"/>
      <w:pPr>
        <w:ind w:left="4479" w:hanging="361"/>
      </w:pPr>
      <w:rPr>
        <w:rFonts w:hint="default"/>
        <w:lang w:val="uk-UA" w:eastAsia="en-US" w:bidi="ar-SA"/>
      </w:rPr>
    </w:lvl>
    <w:lvl w:ilvl="5" w:tplc="5CE2C3E6">
      <w:numFmt w:val="bullet"/>
      <w:lvlText w:val="•"/>
      <w:lvlJc w:val="left"/>
      <w:pPr>
        <w:ind w:left="5384" w:hanging="361"/>
      </w:pPr>
      <w:rPr>
        <w:rFonts w:hint="default"/>
        <w:lang w:val="uk-UA" w:eastAsia="en-US" w:bidi="ar-SA"/>
      </w:rPr>
    </w:lvl>
    <w:lvl w:ilvl="6" w:tplc="EC6A2392">
      <w:numFmt w:val="bullet"/>
      <w:lvlText w:val="•"/>
      <w:lvlJc w:val="left"/>
      <w:pPr>
        <w:ind w:left="6289" w:hanging="361"/>
      </w:pPr>
      <w:rPr>
        <w:rFonts w:hint="default"/>
        <w:lang w:val="uk-UA" w:eastAsia="en-US" w:bidi="ar-SA"/>
      </w:rPr>
    </w:lvl>
    <w:lvl w:ilvl="7" w:tplc="1C38EAA8">
      <w:numFmt w:val="bullet"/>
      <w:lvlText w:val="•"/>
      <w:lvlJc w:val="left"/>
      <w:pPr>
        <w:ind w:left="7194" w:hanging="361"/>
      </w:pPr>
      <w:rPr>
        <w:rFonts w:hint="default"/>
        <w:lang w:val="uk-UA" w:eastAsia="en-US" w:bidi="ar-SA"/>
      </w:rPr>
    </w:lvl>
    <w:lvl w:ilvl="8" w:tplc="AE16204E">
      <w:numFmt w:val="bullet"/>
      <w:lvlText w:val="•"/>
      <w:lvlJc w:val="left"/>
      <w:pPr>
        <w:ind w:left="8099" w:hanging="3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4B"/>
    <w:rsid w:val="00127EF2"/>
    <w:rsid w:val="004B5A4B"/>
    <w:rsid w:val="00696D5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914E-4000-4EA9-96F2-7806F70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6D5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96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696D5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2022-09-12T13:09:00Z</dcterms:created>
  <dcterms:modified xsi:type="dcterms:W3CDTF">2022-09-12T13:09:00Z</dcterms:modified>
</cp:coreProperties>
</file>