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30E69" w14:textId="278476DF" w:rsidR="00997265" w:rsidRDefault="003242B3" w:rsidP="00997265">
      <w:pPr>
        <w:tabs>
          <w:tab w:val="left" w:pos="0"/>
        </w:tabs>
        <w:spacing w:line="360" w:lineRule="auto"/>
        <w:ind w:firstLine="540"/>
        <w:rPr>
          <w:sz w:val="32"/>
          <w:szCs w:val="32"/>
        </w:rPr>
      </w:pPr>
      <w:r>
        <w:rPr>
          <w:i/>
          <w:sz w:val="32"/>
          <w:szCs w:val="32"/>
        </w:rPr>
        <w:t>Тема</w:t>
      </w:r>
      <w:r w:rsidR="00997265">
        <w:rPr>
          <w:i/>
          <w:sz w:val="32"/>
          <w:szCs w:val="32"/>
        </w:rPr>
        <w:t xml:space="preserve"> </w:t>
      </w:r>
      <w:r>
        <w:rPr>
          <w:i/>
          <w:sz w:val="32"/>
          <w:szCs w:val="32"/>
        </w:rPr>
        <w:t>1</w:t>
      </w:r>
      <w:r w:rsidR="00997265">
        <w:rPr>
          <w:i/>
          <w:sz w:val="32"/>
          <w:szCs w:val="32"/>
        </w:rPr>
        <w:t>2.</w:t>
      </w:r>
    </w:p>
    <w:p w14:paraId="626C9341" w14:textId="55A6A940" w:rsidR="00997265" w:rsidRDefault="00997265" w:rsidP="00997265">
      <w:pPr>
        <w:tabs>
          <w:tab w:val="left" w:pos="0"/>
        </w:tabs>
        <w:spacing w:line="360" w:lineRule="auto"/>
        <w:ind w:firstLine="540"/>
        <w:jc w:val="center"/>
        <w:rPr>
          <w:sz w:val="32"/>
          <w:szCs w:val="32"/>
        </w:rPr>
      </w:pPr>
      <w:r>
        <w:rPr>
          <w:sz w:val="32"/>
          <w:szCs w:val="32"/>
        </w:rPr>
        <w:t>ВИТРАТИ ВИРОБНИЦТВА І</w:t>
      </w:r>
      <w:r w:rsidR="003242B3">
        <w:rPr>
          <w:sz w:val="32"/>
          <w:szCs w:val="32"/>
        </w:rPr>
        <w:t xml:space="preserve"> СОБІВАРТІСТЬ ПРОДУКЦІЇ</w:t>
      </w:r>
    </w:p>
    <w:p w14:paraId="6E6021D0" w14:textId="00374610" w:rsidR="00997265" w:rsidRPr="003242B3" w:rsidRDefault="003242B3" w:rsidP="003242B3">
      <w:pPr>
        <w:pStyle w:val="a4"/>
        <w:numPr>
          <w:ilvl w:val="0"/>
          <w:numId w:val="2"/>
        </w:numPr>
        <w:tabs>
          <w:tab w:val="left" w:pos="0"/>
        </w:tabs>
        <w:spacing w:line="360" w:lineRule="auto"/>
        <w:jc w:val="both"/>
        <w:rPr>
          <w:sz w:val="28"/>
          <w:szCs w:val="28"/>
        </w:rPr>
      </w:pPr>
      <w:r>
        <w:rPr>
          <w:sz w:val="28"/>
          <w:szCs w:val="28"/>
        </w:rPr>
        <w:t>Поняття в</w:t>
      </w:r>
      <w:r w:rsidR="00997265" w:rsidRPr="003242B3">
        <w:rPr>
          <w:sz w:val="28"/>
          <w:szCs w:val="28"/>
        </w:rPr>
        <w:t xml:space="preserve">итрат та </w:t>
      </w:r>
      <w:r>
        <w:rPr>
          <w:sz w:val="28"/>
          <w:szCs w:val="28"/>
        </w:rPr>
        <w:t xml:space="preserve">їх </w:t>
      </w:r>
      <w:r w:rsidR="00997265" w:rsidRPr="003242B3">
        <w:rPr>
          <w:sz w:val="28"/>
          <w:szCs w:val="28"/>
        </w:rPr>
        <w:t>класифікація</w:t>
      </w:r>
    </w:p>
    <w:p w14:paraId="4E961571" w14:textId="4AE6600C" w:rsidR="003242B3" w:rsidRPr="003242B3" w:rsidRDefault="003242B3" w:rsidP="003242B3">
      <w:pPr>
        <w:pStyle w:val="a4"/>
        <w:numPr>
          <w:ilvl w:val="0"/>
          <w:numId w:val="2"/>
        </w:numPr>
        <w:tabs>
          <w:tab w:val="left" w:pos="0"/>
        </w:tabs>
        <w:spacing w:line="360" w:lineRule="auto"/>
        <w:jc w:val="both"/>
        <w:rPr>
          <w:sz w:val="28"/>
          <w:szCs w:val="28"/>
        </w:rPr>
      </w:pPr>
      <w:r>
        <w:rPr>
          <w:sz w:val="28"/>
          <w:szCs w:val="28"/>
        </w:rPr>
        <w:t>Собівартість продукції</w:t>
      </w:r>
    </w:p>
    <w:p w14:paraId="2974B376" w14:textId="609CA894" w:rsidR="003242B3" w:rsidRPr="003242B3" w:rsidRDefault="003242B3" w:rsidP="003242B3">
      <w:pPr>
        <w:pStyle w:val="a4"/>
        <w:numPr>
          <w:ilvl w:val="0"/>
          <w:numId w:val="2"/>
        </w:numPr>
        <w:tabs>
          <w:tab w:val="left" w:pos="0"/>
        </w:tabs>
        <w:spacing w:line="360" w:lineRule="auto"/>
        <w:jc w:val="both"/>
        <w:rPr>
          <w:sz w:val="28"/>
          <w:szCs w:val="28"/>
        </w:rPr>
      </w:pPr>
      <w:r w:rsidRPr="003242B3">
        <w:rPr>
          <w:sz w:val="28"/>
          <w:szCs w:val="28"/>
        </w:rPr>
        <w:t>Кошторис в</w:t>
      </w:r>
      <w:r w:rsidR="0001047C">
        <w:rPr>
          <w:sz w:val="28"/>
          <w:szCs w:val="28"/>
        </w:rPr>
        <w:t>иробництва</w:t>
      </w:r>
    </w:p>
    <w:p w14:paraId="5F080E74" w14:textId="223B0EED" w:rsidR="003242B3" w:rsidRPr="003242B3" w:rsidRDefault="003242B3" w:rsidP="003242B3">
      <w:pPr>
        <w:pStyle w:val="a4"/>
        <w:numPr>
          <w:ilvl w:val="0"/>
          <w:numId w:val="2"/>
        </w:numPr>
        <w:tabs>
          <w:tab w:val="left" w:pos="0"/>
        </w:tabs>
        <w:spacing w:line="360" w:lineRule="auto"/>
        <w:jc w:val="both"/>
        <w:rPr>
          <w:sz w:val="28"/>
          <w:szCs w:val="28"/>
        </w:rPr>
      </w:pPr>
      <w:r w:rsidRPr="003242B3">
        <w:rPr>
          <w:sz w:val="28"/>
          <w:szCs w:val="28"/>
        </w:rPr>
        <w:t xml:space="preserve"> </w:t>
      </w:r>
      <w:r>
        <w:rPr>
          <w:sz w:val="28"/>
          <w:szCs w:val="28"/>
        </w:rPr>
        <w:t>К</w:t>
      </w:r>
      <w:r w:rsidRPr="003242B3">
        <w:rPr>
          <w:sz w:val="28"/>
          <w:szCs w:val="28"/>
        </w:rPr>
        <w:t>алькуляція собівартості</w:t>
      </w:r>
      <w:r w:rsidR="0001047C">
        <w:rPr>
          <w:sz w:val="28"/>
          <w:szCs w:val="28"/>
        </w:rPr>
        <w:t xml:space="preserve"> продукції</w:t>
      </w:r>
    </w:p>
    <w:p w14:paraId="3A568012" w14:textId="77777777" w:rsidR="003242B3" w:rsidRDefault="003242B3" w:rsidP="00997265">
      <w:pPr>
        <w:spacing w:line="360" w:lineRule="auto"/>
        <w:ind w:firstLine="540"/>
        <w:jc w:val="both"/>
        <w:rPr>
          <w:sz w:val="28"/>
          <w:szCs w:val="28"/>
        </w:rPr>
      </w:pPr>
    </w:p>
    <w:p w14:paraId="2343A621" w14:textId="6678737D" w:rsidR="00997265" w:rsidRDefault="003242B3" w:rsidP="00997265">
      <w:pPr>
        <w:spacing w:line="360" w:lineRule="auto"/>
        <w:ind w:firstLine="540"/>
        <w:jc w:val="both"/>
        <w:rPr>
          <w:sz w:val="28"/>
          <w:szCs w:val="28"/>
        </w:rPr>
      </w:pPr>
      <w:r>
        <w:rPr>
          <w:sz w:val="28"/>
          <w:szCs w:val="28"/>
        </w:rPr>
        <w:t>1</w:t>
      </w:r>
      <w:r w:rsidR="00997265">
        <w:rPr>
          <w:sz w:val="28"/>
          <w:szCs w:val="28"/>
        </w:rPr>
        <w:t xml:space="preserve">. </w:t>
      </w:r>
      <w:r w:rsidR="00997265" w:rsidRPr="00E0133E">
        <w:rPr>
          <w:b/>
          <w:sz w:val="28"/>
          <w:szCs w:val="28"/>
        </w:rPr>
        <w:t>Витрати виробництва</w:t>
      </w:r>
      <w:r w:rsidR="00997265">
        <w:rPr>
          <w:sz w:val="28"/>
          <w:szCs w:val="28"/>
        </w:rPr>
        <w:t xml:space="preserve"> є вартістю ресурсів, залучених до виготовлення кінцевої продукції фірми.</w:t>
      </w:r>
    </w:p>
    <w:p w14:paraId="75490811" w14:textId="77777777" w:rsidR="00997265" w:rsidRDefault="00997265" w:rsidP="00997265">
      <w:pPr>
        <w:spacing w:line="360" w:lineRule="auto"/>
        <w:ind w:firstLine="540"/>
        <w:jc w:val="both"/>
        <w:rPr>
          <w:sz w:val="28"/>
          <w:szCs w:val="28"/>
        </w:rPr>
      </w:pPr>
      <w:r>
        <w:rPr>
          <w:sz w:val="28"/>
          <w:szCs w:val="28"/>
        </w:rPr>
        <w:t xml:space="preserve">Відповідно до </w:t>
      </w:r>
      <w:r w:rsidRPr="009907B0">
        <w:rPr>
          <w:sz w:val="28"/>
          <w:szCs w:val="28"/>
          <w:u w:val="single"/>
        </w:rPr>
        <w:t>економічного змісту</w:t>
      </w:r>
      <w:r>
        <w:rPr>
          <w:sz w:val="28"/>
          <w:szCs w:val="28"/>
        </w:rPr>
        <w:t xml:space="preserve"> витрати класифікуються наступним чином (економічні елементи):</w:t>
      </w:r>
    </w:p>
    <w:p w14:paraId="0DC76A57" w14:textId="77777777" w:rsidR="00997265" w:rsidRDefault="00997265" w:rsidP="00997265">
      <w:pPr>
        <w:spacing w:line="360" w:lineRule="auto"/>
        <w:ind w:firstLine="540"/>
        <w:jc w:val="both"/>
        <w:rPr>
          <w:sz w:val="28"/>
          <w:szCs w:val="28"/>
        </w:rPr>
      </w:pPr>
      <w:r>
        <w:rPr>
          <w:sz w:val="28"/>
          <w:szCs w:val="28"/>
        </w:rPr>
        <w:t>1) матеріальні витрати;</w:t>
      </w:r>
    </w:p>
    <w:p w14:paraId="36475051" w14:textId="77777777" w:rsidR="00997265" w:rsidRDefault="00997265" w:rsidP="00997265">
      <w:pPr>
        <w:spacing w:line="360" w:lineRule="auto"/>
        <w:ind w:firstLine="540"/>
        <w:jc w:val="both"/>
        <w:rPr>
          <w:sz w:val="28"/>
          <w:szCs w:val="28"/>
        </w:rPr>
      </w:pPr>
      <w:r>
        <w:rPr>
          <w:sz w:val="28"/>
          <w:szCs w:val="28"/>
        </w:rPr>
        <w:t>2) витрати на оплату праці;</w:t>
      </w:r>
    </w:p>
    <w:p w14:paraId="68E0FC8E" w14:textId="77777777" w:rsidR="00997265" w:rsidRDefault="00997265" w:rsidP="00997265">
      <w:pPr>
        <w:spacing w:line="360" w:lineRule="auto"/>
        <w:ind w:firstLine="540"/>
        <w:jc w:val="both"/>
        <w:rPr>
          <w:sz w:val="28"/>
          <w:szCs w:val="28"/>
        </w:rPr>
      </w:pPr>
      <w:r>
        <w:rPr>
          <w:sz w:val="28"/>
          <w:szCs w:val="28"/>
        </w:rPr>
        <w:t>3) амортизація основних засобів;</w:t>
      </w:r>
    </w:p>
    <w:p w14:paraId="1A45B838" w14:textId="77777777" w:rsidR="00997265" w:rsidRDefault="00997265" w:rsidP="00997265">
      <w:pPr>
        <w:spacing w:line="360" w:lineRule="auto"/>
        <w:ind w:firstLine="540"/>
        <w:jc w:val="both"/>
        <w:rPr>
          <w:sz w:val="28"/>
          <w:szCs w:val="28"/>
        </w:rPr>
      </w:pPr>
      <w:r>
        <w:rPr>
          <w:sz w:val="28"/>
          <w:szCs w:val="28"/>
        </w:rPr>
        <w:t>4) відрахування на соціальні заходи;</w:t>
      </w:r>
    </w:p>
    <w:p w14:paraId="7FB8EDA5" w14:textId="77777777" w:rsidR="00997265" w:rsidRDefault="00997265" w:rsidP="00997265">
      <w:pPr>
        <w:spacing w:line="360" w:lineRule="auto"/>
        <w:ind w:firstLine="540"/>
        <w:jc w:val="both"/>
        <w:rPr>
          <w:sz w:val="28"/>
          <w:szCs w:val="28"/>
        </w:rPr>
      </w:pPr>
      <w:r>
        <w:rPr>
          <w:sz w:val="28"/>
          <w:szCs w:val="28"/>
        </w:rPr>
        <w:t>5) інші витрати (відрядження, реклама).</w:t>
      </w:r>
    </w:p>
    <w:p w14:paraId="7481C0B5" w14:textId="77777777" w:rsidR="00997265" w:rsidRDefault="00997265" w:rsidP="00997265">
      <w:pPr>
        <w:spacing w:line="360" w:lineRule="auto"/>
        <w:ind w:firstLine="540"/>
        <w:jc w:val="both"/>
        <w:rPr>
          <w:sz w:val="28"/>
          <w:szCs w:val="28"/>
        </w:rPr>
      </w:pPr>
      <w:r>
        <w:rPr>
          <w:sz w:val="28"/>
          <w:szCs w:val="28"/>
        </w:rPr>
        <w:t>Групування витрат за економічними елементами використовують для складання кошторису витрат на виробництво.</w:t>
      </w:r>
    </w:p>
    <w:p w14:paraId="6E2B786C" w14:textId="77777777" w:rsidR="00997265" w:rsidRDefault="00997265" w:rsidP="00997265">
      <w:pPr>
        <w:spacing w:line="360" w:lineRule="auto"/>
        <w:ind w:firstLine="540"/>
        <w:jc w:val="both"/>
        <w:rPr>
          <w:sz w:val="28"/>
          <w:szCs w:val="28"/>
        </w:rPr>
      </w:pPr>
      <w:r>
        <w:rPr>
          <w:sz w:val="28"/>
          <w:szCs w:val="28"/>
        </w:rPr>
        <w:t>Економічні витрати складаються з 2 частин: явних і неявних витрат.</w:t>
      </w:r>
    </w:p>
    <w:p w14:paraId="14B7AC2A" w14:textId="77777777" w:rsidR="00997265" w:rsidRDefault="00997265" w:rsidP="00997265">
      <w:pPr>
        <w:spacing w:line="360" w:lineRule="auto"/>
        <w:ind w:firstLine="540"/>
        <w:jc w:val="both"/>
        <w:rPr>
          <w:sz w:val="28"/>
          <w:szCs w:val="28"/>
        </w:rPr>
      </w:pPr>
      <w:r w:rsidRPr="000A7273">
        <w:rPr>
          <w:i/>
          <w:sz w:val="28"/>
          <w:szCs w:val="28"/>
        </w:rPr>
        <w:t>Явні витрати</w:t>
      </w:r>
      <w:r>
        <w:rPr>
          <w:sz w:val="28"/>
          <w:szCs w:val="28"/>
        </w:rPr>
        <w:t xml:space="preserve"> (бухгалтерські, розрахункові) – це платежі за ресурси, які фірма купує на ринках, оскільки сам виробник не може володіти всіма ресурсами (платежі за електроенергію, паливо, сировину, працю тощо).</w:t>
      </w:r>
    </w:p>
    <w:p w14:paraId="65549482" w14:textId="77777777" w:rsidR="00997265" w:rsidRDefault="00997265" w:rsidP="00997265">
      <w:pPr>
        <w:spacing w:line="360" w:lineRule="auto"/>
        <w:ind w:firstLine="540"/>
        <w:jc w:val="both"/>
        <w:rPr>
          <w:sz w:val="28"/>
          <w:szCs w:val="28"/>
        </w:rPr>
      </w:pPr>
      <w:r>
        <w:rPr>
          <w:sz w:val="28"/>
          <w:szCs w:val="28"/>
        </w:rPr>
        <w:t xml:space="preserve">Фірма може володіти деякими ресурсами, які вона використовує у виробничому процесі. Це, наприклад, управлінські навички власника фірми, частина або всі фінансові ресурси. Оскільки ці ресурси є власністю виробника, то платежі за їх використання мають неявний характер, їх прямо не оплачують. Такі витрати називають </w:t>
      </w:r>
      <w:r w:rsidRPr="00647A60">
        <w:rPr>
          <w:i/>
          <w:sz w:val="28"/>
          <w:szCs w:val="28"/>
        </w:rPr>
        <w:t>неявними</w:t>
      </w:r>
      <w:r>
        <w:rPr>
          <w:sz w:val="28"/>
          <w:szCs w:val="28"/>
        </w:rPr>
        <w:t>.</w:t>
      </w:r>
    </w:p>
    <w:p w14:paraId="78D2237A" w14:textId="77777777" w:rsidR="00997265" w:rsidRDefault="00997265" w:rsidP="00997265">
      <w:pPr>
        <w:spacing w:line="360" w:lineRule="auto"/>
        <w:ind w:firstLine="540"/>
        <w:jc w:val="both"/>
        <w:rPr>
          <w:sz w:val="28"/>
          <w:szCs w:val="28"/>
        </w:rPr>
      </w:pPr>
      <w:r>
        <w:rPr>
          <w:sz w:val="28"/>
          <w:szCs w:val="28"/>
        </w:rPr>
        <w:t>Економічні витрати поділяють на короткострокові та довгострокові, тобто витрати, що здійснюються відповідно в короткостроковому та довгостроковому періоді.</w:t>
      </w:r>
    </w:p>
    <w:p w14:paraId="30A800DF" w14:textId="77777777" w:rsidR="00997265" w:rsidRDefault="00997265" w:rsidP="00997265">
      <w:pPr>
        <w:spacing w:line="360" w:lineRule="auto"/>
        <w:ind w:firstLine="540"/>
        <w:jc w:val="both"/>
        <w:rPr>
          <w:sz w:val="28"/>
          <w:szCs w:val="28"/>
        </w:rPr>
      </w:pPr>
      <w:r w:rsidRPr="004F2AED">
        <w:rPr>
          <w:i/>
          <w:sz w:val="28"/>
          <w:szCs w:val="28"/>
        </w:rPr>
        <w:lastRenderedPageBreak/>
        <w:t>Короткостроковий період</w:t>
      </w:r>
      <w:r>
        <w:rPr>
          <w:sz w:val="28"/>
          <w:szCs w:val="28"/>
        </w:rPr>
        <w:t xml:space="preserve"> – це проміжок часу, якого недостатньо для заміни виробничих </w:t>
      </w:r>
      <w:proofErr w:type="spellStart"/>
      <w:r>
        <w:rPr>
          <w:sz w:val="28"/>
          <w:szCs w:val="28"/>
        </w:rPr>
        <w:t>потужностей</w:t>
      </w:r>
      <w:proofErr w:type="spellEnd"/>
      <w:r>
        <w:rPr>
          <w:sz w:val="28"/>
          <w:szCs w:val="28"/>
        </w:rPr>
        <w:t xml:space="preserve"> підприємства, але достатній для зміни рівня використання наявного устаткування. У цьому періоді виробничі потужності підприємства незмінні. Проте обсяг продукції можна змінити.</w:t>
      </w:r>
    </w:p>
    <w:p w14:paraId="38364719" w14:textId="77777777" w:rsidR="00997265" w:rsidRDefault="00997265" w:rsidP="00997265">
      <w:pPr>
        <w:spacing w:line="360" w:lineRule="auto"/>
        <w:ind w:firstLine="540"/>
        <w:jc w:val="both"/>
        <w:rPr>
          <w:sz w:val="28"/>
          <w:szCs w:val="28"/>
        </w:rPr>
      </w:pPr>
      <w:r>
        <w:rPr>
          <w:sz w:val="28"/>
          <w:szCs w:val="28"/>
        </w:rPr>
        <w:t>У короткостроковому періоді виділяють постійні і змінні витрати.</w:t>
      </w:r>
    </w:p>
    <w:p w14:paraId="15526CFE" w14:textId="77777777" w:rsidR="00997265" w:rsidRDefault="00997265" w:rsidP="00997265">
      <w:pPr>
        <w:spacing w:line="360" w:lineRule="auto"/>
        <w:ind w:firstLine="540"/>
        <w:jc w:val="both"/>
        <w:rPr>
          <w:sz w:val="28"/>
          <w:szCs w:val="28"/>
        </w:rPr>
      </w:pPr>
      <w:r w:rsidRPr="004F2AED">
        <w:rPr>
          <w:b/>
          <w:sz w:val="28"/>
          <w:szCs w:val="28"/>
        </w:rPr>
        <w:t>Постійні витрати</w:t>
      </w:r>
      <w:r>
        <w:rPr>
          <w:sz w:val="28"/>
          <w:szCs w:val="28"/>
        </w:rPr>
        <w:t xml:space="preserve"> (</w:t>
      </w:r>
      <w:r>
        <w:rPr>
          <w:sz w:val="28"/>
          <w:szCs w:val="28"/>
          <w:lang w:val="en-US"/>
        </w:rPr>
        <w:t>FC</w:t>
      </w:r>
      <w:r>
        <w:rPr>
          <w:sz w:val="28"/>
          <w:szCs w:val="28"/>
        </w:rPr>
        <w:t>)</w:t>
      </w:r>
      <w:r w:rsidRPr="00647A60">
        <w:rPr>
          <w:sz w:val="28"/>
          <w:szCs w:val="28"/>
          <w:lang w:val="ru-RU"/>
        </w:rPr>
        <w:t xml:space="preserve"> </w:t>
      </w:r>
      <w:r>
        <w:rPr>
          <w:sz w:val="28"/>
          <w:szCs w:val="28"/>
          <w:lang w:val="ru-RU"/>
        </w:rPr>
        <w:t xml:space="preserve">– </w:t>
      </w:r>
      <w:proofErr w:type="spellStart"/>
      <w:r>
        <w:rPr>
          <w:sz w:val="28"/>
          <w:szCs w:val="28"/>
          <w:lang w:val="ru-RU"/>
        </w:rPr>
        <w:t>це</w:t>
      </w:r>
      <w:proofErr w:type="spellEnd"/>
      <w:r>
        <w:rPr>
          <w:sz w:val="28"/>
          <w:szCs w:val="28"/>
          <w:lang w:val="ru-RU"/>
        </w:rPr>
        <w:t xml:space="preserve"> </w:t>
      </w:r>
      <w:proofErr w:type="spellStart"/>
      <w:r>
        <w:rPr>
          <w:sz w:val="28"/>
          <w:szCs w:val="28"/>
          <w:lang w:val="ru-RU"/>
        </w:rPr>
        <w:t>витрати</w:t>
      </w:r>
      <w:proofErr w:type="spellEnd"/>
      <w:r>
        <w:rPr>
          <w:sz w:val="28"/>
          <w:szCs w:val="28"/>
          <w:lang w:val="ru-RU"/>
        </w:rPr>
        <w:t xml:space="preserve">, </w:t>
      </w:r>
      <w:proofErr w:type="spellStart"/>
      <w:r>
        <w:rPr>
          <w:sz w:val="28"/>
          <w:szCs w:val="28"/>
          <w:lang w:val="ru-RU"/>
        </w:rPr>
        <w:t>які</w:t>
      </w:r>
      <w:proofErr w:type="spellEnd"/>
      <w:r>
        <w:rPr>
          <w:sz w:val="28"/>
          <w:szCs w:val="28"/>
          <w:lang w:val="ru-RU"/>
        </w:rPr>
        <w:t xml:space="preserve"> </w:t>
      </w:r>
      <w:r>
        <w:rPr>
          <w:sz w:val="28"/>
          <w:szCs w:val="28"/>
        </w:rPr>
        <w:t>не залежать від обсягів виробництва. Вони існують навіть тоді, коли виробництво припиняється (орендна плата, % за кредит).</w:t>
      </w:r>
    </w:p>
    <w:p w14:paraId="162BF6C3" w14:textId="77777777" w:rsidR="00997265" w:rsidRDefault="00997265" w:rsidP="00997265">
      <w:pPr>
        <w:spacing w:line="360" w:lineRule="auto"/>
        <w:ind w:firstLine="540"/>
        <w:jc w:val="both"/>
        <w:rPr>
          <w:sz w:val="28"/>
          <w:szCs w:val="28"/>
        </w:rPr>
      </w:pPr>
      <w:r w:rsidRPr="004F2AED">
        <w:rPr>
          <w:b/>
          <w:sz w:val="28"/>
          <w:szCs w:val="28"/>
        </w:rPr>
        <w:t xml:space="preserve">Змінні витрати </w:t>
      </w:r>
      <w:r>
        <w:rPr>
          <w:sz w:val="28"/>
          <w:szCs w:val="28"/>
        </w:rPr>
        <w:t>(</w:t>
      </w:r>
      <w:r>
        <w:rPr>
          <w:sz w:val="28"/>
          <w:szCs w:val="28"/>
          <w:lang w:val="en-US"/>
        </w:rPr>
        <w:t>VC</w:t>
      </w:r>
      <w:r>
        <w:rPr>
          <w:sz w:val="28"/>
          <w:szCs w:val="28"/>
        </w:rPr>
        <w:t>) – це витрати, які змінюються зі зміною обсягів виробництва (оплата праці, витрати на сировину).</w:t>
      </w:r>
    </w:p>
    <w:p w14:paraId="2FA649F1" w14:textId="77777777" w:rsidR="00997265" w:rsidRDefault="00997265" w:rsidP="00997265">
      <w:pPr>
        <w:spacing w:line="360" w:lineRule="auto"/>
        <w:ind w:firstLine="540"/>
        <w:jc w:val="both"/>
        <w:rPr>
          <w:sz w:val="28"/>
          <w:szCs w:val="28"/>
        </w:rPr>
      </w:pPr>
      <w:r w:rsidRPr="004F2AED">
        <w:rPr>
          <w:b/>
          <w:sz w:val="28"/>
          <w:szCs w:val="28"/>
        </w:rPr>
        <w:t>Загальні витрати</w:t>
      </w:r>
      <w:r>
        <w:rPr>
          <w:sz w:val="28"/>
          <w:szCs w:val="28"/>
        </w:rPr>
        <w:t xml:space="preserve"> (валові витрати) (ТС) – це сума постійних і змінних витрат.</w:t>
      </w:r>
    </w:p>
    <w:p w14:paraId="196F77BF" w14:textId="77777777" w:rsidR="00997265" w:rsidRDefault="00997265" w:rsidP="00997265">
      <w:pPr>
        <w:spacing w:line="360" w:lineRule="auto"/>
        <w:jc w:val="center"/>
        <w:rPr>
          <w:sz w:val="28"/>
          <w:szCs w:val="28"/>
        </w:rPr>
      </w:pPr>
      <w:r>
        <w:rPr>
          <w:sz w:val="28"/>
          <w:szCs w:val="28"/>
        </w:rPr>
        <w:t>ТС=</w:t>
      </w:r>
      <w:r w:rsidRPr="00997265">
        <w:rPr>
          <w:sz w:val="28"/>
          <w:szCs w:val="28"/>
          <w:lang w:val="ru-RU"/>
        </w:rPr>
        <w:t xml:space="preserve"> </w:t>
      </w:r>
      <w:r>
        <w:rPr>
          <w:sz w:val="28"/>
          <w:szCs w:val="28"/>
          <w:lang w:val="en-US"/>
        </w:rPr>
        <w:t>FC</w:t>
      </w:r>
      <w:r>
        <w:rPr>
          <w:sz w:val="28"/>
          <w:szCs w:val="28"/>
        </w:rPr>
        <w:t>+</w:t>
      </w:r>
      <w:r>
        <w:rPr>
          <w:sz w:val="28"/>
          <w:szCs w:val="28"/>
          <w:lang w:val="en-US"/>
        </w:rPr>
        <w:t>VC</w:t>
      </w:r>
    </w:p>
    <w:p w14:paraId="6451A204" w14:textId="77777777" w:rsidR="00997265" w:rsidRDefault="00997265" w:rsidP="00997265">
      <w:pPr>
        <w:spacing w:line="360" w:lineRule="auto"/>
        <w:ind w:firstLine="540"/>
        <w:jc w:val="both"/>
        <w:rPr>
          <w:sz w:val="28"/>
          <w:szCs w:val="28"/>
        </w:rPr>
      </w:pPr>
      <w:r>
        <w:rPr>
          <w:sz w:val="28"/>
          <w:szCs w:val="28"/>
        </w:rPr>
        <w:t>На основі ТС можна визначити середні та граничні витрати, які є різновидами короткострокових витрат.</w:t>
      </w:r>
    </w:p>
    <w:p w14:paraId="2AC1662C" w14:textId="77777777" w:rsidR="00997265" w:rsidRDefault="00997265" w:rsidP="00997265">
      <w:pPr>
        <w:spacing w:line="360" w:lineRule="auto"/>
        <w:ind w:firstLine="540"/>
        <w:jc w:val="both"/>
        <w:rPr>
          <w:sz w:val="28"/>
          <w:szCs w:val="28"/>
        </w:rPr>
      </w:pPr>
      <w:r w:rsidRPr="00F32310">
        <w:rPr>
          <w:b/>
          <w:sz w:val="28"/>
          <w:szCs w:val="28"/>
        </w:rPr>
        <w:t>Середні витрати</w:t>
      </w:r>
      <w:r>
        <w:rPr>
          <w:sz w:val="28"/>
          <w:szCs w:val="28"/>
        </w:rPr>
        <w:t xml:space="preserve"> – це витрати на одиницю продукції.</w:t>
      </w:r>
    </w:p>
    <w:p w14:paraId="58795CFB" w14:textId="77777777" w:rsidR="00997265" w:rsidRDefault="00997265" w:rsidP="00997265">
      <w:pPr>
        <w:spacing w:line="360" w:lineRule="auto"/>
        <w:ind w:firstLine="540"/>
        <w:jc w:val="both"/>
        <w:rPr>
          <w:sz w:val="28"/>
          <w:szCs w:val="28"/>
        </w:rPr>
      </w:pPr>
      <w:r w:rsidRPr="00F32310">
        <w:rPr>
          <w:b/>
          <w:sz w:val="28"/>
          <w:szCs w:val="28"/>
        </w:rPr>
        <w:t>Середні постійні витрати</w:t>
      </w:r>
      <w:r>
        <w:rPr>
          <w:sz w:val="28"/>
          <w:szCs w:val="28"/>
        </w:rPr>
        <w:t xml:space="preserve"> (А</w:t>
      </w:r>
      <w:r>
        <w:rPr>
          <w:sz w:val="28"/>
          <w:szCs w:val="28"/>
          <w:lang w:val="en-US"/>
        </w:rPr>
        <w:t>FC</w:t>
      </w:r>
      <w:r>
        <w:rPr>
          <w:sz w:val="28"/>
          <w:szCs w:val="28"/>
        </w:rPr>
        <w:t>):</w:t>
      </w:r>
    </w:p>
    <w:p w14:paraId="42F0EF76" w14:textId="77777777" w:rsidR="00997265" w:rsidRDefault="00997265" w:rsidP="00997265">
      <w:pPr>
        <w:spacing w:line="360" w:lineRule="auto"/>
        <w:jc w:val="center"/>
        <w:rPr>
          <w:sz w:val="28"/>
          <w:szCs w:val="28"/>
        </w:rPr>
      </w:pPr>
      <w:r w:rsidRPr="004F2AED">
        <w:rPr>
          <w:position w:val="-28"/>
          <w:sz w:val="28"/>
          <w:szCs w:val="28"/>
        </w:rPr>
        <w:object w:dxaOrig="1100" w:dyaOrig="660" w14:anchorId="08191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3pt" o:ole="">
            <v:imagedata r:id="rId6" o:title=""/>
          </v:shape>
          <o:OLEObject Type="Embed" ProgID="Equation.3" ShapeID="_x0000_i1025" DrawAspect="Content" ObjectID="_1674333246" r:id="rId7"/>
        </w:object>
      </w:r>
    </w:p>
    <w:p w14:paraId="301F5962" w14:textId="77777777" w:rsidR="00997265" w:rsidRDefault="00997265" w:rsidP="00997265">
      <w:pPr>
        <w:spacing w:line="360" w:lineRule="auto"/>
        <w:ind w:firstLine="540"/>
        <w:rPr>
          <w:sz w:val="28"/>
          <w:szCs w:val="28"/>
        </w:rPr>
      </w:pPr>
      <w:r w:rsidRPr="00F32310">
        <w:rPr>
          <w:b/>
          <w:sz w:val="28"/>
          <w:szCs w:val="28"/>
        </w:rPr>
        <w:t>Середні змінні витрати</w:t>
      </w:r>
      <w:r>
        <w:rPr>
          <w:sz w:val="28"/>
          <w:szCs w:val="28"/>
        </w:rPr>
        <w:t xml:space="preserve"> (А</w:t>
      </w:r>
      <w:r>
        <w:rPr>
          <w:sz w:val="28"/>
          <w:szCs w:val="28"/>
          <w:lang w:val="en-US"/>
        </w:rPr>
        <w:t>VC</w:t>
      </w:r>
      <w:r>
        <w:rPr>
          <w:sz w:val="28"/>
          <w:szCs w:val="28"/>
        </w:rPr>
        <w:t>):</w:t>
      </w:r>
    </w:p>
    <w:p w14:paraId="3DB4E46F" w14:textId="77777777" w:rsidR="00997265" w:rsidRDefault="00997265" w:rsidP="00997265">
      <w:pPr>
        <w:spacing w:line="360" w:lineRule="auto"/>
        <w:jc w:val="center"/>
        <w:rPr>
          <w:sz w:val="28"/>
          <w:szCs w:val="28"/>
        </w:rPr>
      </w:pPr>
      <w:r w:rsidRPr="004F2AED">
        <w:rPr>
          <w:position w:val="-10"/>
          <w:sz w:val="28"/>
          <w:szCs w:val="28"/>
        </w:rPr>
        <w:object w:dxaOrig="180" w:dyaOrig="340" w14:anchorId="461B8A54">
          <v:shape id="_x0000_i1026" type="#_x0000_t75" style="width:9pt;height:17.25pt" o:ole="">
            <v:imagedata r:id="rId8" o:title=""/>
          </v:shape>
          <o:OLEObject Type="Embed" ProgID="Equation.3" ShapeID="_x0000_i1026" DrawAspect="Content" ObjectID="_1674333247" r:id="rId9"/>
        </w:object>
      </w:r>
      <w:r w:rsidRPr="004F2AED">
        <w:rPr>
          <w:position w:val="-28"/>
          <w:sz w:val="28"/>
          <w:szCs w:val="28"/>
        </w:rPr>
        <w:object w:dxaOrig="1140" w:dyaOrig="660" w14:anchorId="299697D3">
          <v:shape id="_x0000_i1027" type="#_x0000_t75" style="width:57pt;height:33pt" o:ole="">
            <v:imagedata r:id="rId10" o:title=""/>
          </v:shape>
          <o:OLEObject Type="Embed" ProgID="Equation.3" ShapeID="_x0000_i1027" DrawAspect="Content" ObjectID="_1674333248" r:id="rId11"/>
        </w:object>
      </w:r>
    </w:p>
    <w:p w14:paraId="5FAC5C60" w14:textId="77777777" w:rsidR="00997265" w:rsidRDefault="00997265" w:rsidP="00997265">
      <w:pPr>
        <w:spacing w:line="360" w:lineRule="auto"/>
        <w:ind w:firstLine="540"/>
        <w:rPr>
          <w:sz w:val="28"/>
          <w:szCs w:val="28"/>
        </w:rPr>
      </w:pPr>
      <w:r w:rsidRPr="00F32310">
        <w:rPr>
          <w:b/>
          <w:sz w:val="28"/>
          <w:szCs w:val="28"/>
        </w:rPr>
        <w:t>Середні загальні витрати</w:t>
      </w:r>
      <w:r>
        <w:rPr>
          <w:sz w:val="28"/>
          <w:szCs w:val="28"/>
        </w:rPr>
        <w:t xml:space="preserve"> (АТС):</w:t>
      </w:r>
    </w:p>
    <w:p w14:paraId="7260B7D9" w14:textId="77777777" w:rsidR="00997265" w:rsidRPr="004F2AED" w:rsidRDefault="00997265" w:rsidP="00997265">
      <w:pPr>
        <w:spacing w:line="360" w:lineRule="auto"/>
        <w:jc w:val="center"/>
        <w:rPr>
          <w:sz w:val="28"/>
          <w:szCs w:val="28"/>
        </w:rPr>
      </w:pPr>
      <w:r w:rsidRPr="004F2AED">
        <w:rPr>
          <w:position w:val="-28"/>
          <w:sz w:val="28"/>
          <w:szCs w:val="28"/>
        </w:rPr>
        <w:object w:dxaOrig="1120" w:dyaOrig="660" w14:anchorId="114B554B">
          <v:shape id="_x0000_i1028" type="#_x0000_t75" style="width:56.25pt;height:33pt" o:ole="">
            <v:imagedata r:id="rId12" o:title=""/>
          </v:shape>
          <o:OLEObject Type="Embed" ProgID="Equation.3" ShapeID="_x0000_i1028" DrawAspect="Content" ObjectID="_1674333249" r:id="rId13"/>
        </w:object>
      </w:r>
    </w:p>
    <w:p w14:paraId="0379EC08" w14:textId="77777777" w:rsidR="00997265" w:rsidRDefault="00997265" w:rsidP="00997265">
      <w:pPr>
        <w:spacing w:line="360" w:lineRule="auto"/>
        <w:ind w:firstLine="540"/>
        <w:jc w:val="both"/>
        <w:rPr>
          <w:sz w:val="28"/>
          <w:szCs w:val="28"/>
        </w:rPr>
      </w:pPr>
      <w:r>
        <w:rPr>
          <w:sz w:val="28"/>
          <w:szCs w:val="28"/>
        </w:rPr>
        <w:t>Середні загальні витрати часто називають вартістю одиниці продукції.</w:t>
      </w:r>
    </w:p>
    <w:p w14:paraId="7760AD78" w14:textId="77777777" w:rsidR="00997265" w:rsidRDefault="00997265" w:rsidP="00997265">
      <w:pPr>
        <w:spacing w:line="360" w:lineRule="auto"/>
        <w:ind w:firstLine="540"/>
        <w:jc w:val="both"/>
        <w:rPr>
          <w:sz w:val="28"/>
          <w:szCs w:val="28"/>
        </w:rPr>
      </w:pPr>
      <w:r>
        <w:rPr>
          <w:sz w:val="28"/>
          <w:szCs w:val="28"/>
        </w:rPr>
        <w:t>В короткостроковому періоді виділяють також граничні витрати.</w:t>
      </w:r>
    </w:p>
    <w:p w14:paraId="52EBC822" w14:textId="77777777" w:rsidR="00997265" w:rsidRDefault="00997265" w:rsidP="00997265">
      <w:pPr>
        <w:spacing w:line="360" w:lineRule="auto"/>
        <w:ind w:firstLine="540"/>
        <w:jc w:val="both"/>
        <w:rPr>
          <w:sz w:val="28"/>
          <w:szCs w:val="28"/>
        </w:rPr>
      </w:pPr>
      <w:r w:rsidRPr="00F32310">
        <w:rPr>
          <w:b/>
          <w:sz w:val="28"/>
          <w:szCs w:val="28"/>
        </w:rPr>
        <w:t>Граничні витрати</w:t>
      </w:r>
      <w:r>
        <w:rPr>
          <w:sz w:val="28"/>
          <w:szCs w:val="28"/>
        </w:rPr>
        <w:t xml:space="preserve"> (МС) – це додаткові витрати на виробництво додаткової одиниці продукції.</w:t>
      </w:r>
    </w:p>
    <w:p w14:paraId="3A699DCA" w14:textId="77777777" w:rsidR="00997265" w:rsidRDefault="00997265" w:rsidP="00997265">
      <w:pPr>
        <w:spacing w:line="360" w:lineRule="auto"/>
        <w:jc w:val="center"/>
        <w:rPr>
          <w:sz w:val="28"/>
          <w:szCs w:val="28"/>
        </w:rPr>
      </w:pPr>
      <w:r w:rsidRPr="00F32310">
        <w:rPr>
          <w:position w:val="-28"/>
          <w:sz w:val="28"/>
          <w:szCs w:val="28"/>
        </w:rPr>
        <w:object w:dxaOrig="1180" w:dyaOrig="660" w14:anchorId="1213D758">
          <v:shape id="_x0000_i1029" type="#_x0000_t75" style="width:59.25pt;height:33pt" o:ole="">
            <v:imagedata r:id="rId14" o:title=""/>
          </v:shape>
          <o:OLEObject Type="Embed" ProgID="Equation.3" ShapeID="_x0000_i1029" DrawAspect="Content" ObjectID="_1674333250" r:id="rId15"/>
        </w:object>
      </w:r>
    </w:p>
    <w:p w14:paraId="3A741D73" w14:textId="77777777" w:rsidR="003242B3" w:rsidRDefault="003242B3" w:rsidP="003242B3">
      <w:pPr>
        <w:spacing w:line="360" w:lineRule="auto"/>
        <w:ind w:firstLine="540"/>
        <w:jc w:val="both"/>
        <w:rPr>
          <w:b/>
          <w:sz w:val="28"/>
          <w:szCs w:val="28"/>
        </w:rPr>
      </w:pPr>
    </w:p>
    <w:p w14:paraId="2FD0930D" w14:textId="77777777" w:rsidR="003242B3" w:rsidRPr="003242B3" w:rsidRDefault="003242B3" w:rsidP="003242B3">
      <w:pPr>
        <w:ind w:firstLine="709"/>
        <w:jc w:val="both"/>
        <w:rPr>
          <w:sz w:val="28"/>
          <w:szCs w:val="28"/>
        </w:rPr>
      </w:pPr>
      <w:r w:rsidRPr="003242B3">
        <w:rPr>
          <w:sz w:val="28"/>
          <w:szCs w:val="28"/>
        </w:rPr>
        <w:lastRenderedPageBreak/>
        <w:t>Загальноприйнята класифікація витрат за різними ознаками та властивостями наведена в табл. 1.</w:t>
      </w:r>
    </w:p>
    <w:p w14:paraId="6FA63954" w14:textId="77777777" w:rsidR="003242B3" w:rsidRPr="003242B3" w:rsidRDefault="003242B3" w:rsidP="003242B3">
      <w:pPr>
        <w:jc w:val="right"/>
        <w:rPr>
          <w:i/>
          <w:sz w:val="28"/>
          <w:szCs w:val="28"/>
        </w:rPr>
      </w:pPr>
      <w:r w:rsidRPr="003242B3">
        <w:rPr>
          <w:i/>
          <w:sz w:val="28"/>
          <w:szCs w:val="28"/>
        </w:rPr>
        <w:t>Таблиця .1</w:t>
      </w:r>
    </w:p>
    <w:p w14:paraId="56F24306" w14:textId="77777777" w:rsidR="003242B3" w:rsidRPr="003242B3" w:rsidRDefault="003242B3" w:rsidP="003242B3">
      <w:pPr>
        <w:jc w:val="center"/>
        <w:rPr>
          <w:b/>
          <w:sz w:val="28"/>
          <w:szCs w:val="28"/>
        </w:rPr>
      </w:pPr>
      <w:r w:rsidRPr="003242B3">
        <w:rPr>
          <w:b/>
          <w:sz w:val="28"/>
          <w:szCs w:val="28"/>
        </w:rPr>
        <w:t>Класифікація витрат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38"/>
        <w:gridCol w:w="3973"/>
      </w:tblGrid>
      <w:tr w:rsidR="003242B3" w:rsidRPr="00B61387" w14:paraId="4C6A8890"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27023298" w14:textId="77777777" w:rsidR="003242B3" w:rsidRPr="00B61387" w:rsidRDefault="003242B3" w:rsidP="00041248">
            <w:pPr>
              <w:jc w:val="center"/>
              <w:rPr>
                <w:b/>
                <w:i/>
                <w:lang w:eastAsia="uk-UA"/>
              </w:rPr>
            </w:pPr>
            <w:r w:rsidRPr="00B61387">
              <w:rPr>
                <w:b/>
                <w:bCs/>
                <w:i/>
                <w:lang w:eastAsia="uk-UA"/>
              </w:rPr>
              <w:t>Ознаки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BBCE6" w14:textId="77777777" w:rsidR="003242B3" w:rsidRPr="00B61387" w:rsidRDefault="003242B3" w:rsidP="00041248">
            <w:pPr>
              <w:jc w:val="center"/>
              <w:rPr>
                <w:b/>
                <w:i/>
                <w:lang w:eastAsia="uk-UA"/>
              </w:rPr>
            </w:pPr>
            <w:r w:rsidRPr="00B61387">
              <w:rPr>
                <w:b/>
                <w:bCs/>
                <w:i/>
                <w:lang w:eastAsia="uk-UA"/>
              </w:rPr>
              <w:t>Витрати</w:t>
            </w:r>
          </w:p>
        </w:tc>
      </w:tr>
      <w:tr w:rsidR="003242B3" w:rsidRPr="00B61387" w14:paraId="5B0ED7AC"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2E05E151" w14:textId="77777777" w:rsidR="003242B3" w:rsidRPr="00B61387" w:rsidRDefault="003242B3" w:rsidP="00041248">
            <w:pPr>
              <w:rPr>
                <w:lang w:eastAsia="uk-UA"/>
              </w:rPr>
            </w:pPr>
            <w:r w:rsidRPr="00B61387">
              <w:rPr>
                <w:lang w:eastAsia="uk-UA"/>
              </w:rPr>
              <w:t xml:space="preserve">1. За місцем виникнення витрат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1B492" w14:textId="77777777" w:rsidR="003242B3" w:rsidRDefault="003242B3" w:rsidP="00041248">
            <w:pPr>
              <w:rPr>
                <w:lang w:eastAsia="uk-UA"/>
              </w:rPr>
            </w:pPr>
            <w:r w:rsidRPr="00B61387">
              <w:rPr>
                <w:lang w:eastAsia="uk-UA"/>
              </w:rPr>
              <w:t xml:space="preserve">витрати виробництва </w:t>
            </w:r>
          </w:p>
          <w:p w14:paraId="00991E35" w14:textId="77777777" w:rsidR="003242B3" w:rsidRDefault="003242B3" w:rsidP="00041248">
            <w:pPr>
              <w:rPr>
                <w:lang w:eastAsia="uk-UA"/>
              </w:rPr>
            </w:pPr>
            <w:r w:rsidRPr="00B61387">
              <w:rPr>
                <w:lang w:eastAsia="uk-UA"/>
              </w:rPr>
              <w:t xml:space="preserve">витрати цеху </w:t>
            </w:r>
          </w:p>
          <w:p w14:paraId="0D289094" w14:textId="77777777" w:rsidR="003242B3" w:rsidRDefault="003242B3" w:rsidP="00041248">
            <w:pPr>
              <w:rPr>
                <w:lang w:eastAsia="uk-UA"/>
              </w:rPr>
            </w:pPr>
            <w:r w:rsidRPr="00B61387">
              <w:rPr>
                <w:lang w:eastAsia="uk-UA"/>
              </w:rPr>
              <w:t xml:space="preserve">витрати дільниці </w:t>
            </w:r>
          </w:p>
          <w:p w14:paraId="683F2F84" w14:textId="77777777" w:rsidR="003242B3" w:rsidRPr="00B61387" w:rsidRDefault="003242B3" w:rsidP="00041248">
            <w:pPr>
              <w:rPr>
                <w:lang w:eastAsia="uk-UA"/>
              </w:rPr>
            </w:pPr>
            <w:r w:rsidRPr="00B61387">
              <w:rPr>
                <w:lang w:eastAsia="uk-UA"/>
              </w:rPr>
              <w:t xml:space="preserve">витрати служби </w:t>
            </w:r>
          </w:p>
        </w:tc>
      </w:tr>
      <w:tr w:rsidR="003242B3" w:rsidRPr="00B61387" w14:paraId="6FF8E5FF"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6374B541" w14:textId="77777777" w:rsidR="003242B3" w:rsidRPr="00B61387" w:rsidRDefault="003242B3" w:rsidP="00041248">
            <w:pPr>
              <w:rPr>
                <w:lang w:eastAsia="uk-UA"/>
              </w:rPr>
            </w:pPr>
            <w:r w:rsidRPr="00B61387">
              <w:rPr>
                <w:lang w:eastAsia="uk-UA"/>
              </w:rPr>
              <w:t xml:space="preserve">2. За видами продукції (робіт, послуг)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A5B4E" w14:textId="77777777" w:rsidR="003242B3" w:rsidRPr="00B61387" w:rsidRDefault="003242B3" w:rsidP="00041248">
            <w:pPr>
              <w:rPr>
                <w:lang w:eastAsia="uk-UA"/>
              </w:rPr>
            </w:pPr>
            <w:r w:rsidRPr="00B61387">
              <w:rPr>
                <w:lang w:eastAsia="uk-UA"/>
              </w:rPr>
              <w:t>витрати на вироби</w:t>
            </w:r>
          </w:p>
          <w:p w14:paraId="186D66E7" w14:textId="77777777" w:rsidR="003242B3" w:rsidRPr="00B61387" w:rsidRDefault="003242B3" w:rsidP="00041248">
            <w:pPr>
              <w:rPr>
                <w:lang w:eastAsia="uk-UA"/>
              </w:rPr>
            </w:pPr>
            <w:r w:rsidRPr="00B61387">
              <w:rPr>
                <w:lang w:eastAsia="uk-UA"/>
              </w:rPr>
              <w:t>витрати на типові зразки виробів</w:t>
            </w:r>
          </w:p>
          <w:p w14:paraId="38115BCC" w14:textId="77777777" w:rsidR="003242B3" w:rsidRDefault="003242B3" w:rsidP="00041248">
            <w:pPr>
              <w:rPr>
                <w:lang w:eastAsia="uk-UA"/>
              </w:rPr>
            </w:pPr>
            <w:r w:rsidRPr="00B61387">
              <w:rPr>
                <w:lang w:eastAsia="uk-UA"/>
              </w:rPr>
              <w:t xml:space="preserve">витрати на групи однорідних виробів </w:t>
            </w:r>
          </w:p>
          <w:p w14:paraId="0CFB7D93" w14:textId="77777777" w:rsidR="003242B3" w:rsidRPr="00B61387" w:rsidRDefault="003242B3" w:rsidP="00041248">
            <w:pPr>
              <w:rPr>
                <w:lang w:eastAsia="uk-UA"/>
              </w:rPr>
            </w:pPr>
            <w:r w:rsidRPr="00B61387">
              <w:rPr>
                <w:lang w:eastAsia="uk-UA"/>
              </w:rPr>
              <w:t>витрати на одноразові замовлення</w:t>
            </w:r>
          </w:p>
          <w:p w14:paraId="270D296D" w14:textId="77777777" w:rsidR="003242B3" w:rsidRPr="00B61387" w:rsidRDefault="003242B3" w:rsidP="00041248">
            <w:pPr>
              <w:rPr>
                <w:lang w:eastAsia="uk-UA"/>
              </w:rPr>
            </w:pPr>
            <w:r w:rsidRPr="00B61387">
              <w:rPr>
                <w:lang w:eastAsia="uk-UA"/>
              </w:rPr>
              <w:t>витрати на валову продукцію</w:t>
            </w:r>
          </w:p>
          <w:p w14:paraId="3EFAF6D7" w14:textId="77777777" w:rsidR="003242B3" w:rsidRPr="00B61387" w:rsidRDefault="003242B3" w:rsidP="00041248">
            <w:pPr>
              <w:rPr>
                <w:lang w:eastAsia="uk-UA"/>
              </w:rPr>
            </w:pPr>
            <w:r w:rsidRPr="00B61387">
              <w:rPr>
                <w:lang w:eastAsia="uk-UA"/>
              </w:rPr>
              <w:t>витрати на товарну продукцію</w:t>
            </w:r>
          </w:p>
          <w:p w14:paraId="3CDC7172" w14:textId="77777777" w:rsidR="003242B3" w:rsidRPr="00B61387" w:rsidRDefault="003242B3" w:rsidP="00041248">
            <w:pPr>
              <w:rPr>
                <w:lang w:eastAsia="uk-UA"/>
              </w:rPr>
            </w:pPr>
            <w:r w:rsidRPr="00B61387">
              <w:rPr>
                <w:lang w:eastAsia="uk-UA"/>
              </w:rPr>
              <w:t xml:space="preserve">витрати на реалізовану продукцію </w:t>
            </w:r>
          </w:p>
        </w:tc>
      </w:tr>
      <w:tr w:rsidR="003242B3" w:rsidRPr="00B61387" w14:paraId="3664F410"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3A9C61B2" w14:textId="77777777" w:rsidR="003242B3" w:rsidRPr="00B61387" w:rsidRDefault="003242B3" w:rsidP="00041248">
            <w:pPr>
              <w:rPr>
                <w:lang w:eastAsia="uk-UA"/>
              </w:rPr>
            </w:pPr>
            <w:r w:rsidRPr="00B61387">
              <w:rPr>
                <w:lang w:eastAsia="uk-UA"/>
              </w:rPr>
              <w:t xml:space="preserve">3. За видами витрат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CBF76" w14:textId="77777777" w:rsidR="003242B3" w:rsidRDefault="003242B3" w:rsidP="00041248">
            <w:pPr>
              <w:rPr>
                <w:lang w:eastAsia="uk-UA"/>
              </w:rPr>
            </w:pPr>
            <w:r w:rsidRPr="00B61387">
              <w:rPr>
                <w:lang w:eastAsia="uk-UA"/>
              </w:rPr>
              <w:t xml:space="preserve">витрати за економічними елементами </w:t>
            </w:r>
          </w:p>
          <w:p w14:paraId="2D29C485" w14:textId="77777777" w:rsidR="003242B3" w:rsidRPr="00B61387" w:rsidRDefault="003242B3" w:rsidP="00041248">
            <w:pPr>
              <w:rPr>
                <w:lang w:eastAsia="uk-UA"/>
              </w:rPr>
            </w:pPr>
            <w:r w:rsidRPr="00B61387">
              <w:rPr>
                <w:lang w:eastAsia="uk-UA"/>
              </w:rPr>
              <w:t xml:space="preserve">витрати за статтями калькуляції </w:t>
            </w:r>
          </w:p>
        </w:tc>
      </w:tr>
      <w:tr w:rsidR="003242B3" w:rsidRPr="00B61387" w14:paraId="375F6781"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59F3EA2B" w14:textId="77777777" w:rsidR="003242B3" w:rsidRPr="00B61387" w:rsidRDefault="003242B3" w:rsidP="00041248">
            <w:pPr>
              <w:rPr>
                <w:lang w:eastAsia="uk-UA"/>
              </w:rPr>
            </w:pPr>
            <w:r w:rsidRPr="00B61387">
              <w:rPr>
                <w:lang w:eastAsia="uk-UA"/>
              </w:rPr>
              <w:t xml:space="preserve">4. За способами перенесення вартості на продукцію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B6416" w14:textId="77777777" w:rsidR="003242B3" w:rsidRPr="00B61387" w:rsidRDefault="003242B3" w:rsidP="00041248">
            <w:pPr>
              <w:rPr>
                <w:lang w:eastAsia="uk-UA"/>
              </w:rPr>
            </w:pPr>
            <w:r w:rsidRPr="00B61387">
              <w:rPr>
                <w:lang w:eastAsia="uk-UA"/>
              </w:rPr>
              <w:t>прямі витрати</w:t>
            </w:r>
          </w:p>
          <w:p w14:paraId="1BEB927C" w14:textId="77777777" w:rsidR="003242B3" w:rsidRPr="00B61387" w:rsidRDefault="003242B3" w:rsidP="00041248">
            <w:pPr>
              <w:rPr>
                <w:lang w:eastAsia="uk-UA"/>
              </w:rPr>
            </w:pPr>
            <w:r w:rsidRPr="00B61387">
              <w:rPr>
                <w:lang w:eastAsia="uk-UA"/>
              </w:rPr>
              <w:t xml:space="preserve">непрямі витрати </w:t>
            </w:r>
          </w:p>
        </w:tc>
      </w:tr>
      <w:tr w:rsidR="003242B3" w:rsidRPr="00B61387" w14:paraId="1306276B"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62128C23" w14:textId="77777777" w:rsidR="003242B3" w:rsidRPr="00B61387" w:rsidRDefault="003242B3" w:rsidP="00041248">
            <w:pPr>
              <w:rPr>
                <w:lang w:eastAsia="uk-UA"/>
              </w:rPr>
            </w:pPr>
            <w:r w:rsidRPr="00B61387">
              <w:rPr>
                <w:lang w:eastAsia="uk-UA"/>
              </w:rPr>
              <w:t>5. За ступенем вп</w:t>
            </w:r>
            <w:r>
              <w:rPr>
                <w:lang w:eastAsia="uk-UA"/>
              </w:rPr>
              <w:t>л</w:t>
            </w:r>
            <w:r w:rsidRPr="00B61387">
              <w:rPr>
                <w:lang w:eastAsia="uk-UA"/>
              </w:rPr>
              <w:t xml:space="preserve">иву обсягу виробництва на рівень витрат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71778" w14:textId="77777777" w:rsidR="003242B3" w:rsidRPr="00B61387" w:rsidRDefault="003242B3" w:rsidP="00041248">
            <w:pPr>
              <w:rPr>
                <w:lang w:eastAsia="uk-UA"/>
              </w:rPr>
            </w:pPr>
            <w:r w:rsidRPr="00B61387">
              <w:rPr>
                <w:lang w:eastAsia="uk-UA"/>
              </w:rPr>
              <w:t>умовно-змінні витрати</w:t>
            </w:r>
          </w:p>
          <w:p w14:paraId="4B6C40FE" w14:textId="77777777" w:rsidR="003242B3" w:rsidRPr="00B61387" w:rsidRDefault="003242B3" w:rsidP="00041248">
            <w:pPr>
              <w:rPr>
                <w:lang w:eastAsia="uk-UA"/>
              </w:rPr>
            </w:pPr>
            <w:r w:rsidRPr="00B61387">
              <w:rPr>
                <w:lang w:eastAsia="uk-UA"/>
              </w:rPr>
              <w:t xml:space="preserve">умовно-постійні витрати </w:t>
            </w:r>
          </w:p>
        </w:tc>
      </w:tr>
      <w:tr w:rsidR="003242B3" w:rsidRPr="00B61387" w14:paraId="3ED2F1F6" w14:textId="77777777" w:rsidTr="00041248">
        <w:trPr>
          <w:tblCellSpacing w:w="15" w:type="dxa"/>
        </w:trPr>
        <w:tc>
          <w:tcPr>
            <w:tcW w:w="4693" w:type="dxa"/>
            <w:tcBorders>
              <w:top w:val="outset" w:sz="6" w:space="0" w:color="auto"/>
              <w:left w:val="outset" w:sz="6" w:space="0" w:color="auto"/>
              <w:bottom w:val="outset" w:sz="6" w:space="0" w:color="auto"/>
              <w:right w:val="outset" w:sz="6" w:space="0" w:color="auto"/>
            </w:tcBorders>
            <w:vAlign w:val="center"/>
            <w:hideMark/>
          </w:tcPr>
          <w:p w14:paraId="6E22F0DC" w14:textId="77777777" w:rsidR="003242B3" w:rsidRPr="00B61387" w:rsidRDefault="003242B3" w:rsidP="00041248">
            <w:pPr>
              <w:rPr>
                <w:lang w:eastAsia="uk-UA"/>
              </w:rPr>
            </w:pPr>
            <w:r w:rsidRPr="00B61387">
              <w:rPr>
                <w:lang w:eastAsia="uk-UA"/>
              </w:rPr>
              <w:t xml:space="preserve">6. За календарними періодами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F2294" w14:textId="77777777" w:rsidR="003242B3" w:rsidRPr="00B61387" w:rsidRDefault="003242B3" w:rsidP="00041248">
            <w:pPr>
              <w:rPr>
                <w:lang w:eastAsia="uk-UA"/>
              </w:rPr>
            </w:pPr>
            <w:r w:rsidRPr="00B61387">
              <w:rPr>
                <w:lang w:eastAsia="uk-UA"/>
              </w:rPr>
              <w:t>поточні витрати</w:t>
            </w:r>
          </w:p>
          <w:p w14:paraId="215E6EF2" w14:textId="77777777" w:rsidR="003242B3" w:rsidRPr="00B61387" w:rsidRDefault="003242B3" w:rsidP="00041248">
            <w:pPr>
              <w:rPr>
                <w:lang w:eastAsia="uk-UA"/>
              </w:rPr>
            </w:pPr>
            <w:r w:rsidRPr="00B61387">
              <w:rPr>
                <w:lang w:eastAsia="uk-UA"/>
              </w:rPr>
              <w:t xml:space="preserve">одноразові витрати </w:t>
            </w:r>
          </w:p>
        </w:tc>
      </w:tr>
    </w:tbl>
    <w:p w14:paraId="2D22EC50" w14:textId="77777777" w:rsidR="003242B3" w:rsidRDefault="003242B3" w:rsidP="003242B3">
      <w:pPr>
        <w:spacing w:line="360" w:lineRule="auto"/>
        <w:ind w:firstLine="540"/>
        <w:jc w:val="both"/>
        <w:rPr>
          <w:b/>
          <w:sz w:val="28"/>
          <w:szCs w:val="28"/>
        </w:rPr>
      </w:pPr>
    </w:p>
    <w:p w14:paraId="1ADD1544" w14:textId="1B6C0E0F" w:rsidR="003242B3" w:rsidRPr="003242B3" w:rsidRDefault="003242B3" w:rsidP="003242B3">
      <w:pPr>
        <w:spacing w:line="360" w:lineRule="auto"/>
        <w:ind w:firstLine="709"/>
        <w:jc w:val="both"/>
        <w:rPr>
          <w:b/>
          <w:i/>
          <w:sz w:val="28"/>
          <w:szCs w:val="28"/>
        </w:rPr>
      </w:pPr>
      <w:r w:rsidRPr="003242B3">
        <w:rPr>
          <w:b/>
          <w:i/>
          <w:sz w:val="28"/>
          <w:szCs w:val="28"/>
        </w:rPr>
        <w:t>Роль витрат при здійсненні економічних розрахунків полягає:</w:t>
      </w:r>
    </w:p>
    <w:p w14:paraId="2E8584CE" w14:textId="77777777" w:rsidR="003242B3" w:rsidRPr="003242B3" w:rsidRDefault="003242B3" w:rsidP="003242B3">
      <w:pPr>
        <w:spacing w:line="360" w:lineRule="auto"/>
        <w:ind w:firstLine="709"/>
        <w:jc w:val="both"/>
        <w:rPr>
          <w:sz w:val="28"/>
          <w:szCs w:val="28"/>
        </w:rPr>
      </w:pPr>
      <w:r w:rsidRPr="003242B3">
        <w:rPr>
          <w:sz w:val="28"/>
          <w:szCs w:val="28"/>
        </w:rPr>
        <w:t>- витрати утворюють нижню межу встановлюваної на виготовлену продукцію (товари, роботи, послуги) ціни;</w:t>
      </w:r>
    </w:p>
    <w:p w14:paraId="5344A807" w14:textId="77777777" w:rsidR="003242B3" w:rsidRPr="003242B3" w:rsidRDefault="003242B3" w:rsidP="003242B3">
      <w:pPr>
        <w:spacing w:line="360" w:lineRule="auto"/>
        <w:ind w:firstLine="709"/>
        <w:jc w:val="both"/>
        <w:rPr>
          <w:sz w:val="28"/>
          <w:szCs w:val="28"/>
        </w:rPr>
      </w:pPr>
      <w:r w:rsidRPr="003242B3">
        <w:rPr>
          <w:sz w:val="28"/>
          <w:szCs w:val="28"/>
        </w:rPr>
        <w:t>- облік складових витрат дає змогу виділити найбільш значимі елементи і після здійснення техніко-економічного аналізу впливати на їх зменшення;</w:t>
      </w:r>
    </w:p>
    <w:p w14:paraId="0BEF028B" w14:textId="77777777" w:rsidR="003242B3" w:rsidRPr="003242B3" w:rsidRDefault="003242B3" w:rsidP="003242B3">
      <w:pPr>
        <w:spacing w:line="360" w:lineRule="auto"/>
        <w:ind w:firstLine="709"/>
        <w:jc w:val="both"/>
        <w:rPr>
          <w:sz w:val="28"/>
          <w:szCs w:val="28"/>
        </w:rPr>
      </w:pPr>
      <w:r w:rsidRPr="003242B3">
        <w:rPr>
          <w:sz w:val="28"/>
          <w:szCs w:val="28"/>
        </w:rPr>
        <w:t>- аналіз витрат дає можливість товаровиробнику порівнювати власні витрати із середньогалузевими, а також з витратами конкуруючих підприємств;</w:t>
      </w:r>
    </w:p>
    <w:p w14:paraId="6B41347C" w14:textId="77777777" w:rsidR="003242B3" w:rsidRPr="003242B3" w:rsidRDefault="003242B3" w:rsidP="003242B3">
      <w:pPr>
        <w:spacing w:line="360" w:lineRule="auto"/>
        <w:ind w:firstLine="709"/>
        <w:jc w:val="both"/>
        <w:rPr>
          <w:sz w:val="28"/>
          <w:szCs w:val="28"/>
        </w:rPr>
      </w:pPr>
      <w:r w:rsidRPr="003242B3">
        <w:rPr>
          <w:sz w:val="28"/>
          <w:szCs w:val="28"/>
        </w:rPr>
        <w:t>- величина витрат визначає рівень рентабельності (прибутковості) виготовлення продукції (товарів, робіт, послуг);</w:t>
      </w:r>
    </w:p>
    <w:p w14:paraId="3F875668" w14:textId="77777777" w:rsidR="003242B3" w:rsidRPr="003242B3" w:rsidRDefault="003242B3" w:rsidP="003242B3">
      <w:pPr>
        <w:spacing w:line="360" w:lineRule="auto"/>
        <w:ind w:firstLine="709"/>
        <w:jc w:val="both"/>
        <w:rPr>
          <w:sz w:val="28"/>
          <w:szCs w:val="28"/>
        </w:rPr>
      </w:pPr>
      <w:r w:rsidRPr="003242B3">
        <w:rPr>
          <w:sz w:val="28"/>
          <w:szCs w:val="28"/>
        </w:rPr>
        <w:t>- групування витрат за калькуляційними елементами і обчислення собівартості виробленої (реалізованої) продукції (товарів, робіт, послуг) є якісною характеристикою та узагальнюючим показником ефективності досліджуваного виробництва.</w:t>
      </w:r>
    </w:p>
    <w:p w14:paraId="460ABA35" w14:textId="1B641CA2" w:rsidR="003242B3" w:rsidRDefault="003242B3" w:rsidP="003242B3">
      <w:pPr>
        <w:tabs>
          <w:tab w:val="left" w:pos="5640"/>
        </w:tabs>
        <w:spacing w:line="360" w:lineRule="auto"/>
        <w:ind w:firstLine="709"/>
        <w:jc w:val="both"/>
        <w:rPr>
          <w:sz w:val="28"/>
          <w:szCs w:val="28"/>
        </w:rPr>
      </w:pPr>
    </w:p>
    <w:p w14:paraId="6AAB3BC1" w14:textId="77777777" w:rsidR="003242B3" w:rsidRPr="003242B3" w:rsidRDefault="003242B3" w:rsidP="003242B3">
      <w:pPr>
        <w:tabs>
          <w:tab w:val="left" w:pos="5640"/>
        </w:tabs>
        <w:spacing w:line="360" w:lineRule="auto"/>
        <w:ind w:firstLine="709"/>
        <w:jc w:val="both"/>
        <w:rPr>
          <w:sz w:val="28"/>
          <w:szCs w:val="28"/>
        </w:rPr>
      </w:pPr>
    </w:p>
    <w:p w14:paraId="249668B5" w14:textId="77777777" w:rsidR="003242B3" w:rsidRPr="003242B3" w:rsidRDefault="003242B3" w:rsidP="003242B3">
      <w:pPr>
        <w:spacing w:line="360" w:lineRule="auto"/>
        <w:ind w:firstLine="709"/>
        <w:rPr>
          <w:b/>
          <w:sz w:val="28"/>
          <w:szCs w:val="28"/>
        </w:rPr>
      </w:pPr>
      <w:r w:rsidRPr="003242B3">
        <w:rPr>
          <w:b/>
          <w:sz w:val="28"/>
          <w:szCs w:val="28"/>
        </w:rPr>
        <w:lastRenderedPageBreak/>
        <w:t>2. Поняття собівартості продукції</w:t>
      </w:r>
    </w:p>
    <w:p w14:paraId="393BBF59" w14:textId="77777777" w:rsidR="003242B3" w:rsidRPr="003242B3" w:rsidRDefault="003242B3" w:rsidP="003242B3">
      <w:pPr>
        <w:spacing w:line="360" w:lineRule="auto"/>
        <w:ind w:firstLine="709"/>
        <w:jc w:val="both"/>
        <w:rPr>
          <w:sz w:val="28"/>
          <w:szCs w:val="28"/>
        </w:rPr>
      </w:pPr>
      <w:r w:rsidRPr="003242B3">
        <w:rPr>
          <w:sz w:val="28"/>
          <w:szCs w:val="28"/>
        </w:rPr>
        <w:t>Собівартість реалізованої продукції (робіт, послуг) складається з виробничої собівартості продукції (робіт, послуг), яка була реалізована протягом звітного періоду, нерозподілених постійних загальновиробничих витрат та наднормативних виробничих витрат.</w:t>
      </w:r>
    </w:p>
    <w:p w14:paraId="442879C5" w14:textId="77777777" w:rsidR="003242B3" w:rsidRPr="003242B3" w:rsidRDefault="003242B3" w:rsidP="003242B3">
      <w:pPr>
        <w:spacing w:line="360" w:lineRule="auto"/>
        <w:ind w:firstLine="709"/>
        <w:jc w:val="both"/>
        <w:rPr>
          <w:i/>
          <w:sz w:val="28"/>
          <w:szCs w:val="28"/>
        </w:rPr>
      </w:pPr>
      <w:r w:rsidRPr="003242B3">
        <w:rPr>
          <w:i/>
          <w:sz w:val="28"/>
          <w:szCs w:val="28"/>
        </w:rPr>
        <w:t>До виробничої собівартості продукції (робіт, послуг) включаються:</w:t>
      </w:r>
    </w:p>
    <w:p w14:paraId="5FD45C7F" w14:textId="77777777" w:rsidR="003242B3" w:rsidRPr="003242B3" w:rsidRDefault="003242B3" w:rsidP="003242B3">
      <w:pPr>
        <w:spacing w:line="360" w:lineRule="auto"/>
        <w:ind w:firstLine="709"/>
        <w:jc w:val="both"/>
        <w:rPr>
          <w:sz w:val="28"/>
          <w:szCs w:val="28"/>
        </w:rPr>
      </w:pPr>
      <w:r w:rsidRPr="003242B3">
        <w:rPr>
          <w:sz w:val="28"/>
          <w:szCs w:val="28"/>
        </w:rPr>
        <w:t>- прямі матеріальні витрати;</w:t>
      </w:r>
    </w:p>
    <w:p w14:paraId="70ED5D7C" w14:textId="77777777" w:rsidR="003242B3" w:rsidRPr="003242B3" w:rsidRDefault="003242B3" w:rsidP="003242B3">
      <w:pPr>
        <w:spacing w:line="360" w:lineRule="auto"/>
        <w:ind w:firstLine="709"/>
        <w:jc w:val="both"/>
        <w:rPr>
          <w:sz w:val="28"/>
          <w:szCs w:val="28"/>
        </w:rPr>
      </w:pPr>
      <w:r w:rsidRPr="003242B3">
        <w:rPr>
          <w:sz w:val="28"/>
          <w:szCs w:val="28"/>
        </w:rPr>
        <w:t>- прямі витрати на оплату праці;</w:t>
      </w:r>
    </w:p>
    <w:p w14:paraId="5D2846B8" w14:textId="77777777" w:rsidR="003242B3" w:rsidRPr="003242B3" w:rsidRDefault="003242B3" w:rsidP="003242B3">
      <w:pPr>
        <w:spacing w:line="360" w:lineRule="auto"/>
        <w:ind w:firstLine="709"/>
        <w:jc w:val="both"/>
        <w:rPr>
          <w:sz w:val="28"/>
          <w:szCs w:val="28"/>
        </w:rPr>
      </w:pPr>
      <w:r w:rsidRPr="003242B3">
        <w:rPr>
          <w:sz w:val="28"/>
          <w:szCs w:val="28"/>
        </w:rPr>
        <w:t>- інші прямі витрати;</w:t>
      </w:r>
    </w:p>
    <w:p w14:paraId="6D2DF79A" w14:textId="77777777" w:rsidR="003242B3" w:rsidRPr="003242B3" w:rsidRDefault="003242B3" w:rsidP="003242B3">
      <w:pPr>
        <w:spacing w:line="360" w:lineRule="auto"/>
        <w:ind w:firstLine="709"/>
        <w:jc w:val="both"/>
        <w:rPr>
          <w:sz w:val="28"/>
          <w:szCs w:val="28"/>
        </w:rPr>
      </w:pPr>
      <w:r w:rsidRPr="003242B3">
        <w:rPr>
          <w:sz w:val="28"/>
          <w:szCs w:val="28"/>
        </w:rPr>
        <w:t>- змінні загальновиробничі та постійні розподілені загальновиробничі витрати.</w:t>
      </w:r>
    </w:p>
    <w:p w14:paraId="1780CB54"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w:t>
      </w:r>
      <w:r w:rsidRPr="003242B3">
        <w:rPr>
          <w:b/>
          <w:i/>
          <w:sz w:val="28"/>
          <w:szCs w:val="28"/>
        </w:rPr>
        <w:t>прямих матеріальних витрат</w:t>
      </w:r>
      <w:r w:rsidRPr="003242B3">
        <w:rPr>
          <w:sz w:val="28"/>
          <w:szCs w:val="28"/>
        </w:rPr>
        <w:t xml:space="preserve"> включається вартість сировини та основних матеріалів, що утворюють основу вироблюваної продукції, купівельних напівфабрикатів та комплектуючих виробів, допоміжних та інших матеріалів, які можуть бути безпосередньо віднесені до конкретного об'єкта витрат. Прямі матеріальні витрати зменшуються на вартість зворотних відходів, отриманих у процесі виробництва.</w:t>
      </w:r>
    </w:p>
    <w:p w14:paraId="43051D13"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w:t>
      </w:r>
      <w:r w:rsidRPr="003242B3">
        <w:rPr>
          <w:b/>
          <w:i/>
          <w:sz w:val="28"/>
          <w:szCs w:val="28"/>
        </w:rPr>
        <w:t>прямих витрат на оплату праці</w:t>
      </w:r>
      <w:r w:rsidRPr="003242B3">
        <w:rPr>
          <w:sz w:val="28"/>
          <w:szCs w:val="28"/>
        </w:rPr>
        <w:t xml:space="preserve"> включаються заробітна плата та інші виплати робітникам, зайнятим у виробництві продукції, виконанні робіт або наданні послуг, які можуть бути безпосередньо віднесені до конкретного об'єкта витрат.</w:t>
      </w:r>
    </w:p>
    <w:p w14:paraId="36392749"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w:t>
      </w:r>
      <w:r w:rsidRPr="003242B3">
        <w:rPr>
          <w:b/>
          <w:i/>
          <w:sz w:val="28"/>
          <w:szCs w:val="28"/>
        </w:rPr>
        <w:t>інших прямих витрат</w:t>
      </w:r>
      <w:r w:rsidRPr="003242B3">
        <w:rPr>
          <w:sz w:val="28"/>
          <w:szCs w:val="28"/>
        </w:rPr>
        <w:t xml:space="preserve"> включаються всі інші виробничі витрати, які можуть бути безпосередньо віднесені до конкретного об'єкта витрат, зокрема відрахування на соціальні заходи, плата за оренду земельних і майнових паїв, амортизація, втрати від браку, які складаються з вартості остаточно забракованої з технологічних причин продукції (виробів, вузлів, напівфабрикатів), зменшеної на її справедливу вартість, та витрат на виправлення такого технічно неминучого браку.</w:t>
      </w:r>
    </w:p>
    <w:p w14:paraId="49A4FD00" w14:textId="77777777" w:rsidR="003242B3" w:rsidRPr="003242B3" w:rsidRDefault="003242B3" w:rsidP="003242B3">
      <w:pPr>
        <w:spacing w:line="360" w:lineRule="auto"/>
        <w:ind w:firstLine="709"/>
        <w:jc w:val="both"/>
        <w:rPr>
          <w:sz w:val="28"/>
          <w:szCs w:val="28"/>
        </w:rPr>
      </w:pPr>
      <w:r w:rsidRPr="003242B3">
        <w:rPr>
          <w:sz w:val="28"/>
          <w:szCs w:val="28"/>
        </w:rPr>
        <w:t>Загальновиробничі витрати поділяються на постійні і змінні.</w:t>
      </w:r>
    </w:p>
    <w:p w14:paraId="598ACEE7" w14:textId="77777777" w:rsidR="003242B3" w:rsidRPr="003242B3" w:rsidRDefault="003242B3" w:rsidP="003242B3">
      <w:pPr>
        <w:spacing w:line="360" w:lineRule="auto"/>
        <w:ind w:firstLine="709"/>
        <w:jc w:val="both"/>
        <w:rPr>
          <w:sz w:val="28"/>
          <w:szCs w:val="28"/>
        </w:rPr>
      </w:pPr>
      <w:r w:rsidRPr="003242B3">
        <w:rPr>
          <w:b/>
          <w:i/>
          <w:sz w:val="28"/>
          <w:szCs w:val="28"/>
        </w:rPr>
        <w:t>До змінних загальновиробничих витрат</w:t>
      </w:r>
      <w:r w:rsidRPr="003242B3">
        <w:rPr>
          <w:sz w:val="28"/>
          <w:szCs w:val="28"/>
        </w:rPr>
        <w:t xml:space="preserve"> належать витрати на обслуговування і управління виробництвом (</w:t>
      </w:r>
      <w:proofErr w:type="spellStart"/>
      <w:r w:rsidRPr="003242B3">
        <w:rPr>
          <w:sz w:val="28"/>
          <w:szCs w:val="28"/>
        </w:rPr>
        <w:t>цехів</w:t>
      </w:r>
      <w:proofErr w:type="spellEnd"/>
      <w:r w:rsidRPr="003242B3">
        <w:rPr>
          <w:sz w:val="28"/>
          <w:szCs w:val="28"/>
        </w:rPr>
        <w:t xml:space="preserve">, дільниць), що змінюються </w:t>
      </w:r>
      <w:r w:rsidRPr="003242B3">
        <w:rPr>
          <w:sz w:val="28"/>
          <w:szCs w:val="28"/>
        </w:rPr>
        <w:lastRenderedPageBreak/>
        <w:t xml:space="preserve">прямо (або майже прямо) </w:t>
      </w:r>
      <w:proofErr w:type="spellStart"/>
      <w:r w:rsidRPr="003242B3">
        <w:rPr>
          <w:sz w:val="28"/>
          <w:szCs w:val="28"/>
        </w:rPr>
        <w:t>пропорційно</w:t>
      </w:r>
      <w:proofErr w:type="spellEnd"/>
      <w:r w:rsidRPr="003242B3">
        <w:rPr>
          <w:sz w:val="28"/>
          <w:szCs w:val="28"/>
        </w:rPr>
        <w:t xml:space="preserve"> до зміни обсягу діяльності. Змінні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виходячи з фактичної потужності звітного періоду.</w:t>
      </w:r>
    </w:p>
    <w:p w14:paraId="3D304EF5" w14:textId="77777777" w:rsidR="003242B3" w:rsidRPr="003242B3" w:rsidRDefault="003242B3" w:rsidP="003242B3">
      <w:pPr>
        <w:spacing w:line="360" w:lineRule="auto"/>
        <w:ind w:firstLine="709"/>
        <w:jc w:val="both"/>
        <w:rPr>
          <w:sz w:val="28"/>
          <w:szCs w:val="28"/>
        </w:rPr>
      </w:pPr>
      <w:r w:rsidRPr="003242B3">
        <w:rPr>
          <w:b/>
          <w:i/>
          <w:sz w:val="28"/>
          <w:szCs w:val="28"/>
        </w:rPr>
        <w:t>До постійних загальновиробничих витрат</w:t>
      </w:r>
      <w:r w:rsidRPr="003242B3">
        <w:rPr>
          <w:sz w:val="28"/>
          <w:szCs w:val="28"/>
        </w:rPr>
        <w:t xml:space="preserve"> відносяться витрати на обслуговування і управління виробництвом, що залишаються незмінними (або майже незмінними) при зміні обсягу діяльності. Постійні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при нормальній потужності. Нерозподілені постійні загальновиробничі витрати включаються до складу собівартості реалізованої продукції (робіт, послуг) у періоді їх виникнення. Загальна сума розподілених та нерозподілених постійних загальновиробничих витрат не може перевищувати їх фактичну величину.</w:t>
      </w:r>
    </w:p>
    <w:p w14:paraId="0151DB15" w14:textId="77777777" w:rsidR="003242B3" w:rsidRPr="003242B3" w:rsidRDefault="003242B3" w:rsidP="003242B3">
      <w:pPr>
        <w:spacing w:line="360" w:lineRule="auto"/>
        <w:ind w:firstLine="709"/>
        <w:jc w:val="both"/>
        <w:rPr>
          <w:sz w:val="28"/>
          <w:szCs w:val="28"/>
        </w:rPr>
      </w:pPr>
      <w:r w:rsidRPr="003242B3">
        <w:rPr>
          <w:sz w:val="28"/>
          <w:szCs w:val="28"/>
        </w:rPr>
        <w:t>Перелік і склад змінних і постійних загальновиробничих витрат установлюються підприємством самостійно.</w:t>
      </w:r>
    </w:p>
    <w:p w14:paraId="3C4E7272" w14:textId="77777777" w:rsidR="003242B3" w:rsidRPr="003242B3" w:rsidRDefault="003242B3" w:rsidP="003242B3">
      <w:pPr>
        <w:spacing w:line="360" w:lineRule="auto"/>
        <w:ind w:firstLine="709"/>
        <w:jc w:val="both"/>
        <w:rPr>
          <w:sz w:val="28"/>
          <w:szCs w:val="28"/>
        </w:rPr>
      </w:pPr>
      <w:r w:rsidRPr="003242B3">
        <w:rPr>
          <w:sz w:val="28"/>
          <w:szCs w:val="28"/>
        </w:rPr>
        <w:t>Не включаються до собівартості реалізованої продукції (товарів, робіт, послуг) такі види витрат:</w:t>
      </w:r>
    </w:p>
    <w:p w14:paraId="288953A3" w14:textId="77777777" w:rsidR="003242B3" w:rsidRPr="003242B3" w:rsidRDefault="003242B3" w:rsidP="003242B3">
      <w:pPr>
        <w:spacing w:line="360" w:lineRule="auto"/>
        <w:ind w:firstLine="709"/>
        <w:jc w:val="both"/>
        <w:rPr>
          <w:sz w:val="28"/>
          <w:szCs w:val="28"/>
        </w:rPr>
      </w:pPr>
      <w:r w:rsidRPr="003242B3">
        <w:rPr>
          <w:sz w:val="28"/>
          <w:szCs w:val="28"/>
        </w:rPr>
        <w:t>- адміністративні витрати;</w:t>
      </w:r>
    </w:p>
    <w:p w14:paraId="375A5973" w14:textId="77777777" w:rsidR="003242B3" w:rsidRPr="003242B3" w:rsidRDefault="003242B3" w:rsidP="003242B3">
      <w:pPr>
        <w:spacing w:line="360" w:lineRule="auto"/>
        <w:ind w:firstLine="709"/>
        <w:jc w:val="both"/>
        <w:rPr>
          <w:sz w:val="28"/>
          <w:szCs w:val="28"/>
        </w:rPr>
      </w:pPr>
      <w:r w:rsidRPr="003242B3">
        <w:rPr>
          <w:sz w:val="28"/>
          <w:szCs w:val="28"/>
        </w:rPr>
        <w:t>- витрати на збут;</w:t>
      </w:r>
    </w:p>
    <w:p w14:paraId="20266453" w14:textId="77777777" w:rsidR="003242B3" w:rsidRPr="003242B3" w:rsidRDefault="003242B3" w:rsidP="003242B3">
      <w:pPr>
        <w:spacing w:line="360" w:lineRule="auto"/>
        <w:ind w:firstLine="709"/>
        <w:jc w:val="both"/>
        <w:rPr>
          <w:sz w:val="28"/>
          <w:szCs w:val="28"/>
        </w:rPr>
      </w:pPr>
      <w:r w:rsidRPr="003242B3">
        <w:rPr>
          <w:sz w:val="28"/>
          <w:szCs w:val="28"/>
        </w:rPr>
        <w:t>- інші операційні витрати.</w:t>
      </w:r>
    </w:p>
    <w:p w14:paraId="7BE38BEE" w14:textId="77777777" w:rsidR="003242B3" w:rsidRPr="003242B3" w:rsidRDefault="003242B3" w:rsidP="003242B3">
      <w:pPr>
        <w:spacing w:line="360" w:lineRule="auto"/>
        <w:ind w:firstLine="709"/>
        <w:jc w:val="both"/>
        <w:rPr>
          <w:sz w:val="28"/>
          <w:szCs w:val="28"/>
        </w:rPr>
      </w:pPr>
      <w:r w:rsidRPr="003242B3">
        <w:rPr>
          <w:sz w:val="28"/>
          <w:szCs w:val="28"/>
        </w:rPr>
        <w:t xml:space="preserve">Класифікація витрат </w:t>
      </w:r>
      <w:r w:rsidRPr="003242B3">
        <w:rPr>
          <w:b/>
          <w:i/>
          <w:sz w:val="28"/>
          <w:szCs w:val="28"/>
        </w:rPr>
        <w:t>за економічними елементами</w:t>
      </w:r>
      <w:r w:rsidRPr="003242B3">
        <w:rPr>
          <w:sz w:val="28"/>
          <w:szCs w:val="28"/>
        </w:rPr>
        <w:t xml:space="preserve"> відбувається в такій послідовності:</w:t>
      </w:r>
    </w:p>
    <w:p w14:paraId="637C2A1C" w14:textId="77777777" w:rsidR="003242B3" w:rsidRPr="003242B3" w:rsidRDefault="003242B3" w:rsidP="003242B3">
      <w:pPr>
        <w:spacing w:line="360" w:lineRule="auto"/>
        <w:ind w:firstLine="709"/>
        <w:jc w:val="both"/>
        <w:rPr>
          <w:sz w:val="28"/>
          <w:szCs w:val="28"/>
        </w:rPr>
      </w:pPr>
      <w:r w:rsidRPr="003242B3">
        <w:rPr>
          <w:sz w:val="28"/>
          <w:szCs w:val="28"/>
        </w:rPr>
        <w:t>- матеріальні витрати;</w:t>
      </w:r>
    </w:p>
    <w:p w14:paraId="2D686FBB" w14:textId="77777777" w:rsidR="003242B3" w:rsidRPr="003242B3" w:rsidRDefault="003242B3" w:rsidP="003242B3">
      <w:pPr>
        <w:spacing w:line="360" w:lineRule="auto"/>
        <w:ind w:firstLine="709"/>
        <w:jc w:val="both"/>
        <w:rPr>
          <w:sz w:val="28"/>
          <w:szCs w:val="28"/>
        </w:rPr>
      </w:pPr>
      <w:r w:rsidRPr="003242B3">
        <w:rPr>
          <w:sz w:val="28"/>
          <w:szCs w:val="28"/>
        </w:rPr>
        <w:t>- витрати на оплату праці;</w:t>
      </w:r>
    </w:p>
    <w:p w14:paraId="1A932091" w14:textId="77777777" w:rsidR="003242B3" w:rsidRPr="003242B3" w:rsidRDefault="003242B3" w:rsidP="003242B3">
      <w:pPr>
        <w:spacing w:line="360" w:lineRule="auto"/>
        <w:ind w:firstLine="709"/>
        <w:jc w:val="both"/>
        <w:rPr>
          <w:sz w:val="28"/>
          <w:szCs w:val="28"/>
        </w:rPr>
      </w:pPr>
      <w:r w:rsidRPr="003242B3">
        <w:rPr>
          <w:sz w:val="28"/>
          <w:szCs w:val="28"/>
        </w:rPr>
        <w:t>- відрахування на соціальні заходи;</w:t>
      </w:r>
    </w:p>
    <w:p w14:paraId="19552708" w14:textId="77777777" w:rsidR="003242B3" w:rsidRPr="003242B3" w:rsidRDefault="003242B3" w:rsidP="003242B3">
      <w:pPr>
        <w:spacing w:line="360" w:lineRule="auto"/>
        <w:ind w:firstLine="709"/>
        <w:jc w:val="both"/>
        <w:rPr>
          <w:sz w:val="28"/>
          <w:szCs w:val="28"/>
        </w:rPr>
      </w:pPr>
      <w:r w:rsidRPr="003242B3">
        <w:rPr>
          <w:sz w:val="28"/>
          <w:szCs w:val="28"/>
        </w:rPr>
        <w:t>- амортизація;</w:t>
      </w:r>
    </w:p>
    <w:p w14:paraId="72C714E7" w14:textId="77777777" w:rsidR="003242B3" w:rsidRPr="003242B3" w:rsidRDefault="003242B3" w:rsidP="003242B3">
      <w:pPr>
        <w:spacing w:line="360" w:lineRule="auto"/>
        <w:ind w:firstLine="709"/>
        <w:jc w:val="both"/>
        <w:rPr>
          <w:sz w:val="28"/>
          <w:szCs w:val="28"/>
        </w:rPr>
      </w:pPr>
      <w:r w:rsidRPr="003242B3">
        <w:rPr>
          <w:sz w:val="28"/>
          <w:szCs w:val="28"/>
        </w:rPr>
        <w:t>- інші операційні витрати.</w:t>
      </w:r>
    </w:p>
    <w:p w14:paraId="5A79C832"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елемента </w:t>
      </w:r>
      <w:r w:rsidRPr="003242B3">
        <w:rPr>
          <w:i/>
          <w:sz w:val="28"/>
          <w:szCs w:val="28"/>
        </w:rPr>
        <w:t>"Матеріальні витрати"</w:t>
      </w:r>
      <w:r w:rsidRPr="003242B3">
        <w:rPr>
          <w:sz w:val="28"/>
          <w:szCs w:val="28"/>
        </w:rPr>
        <w:t xml:space="preserve"> включається вартість витрачених у виробництві (крім продукту власного виробництва):</w:t>
      </w:r>
    </w:p>
    <w:p w14:paraId="0D01FDC2" w14:textId="77777777" w:rsidR="003242B3" w:rsidRPr="003242B3" w:rsidRDefault="003242B3" w:rsidP="003242B3">
      <w:pPr>
        <w:spacing w:line="360" w:lineRule="auto"/>
        <w:ind w:firstLine="709"/>
        <w:jc w:val="both"/>
        <w:rPr>
          <w:sz w:val="28"/>
          <w:szCs w:val="28"/>
        </w:rPr>
      </w:pPr>
      <w:r w:rsidRPr="003242B3">
        <w:rPr>
          <w:sz w:val="28"/>
          <w:szCs w:val="28"/>
        </w:rPr>
        <w:t>- сировини й основних матеріалів;</w:t>
      </w:r>
    </w:p>
    <w:p w14:paraId="2070BBEB" w14:textId="77777777" w:rsidR="003242B3" w:rsidRPr="003242B3" w:rsidRDefault="003242B3" w:rsidP="003242B3">
      <w:pPr>
        <w:spacing w:line="360" w:lineRule="auto"/>
        <w:ind w:firstLine="709"/>
        <w:jc w:val="both"/>
        <w:rPr>
          <w:sz w:val="28"/>
          <w:szCs w:val="28"/>
        </w:rPr>
      </w:pPr>
      <w:r w:rsidRPr="003242B3">
        <w:rPr>
          <w:sz w:val="28"/>
          <w:szCs w:val="28"/>
        </w:rPr>
        <w:t>- купівельних напівфабрикатів та комплектуючих виробів;</w:t>
      </w:r>
    </w:p>
    <w:p w14:paraId="1FE5E1F1" w14:textId="77777777" w:rsidR="003242B3" w:rsidRPr="003242B3" w:rsidRDefault="003242B3" w:rsidP="003242B3">
      <w:pPr>
        <w:spacing w:line="360" w:lineRule="auto"/>
        <w:ind w:firstLine="709"/>
        <w:jc w:val="both"/>
        <w:rPr>
          <w:sz w:val="28"/>
          <w:szCs w:val="28"/>
        </w:rPr>
      </w:pPr>
      <w:r w:rsidRPr="003242B3">
        <w:rPr>
          <w:sz w:val="28"/>
          <w:szCs w:val="28"/>
        </w:rPr>
        <w:lastRenderedPageBreak/>
        <w:t>- палива й енергії;</w:t>
      </w:r>
    </w:p>
    <w:p w14:paraId="51199D89" w14:textId="77777777" w:rsidR="003242B3" w:rsidRPr="003242B3" w:rsidRDefault="003242B3" w:rsidP="003242B3">
      <w:pPr>
        <w:spacing w:line="360" w:lineRule="auto"/>
        <w:ind w:firstLine="709"/>
        <w:jc w:val="both"/>
        <w:rPr>
          <w:sz w:val="28"/>
          <w:szCs w:val="28"/>
        </w:rPr>
      </w:pPr>
      <w:r w:rsidRPr="003242B3">
        <w:rPr>
          <w:sz w:val="28"/>
          <w:szCs w:val="28"/>
        </w:rPr>
        <w:t>- будівельних матеріалів;</w:t>
      </w:r>
    </w:p>
    <w:p w14:paraId="5EBD7971" w14:textId="77777777" w:rsidR="003242B3" w:rsidRPr="003242B3" w:rsidRDefault="003242B3" w:rsidP="003242B3">
      <w:pPr>
        <w:spacing w:line="360" w:lineRule="auto"/>
        <w:ind w:firstLine="709"/>
        <w:jc w:val="both"/>
        <w:rPr>
          <w:sz w:val="28"/>
          <w:szCs w:val="28"/>
        </w:rPr>
      </w:pPr>
      <w:r w:rsidRPr="003242B3">
        <w:rPr>
          <w:sz w:val="28"/>
          <w:szCs w:val="28"/>
        </w:rPr>
        <w:t>- запасних частин;</w:t>
      </w:r>
    </w:p>
    <w:p w14:paraId="25E8DABD" w14:textId="77777777" w:rsidR="003242B3" w:rsidRPr="003242B3" w:rsidRDefault="003242B3" w:rsidP="003242B3">
      <w:pPr>
        <w:spacing w:line="360" w:lineRule="auto"/>
        <w:ind w:firstLine="709"/>
        <w:jc w:val="both"/>
        <w:rPr>
          <w:sz w:val="28"/>
          <w:szCs w:val="28"/>
        </w:rPr>
      </w:pPr>
      <w:r w:rsidRPr="003242B3">
        <w:rPr>
          <w:sz w:val="28"/>
          <w:szCs w:val="28"/>
        </w:rPr>
        <w:t>- тари й тарних матеріалів;</w:t>
      </w:r>
    </w:p>
    <w:p w14:paraId="711C53B5" w14:textId="77777777" w:rsidR="003242B3" w:rsidRPr="003242B3" w:rsidRDefault="003242B3" w:rsidP="003242B3">
      <w:pPr>
        <w:spacing w:line="360" w:lineRule="auto"/>
        <w:ind w:firstLine="709"/>
        <w:jc w:val="both"/>
        <w:rPr>
          <w:sz w:val="28"/>
          <w:szCs w:val="28"/>
        </w:rPr>
      </w:pPr>
      <w:r w:rsidRPr="003242B3">
        <w:rPr>
          <w:sz w:val="28"/>
          <w:szCs w:val="28"/>
        </w:rPr>
        <w:t>- допоміжних та інших матеріалів.</w:t>
      </w:r>
    </w:p>
    <w:p w14:paraId="66C438CB" w14:textId="77777777" w:rsidR="003242B3" w:rsidRPr="003242B3" w:rsidRDefault="003242B3" w:rsidP="003242B3">
      <w:pPr>
        <w:spacing w:line="360" w:lineRule="auto"/>
        <w:ind w:firstLine="709"/>
        <w:jc w:val="both"/>
        <w:rPr>
          <w:sz w:val="28"/>
          <w:szCs w:val="28"/>
        </w:rPr>
      </w:pPr>
      <w:r w:rsidRPr="003242B3">
        <w:rPr>
          <w:sz w:val="28"/>
          <w:szCs w:val="28"/>
        </w:rPr>
        <w:t>Вартість зворотних відходів, отриманих у процесі виробництва, не включається до елементу операційних витрат "Матеріальні витрати".</w:t>
      </w:r>
    </w:p>
    <w:p w14:paraId="10C3AF45"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елемента </w:t>
      </w:r>
      <w:r w:rsidRPr="003242B3">
        <w:rPr>
          <w:i/>
          <w:sz w:val="28"/>
          <w:szCs w:val="28"/>
        </w:rPr>
        <w:t>"Витрати на оплату праці"</w:t>
      </w:r>
      <w:r w:rsidRPr="003242B3">
        <w:rPr>
          <w:sz w:val="28"/>
          <w:szCs w:val="28"/>
        </w:rPr>
        <w:t xml:space="preserve"> включаються заробітна плата за окладами й тарифами, премії та заохочення, матеріальна допомога, компенсаційні виплати, оплата відпусток та іншого невідпрацьованого часу, інші витрати на оплату праці.</w:t>
      </w:r>
    </w:p>
    <w:p w14:paraId="3E27B6A5"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елемента </w:t>
      </w:r>
      <w:r w:rsidRPr="003242B3">
        <w:rPr>
          <w:i/>
          <w:sz w:val="28"/>
          <w:szCs w:val="28"/>
        </w:rPr>
        <w:t>"Відрахування на соціальні заходи"</w:t>
      </w:r>
      <w:r w:rsidRPr="003242B3">
        <w:rPr>
          <w:sz w:val="28"/>
          <w:szCs w:val="28"/>
        </w:rPr>
        <w:t xml:space="preserve"> включаються:</w:t>
      </w:r>
    </w:p>
    <w:p w14:paraId="1496A3D9" w14:textId="77777777" w:rsidR="003242B3" w:rsidRPr="003242B3" w:rsidRDefault="003242B3" w:rsidP="003242B3">
      <w:pPr>
        <w:spacing w:line="360" w:lineRule="auto"/>
        <w:ind w:firstLine="709"/>
        <w:jc w:val="both"/>
        <w:rPr>
          <w:sz w:val="28"/>
          <w:szCs w:val="28"/>
        </w:rPr>
      </w:pPr>
      <w:r w:rsidRPr="003242B3">
        <w:rPr>
          <w:sz w:val="28"/>
          <w:szCs w:val="28"/>
        </w:rPr>
        <w:t>- відрахування на пенсійне забезпечення;</w:t>
      </w:r>
    </w:p>
    <w:p w14:paraId="72186F61" w14:textId="77777777" w:rsidR="003242B3" w:rsidRPr="003242B3" w:rsidRDefault="003242B3" w:rsidP="003242B3">
      <w:pPr>
        <w:spacing w:line="360" w:lineRule="auto"/>
        <w:ind w:firstLine="709"/>
        <w:jc w:val="both"/>
        <w:rPr>
          <w:sz w:val="28"/>
          <w:szCs w:val="28"/>
        </w:rPr>
      </w:pPr>
      <w:r w:rsidRPr="003242B3">
        <w:rPr>
          <w:sz w:val="28"/>
          <w:szCs w:val="28"/>
        </w:rPr>
        <w:t>- відрахування на індивідуальне страхування персоналу підприємства;</w:t>
      </w:r>
    </w:p>
    <w:p w14:paraId="2E75DB3E" w14:textId="77777777" w:rsidR="003242B3" w:rsidRPr="003242B3" w:rsidRDefault="003242B3" w:rsidP="003242B3">
      <w:pPr>
        <w:spacing w:line="360" w:lineRule="auto"/>
        <w:ind w:firstLine="709"/>
        <w:jc w:val="both"/>
        <w:rPr>
          <w:sz w:val="28"/>
          <w:szCs w:val="28"/>
        </w:rPr>
      </w:pPr>
      <w:r w:rsidRPr="003242B3">
        <w:rPr>
          <w:sz w:val="28"/>
          <w:szCs w:val="28"/>
        </w:rPr>
        <w:t>- відрахування на інші соціальні заходи.</w:t>
      </w:r>
    </w:p>
    <w:p w14:paraId="7A68AEDD"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елемента </w:t>
      </w:r>
      <w:r w:rsidRPr="003242B3">
        <w:rPr>
          <w:i/>
          <w:sz w:val="28"/>
          <w:szCs w:val="28"/>
        </w:rPr>
        <w:t>"Амортизація"</w:t>
      </w:r>
      <w:r w:rsidRPr="003242B3">
        <w:rPr>
          <w:sz w:val="28"/>
          <w:szCs w:val="28"/>
        </w:rPr>
        <w:t xml:space="preserve"> включається сума нарахованої амортизації основних засобів, нематеріальних активів та інших необоротних матеріальних активів.</w:t>
      </w:r>
    </w:p>
    <w:p w14:paraId="1D095038" w14:textId="77777777" w:rsidR="003242B3" w:rsidRPr="003242B3" w:rsidRDefault="003242B3" w:rsidP="003242B3">
      <w:pPr>
        <w:spacing w:line="360" w:lineRule="auto"/>
        <w:ind w:firstLine="709"/>
        <w:jc w:val="both"/>
        <w:rPr>
          <w:sz w:val="28"/>
          <w:szCs w:val="28"/>
        </w:rPr>
      </w:pPr>
      <w:r w:rsidRPr="003242B3">
        <w:rPr>
          <w:sz w:val="28"/>
          <w:szCs w:val="28"/>
        </w:rPr>
        <w:t xml:space="preserve">До складу елемента </w:t>
      </w:r>
      <w:r w:rsidRPr="003242B3">
        <w:rPr>
          <w:i/>
          <w:sz w:val="28"/>
          <w:szCs w:val="28"/>
        </w:rPr>
        <w:t>"Інші операційні витрати"</w:t>
      </w:r>
      <w:r w:rsidRPr="003242B3">
        <w:rPr>
          <w:sz w:val="28"/>
          <w:szCs w:val="28"/>
        </w:rPr>
        <w:t xml:space="preserve"> включаються витрати операційної діяльності, які не увійшли до складу вищевказаних елементів, зокрема витрати на відрядження, на послуги зв'язку, оплата за розрахунково-касове обслуговування тощо.</w:t>
      </w:r>
    </w:p>
    <w:p w14:paraId="0957389B" w14:textId="77777777" w:rsidR="003242B3" w:rsidRPr="003242B3" w:rsidRDefault="003242B3" w:rsidP="003242B3">
      <w:pPr>
        <w:spacing w:line="360" w:lineRule="auto"/>
        <w:ind w:firstLine="709"/>
        <w:jc w:val="both"/>
        <w:rPr>
          <w:sz w:val="28"/>
          <w:szCs w:val="28"/>
        </w:rPr>
      </w:pPr>
      <w:r w:rsidRPr="003242B3">
        <w:rPr>
          <w:sz w:val="28"/>
          <w:szCs w:val="28"/>
        </w:rPr>
        <w:t xml:space="preserve">Перелік і склад </w:t>
      </w:r>
      <w:r w:rsidRPr="003242B3">
        <w:rPr>
          <w:b/>
          <w:i/>
          <w:sz w:val="28"/>
          <w:szCs w:val="28"/>
        </w:rPr>
        <w:t xml:space="preserve">статей калькулювання </w:t>
      </w:r>
      <w:r w:rsidRPr="003242B3">
        <w:rPr>
          <w:sz w:val="28"/>
          <w:szCs w:val="28"/>
        </w:rPr>
        <w:t>виробничої собівартості продукції (робіт, послуг) установлюються підприємством самостійно.</w:t>
      </w:r>
    </w:p>
    <w:p w14:paraId="722357FD" w14:textId="77777777" w:rsidR="003242B3" w:rsidRPr="003242B3" w:rsidRDefault="003242B3" w:rsidP="003242B3">
      <w:pPr>
        <w:spacing w:line="360" w:lineRule="auto"/>
        <w:ind w:firstLine="709"/>
        <w:jc w:val="both"/>
        <w:rPr>
          <w:sz w:val="28"/>
          <w:szCs w:val="28"/>
        </w:rPr>
      </w:pPr>
      <w:r w:rsidRPr="003242B3">
        <w:rPr>
          <w:sz w:val="28"/>
          <w:szCs w:val="28"/>
        </w:rPr>
        <w:t>Класифікація витрат за елементами використовується при визначенні собівартості продукції в середньому по галузі, по промисловості, на окремих підприємствах незалежно від типу виробництва, номенклатури продукції, виробничої структури.</w:t>
      </w:r>
    </w:p>
    <w:p w14:paraId="50F38244" w14:textId="0A9C6720" w:rsidR="003242B3" w:rsidRDefault="003242B3" w:rsidP="003242B3">
      <w:pPr>
        <w:spacing w:line="360" w:lineRule="auto"/>
        <w:rPr>
          <w:b/>
          <w:sz w:val="28"/>
          <w:szCs w:val="28"/>
        </w:rPr>
      </w:pPr>
    </w:p>
    <w:p w14:paraId="2D2CFB43" w14:textId="31AFFB81" w:rsidR="003242B3" w:rsidRDefault="003242B3" w:rsidP="003242B3">
      <w:pPr>
        <w:spacing w:line="360" w:lineRule="auto"/>
        <w:rPr>
          <w:b/>
          <w:sz w:val="28"/>
          <w:szCs w:val="28"/>
        </w:rPr>
      </w:pPr>
    </w:p>
    <w:p w14:paraId="47504640" w14:textId="77777777" w:rsidR="003242B3" w:rsidRPr="003242B3" w:rsidRDefault="003242B3" w:rsidP="003242B3">
      <w:pPr>
        <w:spacing w:line="360" w:lineRule="auto"/>
        <w:rPr>
          <w:b/>
          <w:sz w:val="28"/>
          <w:szCs w:val="28"/>
        </w:rPr>
      </w:pPr>
    </w:p>
    <w:p w14:paraId="1D02CCFA" w14:textId="77777777" w:rsidR="0001047C" w:rsidRDefault="0001047C" w:rsidP="0001047C">
      <w:pPr>
        <w:spacing w:line="360" w:lineRule="auto"/>
        <w:ind w:firstLine="540"/>
        <w:jc w:val="both"/>
        <w:rPr>
          <w:b/>
          <w:sz w:val="28"/>
          <w:szCs w:val="28"/>
        </w:rPr>
      </w:pPr>
    </w:p>
    <w:p w14:paraId="0F7E5EE0" w14:textId="0EB9BB09" w:rsidR="0001047C" w:rsidRDefault="0001047C" w:rsidP="0001047C">
      <w:pPr>
        <w:spacing w:line="360" w:lineRule="auto"/>
        <w:ind w:firstLine="540"/>
        <w:jc w:val="both"/>
        <w:rPr>
          <w:sz w:val="28"/>
          <w:szCs w:val="28"/>
        </w:rPr>
      </w:pPr>
      <w:r>
        <w:rPr>
          <w:b/>
          <w:sz w:val="28"/>
          <w:szCs w:val="28"/>
        </w:rPr>
        <w:t xml:space="preserve">3. </w:t>
      </w:r>
      <w:r w:rsidRPr="009907B0">
        <w:rPr>
          <w:b/>
          <w:sz w:val="28"/>
          <w:szCs w:val="28"/>
        </w:rPr>
        <w:t>Кошторис витрат</w:t>
      </w:r>
      <w:r>
        <w:rPr>
          <w:sz w:val="28"/>
          <w:szCs w:val="28"/>
        </w:rPr>
        <w:t xml:space="preserve"> – це плановий розрахунок витрат на всі потреби підприємства за певний проміжок часу (як правило рік).</w:t>
      </w:r>
      <w:r w:rsidR="002A4803">
        <w:rPr>
          <w:sz w:val="28"/>
          <w:szCs w:val="28"/>
        </w:rPr>
        <w:t xml:space="preserve"> Складається за економічним принципом і необхідний для того, щоб мати реальне уявлення про ресурсну структуру витрат, що дуже важливо при аналізі чинників зниження собівартості продукції.</w:t>
      </w:r>
    </w:p>
    <w:p w14:paraId="72CB86AE" w14:textId="76A50D09" w:rsidR="0001047C" w:rsidRDefault="0001047C" w:rsidP="0001047C">
      <w:pPr>
        <w:spacing w:line="360" w:lineRule="auto"/>
        <w:ind w:firstLine="540"/>
        <w:jc w:val="both"/>
        <w:rPr>
          <w:sz w:val="28"/>
          <w:szCs w:val="28"/>
        </w:rPr>
      </w:pPr>
      <w:r>
        <w:rPr>
          <w:sz w:val="28"/>
          <w:szCs w:val="28"/>
        </w:rPr>
        <w:t xml:space="preserve">Загальна </w:t>
      </w:r>
      <w:proofErr w:type="spellStart"/>
      <w:r>
        <w:rPr>
          <w:sz w:val="28"/>
          <w:szCs w:val="28"/>
        </w:rPr>
        <w:t>поелементна</w:t>
      </w:r>
      <w:proofErr w:type="spellEnd"/>
      <w:r>
        <w:rPr>
          <w:sz w:val="28"/>
          <w:szCs w:val="28"/>
        </w:rPr>
        <w:t xml:space="preserve"> структура кошторису виробництва:</w:t>
      </w:r>
    </w:p>
    <w:p w14:paraId="04FABDAC" w14:textId="13DA7E4B" w:rsidR="0001047C" w:rsidRDefault="0001047C" w:rsidP="0001047C">
      <w:pPr>
        <w:spacing w:line="360" w:lineRule="auto"/>
        <w:ind w:firstLine="540"/>
        <w:jc w:val="both"/>
        <w:rPr>
          <w:sz w:val="28"/>
          <w:szCs w:val="28"/>
        </w:rPr>
      </w:pPr>
      <w:r>
        <w:rPr>
          <w:sz w:val="28"/>
          <w:szCs w:val="28"/>
        </w:rPr>
        <w:t>1. Матеріальні витрати. Всі витрати, що йдуть на придбання сировини, матеріалів, напівфабрикатів, як основних, так і допоміжних, на електроенергію, пару, газ, воду, на пошук та використання природної сировини, на виробничі послуги сторонніх підприємств, необхідні для виготовлення продукції.</w:t>
      </w:r>
    </w:p>
    <w:p w14:paraId="224B17B9" w14:textId="719E8C76" w:rsidR="0001047C" w:rsidRDefault="0001047C" w:rsidP="0001047C">
      <w:pPr>
        <w:spacing w:line="360" w:lineRule="auto"/>
        <w:ind w:firstLine="540"/>
        <w:jc w:val="both"/>
        <w:rPr>
          <w:sz w:val="28"/>
          <w:szCs w:val="28"/>
        </w:rPr>
      </w:pPr>
      <w:r>
        <w:rPr>
          <w:sz w:val="28"/>
          <w:szCs w:val="28"/>
        </w:rPr>
        <w:t xml:space="preserve">2. Заробітна плата. Включає </w:t>
      </w:r>
      <w:r w:rsidR="002A4803">
        <w:rPr>
          <w:sz w:val="28"/>
          <w:szCs w:val="28"/>
        </w:rPr>
        <w:t>всі форми оплати праці штатного та позаштатного виробничого персоналу з нарахуваннями.</w:t>
      </w:r>
    </w:p>
    <w:p w14:paraId="35D9DC70" w14:textId="63BB1B3E" w:rsidR="0001047C" w:rsidRDefault="0001047C" w:rsidP="0001047C">
      <w:pPr>
        <w:spacing w:line="360" w:lineRule="auto"/>
        <w:ind w:firstLine="540"/>
        <w:jc w:val="both"/>
        <w:rPr>
          <w:sz w:val="28"/>
          <w:szCs w:val="28"/>
        </w:rPr>
      </w:pPr>
      <w:r>
        <w:rPr>
          <w:sz w:val="28"/>
          <w:szCs w:val="28"/>
        </w:rPr>
        <w:t>3</w:t>
      </w:r>
      <w:r w:rsidR="002A4803">
        <w:rPr>
          <w:sz w:val="28"/>
          <w:szCs w:val="28"/>
        </w:rPr>
        <w:t>.</w:t>
      </w:r>
      <w:r>
        <w:rPr>
          <w:sz w:val="28"/>
          <w:szCs w:val="28"/>
        </w:rPr>
        <w:t xml:space="preserve"> </w:t>
      </w:r>
      <w:r w:rsidR="002A4803">
        <w:rPr>
          <w:sz w:val="28"/>
          <w:szCs w:val="28"/>
        </w:rPr>
        <w:t>Амортизація основних засобів</w:t>
      </w:r>
    </w:p>
    <w:p w14:paraId="1F001BFE" w14:textId="57532429" w:rsidR="0001047C" w:rsidRDefault="0001047C" w:rsidP="002A4803">
      <w:pPr>
        <w:spacing w:line="360" w:lineRule="auto"/>
        <w:ind w:firstLine="540"/>
        <w:jc w:val="both"/>
        <w:rPr>
          <w:sz w:val="28"/>
          <w:szCs w:val="28"/>
        </w:rPr>
      </w:pPr>
      <w:r>
        <w:rPr>
          <w:sz w:val="28"/>
          <w:szCs w:val="28"/>
        </w:rPr>
        <w:t>4</w:t>
      </w:r>
      <w:r w:rsidR="002A4803">
        <w:rPr>
          <w:sz w:val="28"/>
          <w:szCs w:val="28"/>
        </w:rPr>
        <w:t>. Відрахування на соціальні потреби</w:t>
      </w:r>
    </w:p>
    <w:p w14:paraId="2B9F13B6" w14:textId="561BBEAE" w:rsidR="002A4803" w:rsidRDefault="002A4803" w:rsidP="002A4803">
      <w:pPr>
        <w:spacing w:line="360" w:lineRule="auto"/>
        <w:ind w:firstLine="540"/>
        <w:jc w:val="both"/>
        <w:rPr>
          <w:sz w:val="28"/>
          <w:szCs w:val="28"/>
        </w:rPr>
      </w:pPr>
      <w:r>
        <w:rPr>
          <w:sz w:val="28"/>
          <w:szCs w:val="28"/>
        </w:rPr>
        <w:t>5. Інші витрати, тобто ті, що не ввійшли до попередніх, наприклад, витрати на відрядження, страхування майна, орендна плата тощо.</w:t>
      </w:r>
    </w:p>
    <w:p w14:paraId="623EA22F" w14:textId="368EABA6" w:rsidR="0001047C" w:rsidRDefault="002A4803" w:rsidP="002A4803">
      <w:pPr>
        <w:spacing w:line="360" w:lineRule="auto"/>
        <w:ind w:firstLine="540"/>
        <w:jc w:val="both"/>
        <w:rPr>
          <w:sz w:val="28"/>
          <w:szCs w:val="28"/>
        </w:rPr>
      </w:pPr>
      <w:r>
        <w:rPr>
          <w:sz w:val="28"/>
          <w:szCs w:val="28"/>
        </w:rPr>
        <w:t>6. Всього витрат</w:t>
      </w:r>
    </w:p>
    <w:p w14:paraId="17E0DDC9" w14:textId="0C0C0674" w:rsidR="0001047C" w:rsidRDefault="0001047C" w:rsidP="0001047C">
      <w:pPr>
        <w:spacing w:line="360" w:lineRule="auto"/>
        <w:ind w:firstLine="540"/>
        <w:jc w:val="both"/>
        <w:rPr>
          <w:sz w:val="28"/>
          <w:szCs w:val="28"/>
        </w:rPr>
      </w:pPr>
      <w:r>
        <w:rPr>
          <w:sz w:val="28"/>
          <w:szCs w:val="28"/>
        </w:rPr>
        <w:t>7</w:t>
      </w:r>
      <w:r w:rsidR="002A4803">
        <w:rPr>
          <w:sz w:val="28"/>
          <w:szCs w:val="28"/>
        </w:rPr>
        <w:t>.</w:t>
      </w:r>
      <w:r>
        <w:rPr>
          <w:sz w:val="28"/>
          <w:szCs w:val="28"/>
        </w:rPr>
        <w:t xml:space="preserve"> </w:t>
      </w:r>
      <w:r w:rsidR="002A4803">
        <w:rPr>
          <w:sz w:val="28"/>
          <w:szCs w:val="28"/>
        </w:rPr>
        <w:t>Витрати, що не включені до виробничої собівартості продукції (наприклад, витрати на рекламу)</w:t>
      </w:r>
    </w:p>
    <w:p w14:paraId="28A93366" w14:textId="0B027C55" w:rsidR="0001047C" w:rsidRDefault="0001047C" w:rsidP="0001047C">
      <w:pPr>
        <w:spacing w:line="360" w:lineRule="auto"/>
        <w:ind w:firstLine="540"/>
        <w:jc w:val="both"/>
        <w:rPr>
          <w:sz w:val="28"/>
          <w:szCs w:val="28"/>
        </w:rPr>
      </w:pPr>
      <w:r>
        <w:rPr>
          <w:sz w:val="28"/>
          <w:szCs w:val="28"/>
        </w:rPr>
        <w:t>8</w:t>
      </w:r>
      <w:r w:rsidR="002A4803">
        <w:rPr>
          <w:sz w:val="28"/>
          <w:szCs w:val="28"/>
        </w:rPr>
        <w:t>.</w:t>
      </w:r>
      <w:r>
        <w:rPr>
          <w:sz w:val="28"/>
          <w:szCs w:val="28"/>
        </w:rPr>
        <w:t xml:space="preserve"> </w:t>
      </w:r>
      <w:r w:rsidR="002A4803">
        <w:rPr>
          <w:sz w:val="28"/>
          <w:szCs w:val="28"/>
        </w:rPr>
        <w:t>Зміна залишків витрат майбутніх періодів</w:t>
      </w:r>
    </w:p>
    <w:p w14:paraId="7E259F8D" w14:textId="53170FC3" w:rsidR="0001047C" w:rsidRDefault="0001047C" w:rsidP="0001047C">
      <w:pPr>
        <w:spacing w:line="360" w:lineRule="auto"/>
        <w:ind w:firstLine="540"/>
        <w:jc w:val="both"/>
        <w:rPr>
          <w:sz w:val="28"/>
          <w:szCs w:val="28"/>
        </w:rPr>
      </w:pPr>
      <w:r>
        <w:rPr>
          <w:sz w:val="28"/>
          <w:szCs w:val="28"/>
        </w:rPr>
        <w:t>9</w:t>
      </w:r>
      <w:r w:rsidR="002A4803">
        <w:rPr>
          <w:sz w:val="28"/>
          <w:szCs w:val="28"/>
        </w:rPr>
        <w:t>. Зміна залишків резервів майбутніх платежів</w:t>
      </w:r>
    </w:p>
    <w:p w14:paraId="0466D9B7" w14:textId="2D5065B5" w:rsidR="0001047C" w:rsidRDefault="0001047C" w:rsidP="0001047C">
      <w:pPr>
        <w:spacing w:line="360" w:lineRule="auto"/>
        <w:ind w:firstLine="540"/>
        <w:jc w:val="both"/>
        <w:rPr>
          <w:sz w:val="28"/>
          <w:szCs w:val="28"/>
        </w:rPr>
      </w:pPr>
      <w:r>
        <w:rPr>
          <w:sz w:val="28"/>
          <w:szCs w:val="28"/>
        </w:rPr>
        <w:t>10</w:t>
      </w:r>
      <w:r w:rsidR="002A4803">
        <w:rPr>
          <w:sz w:val="28"/>
          <w:szCs w:val="28"/>
        </w:rPr>
        <w:t>. Зміна залишків незавершеного виробництва</w:t>
      </w:r>
    </w:p>
    <w:p w14:paraId="005A8E6D" w14:textId="789757F2" w:rsidR="002A4803" w:rsidRDefault="002A4803" w:rsidP="0001047C">
      <w:pPr>
        <w:spacing w:line="360" w:lineRule="auto"/>
        <w:ind w:firstLine="540"/>
        <w:jc w:val="both"/>
        <w:rPr>
          <w:sz w:val="28"/>
          <w:szCs w:val="28"/>
        </w:rPr>
      </w:pPr>
      <w:r>
        <w:rPr>
          <w:sz w:val="28"/>
          <w:szCs w:val="28"/>
        </w:rPr>
        <w:t>11. Виробнича собівартість товарної продукції</w:t>
      </w:r>
    </w:p>
    <w:p w14:paraId="6115CE1B" w14:textId="5EBB037B" w:rsidR="002A4803" w:rsidRDefault="002A4803" w:rsidP="0001047C">
      <w:pPr>
        <w:spacing w:line="360" w:lineRule="auto"/>
        <w:ind w:firstLine="540"/>
        <w:jc w:val="both"/>
        <w:rPr>
          <w:sz w:val="28"/>
          <w:szCs w:val="28"/>
        </w:rPr>
      </w:pPr>
      <w:r>
        <w:rPr>
          <w:sz w:val="28"/>
          <w:szCs w:val="28"/>
        </w:rPr>
        <w:t xml:space="preserve">12. Виробнича собівартість нереалізованої </w:t>
      </w:r>
      <w:proofErr w:type="spellStart"/>
      <w:r>
        <w:rPr>
          <w:sz w:val="28"/>
          <w:szCs w:val="28"/>
        </w:rPr>
        <w:t>продуккції</w:t>
      </w:r>
      <w:proofErr w:type="spellEnd"/>
    </w:p>
    <w:p w14:paraId="78BAEDC3" w14:textId="77777777" w:rsidR="0001047C" w:rsidRDefault="0001047C" w:rsidP="0001047C">
      <w:pPr>
        <w:spacing w:line="360" w:lineRule="auto"/>
        <w:ind w:firstLine="540"/>
        <w:jc w:val="both"/>
        <w:rPr>
          <w:sz w:val="28"/>
          <w:szCs w:val="28"/>
        </w:rPr>
      </w:pPr>
    </w:p>
    <w:p w14:paraId="36403918" w14:textId="77777777" w:rsidR="0001047C" w:rsidRDefault="0001047C" w:rsidP="0001047C">
      <w:pPr>
        <w:spacing w:line="360" w:lineRule="auto"/>
        <w:jc w:val="center"/>
        <w:rPr>
          <w:i/>
          <w:sz w:val="28"/>
          <w:szCs w:val="28"/>
        </w:rPr>
      </w:pPr>
    </w:p>
    <w:p w14:paraId="70C0517B" w14:textId="47817ED8" w:rsidR="0001047C" w:rsidRDefault="0001047C" w:rsidP="0001047C">
      <w:pPr>
        <w:spacing w:line="360" w:lineRule="auto"/>
        <w:ind w:firstLine="709"/>
        <w:rPr>
          <w:b/>
          <w:sz w:val="28"/>
          <w:szCs w:val="28"/>
        </w:rPr>
      </w:pPr>
    </w:p>
    <w:p w14:paraId="4DEBF34B" w14:textId="6FE16161" w:rsidR="002A4803" w:rsidRDefault="002A4803" w:rsidP="0001047C">
      <w:pPr>
        <w:spacing w:line="360" w:lineRule="auto"/>
        <w:ind w:firstLine="709"/>
        <w:rPr>
          <w:b/>
          <w:sz w:val="28"/>
          <w:szCs w:val="28"/>
        </w:rPr>
      </w:pPr>
    </w:p>
    <w:p w14:paraId="3461BDFA" w14:textId="24C1DD7D" w:rsidR="002A4803" w:rsidRDefault="002A4803" w:rsidP="0001047C">
      <w:pPr>
        <w:spacing w:line="360" w:lineRule="auto"/>
        <w:ind w:firstLine="709"/>
        <w:rPr>
          <w:b/>
          <w:sz w:val="28"/>
          <w:szCs w:val="28"/>
        </w:rPr>
      </w:pPr>
    </w:p>
    <w:p w14:paraId="3C5ACAB2" w14:textId="77777777" w:rsidR="002A4803" w:rsidRDefault="002A4803" w:rsidP="0001047C">
      <w:pPr>
        <w:spacing w:line="360" w:lineRule="auto"/>
        <w:ind w:firstLine="709"/>
        <w:rPr>
          <w:b/>
          <w:sz w:val="28"/>
          <w:szCs w:val="28"/>
        </w:rPr>
      </w:pPr>
    </w:p>
    <w:p w14:paraId="28D94033" w14:textId="3D513DE5" w:rsidR="003242B3" w:rsidRPr="0001047C" w:rsidRDefault="0001047C" w:rsidP="0001047C">
      <w:pPr>
        <w:spacing w:line="360" w:lineRule="auto"/>
        <w:ind w:firstLine="709"/>
        <w:rPr>
          <w:b/>
          <w:sz w:val="28"/>
          <w:szCs w:val="28"/>
        </w:rPr>
      </w:pPr>
      <w:r w:rsidRPr="0001047C">
        <w:rPr>
          <w:b/>
          <w:sz w:val="28"/>
          <w:szCs w:val="28"/>
        </w:rPr>
        <w:lastRenderedPageBreak/>
        <w:t>4</w:t>
      </w:r>
      <w:r w:rsidR="003242B3" w:rsidRPr="0001047C">
        <w:rPr>
          <w:b/>
          <w:sz w:val="28"/>
          <w:szCs w:val="28"/>
        </w:rPr>
        <w:t>. Калькуляція собівартості продукції</w:t>
      </w:r>
    </w:p>
    <w:p w14:paraId="3180A1AC" w14:textId="77777777" w:rsidR="003242B3" w:rsidRPr="0001047C" w:rsidRDefault="003242B3" w:rsidP="0001047C">
      <w:pPr>
        <w:spacing w:line="360" w:lineRule="auto"/>
        <w:ind w:firstLine="709"/>
        <w:jc w:val="both"/>
        <w:rPr>
          <w:sz w:val="28"/>
          <w:szCs w:val="28"/>
        </w:rPr>
      </w:pPr>
      <w:r w:rsidRPr="0001047C">
        <w:rPr>
          <w:sz w:val="28"/>
          <w:szCs w:val="28"/>
        </w:rPr>
        <w:t>Для внутрішньовиробничої економіки підприємства укрупнена класифікація витрат за економічними елементами не дає можливості здійснити детальний аналіз витрат, а також виявити причини, які викликали відхилення від нормального перебігу подій. Калькуляція витрат за калькуляційними статтями полягає в тому, що всі витрати формуються за ознакою виробничого призначення.</w:t>
      </w:r>
    </w:p>
    <w:p w14:paraId="2EC6FF5A" w14:textId="029F898D" w:rsidR="003242B3" w:rsidRDefault="003242B3" w:rsidP="0001047C">
      <w:pPr>
        <w:spacing w:line="360" w:lineRule="auto"/>
        <w:ind w:firstLine="709"/>
        <w:jc w:val="both"/>
        <w:rPr>
          <w:sz w:val="28"/>
          <w:szCs w:val="28"/>
        </w:rPr>
      </w:pPr>
      <w:r w:rsidRPr="0001047C">
        <w:rPr>
          <w:sz w:val="28"/>
          <w:szCs w:val="28"/>
        </w:rPr>
        <w:t xml:space="preserve">Отже, </w:t>
      </w:r>
      <w:r w:rsidRPr="0001047C">
        <w:rPr>
          <w:i/>
          <w:sz w:val="28"/>
          <w:szCs w:val="28"/>
        </w:rPr>
        <w:t>під калькуляцією собівартості</w:t>
      </w:r>
      <w:r w:rsidRPr="0001047C">
        <w:rPr>
          <w:sz w:val="28"/>
          <w:szCs w:val="28"/>
        </w:rPr>
        <w:t xml:space="preserve"> розуміють процедуру обчислення вартості одиниці продукції в розрізі калькуляційних статей. Відтак основним завданням аналізу витрат є визначення собівартості одного окремо взятого виду продукції в загальній вартості товарної номенклатури підприємства.</w:t>
      </w:r>
    </w:p>
    <w:p w14:paraId="0A375ADE" w14:textId="77777777" w:rsidR="0001047C" w:rsidRDefault="0001047C" w:rsidP="0001047C">
      <w:pPr>
        <w:spacing w:line="360" w:lineRule="auto"/>
        <w:ind w:firstLine="540"/>
        <w:jc w:val="both"/>
        <w:rPr>
          <w:sz w:val="28"/>
          <w:szCs w:val="28"/>
        </w:rPr>
      </w:pPr>
      <w:r w:rsidRPr="009907B0">
        <w:rPr>
          <w:b/>
          <w:sz w:val="28"/>
          <w:szCs w:val="28"/>
        </w:rPr>
        <w:t xml:space="preserve">Калькулювання </w:t>
      </w:r>
      <w:r>
        <w:rPr>
          <w:sz w:val="28"/>
          <w:szCs w:val="28"/>
        </w:rPr>
        <w:t>– це обчислення собівартості окремих видів продукції.</w:t>
      </w:r>
    </w:p>
    <w:p w14:paraId="08A5BF68" w14:textId="77777777" w:rsidR="0001047C" w:rsidRDefault="0001047C" w:rsidP="0001047C">
      <w:pPr>
        <w:spacing w:line="360" w:lineRule="auto"/>
        <w:ind w:firstLine="540"/>
        <w:jc w:val="both"/>
        <w:rPr>
          <w:sz w:val="28"/>
          <w:szCs w:val="28"/>
        </w:rPr>
      </w:pPr>
      <w:r>
        <w:rPr>
          <w:sz w:val="28"/>
          <w:szCs w:val="28"/>
        </w:rPr>
        <w:t>Приблизна номенклатура калькуляційних статей витрат для більшості підприємств різних галузей така:</w:t>
      </w:r>
    </w:p>
    <w:p w14:paraId="59ACBA91" w14:textId="77777777" w:rsidR="0001047C" w:rsidRDefault="0001047C" w:rsidP="0001047C">
      <w:pPr>
        <w:spacing w:line="360" w:lineRule="auto"/>
        <w:ind w:firstLine="540"/>
        <w:jc w:val="both"/>
        <w:rPr>
          <w:sz w:val="28"/>
          <w:szCs w:val="28"/>
        </w:rPr>
      </w:pPr>
      <w:r>
        <w:rPr>
          <w:sz w:val="28"/>
          <w:szCs w:val="28"/>
        </w:rPr>
        <w:t>1) сировина і матеріали;</w:t>
      </w:r>
    </w:p>
    <w:p w14:paraId="527E38F2" w14:textId="77777777" w:rsidR="0001047C" w:rsidRDefault="0001047C" w:rsidP="0001047C">
      <w:pPr>
        <w:spacing w:line="360" w:lineRule="auto"/>
        <w:ind w:firstLine="540"/>
        <w:jc w:val="both"/>
        <w:rPr>
          <w:sz w:val="28"/>
          <w:szCs w:val="28"/>
        </w:rPr>
      </w:pPr>
      <w:r>
        <w:rPr>
          <w:sz w:val="28"/>
          <w:szCs w:val="28"/>
        </w:rPr>
        <w:t>2) покупні комплектуючі вироби, напівфабрикати, роботи і послуги виробничого характеру сторонніх підприємств;</w:t>
      </w:r>
    </w:p>
    <w:p w14:paraId="4F5B87CF" w14:textId="77777777" w:rsidR="0001047C" w:rsidRDefault="0001047C" w:rsidP="0001047C">
      <w:pPr>
        <w:spacing w:line="360" w:lineRule="auto"/>
        <w:ind w:firstLine="540"/>
        <w:jc w:val="both"/>
        <w:rPr>
          <w:sz w:val="28"/>
          <w:szCs w:val="28"/>
        </w:rPr>
      </w:pPr>
      <w:r>
        <w:rPr>
          <w:sz w:val="28"/>
          <w:szCs w:val="28"/>
        </w:rPr>
        <w:t>3) паливо і енергія для технологічних цілей;</w:t>
      </w:r>
    </w:p>
    <w:p w14:paraId="0575FF9F" w14:textId="77777777" w:rsidR="0001047C" w:rsidRDefault="0001047C" w:rsidP="0001047C">
      <w:pPr>
        <w:spacing w:line="360" w:lineRule="auto"/>
        <w:ind w:firstLine="540"/>
        <w:jc w:val="both"/>
        <w:rPr>
          <w:sz w:val="28"/>
          <w:szCs w:val="28"/>
        </w:rPr>
      </w:pPr>
      <w:r>
        <w:rPr>
          <w:sz w:val="28"/>
          <w:szCs w:val="28"/>
        </w:rPr>
        <w:t>4) основна ЗП виробничих робітників;</w:t>
      </w:r>
    </w:p>
    <w:p w14:paraId="1ADC2E10" w14:textId="77777777" w:rsidR="0001047C" w:rsidRDefault="0001047C" w:rsidP="0001047C">
      <w:pPr>
        <w:spacing w:line="360" w:lineRule="auto"/>
        <w:ind w:firstLine="540"/>
        <w:jc w:val="both"/>
        <w:rPr>
          <w:sz w:val="28"/>
          <w:szCs w:val="28"/>
        </w:rPr>
      </w:pPr>
      <w:r>
        <w:rPr>
          <w:sz w:val="28"/>
          <w:szCs w:val="28"/>
        </w:rPr>
        <w:t>5) додаткова ЗП виробничих робітників;</w:t>
      </w:r>
    </w:p>
    <w:p w14:paraId="0BDFD13D" w14:textId="77777777" w:rsidR="0001047C" w:rsidRDefault="0001047C" w:rsidP="0001047C">
      <w:pPr>
        <w:spacing w:line="360" w:lineRule="auto"/>
        <w:ind w:firstLine="540"/>
        <w:jc w:val="both"/>
        <w:rPr>
          <w:sz w:val="28"/>
          <w:szCs w:val="28"/>
        </w:rPr>
      </w:pPr>
      <w:r>
        <w:rPr>
          <w:sz w:val="28"/>
          <w:szCs w:val="28"/>
        </w:rPr>
        <w:t>6) відрахування на соціальні потреби виробничих робітників;</w:t>
      </w:r>
    </w:p>
    <w:p w14:paraId="246AD832" w14:textId="77777777" w:rsidR="0001047C" w:rsidRDefault="0001047C" w:rsidP="0001047C">
      <w:pPr>
        <w:spacing w:line="360" w:lineRule="auto"/>
        <w:ind w:firstLine="540"/>
        <w:jc w:val="both"/>
        <w:rPr>
          <w:sz w:val="28"/>
          <w:szCs w:val="28"/>
        </w:rPr>
      </w:pPr>
      <w:r>
        <w:rPr>
          <w:sz w:val="28"/>
          <w:szCs w:val="28"/>
        </w:rPr>
        <w:t>7) утримання і експлуатація машин і устаткування;</w:t>
      </w:r>
    </w:p>
    <w:p w14:paraId="31F4B122" w14:textId="77777777" w:rsidR="0001047C" w:rsidRDefault="0001047C" w:rsidP="0001047C">
      <w:pPr>
        <w:spacing w:line="360" w:lineRule="auto"/>
        <w:ind w:firstLine="540"/>
        <w:jc w:val="both"/>
        <w:rPr>
          <w:sz w:val="28"/>
          <w:szCs w:val="28"/>
        </w:rPr>
      </w:pPr>
      <w:r>
        <w:rPr>
          <w:sz w:val="28"/>
          <w:szCs w:val="28"/>
        </w:rPr>
        <w:t>8) загальновиробничі витрати (накладні - оплата комунальних послуг, канцелярські витрати, витрати на техніку безпеки, оренда основних засобів, оплата праці управлінського персоналу, відрядження);</w:t>
      </w:r>
    </w:p>
    <w:p w14:paraId="133C3D52" w14:textId="77777777" w:rsidR="0001047C" w:rsidRDefault="0001047C" w:rsidP="0001047C">
      <w:pPr>
        <w:spacing w:line="360" w:lineRule="auto"/>
        <w:ind w:firstLine="540"/>
        <w:jc w:val="both"/>
        <w:rPr>
          <w:sz w:val="28"/>
          <w:szCs w:val="28"/>
        </w:rPr>
      </w:pPr>
      <w:r>
        <w:rPr>
          <w:sz w:val="28"/>
          <w:szCs w:val="28"/>
        </w:rPr>
        <w:t>9) підготовка і освоєння виробництва;</w:t>
      </w:r>
    </w:p>
    <w:p w14:paraId="09092FB6" w14:textId="77777777" w:rsidR="0001047C" w:rsidRDefault="0001047C" w:rsidP="0001047C">
      <w:pPr>
        <w:spacing w:line="360" w:lineRule="auto"/>
        <w:ind w:firstLine="540"/>
        <w:jc w:val="both"/>
        <w:rPr>
          <w:sz w:val="28"/>
          <w:szCs w:val="28"/>
        </w:rPr>
      </w:pPr>
      <w:r>
        <w:rPr>
          <w:sz w:val="28"/>
          <w:szCs w:val="28"/>
        </w:rPr>
        <w:t xml:space="preserve">10) </w:t>
      </w:r>
      <w:proofErr w:type="spellStart"/>
      <w:r>
        <w:rPr>
          <w:sz w:val="28"/>
          <w:szCs w:val="28"/>
        </w:rPr>
        <w:t>позавиробничі</w:t>
      </w:r>
      <w:proofErr w:type="spellEnd"/>
      <w:r>
        <w:rPr>
          <w:sz w:val="28"/>
          <w:szCs w:val="28"/>
        </w:rPr>
        <w:t xml:space="preserve"> витрати (реклама, маркетингові дослідження).</w:t>
      </w:r>
    </w:p>
    <w:p w14:paraId="40780015" w14:textId="77777777" w:rsidR="0001047C" w:rsidRDefault="0001047C" w:rsidP="0001047C">
      <w:pPr>
        <w:spacing w:line="360" w:lineRule="auto"/>
        <w:ind w:firstLine="540"/>
        <w:jc w:val="both"/>
        <w:rPr>
          <w:sz w:val="28"/>
          <w:szCs w:val="28"/>
        </w:rPr>
      </w:pPr>
    </w:p>
    <w:p w14:paraId="56A7EA7D" w14:textId="77777777" w:rsidR="0001047C" w:rsidRDefault="0001047C" w:rsidP="0001047C">
      <w:pPr>
        <w:spacing w:line="360" w:lineRule="auto"/>
        <w:jc w:val="center"/>
        <w:rPr>
          <w:i/>
          <w:sz w:val="28"/>
          <w:szCs w:val="28"/>
        </w:rPr>
      </w:pPr>
    </w:p>
    <w:p w14:paraId="3D6C9906" w14:textId="77777777" w:rsidR="0001047C" w:rsidRPr="0001047C" w:rsidRDefault="0001047C" w:rsidP="0001047C">
      <w:pPr>
        <w:spacing w:line="360" w:lineRule="auto"/>
        <w:ind w:firstLine="709"/>
        <w:jc w:val="both"/>
        <w:rPr>
          <w:sz w:val="28"/>
          <w:szCs w:val="28"/>
        </w:rPr>
      </w:pPr>
    </w:p>
    <w:p w14:paraId="233EFE8E" w14:textId="77777777" w:rsidR="003242B3" w:rsidRPr="0001047C" w:rsidRDefault="003242B3" w:rsidP="0001047C">
      <w:pPr>
        <w:spacing w:line="360" w:lineRule="auto"/>
        <w:ind w:firstLine="709"/>
        <w:jc w:val="both"/>
        <w:rPr>
          <w:sz w:val="28"/>
          <w:szCs w:val="28"/>
        </w:rPr>
      </w:pPr>
      <w:r w:rsidRPr="0001047C">
        <w:rPr>
          <w:sz w:val="28"/>
          <w:szCs w:val="28"/>
        </w:rPr>
        <w:lastRenderedPageBreak/>
        <w:t xml:space="preserve">Найбільш складною стадією визначення точної собівартості одиниці виробу є </w:t>
      </w:r>
      <w:r w:rsidRPr="0001047C">
        <w:rPr>
          <w:b/>
          <w:i/>
          <w:sz w:val="28"/>
          <w:szCs w:val="28"/>
        </w:rPr>
        <w:t>визначення величини накладних витрат</w:t>
      </w:r>
      <w:r w:rsidRPr="0001047C">
        <w:rPr>
          <w:sz w:val="28"/>
          <w:szCs w:val="28"/>
        </w:rPr>
        <w:t>, що припадають на кожну одиницю продукції.</w:t>
      </w:r>
    </w:p>
    <w:p w14:paraId="42B865C7" w14:textId="77777777" w:rsidR="003242B3" w:rsidRPr="0001047C" w:rsidRDefault="003242B3" w:rsidP="0001047C">
      <w:pPr>
        <w:spacing w:line="360" w:lineRule="auto"/>
        <w:ind w:firstLine="709"/>
        <w:jc w:val="both"/>
        <w:rPr>
          <w:sz w:val="28"/>
          <w:szCs w:val="28"/>
        </w:rPr>
      </w:pPr>
      <w:r w:rsidRPr="0001047C">
        <w:rPr>
          <w:sz w:val="28"/>
          <w:szCs w:val="28"/>
        </w:rPr>
        <w:t xml:space="preserve">В останні роки виникла необхідність у застосуванні більш точного методу, яким виявився метод поопераційного обліку, </w:t>
      </w:r>
      <w:r w:rsidRPr="0001047C">
        <w:rPr>
          <w:b/>
          <w:sz w:val="28"/>
          <w:szCs w:val="28"/>
        </w:rPr>
        <w:t xml:space="preserve">ABC-метод </w:t>
      </w:r>
      <w:r w:rsidRPr="0001047C">
        <w:rPr>
          <w:sz w:val="28"/>
          <w:szCs w:val="28"/>
        </w:rPr>
        <w:t>(</w:t>
      </w:r>
      <w:proofErr w:type="spellStart"/>
      <w:r w:rsidRPr="0001047C">
        <w:rPr>
          <w:sz w:val="28"/>
          <w:szCs w:val="28"/>
        </w:rPr>
        <w:t>англ</w:t>
      </w:r>
      <w:proofErr w:type="spellEnd"/>
      <w:r w:rsidRPr="0001047C">
        <w:rPr>
          <w:sz w:val="28"/>
          <w:szCs w:val="28"/>
        </w:rPr>
        <w:t xml:space="preserve">. </w:t>
      </w:r>
      <w:proofErr w:type="spellStart"/>
      <w:r w:rsidRPr="0001047C">
        <w:rPr>
          <w:sz w:val="28"/>
          <w:szCs w:val="28"/>
        </w:rPr>
        <w:t>Activity</w:t>
      </w:r>
      <w:proofErr w:type="spellEnd"/>
      <w:r w:rsidRPr="0001047C">
        <w:rPr>
          <w:sz w:val="28"/>
          <w:szCs w:val="28"/>
        </w:rPr>
        <w:t xml:space="preserve"> </w:t>
      </w:r>
      <w:proofErr w:type="spellStart"/>
      <w:r w:rsidRPr="0001047C">
        <w:rPr>
          <w:sz w:val="28"/>
          <w:szCs w:val="28"/>
        </w:rPr>
        <w:t>Based</w:t>
      </w:r>
      <w:proofErr w:type="spellEnd"/>
      <w:r w:rsidRPr="0001047C">
        <w:rPr>
          <w:sz w:val="28"/>
          <w:szCs w:val="28"/>
        </w:rPr>
        <w:t xml:space="preserve"> </w:t>
      </w:r>
      <w:proofErr w:type="spellStart"/>
      <w:r w:rsidRPr="0001047C">
        <w:rPr>
          <w:sz w:val="28"/>
          <w:szCs w:val="28"/>
        </w:rPr>
        <w:t>Costing</w:t>
      </w:r>
      <w:proofErr w:type="spellEnd"/>
      <w:r w:rsidRPr="0001047C">
        <w:rPr>
          <w:sz w:val="28"/>
          <w:szCs w:val="28"/>
        </w:rPr>
        <w:t xml:space="preserve">). Істотним поняттям ABC-методу є поняття провідників витрат (носіїв витрат). </w:t>
      </w:r>
    </w:p>
    <w:p w14:paraId="3725551E" w14:textId="77777777" w:rsidR="003242B3" w:rsidRPr="0001047C" w:rsidRDefault="003242B3" w:rsidP="0001047C">
      <w:pPr>
        <w:spacing w:line="360" w:lineRule="auto"/>
        <w:ind w:firstLine="709"/>
        <w:jc w:val="both"/>
        <w:rPr>
          <w:sz w:val="28"/>
          <w:szCs w:val="28"/>
        </w:rPr>
      </w:pPr>
      <w:r w:rsidRPr="0001047C">
        <w:rPr>
          <w:b/>
          <w:i/>
          <w:sz w:val="28"/>
          <w:szCs w:val="28"/>
        </w:rPr>
        <w:t xml:space="preserve">Провідник (носій витрат) </w:t>
      </w:r>
      <w:r w:rsidRPr="0001047C">
        <w:rPr>
          <w:sz w:val="28"/>
          <w:szCs w:val="28"/>
        </w:rPr>
        <w:t>- будь-який процес (технологічна операція, угода тощо), що призводить до появи певного виду витрат підприємства і розглядається як укрупнено (для всього підприємства), так і деталізовано (в межах конкретного підрозділу підприємства). Він описується за допомогою кількісного показника, який є базовим і використовується як кількісний вимірник відповідного носія витрат.</w:t>
      </w:r>
    </w:p>
    <w:p w14:paraId="534C520A" w14:textId="1BF404A5" w:rsidR="00997265" w:rsidRDefault="00997265" w:rsidP="00997265">
      <w:pPr>
        <w:spacing w:line="360" w:lineRule="auto"/>
        <w:jc w:val="center"/>
        <w:rPr>
          <w:i/>
          <w:sz w:val="28"/>
          <w:szCs w:val="28"/>
        </w:rPr>
      </w:pPr>
      <w:bookmarkStart w:id="0" w:name="_GoBack"/>
      <w:bookmarkEnd w:id="0"/>
      <w:r w:rsidRPr="001B0BDA">
        <w:rPr>
          <w:i/>
          <w:sz w:val="28"/>
          <w:szCs w:val="28"/>
        </w:rPr>
        <w:t>Задача</w:t>
      </w:r>
      <w:r>
        <w:rPr>
          <w:i/>
          <w:sz w:val="28"/>
          <w:szCs w:val="28"/>
        </w:rPr>
        <w:t xml:space="preserve"> </w:t>
      </w:r>
      <w:r w:rsidR="002A4803">
        <w:rPr>
          <w:i/>
          <w:sz w:val="28"/>
          <w:szCs w:val="28"/>
        </w:rPr>
        <w:t>1</w:t>
      </w:r>
    </w:p>
    <w:tbl>
      <w:tblPr>
        <w:tblStyle w:val="a3"/>
        <w:tblW w:w="0" w:type="auto"/>
        <w:jc w:val="center"/>
        <w:tblLook w:val="01E0" w:firstRow="1" w:lastRow="1" w:firstColumn="1" w:lastColumn="1" w:noHBand="0" w:noVBand="0"/>
      </w:tblPr>
      <w:tblGrid>
        <w:gridCol w:w="1171"/>
        <w:gridCol w:w="1190"/>
        <w:gridCol w:w="1181"/>
        <w:gridCol w:w="1181"/>
        <w:gridCol w:w="1190"/>
        <w:gridCol w:w="1352"/>
        <w:gridCol w:w="1182"/>
        <w:gridCol w:w="1182"/>
      </w:tblGrid>
      <w:tr w:rsidR="00997265" w:rsidRPr="00455E9E" w14:paraId="0C5482F0" w14:textId="77777777" w:rsidTr="00041248">
        <w:trPr>
          <w:jc w:val="center"/>
        </w:trPr>
        <w:tc>
          <w:tcPr>
            <w:tcW w:w="1231" w:type="dxa"/>
            <w:vAlign w:val="center"/>
          </w:tcPr>
          <w:p w14:paraId="31F42DAA" w14:textId="77777777" w:rsidR="00997265" w:rsidRPr="00455E9E" w:rsidRDefault="00997265" w:rsidP="00041248">
            <w:pPr>
              <w:jc w:val="center"/>
              <w:rPr>
                <w:lang w:val="en-US"/>
              </w:rPr>
            </w:pPr>
            <w:r>
              <w:rPr>
                <w:lang w:val="en-US"/>
              </w:rPr>
              <w:t>Q</w:t>
            </w:r>
          </w:p>
        </w:tc>
        <w:tc>
          <w:tcPr>
            <w:tcW w:w="1232" w:type="dxa"/>
            <w:vAlign w:val="center"/>
          </w:tcPr>
          <w:p w14:paraId="7F889909" w14:textId="77777777" w:rsidR="00997265" w:rsidRPr="00455E9E" w:rsidRDefault="00997265" w:rsidP="00041248">
            <w:pPr>
              <w:jc w:val="center"/>
              <w:rPr>
                <w:lang w:val="en-US"/>
              </w:rPr>
            </w:pPr>
            <w:r>
              <w:rPr>
                <w:lang w:val="en-US"/>
              </w:rPr>
              <w:t>TR</w:t>
            </w:r>
          </w:p>
        </w:tc>
        <w:tc>
          <w:tcPr>
            <w:tcW w:w="1232" w:type="dxa"/>
            <w:vAlign w:val="center"/>
          </w:tcPr>
          <w:p w14:paraId="3663FD02" w14:textId="77777777" w:rsidR="00997265" w:rsidRPr="00455E9E" w:rsidRDefault="00997265" w:rsidP="00041248">
            <w:pPr>
              <w:jc w:val="center"/>
              <w:rPr>
                <w:lang w:val="en-US"/>
              </w:rPr>
            </w:pPr>
            <w:r>
              <w:rPr>
                <w:lang w:val="en-US"/>
              </w:rPr>
              <w:t>FC</w:t>
            </w:r>
          </w:p>
        </w:tc>
        <w:tc>
          <w:tcPr>
            <w:tcW w:w="1232" w:type="dxa"/>
            <w:vAlign w:val="center"/>
          </w:tcPr>
          <w:p w14:paraId="34EE109E" w14:textId="77777777" w:rsidR="00997265" w:rsidRPr="00455E9E" w:rsidRDefault="00997265" w:rsidP="00041248">
            <w:pPr>
              <w:jc w:val="center"/>
              <w:rPr>
                <w:lang w:val="en-US"/>
              </w:rPr>
            </w:pPr>
            <w:r>
              <w:rPr>
                <w:lang w:val="en-US"/>
              </w:rPr>
              <w:t>VC</w:t>
            </w:r>
          </w:p>
        </w:tc>
        <w:tc>
          <w:tcPr>
            <w:tcW w:w="1232" w:type="dxa"/>
            <w:vAlign w:val="center"/>
          </w:tcPr>
          <w:p w14:paraId="2C003D8A" w14:textId="77777777" w:rsidR="00997265" w:rsidRPr="00455E9E" w:rsidRDefault="00997265" w:rsidP="00041248">
            <w:pPr>
              <w:jc w:val="center"/>
              <w:rPr>
                <w:lang w:val="en-US"/>
              </w:rPr>
            </w:pPr>
            <w:r>
              <w:rPr>
                <w:lang w:val="en-US"/>
              </w:rPr>
              <w:t>TC</w:t>
            </w:r>
          </w:p>
        </w:tc>
        <w:tc>
          <w:tcPr>
            <w:tcW w:w="1232" w:type="dxa"/>
            <w:vAlign w:val="center"/>
          </w:tcPr>
          <w:p w14:paraId="20459D31" w14:textId="77777777" w:rsidR="00997265" w:rsidRPr="00455E9E" w:rsidRDefault="00997265" w:rsidP="00041248">
            <w:pPr>
              <w:jc w:val="center"/>
              <w:rPr>
                <w:lang w:val="en-US"/>
              </w:rPr>
            </w:pPr>
            <w:r>
              <w:rPr>
                <w:lang w:val="en-US"/>
              </w:rPr>
              <w:t>TP(</w:t>
            </w:r>
            <w:r>
              <w:t>збитки</w:t>
            </w:r>
            <w:r>
              <w:rPr>
                <w:lang w:val="en-US"/>
              </w:rPr>
              <w:t>)</w:t>
            </w:r>
          </w:p>
        </w:tc>
        <w:tc>
          <w:tcPr>
            <w:tcW w:w="1232" w:type="dxa"/>
            <w:vAlign w:val="center"/>
          </w:tcPr>
          <w:p w14:paraId="29AC3446" w14:textId="77777777" w:rsidR="00997265" w:rsidRPr="00257C55" w:rsidRDefault="00997265" w:rsidP="00041248">
            <w:pPr>
              <w:jc w:val="center"/>
              <w:rPr>
                <w:lang w:val="en-US"/>
              </w:rPr>
            </w:pPr>
            <w:r>
              <w:rPr>
                <w:lang w:val="en-US"/>
              </w:rPr>
              <w:t>MR</w:t>
            </w:r>
          </w:p>
        </w:tc>
        <w:tc>
          <w:tcPr>
            <w:tcW w:w="1232" w:type="dxa"/>
            <w:vAlign w:val="center"/>
          </w:tcPr>
          <w:p w14:paraId="4E5E223E" w14:textId="77777777" w:rsidR="00997265" w:rsidRPr="00257C55" w:rsidRDefault="00997265" w:rsidP="00041248">
            <w:pPr>
              <w:jc w:val="center"/>
              <w:rPr>
                <w:lang w:val="en-US"/>
              </w:rPr>
            </w:pPr>
            <w:r>
              <w:rPr>
                <w:lang w:val="en-US"/>
              </w:rPr>
              <w:t>MC</w:t>
            </w:r>
          </w:p>
        </w:tc>
      </w:tr>
      <w:tr w:rsidR="00997265" w:rsidRPr="00455E9E" w14:paraId="55D2494A" w14:textId="77777777" w:rsidTr="00041248">
        <w:trPr>
          <w:jc w:val="center"/>
        </w:trPr>
        <w:tc>
          <w:tcPr>
            <w:tcW w:w="1231" w:type="dxa"/>
            <w:vAlign w:val="center"/>
          </w:tcPr>
          <w:p w14:paraId="212FDF92" w14:textId="77777777" w:rsidR="00997265" w:rsidRPr="00257C55" w:rsidRDefault="00997265" w:rsidP="00041248">
            <w:pPr>
              <w:jc w:val="center"/>
              <w:rPr>
                <w:lang w:val="en-US"/>
              </w:rPr>
            </w:pPr>
            <w:r>
              <w:rPr>
                <w:lang w:val="en-US"/>
              </w:rPr>
              <w:t>0</w:t>
            </w:r>
          </w:p>
        </w:tc>
        <w:tc>
          <w:tcPr>
            <w:tcW w:w="1232" w:type="dxa"/>
            <w:vAlign w:val="center"/>
          </w:tcPr>
          <w:p w14:paraId="44A0A839" w14:textId="77777777" w:rsidR="00997265" w:rsidRPr="00257C55" w:rsidRDefault="00997265" w:rsidP="00041248">
            <w:pPr>
              <w:jc w:val="center"/>
              <w:rPr>
                <w:lang w:val="en-US"/>
              </w:rPr>
            </w:pPr>
            <w:r>
              <w:rPr>
                <w:lang w:val="en-US"/>
              </w:rPr>
              <w:t>0</w:t>
            </w:r>
          </w:p>
        </w:tc>
        <w:tc>
          <w:tcPr>
            <w:tcW w:w="1232" w:type="dxa"/>
            <w:vAlign w:val="center"/>
          </w:tcPr>
          <w:p w14:paraId="626277C9" w14:textId="77777777" w:rsidR="00997265" w:rsidRPr="00257C55" w:rsidRDefault="00997265" w:rsidP="00041248">
            <w:pPr>
              <w:jc w:val="center"/>
              <w:rPr>
                <w:lang w:val="en-US"/>
              </w:rPr>
            </w:pPr>
            <w:r>
              <w:rPr>
                <w:lang w:val="en-US"/>
              </w:rPr>
              <w:t>100</w:t>
            </w:r>
          </w:p>
        </w:tc>
        <w:tc>
          <w:tcPr>
            <w:tcW w:w="1232" w:type="dxa"/>
            <w:vAlign w:val="center"/>
          </w:tcPr>
          <w:p w14:paraId="769A3521" w14:textId="77777777" w:rsidR="00997265" w:rsidRPr="00257C55" w:rsidRDefault="00997265" w:rsidP="00041248">
            <w:pPr>
              <w:jc w:val="center"/>
              <w:rPr>
                <w:b/>
                <w:i/>
                <w:lang w:val="en-US"/>
              </w:rPr>
            </w:pPr>
            <w:r w:rsidRPr="00257C55">
              <w:rPr>
                <w:b/>
                <w:i/>
                <w:lang w:val="en-US"/>
              </w:rPr>
              <w:t>0</w:t>
            </w:r>
          </w:p>
        </w:tc>
        <w:tc>
          <w:tcPr>
            <w:tcW w:w="1232" w:type="dxa"/>
            <w:vAlign w:val="center"/>
          </w:tcPr>
          <w:p w14:paraId="14F52E66" w14:textId="77777777" w:rsidR="00997265" w:rsidRPr="00257C55" w:rsidRDefault="00997265" w:rsidP="00041248">
            <w:pPr>
              <w:jc w:val="center"/>
              <w:rPr>
                <w:lang w:val="en-US"/>
              </w:rPr>
            </w:pPr>
            <w:r>
              <w:rPr>
                <w:lang w:val="en-US"/>
              </w:rPr>
              <w:t>100</w:t>
            </w:r>
          </w:p>
        </w:tc>
        <w:tc>
          <w:tcPr>
            <w:tcW w:w="1232" w:type="dxa"/>
            <w:vAlign w:val="center"/>
          </w:tcPr>
          <w:p w14:paraId="1D01B8D4" w14:textId="77777777" w:rsidR="00997265" w:rsidRPr="00257C55" w:rsidRDefault="00997265" w:rsidP="00041248">
            <w:pPr>
              <w:jc w:val="center"/>
              <w:rPr>
                <w:b/>
                <w:i/>
                <w:lang w:val="en-US"/>
              </w:rPr>
            </w:pPr>
            <w:r w:rsidRPr="00257C55">
              <w:rPr>
                <w:b/>
                <w:i/>
                <w:lang w:val="en-US"/>
              </w:rPr>
              <w:t>-100</w:t>
            </w:r>
          </w:p>
        </w:tc>
        <w:tc>
          <w:tcPr>
            <w:tcW w:w="1232" w:type="dxa"/>
            <w:vAlign w:val="center"/>
          </w:tcPr>
          <w:p w14:paraId="661C5236" w14:textId="77777777" w:rsidR="00997265" w:rsidRPr="00257C55" w:rsidRDefault="00997265" w:rsidP="00041248">
            <w:pPr>
              <w:jc w:val="center"/>
              <w:rPr>
                <w:b/>
                <w:i/>
                <w:lang w:val="en-US"/>
              </w:rPr>
            </w:pPr>
            <w:r>
              <w:rPr>
                <w:b/>
                <w:i/>
                <w:lang w:val="en-US"/>
              </w:rPr>
              <w:t>-</w:t>
            </w:r>
          </w:p>
        </w:tc>
        <w:tc>
          <w:tcPr>
            <w:tcW w:w="1232" w:type="dxa"/>
            <w:vAlign w:val="center"/>
          </w:tcPr>
          <w:p w14:paraId="678AE078" w14:textId="77777777" w:rsidR="00997265" w:rsidRPr="00257C55" w:rsidRDefault="00997265" w:rsidP="00041248">
            <w:pPr>
              <w:jc w:val="center"/>
              <w:rPr>
                <w:b/>
                <w:i/>
                <w:lang w:val="en-US"/>
              </w:rPr>
            </w:pPr>
            <w:r>
              <w:rPr>
                <w:b/>
                <w:i/>
                <w:lang w:val="en-US"/>
              </w:rPr>
              <w:t>-</w:t>
            </w:r>
          </w:p>
        </w:tc>
      </w:tr>
      <w:tr w:rsidR="00997265" w:rsidRPr="00455E9E" w14:paraId="01C71823" w14:textId="77777777" w:rsidTr="00041248">
        <w:trPr>
          <w:jc w:val="center"/>
        </w:trPr>
        <w:tc>
          <w:tcPr>
            <w:tcW w:w="1231" w:type="dxa"/>
            <w:vAlign w:val="center"/>
          </w:tcPr>
          <w:p w14:paraId="7F5272B9" w14:textId="77777777" w:rsidR="00997265" w:rsidRPr="00257C55" w:rsidRDefault="00997265" w:rsidP="00041248">
            <w:pPr>
              <w:jc w:val="center"/>
              <w:rPr>
                <w:lang w:val="en-US"/>
              </w:rPr>
            </w:pPr>
            <w:r>
              <w:rPr>
                <w:lang w:val="en-US"/>
              </w:rPr>
              <w:t>1</w:t>
            </w:r>
          </w:p>
        </w:tc>
        <w:tc>
          <w:tcPr>
            <w:tcW w:w="1232" w:type="dxa"/>
            <w:vAlign w:val="center"/>
          </w:tcPr>
          <w:p w14:paraId="1908110E" w14:textId="77777777" w:rsidR="00997265" w:rsidRPr="00257C55" w:rsidRDefault="00997265" w:rsidP="00041248">
            <w:pPr>
              <w:jc w:val="center"/>
              <w:rPr>
                <w:lang w:val="en-US"/>
              </w:rPr>
            </w:pPr>
            <w:r>
              <w:rPr>
                <w:lang w:val="en-US"/>
              </w:rPr>
              <w:t>130</w:t>
            </w:r>
          </w:p>
        </w:tc>
        <w:tc>
          <w:tcPr>
            <w:tcW w:w="1232" w:type="dxa"/>
            <w:vAlign w:val="center"/>
          </w:tcPr>
          <w:p w14:paraId="658304A6" w14:textId="77777777" w:rsidR="00997265" w:rsidRPr="00455E9E" w:rsidRDefault="00997265" w:rsidP="00041248">
            <w:pPr>
              <w:jc w:val="center"/>
            </w:pPr>
            <w:r>
              <w:rPr>
                <w:lang w:val="en-US"/>
              </w:rPr>
              <w:t>100</w:t>
            </w:r>
          </w:p>
        </w:tc>
        <w:tc>
          <w:tcPr>
            <w:tcW w:w="1232" w:type="dxa"/>
            <w:vAlign w:val="center"/>
          </w:tcPr>
          <w:p w14:paraId="6E5647D7" w14:textId="77777777" w:rsidR="00997265" w:rsidRPr="00257C55" w:rsidRDefault="00997265" w:rsidP="00041248">
            <w:pPr>
              <w:jc w:val="center"/>
              <w:rPr>
                <w:b/>
                <w:i/>
                <w:lang w:val="en-US"/>
              </w:rPr>
            </w:pPr>
            <w:r w:rsidRPr="00257C55">
              <w:rPr>
                <w:b/>
                <w:i/>
                <w:lang w:val="en-US"/>
              </w:rPr>
              <w:t>90</w:t>
            </w:r>
          </w:p>
        </w:tc>
        <w:tc>
          <w:tcPr>
            <w:tcW w:w="1232" w:type="dxa"/>
            <w:vAlign w:val="center"/>
          </w:tcPr>
          <w:p w14:paraId="7F0F06C0" w14:textId="77777777" w:rsidR="00997265" w:rsidRPr="00257C55" w:rsidRDefault="00997265" w:rsidP="00041248">
            <w:pPr>
              <w:jc w:val="center"/>
              <w:rPr>
                <w:lang w:val="en-US"/>
              </w:rPr>
            </w:pPr>
            <w:r>
              <w:rPr>
                <w:lang w:val="en-US"/>
              </w:rPr>
              <w:t>190</w:t>
            </w:r>
          </w:p>
        </w:tc>
        <w:tc>
          <w:tcPr>
            <w:tcW w:w="1232" w:type="dxa"/>
            <w:vAlign w:val="center"/>
          </w:tcPr>
          <w:p w14:paraId="7E82F97E" w14:textId="77777777" w:rsidR="00997265" w:rsidRPr="00257C55" w:rsidRDefault="00997265" w:rsidP="00041248">
            <w:pPr>
              <w:jc w:val="center"/>
              <w:rPr>
                <w:b/>
                <w:i/>
                <w:lang w:val="en-US"/>
              </w:rPr>
            </w:pPr>
            <w:r w:rsidRPr="00257C55">
              <w:rPr>
                <w:b/>
                <w:i/>
                <w:lang w:val="en-US"/>
              </w:rPr>
              <w:t>-60</w:t>
            </w:r>
          </w:p>
        </w:tc>
        <w:tc>
          <w:tcPr>
            <w:tcW w:w="1232" w:type="dxa"/>
            <w:vAlign w:val="center"/>
          </w:tcPr>
          <w:p w14:paraId="01AA5FD2" w14:textId="77777777" w:rsidR="00997265" w:rsidRPr="00257C55" w:rsidRDefault="00997265" w:rsidP="00041248">
            <w:pPr>
              <w:jc w:val="center"/>
              <w:rPr>
                <w:b/>
                <w:i/>
                <w:lang w:val="en-US"/>
              </w:rPr>
            </w:pPr>
            <w:r>
              <w:rPr>
                <w:b/>
                <w:i/>
                <w:lang w:val="en-US"/>
              </w:rPr>
              <w:t>130</w:t>
            </w:r>
          </w:p>
        </w:tc>
        <w:tc>
          <w:tcPr>
            <w:tcW w:w="1232" w:type="dxa"/>
            <w:vAlign w:val="center"/>
          </w:tcPr>
          <w:p w14:paraId="002AB750" w14:textId="77777777" w:rsidR="00997265" w:rsidRPr="00257C55" w:rsidRDefault="00997265" w:rsidP="00041248">
            <w:pPr>
              <w:jc w:val="center"/>
              <w:rPr>
                <w:b/>
                <w:i/>
                <w:lang w:val="en-US"/>
              </w:rPr>
            </w:pPr>
            <w:r>
              <w:rPr>
                <w:b/>
                <w:i/>
                <w:lang w:val="en-US"/>
              </w:rPr>
              <w:t>90</w:t>
            </w:r>
          </w:p>
        </w:tc>
      </w:tr>
      <w:tr w:rsidR="00997265" w:rsidRPr="00455E9E" w14:paraId="26949818" w14:textId="77777777" w:rsidTr="00041248">
        <w:trPr>
          <w:jc w:val="center"/>
        </w:trPr>
        <w:tc>
          <w:tcPr>
            <w:tcW w:w="1231" w:type="dxa"/>
            <w:vAlign w:val="center"/>
          </w:tcPr>
          <w:p w14:paraId="4DF5B74C" w14:textId="77777777" w:rsidR="00997265" w:rsidRPr="00257C55" w:rsidRDefault="00997265" w:rsidP="00041248">
            <w:pPr>
              <w:jc w:val="center"/>
              <w:rPr>
                <w:lang w:val="en-US"/>
              </w:rPr>
            </w:pPr>
            <w:r>
              <w:rPr>
                <w:lang w:val="en-US"/>
              </w:rPr>
              <w:t>2</w:t>
            </w:r>
          </w:p>
        </w:tc>
        <w:tc>
          <w:tcPr>
            <w:tcW w:w="1232" w:type="dxa"/>
            <w:vAlign w:val="center"/>
          </w:tcPr>
          <w:p w14:paraId="6685BE3A" w14:textId="77777777" w:rsidR="00997265" w:rsidRPr="00257C55" w:rsidRDefault="00997265" w:rsidP="00041248">
            <w:pPr>
              <w:jc w:val="center"/>
              <w:rPr>
                <w:lang w:val="en-US"/>
              </w:rPr>
            </w:pPr>
            <w:r>
              <w:rPr>
                <w:lang w:val="en-US"/>
              </w:rPr>
              <w:t>260</w:t>
            </w:r>
          </w:p>
        </w:tc>
        <w:tc>
          <w:tcPr>
            <w:tcW w:w="1232" w:type="dxa"/>
            <w:vAlign w:val="center"/>
          </w:tcPr>
          <w:p w14:paraId="33DF9781" w14:textId="77777777" w:rsidR="00997265" w:rsidRPr="00455E9E" w:rsidRDefault="00997265" w:rsidP="00041248">
            <w:pPr>
              <w:jc w:val="center"/>
            </w:pPr>
            <w:r>
              <w:rPr>
                <w:lang w:val="en-US"/>
              </w:rPr>
              <w:t>100</w:t>
            </w:r>
          </w:p>
        </w:tc>
        <w:tc>
          <w:tcPr>
            <w:tcW w:w="1232" w:type="dxa"/>
            <w:vAlign w:val="center"/>
          </w:tcPr>
          <w:p w14:paraId="23C400F0" w14:textId="77777777" w:rsidR="00997265" w:rsidRPr="00257C55" w:rsidRDefault="00997265" w:rsidP="00041248">
            <w:pPr>
              <w:jc w:val="center"/>
              <w:rPr>
                <w:b/>
                <w:i/>
                <w:lang w:val="en-US"/>
              </w:rPr>
            </w:pPr>
            <w:r w:rsidRPr="00257C55">
              <w:rPr>
                <w:b/>
                <w:i/>
                <w:lang w:val="en-US"/>
              </w:rPr>
              <w:t>170</w:t>
            </w:r>
          </w:p>
        </w:tc>
        <w:tc>
          <w:tcPr>
            <w:tcW w:w="1232" w:type="dxa"/>
            <w:vAlign w:val="center"/>
          </w:tcPr>
          <w:p w14:paraId="3164BF32" w14:textId="77777777" w:rsidR="00997265" w:rsidRPr="00257C55" w:rsidRDefault="00997265" w:rsidP="00041248">
            <w:pPr>
              <w:jc w:val="center"/>
              <w:rPr>
                <w:lang w:val="en-US"/>
              </w:rPr>
            </w:pPr>
            <w:r>
              <w:rPr>
                <w:lang w:val="en-US"/>
              </w:rPr>
              <w:t>270</w:t>
            </w:r>
          </w:p>
        </w:tc>
        <w:tc>
          <w:tcPr>
            <w:tcW w:w="1232" w:type="dxa"/>
            <w:vAlign w:val="center"/>
          </w:tcPr>
          <w:p w14:paraId="0107AA00" w14:textId="77777777" w:rsidR="00997265" w:rsidRPr="00257C55" w:rsidRDefault="00997265" w:rsidP="00041248">
            <w:pPr>
              <w:jc w:val="center"/>
              <w:rPr>
                <w:b/>
                <w:i/>
                <w:lang w:val="en-US"/>
              </w:rPr>
            </w:pPr>
            <w:r w:rsidRPr="00257C55">
              <w:rPr>
                <w:b/>
                <w:i/>
                <w:lang w:val="en-US"/>
              </w:rPr>
              <w:t>-10</w:t>
            </w:r>
          </w:p>
        </w:tc>
        <w:tc>
          <w:tcPr>
            <w:tcW w:w="1232" w:type="dxa"/>
            <w:vAlign w:val="center"/>
          </w:tcPr>
          <w:p w14:paraId="1E116465" w14:textId="77777777" w:rsidR="00997265" w:rsidRPr="00257C55" w:rsidRDefault="00997265" w:rsidP="00041248">
            <w:pPr>
              <w:jc w:val="center"/>
              <w:rPr>
                <w:b/>
                <w:i/>
              </w:rPr>
            </w:pPr>
            <w:r>
              <w:rPr>
                <w:b/>
                <w:i/>
                <w:lang w:val="en-US"/>
              </w:rPr>
              <w:t>130</w:t>
            </w:r>
          </w:p>
        </w:tc>
        <w:tc>
          <w:tcPr>
            <w:tcW w:w="1232" w:type="dxa"/>
            <w:vAlign w:val="center"/>
          </w:tcPr>
          <w:p w14:paraId="1C45387B" w14:textId="77777777" w:rsidR="00997265" w:rsidRPr="00257C55" w:rsidRDefault="00997265" w:rsidP="00041248">
            <w:pPr>
              <w:jc w:val="center"/>
              <w:rPr>
                <w:b/>
                <w:i/>
                <w:lang w:val="en-US"/>
              </w:rPr>
            </w:pPr>
            <w:r>
              <w:rPr>
                <w:b/>
                <w:i/>
                <w:lang w:val="en-US"/>
              </w:rPr>
              <w:t>80</w:t>
            </w:r>
          </w:p>
        </w:tc>
      </w:tr>
      <w:tr w:rsidR="00997265" w:rsidRPr="00455E9E" w14:paraId="3DF7C92B" w14:textId="77777777" w:rsidTr="00041248">
        <w:trPr>
          <w:jc w:val="center"/>
        </w:trPr>
        <w:tc>
          <w:tcPr>
            <w:tcW w:w="1231" w:type="dxa"/>
            <w:vAlign w:val="center"/>
          </w:tcPr>
          <w:p w14:paraId="2D9BA4E7" w14:textId="77777777" w:rsidR="00997265" w:rsidRPr="00257C55" w:rsidRDefault="00997265" w:rsidP="00041248">
            <w:pPr>
              <w:jc w:val="center"/>
              <w:rPr>
                <w:lang w:val="en-US"/>
              </w:rPr>
            </w:pPr>
            <w:r>
              <w:rPr>
                <w:lang w:val="en-US"/>
              </w:rPr>
              <w:t>3</w:t>
            </w:r>
          </w:p>
        </w:tc>
        <w:tc>
          <w:tcPr>
            <w:tcW w:w="1232" w:type="dxa"/>
            <w:vAlign w:val="center"/>
          </w:tcPr>
          <w:p w14:paraId="4711FB63" w14:textId="77777777" w:rsidR="00997265" w:rsidRPr="00257C55" w:rsidRDefault="00997265" w:rsidP="00041248">
            <w:pPr>
              <w:jc w:val="center"/>
              <w:rPr>
                <w:lang w:val="en-US"/>
              </w:rPr>
            </w:pPr>
            <w:r>
              <w:rPr>
                <w:lang w:val="en-US"/>
              </w:rPr>
              <w:t>390</w:t>
            </w:r>
          </w:p>
        </w:tc>
        <w:tc>
          <w:tcPr>
            <w:tcW w:w="1232" w:type="dxa"/>
            <w:vAlign w:val="center"/>
          </w:tcPr>
          <w:p w14:paraId="17E5CF69" w14:textId="77777777" w:rsidR="00997265" w:rsidRPr="00455E9E" w:rsidRDefault="00997265" w:rsidP="00041248">
            <w:pPr>
              <w:jc w:val="center"/>
            </w:pPr>
            <w:r>
              <w:rPr>
                <w:lang w:val="en-US"/>
              </w:rPr>
              <w:t>100</w:t>
            </w:r>
          </w:p>
        </w:tc>
        <w:tc>
          <w:tcPr>
            <w:tcW w:w="1232" w:type="dxa"/>
            <w:vAlign w:val="center"/>
          </w:tcPr>
          <w:p w14:paraId="6652A10B" w14:textId="77777777" w:rsidR="00997265" w:rsidRPr="00257C55" w:rsidRDefault="00997265" w:rsidP="00041248">
            <w:pPr>
              <w:jc w:val="center"/>
              <w:rPr>
                <w:b/>
                <w:i/>
                <w:lang w:val="en-US"/>
              </w:rPr>
            </w:pPr>
            <w:r w:rsidRPr="00257C55">
              <w:rPr>
                <w:b/>
                <w:i/>
                <w:lang w:val="en-US"/>
              </w:rPr>
              <w:t>240</w:t>
            </w:r>
          </w:p>
        </w:tc>
        <w:tc>
          <w:tcPr>
            <w:tcW w:w="1232" w:type="dxa"/>
            <w:vAlign w:val="center"/>
          </w:tcPr>
          <w:p w14:paraId="0AF92227" w14:textId="77777777" w:rsidR="00997265" w:rsidRPr="00257C55" w:rsidRDefault="00997265" w:rsidP="00041248">
            <w:pPr>
              <w:jc w:val="center"/>
              <w:rPr>
                <w:lang w:val="en-US"/>
              </w:rPr>
            </w:pPr>
            <w:r>
              <w:rPr>
                <w:lang w:val="en-US"/>
              </w:rPr>
              <w:t>340</w:t>
            </w:r>
          </w:p>
        </w:tc>
        <w:tc>
          <w:tcPr>
            <w:tcW w:w="1232" w:type="dxa"/>
            <w:vAlign w:val="center"/>
          </w:tcPr>
          <w:p w14:paraId="129FEF03" w14:textId="77777777" w:rsidR="00997265" w:rsidRPr="00257C55" w:rsidRDefault="00997265" w:rsidP="00041248">
            <w:pPr>
              <w:jc w:val="center"/>
              <w:rPr>
                <w:b/>
                <w:i/>
                <w:lang w:val="en-US"/>
              </w:rPr>
            </w:pPr>
            <w:r w:rsidRPr="00257C55">
              <w:rPr>
                <w:b/>
                <w:i/>
                <w:lang w:val="en-US"/>
              </w:rPr>
              <w:t>50</w:t>
            </w:r>
          </w:p>
        </w:tc>
        <w:tc>
          <w:tcPr>
            <w:tcW w:w="1232" w:type="dxa"/>
            <w:vAlign w:val="center"/>
          </w:tcPr>
          <w:p w14:paraId="1CA10C73" w14:textId="77777777" w:rsidR="00997265" w:rsidRPr="00257C55" w:rsidRDefault="00997265" w:rsidP="00041248">
            <w:pPr>
              <w:jc w:val="center"/>
              <w:rPr>
                <w:b/>
                <w:i/>
              </w:rPr>
            </w:pPr>
            <w:r>
              <w:rPr>
                <w:b/>
                <w:i/>
                <w:lang w:val="en-US"/>
              </w:rPr>
              <w:t>130</w:t>
            </w:r>
          </w:p>
        </w:tc>
        <w:tc>
          <w:tcPr>
            <w:tcW w:w="1232" w:type="dxa"/>
            <w:vAlign w:val="center"/>
          </w:tcPr>
          <w:p w14:paraId="696760C1" w14:textId="77777777" w:rsidR="00997265" w:rsidRPr="00257C55" w:rsidRDefault="00997265" w:rsidP="00041248">
            <w:pPr>
              <w:jc w:val="center"/>
              <w:rPr>
                <w:b/>
                <w:i/>
                <w:lang w:val="en-US"/>
              </w:rPr>
            </w:pPr>
            <w:r>
              <w:rPr>
                <w:b/>
                <w:i/>
                <w:lang w:val="en-US"/>
              </w:rPr>
              <w:t>70</w:t>
            </w:r>
          </w:p>
        </w:tc>
      </w:tr>
      <w:tr w:rsidR="00997265" w:rsidRPr="00455E9E" w14:paraId="3C98A443" w14:textId="77777777" w:rsidTr="00041248">
        <w:trPr>
          <w:jc w:val="center"/>
        </w:trPr>
        <w:tc>
          <w:tcPr>
            <w:tcW w:w="1231" w:type="dxa"/>
            <w:vAlign w:val="center"/>
          </w:tcPr>
          <w:p w14:paraId="65ED5687" w14:textId="77777777" w:rsidR="00997265" w:rsidRPr="00257C55" w:rsidRDefault="00997265" w:rsidP="00041248">
            <w:pPr>
              <w:jc w:val="center"/>
              <w:rPr>
                <w:lang w:val="en-US"/>
              </w:rPr>
            </w:pPr>
            <w:r>
              <w:rPr>
                <w:lang w:val="en-US"/>
              </w:rPr>
              <w:t>4</w:t>
            </w:r>
          </w:p>
        </w:tc>
        <w:tc>
          <w:tcPr>
            <w:tcW w:w="1232" w:type="dxa"/>
            <w:vAlign w:val="center"/>
          </w:tcPr>
          <w:p w14:paraId="5D1D6610" w14:textId="77777777" w:rsidR="00997265" w:rsidRPr="00257C55" w:rsidRDefault="00997265" w:rsidP="00041248">
            <w:pPr>
              <w:jc w:val="center"/>
              <w:rPr>
                <w:lang w:val="en-US"/>
              </w:rPr>
            </w:pPr>
            <w:r>
              <w:rPr>
                <w:lang w:val="en-US"/>
              </w:rPr>
              <w:t>520</w:t>
            </w:r>
          </w:p>
        </w:tc>
        <w:tc>
          <w:tcPr>
            <w:tcW w:w="1232" w:type="dxa"/>
            <w:vAlign w:val="center"/>
          </w:tcPr>
          <w:p w14:paraId="4BE158AA" w14:textId="77777777" w:rsidR="00997265" w:rsidRPr="00455E9E" w:rsidRDefault="00997265" w:rsidP="00041248">
            <w:pPr>
              <w:jc w:val="center"/>
            </w:pPr>
            <w:r>
              <w:rPr>
                <w:lang w:val="en-US"/>
              </w:rPr>
              <w:t>100</w:t>
            </w:r>
          </w:p>
        </w:tc>
        <w:tc>
          <w:tcPr>
            <w:tcW w:w="1232" w:type="dxa"/>
            <w:vAlign w:val="center"/>
          </w:tcPr>
          <w:p w14:paraId="1F135E55" w14:textId="77777777" w:rsidR="00997265" w:rsidRPr="00257C55" w:rsidRDefault="00997265" w:rsidP="00041248">
            <w:pPr>
              <w:jc w:val="center"/>
              <w:rPr>
                <w:b/>
                <w:i/>
                <w:lang w:val="en-US"/>
              </w:rPr>
            </w:pPr>
            <w:r w:rsidRPr="00257C55">
              <w:rPr>
                <w:b/>
                <w:i/>
                <w:lang w:val="en-US"/>
              </w:rPr>
              <w:t>300</w:t>
            </w:r>
          </w:p>
        </w:tc>
        <w:tc>
          <w:tcPr>
            <w:tcW w:w="1232" w:type="dxa"/>
            <w:vAlign w:val="center"/>
          </w:tcPr>
          <w:p w14:paraId="45169DEC" w14:textId="77777777" w:rsidR="00997265" w:rsidRPr="00257C55" w:rsidRDefault="00997265" w:rsidP="00041248">
            <w:pPr>
              <w:jc w:val="center"/>
              <w:rPr>
                <w:lang w:val="en-US"/>
              </w:rPr>
            </w:pPr>
            <w:r>
              <w:rPr>
                <w:lang w:val="en-US"/>
              </w:rPr>
              <w:t>400</w:t>
            </w:r>
          </w:p>
        </w:tc>
        <w:tc>
          <w:tcPr>
            <w:tcW w:w="1232" w:type="dxa"/>
            <w:vAlign w:val="center"/>
          </w:tcPr>
          <w:p w14:paraId="0FB545AC" w14:textId="77777777" w:rsidR="00997265" w:rsidRPr="00257C55" w:rsidRDefault="00997265" w:rsidP="00041248">
            <w:pPr>
              <w:jc w:val="center"/>
              <w:rPr>
                <w:b/>
                <w:i/>
                <w:lang w:val="en-US"/>
              </w:rPr>
            </w:pPr>
            <w:r w:rsidRPr="00257C55">
              <w:rPr>
                <w:b/>
                <w:i/>
                <w:lang w:val="en-US"/>
              </w:rPr>
              <w:t>120</w:t>
            </w:r>
          </w:p>
        </w:tc>
        <w:tc>
          <w:tcPr>
            <w:tcW w:w="1232" w:type="dxa"/>
            <w:vAlign w:val="center"/>
          </w:tcPr>
          <w:p w14:paraId="383E9048" w14:textId="77777777" w:rsidR="00997265" w:rsidRPr="00257C55" w:rsidRDefault="00997265" w:rsidP="00041248">
            <w:pPr>
              <w:jc w:val="center"/>
              <w:rPr>
                <w:b/>
                <w:i/>
              </w:rPr>
            </w:pPr>
            <w:r>
              <w:rPr>
                <w:b/>
                <w:i/>
                <w:lang w:val="en-US"/>
              </w:rPr>
              <w:t>130</w:t>
            </w:r>
          </w:p>
        </w:tc>
        <w:tc>
          <w:tcPr>
            <w:tcW w:w="1232" w:type="dxa"/>
            <w:vAlign w:val="center"/>
          </w:tcPr>
          <w:p w14:paraId="5331E7DB" w14:textId="77777777" w:rsidR="00997265" w:rsidRPr="00257C55" w:rsidRDefault="00997265" w:rsidP="00041248">
            <w:pPr>
              <w:jc w:val="center"/>
              <w:rPr>
                <w:b/>
                <w:i/>
                <w:lang w:val="en-US"/>
              </w:rPr>
            </w:pPr>
            <w:r>
              <w:rPr>
                <w:b/>
                <w:i/>
                <w:lang w:val="en-US"/>
              </w:rPr>
              <w:t>60</w:t>
            </w:r>
          </w:p>
        </w:tc>
      </w:tr>
      <w:tr w:rsidR="00997265" w:rsidRPr="00455E9E" w14:paraId="7751C53A" w14:textId="77777777" w:rsidTr="00041248">
        <w:trPr>
          <w:jc w:val="center"/>
        </w:trPr>
        <w:tc>
          <w:tcPr>
            <w:tcW w:w="1231" w:type="dxa"/>
            <w:vAlign w:val="center"/>
          </w:tcPr>
          <w:p w14:paraId="46E260CD" w14:textId="77777777" w:rsidR="00997265" w:rsidRPr="00257C55" w:rsidRDefault="00997265" w:rsidP="00041248">
            <w:pPr>
              <w:jc w:val="center"/>
              <w:rPr>
                <w:lang w:val="en-US"/>
              </w:rPr>
            </w:pPr>
            <w:r>
              <w:rPr>
                <w:lang w:val="en-US"/>
              </w:rPr>
              <w:t>5</w:t>
            </w:r>
          </w:p>
        </w:tc>
        <w:tc>
          <w:tcPr>
            <w:tcW w:w="1232" w:type="dxa"/>
            <w:vAlign w:val="center"/>
          </w:tcPr>
          <w:p w14:paraId="75A876BB" w14:textId="77777777" w:rsidR="00997265" w:rsidRPr="00257C55" w:rsidRDefault="00997265" w:rsidP="00041248">
            <w:pPr>
              <w:jc w:val="center"/>
              <w:rPr>
                <w:lang w:val="en-US"/>
              </w:rPr>
            </w:pPr>
            <w:r>
              <w:rPr>
                <w:lang w:val="en-US"/>
              </w:rPr>
              <w:t>650</w:t>
            </w:r>
          </w:p>
        </w:tc>
        <w:tc>
          <w:tcPr>
            <w:tcW w:w="1232" w:type="dxa"/>
            <w:vAlign w:val="center"/>
          </w:tcPr>
          <w:p w14:paraId="5ADFD11A" w14:textId="77777777" w:rsidR="00997265" w:rsidRPr="00455E9E" w:rsidRDefault="00997265" w:rsidP="00041248">
            <w:pPr>
              <w:jc w:val="center"/>
            </w:pPr>
            <w:r>
              <w:rPr>
                <w:lang w:val="en-US"/>
              </w:rPr>
              <w:t>100</w:t>
            </w:r>
          </w:p>
        </w:tc>
        <w:tc>
          <w:tcPr>
            <w:tcW w:w="1232" w:type="dxa"/>
            <w:vAlign w:val="center"/>
          </w:tcPr>
          <w:p w14:paraId="5765C54F" w14:textId="77777777" w:rsidR="00997265" w:rsidRPr="00257C55" w:rsidRDefault="00997265" w:rsidP="00041248">
            <w:pPr>
              <w:jc w:val="center"/>
              <w:rPr>
                <w:b/>
                <w:i/>
                <w:lang w:val="en-US"/>
              </w:rPr>
            </w:pPr>
            <w:r w:rsidRPr="00257C55">
              <w:rPr>
                <w:b/>
                <w:i/>
                <w:lang w:val="en-US"/>
              </w:rPr>
              <w:t>370</w:t>
            </w:r>
          </w:p>
        </w:tc>
        <w:tc>
          <w:tcPr>
            <w:tcW w:w="1232" w:type="dxa"/>
            <w:vAlign w:val="center"/>
          </w:tcPr>
          <w:p w14:paraId="764F52FE" w14:textId="77777777" w:rsidR="00997265" w:rsidRPr="00257C55" w:rsidRDefault="00997265" w:rsidP="00041248">
            <w:pPr>
              <w:jc w:val="center"/>
              <w:rPr>
                <w:lang w:val="en-US"/>
              </w:rPr>
            </w:pPr>
            <w:r>
              <w:rPr>
                <w:lang w:val="en-US"/>
              </w:rPr>
              <w:t>470</w:t>
            </w:r>
          </w:p>
        </w:tc>
        <w:tc>
          <w:tcPr>
            <w:tcW w:w="1232" w:type="dxa"/>
            <w:vAlign w:val="center"/>
          </w:tcPr>
          <w:p w14:paraId="5C2FDEAC" w14:textId="77777777" w:rsidR="00997265" w:rsidRPr="00257C55" w:rsidRDefault="00997265" w:rsidP="00041248">
            <w:pPr>
              <w:jc w:val="center"/>
              <w:rPr>
                <w:b/>
                <w:i/>
                <w:lang w:val="en-US"/>
              </w:rPr>
            </w:pPr>
            <w:r w:rsidRPr="00257C55">
              <w:rPr>
                <w:b/>
                <w:i/>
                <w:lang w:val="en-US"/>
              </w:rPr>
              <w:t>180</w:t>
            </w:r>
          </w:p>
        </w:tc>
        <w:tc>
          <w:tcPr>
            <w:tcW w:w="1232" w:type="dxa"/>
            <w:vAlign w:val="center"/>
          </w:tcPr>
          <w:p w14:paraId="337E44D3" w14:textId="77777777" w:rsidR="00997265" w:rsidRPr="00257C55" w:rsidRDefault="00997265" w:rsidP="00041248">
            <w:pPr>
              <w:jc w:val="center"/>
              <w:rPr>
                <w:b/>
                <w:i/>
              </w:rPr>
            </w:pPr>
            <w:r>
              <w:rPr>
                <w:b/>
                <w:i/>
                <w:lang w:val="en-US"/>
              </w:rPr>
              <w:t>130</w:t>
            </w:r>
          </w:p>
        </w:tc>
        <w:tc>
          <w:tcPr>
            <w:tcW w:w="1232" w:type="dxa"/>
            <w:vAlign w:val="center"/>
          </w:tcPr>
          <w:p w14:paraId="0E23326A" w14:textId="77777777" w:rsidR="00997265" w:rsidRPr="00257C55" w:rsidRDefault="00997265" w:rsidP="00041248">
            <w:pPr>
              <w:jc w:val="center"/>
              <w:rPr>
                <w:b/>
                <w:i/>
                <w:lang w:val="en-US"/>
              </w:rPr>
            </w:pPr>
            <w:r>
              <w:rPr>
                <w:b/>
                <w:i/>
                <w:lang w:val="en-US"/>
              </w:rPr>
              <w:t>70</w:t>
            </w:r>
          </w:p>
        </w:tc>
      </w:tr>
      <w:tr w:rsidR="00997265" w:rsidRPr="00455E9E" w14:paraId="2898533E" w14:textId="77777777" w:rsidTr="00041248">
        <w:trPr>
          <w:jc w:val="center"/>
        </w:trPr>
        <w:tc>
          <w:tcPr>
            <w:tcW w:w="1231" w:type="dxa"/>
            <w:vAlign w:val="center"/>
          </w:tcPr>
          <w:p w14:paraId="17082F2B" w14:textId="77777777" w:rsidR="00997265" w:rsidRPr="00257C55" w:rsidRDefault="00997265" w:rsidP="00041248">
            <w:pPr>
              <w:jc w:val="center"/>
              <w:rPr>
                <w:lang w:val="en-US"/>
              </w:rPr>
            </w:pPr>
            <w:r>
              <w:rPr>
                <w:lang w:val="en-US"/>
              </w:rPr>
              <w:t>6</w:t>
            </w:r>
          </w:p>
        </w:tc>
        <w:tc>
          <w:tcPr>
            <w:tcW w:w="1232" w:type="dxa"/>
            <w:vAlign w:val="center"/>
          </w:tcPr>
          <w:p w14:paraId="30064A15" w14:textId="77777777" w:rsidR="00997265" w:rsidRPr="00257C55" w:rsidRDefault="00997265" w:rsidP="00041248">
            <w:pPr>
              <w:jc w:val="center"/>
              <w:rPr>
                <w:lang w:val="en-US"/>
              </w:rPr>
            </w:pPr>
            <w:r>
              <w:rPr>
                <w:lang w:val="en-US"/>
              </w:rPr>
              <w:t>780</w:t>
            </w:r>
          </w:p>
        </w:tc>
        <w:tc>
          <w:tcPr>
            <w:tcW w:w="1232" w:type="dxa"/>
            <w:vAlign w:val="center"/>
          </w:tcPr>
          <w:p w14:paraId="7C54C9B6" w14:textId="77777777" w:rsidR="00997265" w:rsidRPr="00455E9E" w:rsidRDefault="00997265" w:rsidP="00041248">
            <w:pPr>
              <w:jc w:val="center"/>
            </w:pPr>
            <w:r>
              <w:rPr>
                <w:lang w:val="en-US"/>
              </w:rPr>
              <w:t>100</w:t>
            </w:r>
          </w:p>
        </w:tc>
        <w:tc>
          <w:tcPr>
            <w:tcW w:w="1232" w:type="dxa"/>
            <w:vAlign w:val="center"/>
          </w:tcPr>
          <w:p w14:paraId="5BCB5343" w14:textId="77777777" w:rsidR="00997265" w:rsidRPr="00257C55" w:rsidRDefault="00997265" w:rsidP="00041248">
            <w:pPr>
              <w:jc w:val="center"/>
              <w:rPr>
                <w:b/>
                <w:i/>
                <w:lang w:val="en-US"/>
              </w:rPr>
            </w:pPr>
            <w:r w:rsidRPr="00257C55">
              <w:rPr>
                <w:b/>
                <w:i/>
                <w:lang w:val="en-US"/>
              </w:rPr>
              <w:t>450</w:t>
            </w:r>
          </w:p>
        </w:tc>
        <w:tc>
          <w:tcPr>
            <w:tcW w:w="1232" w:type="dxa"/>
            <w:vAlign w:val="center"/>
          </w:tcPr>
          <w:p w14:paraId="22460CD4" w14:textId="77777777" w:rsidR="00997265" w:rsidRPr="00257C55" w:rsidRDefault="00997265" w:rsidP="00041248">
            <w:pPr>
              <w:jc w:val="center"/>
              <w:rPr>
                <w:lang w:val="en-US"/>
              </w:rPr>
            </w:pPr>
            <w:r>
              <w:rPr>
                <w:lang w:val="en-US"/>
              </w:rPr>
              <w:t>550</w:t>
            </w:r>
          </w:p>
        </w:tc>
        <w:tc>
          <w:tcPr>
            <w:tcW w:w="1232" w:type="dxa"/>
            <w:vAlign w:val="center"/>
          </w:tcPr>
          <w:p w14:paraId="7466F289" w14:textId="77777777" w:rsidR="00997265" w:rsidRPr="00257C55" w:rsidRDefault="00997265" w:rsidP="00041248">
            <w:pPr>
              <w:jc w:val="center"/>
              <w:rPr>
                <w:b/>
                <w:i/>
                <w:lang w:val="en-US"/>
              </w:rPr>
            </w:pPr>
            <w:r w:rsidRPr="00257C55">
              <w:rPr>
                <w:b/>
                <w:i/>
                <w:lang w:val="en-US"/>
              </w:rPr>
              <w:t>230</w:t>
            </w:r>
          </w:p>
        </w:tc>
        <w:tc>
          <w:tcPr>
            <w:tcW w:w="1232" w:type="dxa"/>
            <w:vAlign w:val="center"/>
          </w:tcPr>
          <w:p w14:paraId="2C736396" w14:textId="77777777" w:rsidR="00997265" w:rsidRPr="00257C55" w:rsidRDefault="00997265" w:rsidP="00041248">
            <w:pPr>
              <w:jc w:val="center"/>
              <w:rPr>
                <w:b/>
                <w:i/>
              </w:rPr>
            </w:pPr>
            <w:r>
              <w:rPr>
                <w:b/>
                <w:i/>
                <w:lang w:val="en-US"/>
              </w:rPr>
              <w:t>130</w:t>
            </w:r>
          </w:p>
        </w:tc>
        <w:tc>
          <w:tcPr>
            <w:tcW w:w="1232" w:type="dxa"/>
            <w:vAlign w:val="center"/>
          </w:tcPr>
          <w:p w14:paraId="61C04808" w14:textId="77777777" w:rsidR="00997265" w:rsidRPr="00257C55" w:rsidRDefault="00997265" w:rsidP="00041248">
            <w:pPr>
              <w:jc w:val="center"/>
              <w:rPr>
                <w:b/>
                <w:i/>
                <w:lang w:val="en-US"/>
              </w:rPr>
            </w:pPr>
            <w:r>
              <w:rPr>
                <w:b/>
                <w:i/>
                <w:lang w:val="en-US"/>
              </w:rPr>
              <w:t>80</w:t>
            </w:r>
          </w:p>
        </w:tc>
      </w:tr>
      <w:tr w:rsidR="00997265" w:rsidRPr="00455E9E" w14:paraId="0BA776D2" w14:textId="77777777" w:rsidTr="00041248">
        <w:trPr>
          <w:jc w:val="center"/>
        </w:trPr>
        <w:tc>
          <w:tcPr>
            <w:tcW w:w="1231" w:type="dxa"/>
            <w:vAlign w:val="center"/>
          </w:tcPr>
          <w:p w14:paraId="76BE406B" w14:textId="77777777" w:rsidR="00997265" w:rsidRPr="00257C55" w:rsidRDefault="00997265" w:rsidP="00041248">
            <w:pPr>
              <w:jc w:val="center"/>
              <w:rPr>
                <w:lang w:val="en-US"/>
              </w:rPr>
            </w:pPr>
            <w:r>
              <w:rPr>
                <w:lang w:val="en-US"/>
              </w:rPr>
              <w:t>7</w:t>
            </w:r>
          </w:p>
        </w:tc>
        <w:tc>
          <w:tcPr>
            <w:tcW w:w="1232" w:type="dxa"/>
            <w:vAlign w:val="center"/>
          </w:tcPr>
          <w:p w14:paraId="7BBA5356" w14:textId="77777777" w:rsidR="00997265" w:rsidRPr="00257C55" w:rsidRDefault="00997265" w:rsidP="00041248">
            <w:pPr>
              <w:jc w:val="center"/>
              <w:rPr>
                <w:lang w:val="en-US"/>
              </w:rPr>
            </w:pPr>
            <w:r>
              <w:rPr>
                <w:lang w:val="en-US"/>
              </w:rPr>
              <w:t>910</w:t>
            </w:r>
          </w:p>
        </w:tc>
        <w:tc>
          <w:tcPr>
            <w:tcW w:w="1232" w:type="dxa"/>
            <w:vAlign w:val="center"/>
          </w:tcPr>
          <w:p w14:paraId="361BFDDC" w14:textId="77777777" w:rsidR="00997265" w:rsidRPr="00455E9E" w:rsidRDefault="00997265" w:rsidP="00041248">
            <w:pPr>
              <w:jc w:val="center"/>
            </w:pPr>
            <w:r>
              <w:rPr>
                <w:lang w:val="en-US"/>
              </w:rPr>
              <w:t>100</w:t>
            </w:r>
          </w:p>
        </w:tc>
        <w:tc>
          <w:tcPr>
            <w:tcW w:w="1232" w:type="dxa"/>
            <w:vAlign w:val="center"/>
          </w:tcPr>
          <w:p w14:paraId="6AE69EE3" w14:textId="77777777" w:rsidR="00997265" w:rsidRPr="00257C55" w:rsidRDefault="00997265" w:rsidP="00041248">
            <w:pPr>
              <w:jc w:val="center"/>
              <w:rPr>
                <w:b/>
                <w:i/>
                <w:lang w:val="en-US"/>
              </w:rPr>
            </w:pPr>
            <w:r w:rsidRPr="00257C55">
              <w:rPr>
                <w:b/>
                <w:i/>
                <w:lang w:val="en-US"/>
              </w:rPr>
              <w:t>540</w:t>
            </w:r>
          </w:p>
        </w:tc>
        <w:tc>
          <w:tcPr>
            <w:tcW w:w="1232" w:type="dxa"/>
            <w:vAlign w:val="center"/>
          </w:tcPr>
          <w:p w14:paraId="2C6A4C9F" w14:textId="77777777" w:rsidR="00997265" w:rsidRPr="00257C55" w:rsidRDefault="00997265" w:rsidP="00041248">
            <w:pPr>
              <w:jc w:val="center"/>
              <w:rPr>
                <w:lang w:val="en-US"/>
              </w:rPr>
            </w:pPr>
            <w:r>
              <w:rPr>
                <w:lang w:val="en-US"/>
              </w:rPr>
              <w:t>640</w:t>
            </w:r>
          </w:p>
        </w:tc>
        <w:tc>
          <w:tcPr>
            <w:tcW w:w="1232" w:type="dxa"/>
            <w:vAlign w:val="center"/>
          </w:tcPr>
          <w:p w14:paraId="050A47CE" w14:textId="77777777" w:rsidR="00997265" w:rsidRPr="00257C55" w:rsidRDefault="00997265" w:rsidP="00041248">
            <w:pPr>
              <w:jc w:val="center"/>
              <w:rPr>
                <w:b/>
                <w:i/>
                <w:lang w:val="en-US"/>
              </w:rPr>
            </w:pPr>
            <w:r w:rsidRPr="00257C55">
              <w:rPr>
                <w:b/>
                <w:i/>
                <w:lang w:val="en-US"/>
              </w:rPr>
              <w:t>270</w:t>
            </w:r>
          </w:p>
        </w:tc>
        <w:tc>
          <w:tcPr>
            <w:tcW w:w="1232" w:type="dxa"/>
            <w:vAlign w:val="center"/>
          </w:tcPr>
          <w:p w14:paraId="76716DB8" w14:textId="77777777" w:rsidR="00997265" w:rsidRPr="00257C55" w:rsidRDefault="00997265" w:rsidP="00041248">
            <w:pPr>
              <w:jc w:val="center"/>
              <w:rPr>
                <w:b/>
                <w:i/>
              </w:rPr>
            </w:pPr>
            <w:r>
              <w:rPr>
                <w:b/>
                <w:i/>
                <w:lang w:val="en-US"/>
              </w:rPr>
              <w:t>130</w:t>
            </w:r>
          </w:p>
        </w:tc>
        <w:tc>
          <w:tcPr>
            <w:tcW w:w="1232" w:type="dxa"/>
            <w:vAlign w:val="center"/>
          </w:tcPr>
          <w:p w14:paraId="788B1B69" w14:textId="77777777" w:rsidR="00997265" w:rsidRPr="00257C55" w:rsidRDefault="00997265" w:rsidP="00041248">
            <w:pPr>
              <w:jc w:val="center"/>
              <w:rPr>
                <w:b/>
                <w:i/>
                <w:lang w:val="en-US"/>
              </w:rPr>
            </w:pPr>
            <w:r>
              <w:rPr>
                <w:b/>
                <w:i/>
                <w:lang w:val="en-US"/>
              </w:rPr>
              <w:t>90</w:t>
            </w:r>
          </w:p>
        </w:tc>
      </w:tr>
      <w:tr w:rsidR="00997265" w:rsidRPr="00455E9E" w14:paraId="615942AB" w14:textId="77777777" w:rsidTr="00041248">
        <w:trPr>
          <w:jc w:val="center"/>
        </w:trPr>
        <w:tc>
          <w:tcPr>
            <w:tcW w:w="1231" w:type="dxa"/>
            <w:vAlign w:val="center"/>
          </w:tcPr>
          <w:p w14:paraId="32860A84" w14:textId="77777777" w:rsidR="00997265" w:rsidRPr="00257C55" w:rsidRDefault="00997265" w:rsidP="00041248">
            <w:pPr>
              <w:jc w:val="center"/>
              <w:rPr>
                <w:lang w:val="en-US"/>
              </w:rPr>
            </w:pPr>
            <w:r>
              <w:rPr>
                <w:lang w:val="en-US"/>
              </w:rPr>
              <w:t>8</w:t>
            </w:r>
          </w:p>
        </w:tc>
        <w:tc>
          <w:tcPr>
            <w:tcW w:w="1232" w:type="dxa"/>
            <w:vAlign w:val="center"/>
          </w:tcPr>
          <w:p w14:paraId="5B4E3495" w14:textId="77777777" w:rsidR="00997265" w:rsidRPr="00257C55" w:rsidRDefault="00997265" w:rsidP="00041248">
            <w:pPr>
              <w:jc w:val="center"/>
              <w:rPr>
                <w:lang w:val="en-US"/>
              </w:rPr>
            </w:pPr>
            <w:r>
              <w:rPr>
                <w:lang w:val="en-US"/>
              </w:rPr>
              <w:t>1040</w:t>
            </w:r>
          </w:p>
        </w:tc>
        <w:tc>
          <w:tcPr>
            <w:tcW w:w="1232" w:type="dxa"/>
            <w:vAlign w:val="center"/>
          </w:tcPr>
          <w:p w14:paraId="62440EAB" w14:textId="77777777" w:rsidR="00997265" w:rsidRPr="00455E9E" w:rsidRDefault="00997265" w:rsidP="00041248">
            <w:pPr>
              <w:jc w:val="center"/>
            </w:pPr>
            <w:r>
              <w:rPr>
                <w:lang w:val="en-US"/>
              </w:rPr>
              <w:t>100</w:t>
            </w:r>
          </w:p>
        </w:tc>
        <w:tc>
          <w:tcPr>
            <w:tcW w:w="1232" w:type="dxa"/>
            <w:vAlign w:val="center"/>
          </w:tcPr>
          <w:p w14:paraId="67F3AE74" w14:textId="77777777" w:rsidR="00997265" w:rsidRPr="00257C55" w:rsidRDefault="00997265" w:rsidP="00041248">
            <w:pPr>
              <w:jc w:val="center"/>
              <w:rPr>
                <w:b/>
                <w:i/>
                <w:lang w:val="en-US"/>
              </w:rPr>
            </w:pPr>
            <w:r w:rsidRPr="00257C55">
              <w:rPr>
                <w:b/>
                <w:i/>
                <w:lang w:val="en-US"/>
              </w:rPr>
              <w:t>650</w:t>
            </w:r>
          </w:p>
        </w:tc>
        <w:tc>
          <w:tcPr>
            <w:tcW w:w="1232" w:type="dxa"/>
            <w:vAlign w:val="center"/>
          </w:tcPr>
          <w:p w14:paraId="0A788D68" w14:textId="77777777" w:rsidR="00997265" w:rsidRPr="00257C55" w:rsidRDefault="00997265" w:rsidP="00041248">
            <w:pPr>
              <w:jc w:val="center"/>
              <w:rPr>
                <w:lang w:val="en-US"/>
              </w:rPr>
            </w:pPr>
            <w:r>
              <w:rPr>
                <w:lang w:val="en-US"/>
              </w:rPr>
              <w:t>750</w:t>
            </w:r>
          </w:p>
        </w:tc>
        <w:tc>
          <w:tcPr>
            <w:tcW w:w="1232" w:type="dxa"/>
            <w:vAlign w:val="center"/>
          </w:tcPr>
          <w:p w14:paraId="4DD58C86" w14:textId="77777777" w:rsidR="00997265" w:rsidRPr="00257C55" w:rsidRDefault="00997265" w:rsidP="00041248">
            <w:pPr>
              <w:jc w:val="center"/>
              <w:rPr>
                <w:b/>
                <w:i/>
                <w:lang w:val="en-US"/>
              </w:rPr>
            </w:pPr>
            <w:r w:rsidRPr="00257C55">
              <w:rPr>
                <w:b/>
                <w:i/>
                <w:lang w:val="en-US"/>
              </w:rPr>
              <w:t>290</w:t>
            </w:r>
          </w:p>
        </w:tc>
        <w:tc>
          <w:tcPr>
            <w:tcW w:w="1232" w:type="dxa"/>
            <w:vAlign w:val="center"/>
          </w:tcPr>
          <w:p w14:paraId="147CBDEF" w14:textId="77777777" w:rsidR="00997265" w:rsidRPr="00257C55" w:rsidRDefault="00997265" w:rsidP="00041248">
            <w:pPr>
              <w:jc w:val="center"/>
              <w:rPr>
                <w:b/>
                <w:i/>
              </w:rPr>
            </w:pPr>
            <w:r>
              <w:rPr>
                <w:b/>
                <w:i/>
                <w:lang w:val="en-US"/>
              </w:rPr>
              <w:t>130</w:t>
            </w:r>
          </w:p>
        </w:tc>
        <w:tc>
          <w:tcPr>
            <w:tcW w:w="1232" w:type="dxa"/>
            <w:vAlign w:val="center"/>
          </w:tcPr>
          <w:p w14:paraId="108F37B8" w14:textId="77777777" w:rsidR="00997265" w:rsidRPr="00257C55" w:rsidRDefault="00997265" w:rsidP="00041248">
            <w:pPr>
              <w:jc w:val="center"/>
              <w:rPr>
                <w:b/>
                <w:i/>
                <w:lang w:val="en-US"/>
              </w:rPr>
            </w:pPr>
            <w:r>
              <w:rPr>
                <w:b/>
                <w:i/>
                <w:lang w:val="en-US"/>
              </w:rPr>
              <w:t>110</w:t>
            </w:r>
          </w:p>
        </w:tc>
      </w:tr>
      <w:tr w:rsidR="00997265" w:rsidRPr="00455E9E" w14:paraId="48F64A59" w14:textId="77777777" w:rsidTr="00041248">
        <w:trPr>
          <w:jc w:val="center"/>
        </w:trPr>
        <w:tc>
          <w:tcPr>
            <w:tcW w:w="1231" w:type="dxa"/>
            <w:vAlign w:val="center"/>
          </w:tcPr>
          <w:p w14:paraId="385F7622" w14:textId="77777777" w:rsidR="00997265" w:rsidRPr="00257C55" w:rsidRDefault="00997265" w:rsidP="00041248">
            <w:pPr>
              <w:jc w:val="center"/>
              <w:rPr>
                <w:lang w:val="en-US"/>
              </w:rPr>
            </w:pPr>
            <w:r>
              <w:rPr>
                <w:lang w:val="en-US"/>
              </w:rPr>
              <w:t>9</w:t>
            </w:r>
          </w:p>
        </w:tc>
        <w:tc>
          <w:tcPr>
            <w:tcW w:w="1232" w:type="dxa"/>
            <w:vAlign w:val="center"/>
          </w:tcPr>
          <w:p w14:paraId="4143D24A" w14:textId="77777777" w:rsidR="00997265" w:rsidRPr="00257C55" w:rsidRDefault="00997265" w:rsidP="00041248">
            <w:pPr>
              <w:jc w:val="center"/>
              <w:rPr>
                <w:lang w:val="en-US"/>
              </w:rPr>
            </w:pPr>
            <w:r>
              <w:rPr>
                <w:lang w:val="en-US"/>
              </w:rPr>
              <w:t>1170</w:t>
            </w:r>
          </w:p>
        </w:tc>
        <w:tc>
          <w:tcPr>
            <w:tcW w:w="1232" w:type="dxa"/>
            <w:vAlign w:val="center"/>
          </w:tcPr>
          <w:p w14:paraId="61E735DA" w14:textId="77777777" w:rsidR="00997265" w:rsidRPr="00257C55" w:rsidRDefault="00997265" w:rsidP="00041248">
            <w:pPr>
              <w:jc w:val="center"/>
              <w:rPr>
                <w:lang w:val="en-US"/>
              </w:rPr>
            </w:pPr>
            <w:r>
              <w:rPr>
                <w:lang w:val="en-US"/>
              </w:rPr>
              <w:t>100</w:t>
            </w:r>
          </w:p>
        </w:tc>
        <w:tc>
          <w:tcPr>
            <w:tcW w:w="1232" w:type="dxa"/>
            <w:vAlign w:val="center"/>
          </w:tcPr>
          <w:p w14:paraId="7E09C548" w14:textId="77777777" w:rsidR="00997265" w:rsidRPr="00257C55" w:rsidRDefault="00997265" w:rsidP="00041248">
            <w:pPr>
              <w:jc w:val="center"/>
              <w:rPr>
                <w:b/>
                <w:i/>
                <w:lang w:val="en-US"/>
              </w:rPr>
            </w:pPr>
            <w:r w:rsidRPr="00257C55">
              <w:rPr>
                <w:b/>
                <w:i/>
                <w:lang w:val="en-US"/>
              </w:rPr>
              <w:t>780</w:t>
            </w:r>
          </w:p>
        </w:tc>
        <w:tc>
          <w:tcPr>
            <w:tcW w:w="1232" w:type="dxa"/>
            <w:vAlign w:val="center"/>
          </w:tcPr>
          <w:p w14:paraId="57E25A3C" w14:textId="77777777" w:rsidR="00997265" w:rsidRPr="00257C55" w:rsidRDefault="00997265" w:rsidP="00041248">
            <w:pPr>
              <w:jc w:val="center"/>
              <w:rPr>
                <w:lang w:val="en-US"/>
              </w:rPr>
            </w:pPr>
            <w:r>
              <w:rPr>
                <w:lang w:val="en-US"/>
              </w:rPr>
              <w:t>880</w:t>
            </w:r>
          </w:p>
        </w:tc>
        <w:tc>
          <w:tcPr>
            <w:tcW w:w="1232" w:type="dxa"/>
            <w:vAlign w:val="center"/>
          </w:tcPr>
          <w:p w14:paraId="21AC8C09" w14:textId="77777777" w:rsidR="00997265" w:rsidRPr="00257C55" w:rsidRDefault="00997265" w:rsidP="00041248">
            <w:pPr>
              <w:jc w:val="center"/>
              <w:rPr>
                <w:b/>
                <w:i/>
                <w:lang w:val="en-US"/>
              </w:rPr>
            </w:pPr>
            <w:r w:rsidRPr="00257C55">
              <w:rPr>
                <w:b/>
                <w:i/>
                <w:lang w:val="en-US"/>
              </w:rPr>
              <w:t>290</w:t>
            </w:r>
          </w:p>
        </w:tc>
        <w:tc>
          <w:tcPr>
            <w:tcW w:w="1232" w:type="dxa"/>
            <w:vAlign w:val="center"/>
          </w:tcPr>
          <w:p w14:paraId="7384FFBF" w14:textId="77777777" w:rsidR="00997265" w:rsidRPr="00257C55" w:rsidRDefault="00997265" w:rsidP="00041248">
            <w:pPr>
              <w:jc w:val="center"/>
              <w:rPr>
                <w:b/>
                <w:i/>
              </w:rPr>
            </w:pPr>
            <w:r>
              <w:rPr>
                <w:b/>
                <w:i/>
                <w:lang w:val="en-US"/>
              </w:rPr>
              <w:t>130</w:t>
            </w:r>
          </w:p>
        </w:tc>
        <w:tc>
          <w:tcPr>
            <w:tcW w:w="1232" w:type="dxa"/>
            <w:vAlign w:val="center"/>
          </w:tcPr>
          <w:p w14:paraId="5054315B" w14:textId="77777777" w:rsidR="00997265" w:rsidRPr="00257C55" w:rsidRDefault="00997265" w:rsidP="00041248">
            <w:pPr>
              <w:jc w:val="center"/>
              <w:rPr>
                <w:b/>
                <w:i/>
                <w:lang w:val="en-US"/>
              </w:rPr>
            </w:pPr>
            <w:r>
              <w:rPr>
                <w:b/>
                <w:i/>
                <w:lang w:val="en-US"/>
              </w:rPr>
              <w:t>130</w:t>
            </w:r>
          </w:p>
        </w:tc>
      </w:tr>
      <w:tr w:rsidR="00997265" w:rsidRPr="00455E9E" w14:paraId="376D7C13" w14:textId="77777777" w:rsidTr="00041248">
        <w:trPr>
          <w:jc w:val="center"/>
        </w:trPr>
        <w:tc>
          <w:tcPr>
            <w:tcW w:w="1231" w:type="dxa"/>
            <w:vAlign w:val="center"/>
          </w:tcPr>
          <w:p w14:paraId="2B8F0D74" w14:textId="77777777" w:rsidR="00997265" w:rsidRPr="00257C55" w:rsidRDefault="00997265" w:rsidP="00041248">
            <w:pPr>
              <w:jc w:val="center"/>
              <w:rPr>
                <w:lang w:val="en-US"/>
              </w:rPr>
            </w:pPr>
            <w:r>
              <w:rPr>
                <w:lang w:val="en-US"/>
              </w:rPr>
              <w:t>10</w:t>
            </w:r>
          </w:p>
        </w:tc>
        <w:tc>
          <w:tcPr>
            <w:tcW w:w="1232" w:type="dxa"/>
            <w:vAlign w:val="center"/>
          </w:tcPr>
          <w:p w14:paraId="2A03DBCE" w14:textId="77777777" w:rsidR="00997265" w:rsidRPr="00257C55" w:rsidRDefault="00997265" w:rsidP="00041248">
            <w:pPr>
              <w:jc w:val="center"/>
              <w:rPr>
                <w:lang w:val="en-US"/>
              </w:rPr>
            </w:pPr>
            <w:r>
              <w:rPr>
                <w:lang w:val="en-US"/>
              </w:rPr>
              <w:t>1300</w:t>
            </w:r>
          </w:p>
        </w:tc>
        <w:tc>
          <w:tcPr>
            <w:tcW w:w="1232" w:type="dxa"/>
            <w:vAlign w:val="center"/>
          </w:tcPr>
          <w:p w14:paraId="71143E4E" w14:textId="77777777" w:rsidR="00997265" w:rsidRPr="00455E9E" w:rsidRDefault="00997265" w:rsidP="00041248">
            <w:pPr>
              <w:jc w:val="center"/>
            </w:pPr>
            <w:r>
              <w:rPr>
                <w:lang w:val="en-US"/>
              </w:rPr>
              <w:t>100</w:t>
            </w:r>
          </w:p>
        </w:tc>
        <w:tc>
          <w:tcPr>
            <w:tcW w:w="1232" w:type="dxa"/>
            <w:vAlign w:val="center"/>
          </w:tcPr>
          <w:p w14:paraId="30A739B0" w14:textId="77777777" w:rsidR="00997265" w:rsidRPr="00257C55" w:rsidRDefault="00997265" w:rsidP="00041248">
            <w:pPr>
              <w:jc w:val="center"/>
              <w:rPr>
                <w:b/>
                <w:i/>
                <w:lang w:val="en-US"/>
              </w:rPr>
            </w:pPr>
            <w:r w:rsidRPr="00257C55">
              <w:rPr>
                <w:b/>
                <w:i/>
                <w:lang w:val="en-US"/>
              </w:rPr>
              <w:t>930</w:t>
            </w:r>
          </w:p>
        </w:tc>
        <w:tc>
          <w:tcPr>
            <w:tcW w:w="1232" w:type="dxa"/>
            <w:vAlign w:val="center"/>
          </w:tcPr>
          <w:p w14:paraId="1A5CD873" w14:textId="77777777" w:rsidR="00997265" w:rsidRPr="00257C55" w:rsidRDefault="00997265" w:rsidP="00041248">
            <w:pPr>
              <w:jc w:val="center"/>
              <w:rPr>
                <w:lang w:val="en-US"/>
              </w:rPr>
            </w:pPr>
            <w:r>
              <w:rPr>
                <w:lang w:val="en-US"/>
              </w:rPr>
              <w:t>1030</w:t>
            </w:r>
          </w:p>
        </w:tc>
        <w:tc>
          <w:tcPr>
            <w:tcW w:w="1232" w:type="dxa"/>
            <w:vAlign w:val="center"/>
          </w:tcPr>
          <w:p w14:paraId="76E88080" w14:textId="77777777" w:rsidR="00997265" w:rsidRPr="00257C55" w:rsidRDefault="00997265" w:rsidP="00041248">
            <w:pPr>
              <w:jc w:val="center"/>
              <w:rPr>
                <w:b/>
                <w:i/>
                <w:lang w:val="en-US"/>
              </w:rPr>
            </w:pPr>
            <w:r w:rsidRPr="00257C55">
              <w:rPr>
                <w:b/>
                <w:i/>
                <w:lang w:val="en-US"/>
              </w:rPr>
              <w:t>270</w:t>
            </w:r>
          </w:p>
        </w:tc>
        <w:tc>
          <w:tcPr>
            <w:tcW w:w="1232" w:type="dxa"/>
            <w:vAlign w:val="center"/>
          </w:tcPr>
          <w:p w14:paraId="5096AEB4" w14:textId="77777777" w:rsidR="00997265" w:rsidRPr="00257C55" w:rsidRDefault="00997265" w:rsidP="00041248">
            <w:pPr>
              <w:jc w:val="center"/>
              <w:rPr>
                <w:b/>
                <w:i/>
              </w:rPr>
            </w:pPr>
            <w:r>
              <w:rPr>
                <w:b/>
                <w:i/>
                <w:lang w:val="en-US"/>
              </w:rPr>
              <w:t>130</w:t>
            </w:r>
          </w:p>
        </w:tc>
        <w:tc>
          <w:tcPr>
            <w:tcW w:w="1232" w:type="dxa"/>
            <w:vAlign w:val="center"/>
          </w:tcPr>
          <w:p w14:paraId="3FB90123" w14:textId="77777777" w:rsidR="00997265" w:rsidRPr="00257C55" w:rsidRDefault="00997265" w:rsidP="00041248">
            <w:pPr>
              <w:jc w:val="center"/>
              <w:rPr>
                <w:b/>
                <w:i/>
                <w:lang w:val="en-US"/>
              </w:rPr>
            </w:pPr>
            <w:r>
              <w:rPr>
                <w:b/>
                <w:i/>
                <w:lang w:val="en-US"/>
              </w:rPr>
              <w:t>150</w:t>
            </w:r>
          </w:p>
        </w:tc>
      </w:tr>
    </w:tbl>
    <w:p w14:paraId="7E3DAF01" w14:textId="77777777" w:rsidR="00997265" w:rsidRDefault="00997265" w:rsidP="00997265">
      <w:pPr>
        <w:spacing w:line="360" w:lineRule="auto"/>
        <w:rPr>
          <w:sz w:val="28"/>
          <w:szCs w:val="28"/>
        </w:rPr>
      </w:pPr>
    </w:p>
    <w:p w14:paraId="1F6FABDB" w14:textId="77777777" w:rsidR="00997265" w:rsidRPr="00455E9E" w:rsidRDefault="00997265" w:rsidP="00997265">
      <w:pPr>
        <w:spacing w:line="360" w:lineRule="auto"/>
        <w:rPr>
          <w:sz w:val="28"/>
          <w:szCs w:val="28"/>
        </w:rPr>
      </w:pPr>
    </w:p>
    <w:p w14:paraId="1A20B904" w14:textId="3AB4341B" w:rsidR="00997265" w:rsidRDefault="00997265" w:rsidP="00997265">
      <w:pPr>
        <w:spacing w:line="360" w:lineRule="auto"/>
        <w:jc w:val="center"/>
        <w:rPr>
          <w:i/>
          <w:sz w:val="28"/>
          <w:szCs w:val="28"/>
        </w:rPr>
      </w:pPr>
      <w:r w:rsidRPr="001B0BDA">
        <w:rPr>
          <w:i/>
          <w:sz w:val="28"/>
          <w:szCs w:val="28"/>
        </w:rPr>
        <w:t>Задача</w:t>
      </w:r>
      <w:r>
        <w:rPr>
          <w:i/>
          <w:sz w:val="28"/>
          <w:szCs w:val="28"/>
        </w:rPr>
        <w:t xml:space="preserve"> </w:t>
      </w:r>
      <w:r w:rsidR="00822F25">
        <w:rPr>
          <w:i/>
          <w:sz w:val="28"/>
          <w:szCs w:val="28"/>
        </w:rPr>
        <w:t>2</w:t>
      </w:r>
    </w:p>
    <w:p w14:paraId="74669ABA" w14:textId="77777777" w:rsidR="00997265" w:rsidRDefault="00997265" w:rsidP="00997265">
      <w:pPr>
        <w:spacing w:line="360" w:lineRule="auto"/>
        <w:ind w:firstLine="540"/>
        <w:rPr>
          <w:sz w:val="28"/>
          <w:szCs w:val="28"/>
        </w:rPr>
      </w:pPr>
      <w:r>
        <w:rPr>
          <w:sz w:val="28"/>
          <w:szCs w:val="28"/>
        </w:rPr>
        <w:t>При виробництві 15 товарів А</w:t>
      </w:r>
      <w:r w:rsidRPr="00C517DE">
        <w:rPr>
          <w:sz w:val="28"/>
          <w:szCs w:val="28"/>
          <w:lang w:val="en-US"/>
        </w:rPr>
        <w:t>VC</w:t>
      </w:r>
      <w:r>
        <w:rPr>
          <w:sz w:val="28"/>
          <w:szCs w:val="28"/>
        </w:rPr>
        <w:t xml:space="preserve"> складають 25 грн. При виробництві 27 товарів А</w:t>
      </w:r>
      <w:r w:rsidRPr="00C517DE">
        <w:rPr>
          <w:sz w:val="28"/>
          <w:szCs w:val="28"/>
          <w:lang w:val="en-US"/>
        </w:rPr>
        <w:t>FC</w:t>
      </w:r>
      <w:r w:rsidRPr="00C517DE">
        <w:rPr>
          <w:sz w:val="28"/>
          <w:szCs w:val="28"/>
        </w:rPr>
        <w:t xml:space="preserve"> </w:t>
      </w:r>
      <w:r>
        <w:rPr>
          <w:sz w:val="28"/>
          <w:szCs w:val="28"/>
        </w:rPr>
        <w:t>складають 10 грн. Якщо випуск збільшити до 60 товарів, АТС складуть 60 грн.</w:t>
      </w:r>
    </w:p>
    <w:p w14:paraId="1F4ACE54" w14:textId="77777777" w:rsidR="00997265" w:rsidRDefault="00997265" w:rsidP="00997265">
      <w:pPr>
        <w:spacing w:line="360" w:lineRule="auto"/>
        <w:ind w:firstLine="540"/>
        <w:rPr>
          <w:sz w:val="28"/>
          <w:szCs w:val="28"/>
        </w:rPr>
      </w:pPr>
      <w:r>
        <w:rPr>
          <w:sz w:val="28"/>
          <w:szCs w:val="28"/>
        </w:rPr>
        <w:t>Визначте</w:t>
      </w:r>
    </w:p>
    <w:p w14:paraId="13DA30A1" w14:textId="77777777" w:rsidR="00997265" w:rsidRDefault="00997265" w:rsidP="00997265">
      <w:pPr>
        <w:spacing w:line="360" w:lineRule="auto"/>
        <w:ind w:firstLine="540"/>
        <w:rPr>
          <w:sz w:val="28"/>
          <w:szCs w:val="28"/>
        </w:rPr>
      </w:pPr>
      <w:r>
        <w:rPr>
          <w:sz w:val="28"/>
          <w:szCs w:val="28"/>
        </w:rPr>
        <w:t>1) величину АТС при виробництві 15 товарів;</w:t>
      </w:r>
    </w:p>
    <w:p w14:paraId="3488483C" w14:textId="77777777" w:rsidR="00997265" w:rsidRDefault="00997265" w:rsidP="00997265">
      <w:pPr>
        <w:spacing w:line="360" w:lineRule="auto"/>
        <w:ind w:firstLine="540"/>
        <w:rPr>
          <w:sz w:val="28"/>
          <w:szCs w:val="28"/>
        </w:rPr>
      </w:pPr>
      <w:r>
        <w:rPr>
          <w:sz w:val="28"/>
          <w:szCs w:val="28"/>
        </w:rPr>
        <w:t>2) величину А</w:t>
      </w:r>
      <w:r w:rsidRPr="00C517DE">
        <w:rPr>
          <w:sz w:val="28"/>
          <w:szCs w:val="28"/>
          <w:lang w:val="en-US"/>
        </w:rPr>
        <w:t>VC</w:t>
      </w:r>
      <w:r>
        <w:rPr>
          <w:sz w:val="28"/>
          <w:szCs w:val="28"/>
        </w:rPr>
        <w:t xml:space="preserve"> при виробництві 60 товарів.</w:t>
      </w:r>
    </w:p>
    <w:p w14:paraId="44F5D893" w14:textId="77777777" w:rsidR="00997265" w:rsidRDefault="00997265" w:rsidP="00997265">
      <w:pPr>
        <w:spacing w:line="360" w:lineRule="auto"/>
        <w:ind w:firstLine="540"/>
        <w:rPr>
          <w:sz w:val="28"/>
          <w:szCs w:val="28"/>
        </w:rPr>
      </w:pPr>
    </w:p>
    <w:p w14:paraId="26826322" w14:textId="77777777" w:rsidR="00997265" w:rsidRPr="001B0BDA" w:rsidRDefault="00997265" w:rsidP="00997265">
      <w:pPr>
        <w:spacing w:line="360" w:lineRule="auto"/>
        <w:jc w:val="center"/>
        <w:rPr>
          <w:i/>
          <w:sz w:val="28"/>
          <w:szCs w:val="28"/>
        </w:rPr>
      </w:pPr>
      <w:r w:rsidRPr="001B0BDA">
        <w:rPr>
          <w:i/>
          <w:sz w:val="28"/>
          <w:szCs w:val="28"/>
        </w:rPr>
        <w:lastRenderedPageBreak/>
        <w:t>Розв’язання</w:t>
      </w:r>
    </w:p>
    <w:tbl>
      <w:tblPr>
        <w:tblStyle w:val="a3"/>
        <w:tblW w:w="0" w:type="auto"/>
        <w:jc w:val="center"/>
        <w:tblLook w:val="01E0" w:firstRow="1" w:lastRow="1" w:firstColumn="1" w:lastColumn="1" w:noHBand="0" w:noVBand="0"/>
      </w:tblPr>
      <w:tblGrid>
        <w:gridCol w:w="1260"/>
        <w:gridCol w:w="1440"/>
        <w:gridCol w:w="1260"/>
        <w:gridCol w:w="1080"/>
      </w:tblGrid>
      <w:tr w:rsidR="00997265" w14:paraId="66B9E4D0" w14:textId="77777777" w:rsidTr="00041248">
        <w:trPr>
          <w:jc w:val="center"/>
        </w:trPr>
        <w:tc>
          <w:tcPr>
            <w:tcW w:w="1260" w:type="dxa"/>
            <w:vAlign w:val="center"/>
          </w:tcPr>
          <w:p w14:paraId="7321E01F" w14:textId="77777777" w:rsidR="00997265" w:rsidRPr="00ED74FE" w:rsidRDefault="00997265" w:rsidP="00041248">
            <w:pPr>
              <w:jc w:val="center"/>
              <w:rPr>
                <w:sz w:val="28"/>
                <w:szCs w:val="28"/>
                <w:lang w:val="en-US"/>
              </w:rPr>
            </w:pPr>
            <w:r>
              <w:rPr>
                <w:sz w:val="28"/>
                <w:szCs w:val="28"/>
                <w:lang w:val="en-US"/>
              </w:rPr>
              <w:t>Q</w:t>
            </w:r>
          </w:p>
        </w:tc>
        <w:tc>
          <w:tcPr>
            <w:tcW w:w="1440" w:type="dxa"/>
            <w:vAlign w:val="center"/>
          </w:tcPr>
          <w:p w14:paraId="759FFE1E" w14:textId="77777777" w:rsidR="00997265" w:rsidRPr="00ED74FE" w:rsidRDefault="00997265" w:rsidP="00041248">
            <w:pPr>
              <w:jc w:val="center"/>
              <w:rPr>
                <w:sz w:val="28"/>
                <w:szCs w:val="28"/>
                <w:lang w:val="en-US"/>
              </w:rPr>
            </w:pPr>
            <w:r>
              <w:rPr>
                <w:sz w:val="28"/>
                <w:szCs w:val="28"/>
              </w:rPr>
              <w:t>А</w:t>
            </w:r>
            <w:r>
              <w:rPr>
                <w:sz w:val="28"/>
                <w:szCs w:val="28"/>
                <w:lang w:val="en-US"/>
              </w:rPr>
              <w:t>VC</w:t>
            </w:r>
          </w:p>
        </w:tc>
        <w:tc>
          <w:tcPr>
            <w:tcW w:w="1260" w:type="dxa"/>
            <w:vAlign w:val="center"/>
          </w:tcPr>
          <w:p w14:paraId="15E4C4A7" w14:textId="77777777" w:rsidR="00997265" w:rsidRPr="00ED74FE" w:rsidRDefault="00997265" w:rsidP="00041248">
            <w:pPr>
              <w:jc w:val="center"/>
              <w:rPr>
                <w:sz w:val="28"/>
                <w:szCs w:val="28"/>
                <w:lang w:val="en-US"/>
              </w:rPr>
            </w:pPr>
            <w:r>
              <w:rPr>
                <w:sz w:val="28"/>
                <w:szCs w:val="28"/>
                <w:lang w:val="en-US"/>
              </w:rPr>
              <w:t>AFC</w:t>
            </w:r>
          </w:p>
        </w:tc>
        <w:tc>
          <w:tcPr>
            <w:tcW w:w="1080" w:type="dxa"/>
            <w:vAlign w:val="center"/>
          </w:tcPr>
          <w:p w14:paraId="045908F9" w14:textId="77777777" w:rsidR="00997265" w:rsidRPr="00ED74FE" w:rsidRDefault="00997265" w:rsidP="00041248">
            <w:pPr>
              <w:jc w:val="center"/>
              <w:rPr>
                <w:sz w:val="28"/>
                <w:szCs w:val="28"/>
                <w:lang w:val="en-US"/>
              </w:rPr>
            </w:pPr>
            <w:r>
              <w:rPr>
                <w:sz w:val="28"/>
                <w:szCs w:val="28"/>
                <w:lang w:val="en-US"/>
              </w:rPr>
              <w:t>ATC</w:t>
            </w:r>
          </w:p>
        </w:tc>
      </w:tr>
      <w:tr w:rsidR="00997265" w14:paraId="2E3E1128" w14:textId="77777777" w:rsidTr="00041248">
        <w:trPr>
          <w:jc w:val="center"/>
        </w:trPr>
        <w:tc>
          <w:tcPr>
            <w:tcW w:w="1260" w:type="dxa"/>
            <w:vAlign w:val="center"/>
          </w:tcPr>
          <w:p w14:paraId="048BEDC9" w14:textId="77777777" w:rsidR="00997265" w:rsidRPr="00ED74FE" w:rsidRDefault="00997265" w:rsidP="00041248">
            <w:pPr>
              <w:jc w:val="center"/>
              <w:rPr>
                <w:sz w:val="28"/>
                <w:szCs w:val="28"/>
                <w:lang w:val="en-US"/>
              </w:rPr>
            </w:pPr>
            <w:r>
              <w:rPr>
                <w:sz w:val="28"/>
                <w:szCs w:val="28"/>
                <w:lang w:val="en-US"/>
              </w:rPr>
              <w:t>15</w:t>
            </w:r>
          </w:p>
        </w:tc>
        <w:tc>
          <w:tcPr>
            <w:tcW w:w="1440" w:type="dxa"/>
            <w:vAlign w:val="center"/>
          </w:tcPr>
          <w:p w14:paraId="072DF2EB" w14:textId="77777777" w:rsidR="00997265" w:rsidRPr="00ED74FE" w:rsidRDefault="00997265" w:rsidP="00041248">
            <w:pPr>
              <w:jc w:val="center"/>
              <w:rPr>
                <w:sz w:val="28"/>
                <w:szCs w:val="28"/>
                <w:lang w:val="en-US"/>
              </w:rPr>
            </w:pPr>
            <w:r>
              <w:rPr>
                <w:sz w:val="28"/>
                <w:szCs w:val="28"/>
                <w:lang w:val="en-US"/>
              </w:rPr>
              <w:t>25</w:t>
            </w:r>
          </w:p>
        </w:tc>
        <w:tc>
          <w:tcPr>
            <w:tcW w:w="1260" w:type="dxa"/>
            <w:vAlign w:val="center"/>
          </w:tcPr>
          <w:p w14:paraId="08CCCC02" w14:textId="77777777" w:rsidR="00997265" w:rsidRDefault="00997265" w:rsidP="00041248">
            <w:pPr>
              <w:jc w:val="center"/>
              <w:rPr>
                <w:sz w:val="28"/>
                <w:szCs w:val="28"/>
              </w:rPr>
            </w:pPr>
          </w:p>
        </w:tc>
        <w:tc>
          <w:tcPr>
            <w:tcW w:w="1080" w:type="dxa"/>
            <w:vAlign w:val="center"/>
          </w:tcPr>
          <w:p w14:paraId="33BB29C4" w14:textId="77777777" w:rsidR="00997265" w:rsidRPr="00AB1697" w:rsidRDefault="00997265" w:rsidP="00041248">
            <w:pPr>
              <w:jc w:val="center"/>
              <w:rPr>
                <w:b/>
                <w:sz w:val="28"/>
                <w:szCs w:val="28"/>
              </w:rPr>
            </w:pPr>
            <w:r w:rsidRPr="00AB1697">
              <w:rPr>
                <w:b/>
                <w:sz w:val="28"/>
                <w:szCs w:val="28"/>
              </w:rPr>
              <w:t>43</w:t>
            </w:r>
          </w:p>
        </w:tc>
      </w:tr>
      <w:tr w:rsidR="00997265" w14:paraId="5CB2E547" w14:textId="77777777" w:rsidTr="00041248">
        <w:trPr>
          <w:jc w:val="center"/>
        </w:trPr>
        <w:tc>
          <w:tcPr>
            <w:tcW w:w="1260" w:type="dxa"/>
            <w:vAlign w:val="center"/>
          </w:tcPr>
          <w:p w14:paraId="1E24F3EA" w14:textId="77777777" w:rsidR="00997265" w:rsidRPr="00ED74FE" w:rsidRDefault="00997265" w:rsidP="00041248">
            <w:pPr>
              <w:jc w:val="center"/>
              <w:rPr>
                <w:sz w:val="28"/>
                <w:szCs w:val="28"/>
                <w:lang w:val="en-US"/>
              </w:rPr>
            </w:pPr>
            <w:r>
              <w:rPr>
                <w:sz w:val="28"/>
                <w:szCs w:val="28"/>
                <w:lang w:val="en-US"/>
              </w:rPr>
              <w:t>27</w:t>
            </w:r>
          </w:p>
        </w:tc>
        <w:tc>
          <w:tcPr>
            <w:tcW w:w="1440" w:type="dxa"/>
            <w:vAlign w:val="center"/>
          </w:tcPr>
          <w:p w14:paraId="0AAE1D52" w14:textId="77777777" w:rsidR="00997265" w:rsidRDefault="00997265" w:rsidP="00041248">
            <w:pPr>
              <w:jc w:val="center"/>
              <w:rPr>
                <w:sz w:val="28"/>
                <w:szCs w:val="28"/>
              </w:rPr>
            </w:pPr>
          </w:p>
        </w:tc>
        <w:tc>
          <w:tcPr>
            <w:tcW w:w="1260" w:type="dxa"/>
            <w:vAlign w:val="center"/>
          </w:tcPr>
          <w:p w14:paraId="54A786F0" w14:textId="77777777" w:rsidR="00997265" w:rsidRDefault="00997265" w:rsidP="00041248">
            <w:pPr>
              <w:jc w:val="center"/>
              <w:rPr>
                <w:sz w:val="28"/>
                <w:szCs w:val="28"/>
              </w:rPr>
            </w:pPr>
            <w:r>
              <w:rPr>
                <w:sz w:val="28"/>
                <w:szCs w:val="28"/>
              </w:rPr>
              <w:t>10</w:t>
            </w:r>
          </w:p>
        </w:tc>
        <w:tc>
          <w:tcPr>
            <w:tcW w:w="1080" w:type="dxa"/>
            <w:vAlign w:val="center"/>
          </w:tcPr>
          <w:p w14:paraId="39F08F36" w14:textId="77777777" w:rsidR="00997265" w:rsidRDefault="00997265" w:rsidP="00041248">
            <w:pPr>
              <w:jc w:val="center"/>
              <w:rPr>
                <w:sz w:val="28"/>
                <w:szCs w:val="28"/>
              </w:rPr>
            </w:pPr>
          </w:p>
        </w:tc>
      </w:tr>
      <w:tr w:rsidR="00997265" w14:paraId="27AA414B" w14:textId="77777777" w:rsidTr="00041248">
        <w:trPr>
          <w:jc w:val="center"/>
        </w:trPr>
        <w:tc>
          <w:tcPr>
            <w:tcW w:w="1260" w:type="dxa"/>
            <w:vAlign w:val="center"/>
          </w:tcPr>
          <w:p w14:paraId="5612CCC1" w14:textId="77777777" w:rsidR="00997265" w:rsidRPr="00ED74FE" w:rsidRDefault="00997265" w:rsidP="00041248">
            <w:pPr>
              <w:jc w:val="center"/>
              <w:rPr>
                <w:sz w:val="28"/>
                <w:szCs w:val="28"/>
                <w:lang w:val="en-US"/>
              </w:rPr>
            </w:pPr>
            <w:r>
              <w:rPr>
                <w:sz w:val="28"/>
                <w:szCs w:val="28"/>
                <w:lang w:val="en-US"/>
              </w:rPr>
              <w:t>60</w:t>
            </w:r>
          </w:p>
        </w:tc>
        <w:tc>
          <w:tcPr>
            <w:tcW w:w="1440" w:type="dxa"/>
            <w:vAlign w:val="center"/>
          </w:tcPr>
          <w:p w14:paraId="2A45DA89" w14:textId="77777777" w:rsidR="00997265" w:rsidRPr="00AB1697" w:rsidRDefault="00997265" w:rsidP="00041248">
            <w:pPr>
              <w:jc w:val="center"/>
              <w:rPr>
                <w:b/>
                <w:sz w:val="28"/>
                <w:szCs w:val="28"/>
              </w:rPr>
            </w:pPr>
            <w:r w:rsidRPr="00AB1697">
              <w:rPr>
                <w:b/>
                <w:sz w:val="28"/>
                <w:szCs w:val="28"/>
                <w:lang w:val="en-US"/>
              </w:rPr>
              <w:t>55</w:t>
            </w:r>
            <w:r w:rsidRPr="00AB1697">
              <w:rPr>
                <w:b/>
                <w:sz w:val="28"/>
                <w:szCs w:val="28"/>
              </w:rPr>
              <w:t>,5</w:t>
            </w:r>
          </w:p>
        </w:tc>
        <w:tc>
          <w:tcPr>
            <w:tcW w:w="1260" w:type="dxa"/>
            <w:vAlign w:val="center"/>
          </w:tcPr>
          <w:p w14:paraId="54DD8C1D" w14:textId="77777777" w:rsidR="00997265" w:rsidRDefault="00997265" w:rsidP="00041248">
            <w:pPr>
              <w:jc w:val="center"/>
              <w:rPr>
                <w:sz w:val="28"/>
                <w:szCs w:val="28"/>
              </w:rPr>
            </w:pPr>
          </w:p>
        </w:tc>
        <w:tc>
          <w:tcPr>
            <w:tcW w:w="1080" w:type="dxa"/>
            <w:vAlign w:val="center"/>
          </w:tcPr>
          <w:p w14:paraId="52552647" w14:textId="77777777" w:rsidR="00997265" w:rsidRDefault="00997265" w:rsidP="00041248">
            <w:pPr>
              <w:jc w:val="center"/>
              <w:rPr>
                <w:sz w:val="28"/>
                <w:szCs w:val="28"/>
              </w:rPr>
            </w:pPr>
            <w:r>
              <w:rPr>
                <w:sz w:val="28"/>
                <w:szCs w:val="28"/>
              </w:rPr>
              <w:t>60</w:t>
            </w:r>
          </w:p>
        </w:tc>
      </w:tr>
    </w:tbl>
    <w:p w14:paraId="4997A95F" w14:textId="77777777" w:rsidR="00997265" w:rsidRDefault="00997265" w:rsidP="00997265">
      <w:pPr>
        <w:spacing w:line="360" w:lineRule="auto"/>
        <w:ind w:firstLine="540"/>
        <w:rPr>
          <w:sz w:val="28"/>
          <w:szCs w:val="28"/>
        </w:rPr>
      </w:pPr>
    </w:p>
    <w:p w14:paraId="5A497428" w14:textId="77777777" w:rsidR="00997265" w:rsidRDefault="00997265" w:rsidP="00997265">
      <w:pPr>
        <w:spacing w:line="360" w:lineRule="auto"/>
        <w:ind w:firstLine="540"/>
        <w:rPr>
          <w:sz w:val="28"/>
          <w:szCs w:val="28"/>
        </w:rPr>
      </w:pPr>
      <w:r>
        <w:rPr>
          <w:sz w:val="28"/>
          <w:szCs w:val="28"/>
          <w:lang w:val="en-US"/>
        </w:rPr>
        <w:t>FC</w:t>
      </w:r>
      <w:r>
        <w:rPr>
          <w:sz w:val="28"/>
          <w:szCs w:val="28"/>
        </w:rPr>
        <w:t xml:space="preserve"> = 10*27=270;</w:t>
      </w:r>
    </w:p>
    <w:p w14:paraId="4EFA09C8" w14:textId="77777777" w:rsidR="00997265" w:rsidRDefault="00997265" w:rsidP="00997265">
      <w:pPr>
        <w:spacing w:line="360" w:lineRule="auto"/>
        <w:ind w:firstLine="540"/>
        <w:rPr>
          <w:sz w:val="28"/>
          <w:szCs w:val="28"/>
        </w:rPr>
      </w:pPr>
      <w:r>
        <w:rPr>
          <w:sz w:val="28"/>
          <w:szCs w:val="28"/>
          <w:lang w:val="en-US"/>
        </w:rPr>
        <w:t>AFC</w:t>
      </w:r>
      <w:r>
        <w:rPr>
          <w:sz w:val="28"/>
          <w:szCs w:val="28"/>
          <w:vertAlign w:val="subscript"/>
        </w:rPr>
        <w:t>15</w:t>
      </w:r>
      <w:r>
        <w:rPr>
          <w:sz w:val="28"/>
          <w:szCs w:val="28"/>
        </w:rPr>
        <w:t>=270:15=18;</w:t>
      </w:r>
    </w:p>
    <w:p w14:paraId="69562308" w14:textId="77777777" w:rsidR="00997265" w:rsidRDefault="00997265" w:rsidP="00997265">
      <w:pPr>
        <w:spacing w:line="360" w:lineRule="auto"/>
        <w:ind w:firstLine="540"/>
        <w:rPr>
          <w:sz w:val="28"/>
          <w:szCs w:val="28"/>
        </w:rPr>
      </w:pPr>
      <w:r w:rsidRPr="00ED74FE">
        <w:rPr>
          <w:b/>
          <w:sz w:val="28"/>
          <w:szCs w:val="28"/>
          <w:lang w:val="en-US"/>
        </w:rPr>
        <w:t>ATC</w:t>
      </w:r>
      <w:r w:rsidRPr="00ED74FE">
        <w:rPr>
          <w:b/>
          <w:sz w:val="28"/>
          <w:szCs w:val="28"/>
          <w:vertAlign w:val="subscript"/>
        </w:rPr>
        <w:t>15</w:t>
      </w:r>
      <w:r w:rsidRPr="00ED74FE">
        <w:rPr>
          <w:b/>
          <w:sz w:val="28"/>
          <w:szCs w:val="28"/>
        </w:rPr>
        <w:t>=</w:t>
      </w:r>
      <w:r w:rsidRPr="00ED74FE">
        <w:rPr>
          <w:b/>
          <w:sz w:val="28"/>
          <w:szCs w:val="28"/>
          <w:lang w:val="en-US"/>
        </w:rPr>
        <w:t xml:space="preserve"> AFC</w:t>
      </w:r>
      <w:r w:rsidRPr="00ED74FE">
        <w:rPr>
          <w:b/>
          <w:sz w:val="28"/>
          <w:szCs w:val="28"/>
          <w:vertAlign w:val="subscript"/>
        </w:rPr>
        <w:t>15</w:t>
      </w:r>
      <w:r w:rsidRPr="00ED74FE">
        <w:rPr>
          <w:b/>
          <w:sz w:val="28"/>
          <w:szCs w:val="28"/>
        </w:rPr>
        <w:t>+ А</w:t>
      </w:r>
      <w:r w:rsidRPr="00ED74FE">
        <w:rPr>
          <w:b/>
          <w:sz w:val="28"/>
          <w:szCs w:val="28"/>
          <w:lang w:val="en-US"/>
        </w:rPr>
        <w:t>VC</w:t>
      </w:r>
      <w:r w:rsidRPr="00ED74FE">
        <w:rPr>
          <w:b/>
          <w:sz w:val="28"/>
          <w:szCs w:val="28"/>
          <w:vertAlign w:val="subscript"/>
        </w:rPr>
        <w:t>15</w:t>
      </w:r>
      <w:r w:rsidRPr="00ED74FE">
        <w:rPr>
          <w:b/>
          <w:sz w:val="28"/>
          <w:szCs w:val="28"/>
        </w:rPr>
        <w:t>=25+18=43</w:t>
      </w:r>
      <w:r>
        <w:rPr>
          <w:sz w:val="28"/>
          <w:szCs w:val="28"/>
        </w:rPr>
        <w:t>;</w:t>
      </w:r>
    </w:p>
    <w:p w14:paraId="288AE0E5" w14:textId="77777777" w:rsidR="00997265" w:rsidRDefault="00997265" w:rsidP="00997265">
      <w:pPr>
        <w:spacing w:line="360" w:lineRule="auto"/>
        <w:ind w:firstLine="540"/>
        <w:rPr>
          <w:sz w:val="28"/>
          <w:szCs w:val="28"/>
        </w:rPr>
      </w:pPr>
      <w:r>
        <w:rPr>
          <w:sz w:val="28"/>
          <w:szCs w:val="28"/>
        </w:rPr>
        <w:t>ТС</w:t>
      </w:r>
      <w:r>
        <w:rPr>
          <w:sz w:val="28"/>
          <w:szCs w:val="28"/>
          <w:vertAlign w:val="subscript"/>
        </w:rPr>
        <w:t>60</w:t>
      </w:r>
      <w:r>
        <w:rPr>
          <w:sz w:val="28"/>
          <w:szCs w:val="28"/>
        </w:rPr>
        <w:t>=АТС</w:t>
      </w:r>
      <w:r>
        <w:rPr>
          <w:sz w:val="28"/>
          <w:szCs w:val="28"/>
          <w:vertAlign w:val="subscript"/>
        </w:rPr>
        <w:t>60</w:t>
      </w:r>
      <w:r w:rsidRPr="00ED74FE">
        <w:rPr>
          <w:sz w:val="28"/>
          <w:szCs w:val="28"/>
          <w:lang w:val="ru-RU"/>
        </w:rPr>
        <w:t>*</w:t>
      </w:r>
      <w:r>
        <w:rPr>
          <w:sz w:val="28"/>
          <w:szCs w:val="28"/>
          <w:lang w:val="en-US"/>
        </w:rPr>
        <w:t>Q</w:t>
      </w:r>
      <w:r>
        <w:rPr>
          <w:sz w:val="28"/>
          <w:szCs w:val="28"/>
        </w:rPr>
        <w:t>=60*60=3600;</w:t>
      </w:r>
    </w:p>
    <w:p w14:paraId="72E275BF" w14:textId="77777777" w:rsidR="00997265" w:rsidRDefault="00997265" w:rsidP="00997265">
      <w:pPr>
        <w:spacing w:line="360" w:lineRule="auto"/>
        <w:ind w:firstLine="540"/>
        <w:rPr>
          <w:sz w:val="28"/>
          <w:szCs w:val="28"/>
        </w:rPr>
      </w:pPr>
      <w:r>
        <w:rPr>
          <w:sz w:val="28"/>
          <w:szCs w:val="28"/>
          <w:lang w:val="en-US"/>
        </w:rPr>
        <w:t>VC</w:t>
      </w:r>
      <w:r>
        <w:rPr>
          <w:sz w:val="28"/>
          <w:szCs w:val="28"/>
          <w:vertAlign w:val="subscript"/>
        </w:rPr>
        <w:t>60</w:t>
      </w:r>
      <w:r>
        <w:rPr>
          <w:sz w:val="28"/>
          <w:szCs w:val="28"/>
        </w:rPr>
        <w:t>=ТС</w:t>
      </w:r>
      <w:r>
        <w:rPr>
          <w:sz w:val="28"/>
          <w:szCs w:val="28"/>
          <w:vertAlign w:val="subscript"/>
        </w:rPr>
        <w:t xml:space="preserve">60 </w:t>
      </w:r>
      <w:r>
        <w:rPr>
          <w:sz w:val="28"/>
          <w:szCs w:val="28"/>
        </w:rPr>
        <w:t xml:space="preserve">-  </w:t>
      </w:r>
      <w:r>
        <w:rPr>
          <w:sz w:val="28"/>
          <w:szCs w:val="28"/>
          <w:lang w:val="en-US"/>
        </w:rPr>
        <w:t>FC</w:t>
      </w:r>
      <w:r>
        <w:rPr>
          <w:sz w:val="28"/>
          <w:szCs w:val="28"/>
          <w:vertAlign w:val="subscript"/>
        </w:rPr>
        <w:t>60</w:t>
      </w:r>
      <w:r>
        <w:rPr>
          <w:sz w:val="28"/>
          <w:szCs w:val="28"/>
        </w:rPr>
        <w:t>=3600-270=3330;</w:t>
      </w:r>
    </w:p>
    <w:p w14:paraId="74CC284E" w14:textId="77777777" w:rsidR="00997265" w:rsidRPr="00ED74FE" w:rsidRDefault="00997265" w:rsidP="00997265">
      <w:pPr>
        <w:spacing w:line="360" w:lineRule="auto"/>
        <w:ind w:firstLine="540"/>
        <w:rPr>
          <w:b/>
          <w:sz w:val="28"/>
          <w:szCs w:val="28"/>
        </w:rPr>
      </w:pPr>
      <w:r w:rsidRPr="00ED74FE">
        <w:rPr>
          <w:b/>
          <w:sz w:val="28"/>
          <w:szCs w:val="28"/>
        </w:rPr>
        <w:t>А</w:t>
      </w:r>
      <w:r w:rsidRPr="00ED74FE">
        <w:rPr>
          <w:b/>
          <w:sz w:val="28"/>
          <w:szCs w:val="28"/>
          <w:lang w:val="en-US"/>
        </w:rPr>
        <w:t>VC</w:t>
      </w:r>
      <w:r w:rsidRPr="00ED74FE">
        <w:rPr>
          <w:b/>
          <w:sz w:val="28"/>
          <w:szCs w:val="28"/>
          <w:vertAlign w:val="subscript"/>
        </w:rPr>
        <w:t>60</w:t>
      </w:r>
      <w:r w:rsidRPr="00ED74FE">
        <w:rPr>
          <w:b/>
          <w:sz w:val="28"/>
          <w:szCs w:val="28"/>
        </w:rPr>
        <w:t>=</w:t>
      </w:r>
      <w:r w:rsidRPr="00ED74FE">
        <w:rPr>
          <w:b/>
          <w:position w:val="-24"/>
          <w:sz w:val="28"/>
          <w:szCs w:val="28"/>
        </w:rPr>
        <w:object w:dxaOrig="1280" w:dyaOrig="620" w14:anchorId="2B3F5B6C">
          <v:shape id="_x0000_i1030" type="#_x0000_t75" style="width:63.75pt;height:30.75pt" o:ole="">
            <v:imagedata r:id="rId16" o:title=""/>
          </v:shape>
          <o:OLEObject Type="Embed" ProgID="Equation.3" ShapeID="_x0000_i1030" DrawAspect="Content" ObjectID="_1674333251" r:id="rId17"/>
        </w:object>
      </w:r>
    </w:p>
    <w:p w14:paraId="5733255B" w14:textId="77777777" w:rsidR="00997265" w:rsidRPr="00455E9E" w:rsidRDefault="00997265" w:rsidP="00997265">
      <w:pPr>
        <w:spacing w:line="360" w:lineRule="auto"/>
        <w:jc w:val="center"/>
        <w:rPr>
          <w:sz w:val="28"/>
          <w:szCs w:val="28"/>
        </w:rPr>
      </w:pPr>
    </w:p>
    <w:p w14:paraId="3F8D3987" w14:textId="77777777" w:rsidR="00E40EC8" w:rsidRDefault="00E40EC8"/>
    <w:sectPr w:rsidR="00E40E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122B"/>
    <w:multiLevelType w:val="hybridMultilevel"/>
    <w:tmpl w:val="29F06496"/>
    <w:lvl w:ilvl="0" w:tplc="AE0C9E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D292D66"/>
    <w:multiLevelType w:val="hybridMultilevel"/>
    <w:tmpl w:val="5D002436"/>
    <w:lvl w:ilvl="0" w:tplc="D39C9096">
      <w:start w:val="3"/>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C8"/>
    <w:rsid w:val="0001047C"/>
    <w:rsid w:val="002A4803"/>
    <w:rsid w:val="002E14E8"/>
    <w:rsid w:val="003242B3"/>
    <w:rsid w:val="00822F25"/>
    <w:rsid w:val="00997265"/>
    <w:rsid w:val="00E40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AAA1"/>
  <w15:chartTrackingRefBased/>
  <w15:docId w15:val="{9E6F7AE5-56BF-447D-B59F-9F0309B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4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26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8B6E-1F56-427E-9D30-46998B95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8744</Words>
  <Characters>4985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Adnin</dc:creator>
  <cp:keywords/>
  <dc:description/>
  <cp:lastModifiedBy>Adnin</cp:lastModifiedBy>
  <cp:revision>6</cp:revision>
  <dcterms:created xsi:type="dcterms:W3CDTF">2020-03-16T18:03:00Z</dcterms:created>
  <dcterms:modified xsi:type="dcterms:W3CDTF">2021-02-08T21:48:00Z</dcterms:modified>
</cp:coreProperties>
</file>