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68" w:rsidRPr="006E580F" w:rsidRDefault="00255368" w:rsidP="00255368">
      <w:pPr>
        <w:jc w:val="center"/>
        <w:rPr>
          <w:b/>
          <w:lang w:val="uk-UA"/>
        </w:rPr>
      </w:pPr>
      <w:r w:rsidRPr="006E580F">
        <w:rPr>
          <w:b/>
          <w:lang w:val="uk-UA"/>
        </w:rPr>
        <w:t>УРОК 2</w:t>
      </w:r>
    </w:p>
    <w:p w:rsidR="00255368" w:rsidRPr="006E580F" w:rsidRDefault="00255368" w:rsidP="00255368">
      <w:pPr>
        <w:ind w:firstLine="708"/>
        <w:jc w:val="center"/>
        <w:rPr>
          <w:b/>
          <w:i/>
          <w:lang w:val="uk-UA"/>
        </w:rPr>
      </w:pPr>
      <w:r w:rsidRPr="006E580F">
        <w:rPr>
          <w:b/>
          <w:i/>
          <w:lang w:val="uk-UA"/>
        </w:rPr>
        <w:t>Тема:  Програми створення текстових, графічних документів. Стилі оформлення та подання інформації. Розробка фірмового стилю</w:t>
      </w:r>
    </w:p>
    <w:p w:rsidR="00255368" w:rsidRPr="006E580F" w:rsidRDefault="00255368" w:rsidP="00255368">
      <w:pPr>
        <w:pStyle w:val="p2"/>
        <w:spacing w:before="0" w:beforeAutospacing="0" w:after="0" w:afterAutospacing="0"/>
        <w:jc w:val="both"/>
        <w:rPr>
          <w:lang w:val="uk-UA"/>
        </w:rPr>
      </w:pPr>
    </w:p>
    <w:p w:rsidR="00255368" w:rsidRPr="006E580F" w:rsidRDefault="00255368" w:rsidP="00255368">
      <w:pPr>
        <w:pStyle w:val="p2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lang w:val="uk-UA"/>
        </w:rPr>
        <w:t>Програми створення текстових і графічних документів. Стилі оформлення та подання інформації. Розробка фірмового стилю.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lang w:val="uk-UA"/>
        </w:rPr>
        <w:t xml:space="preserve">Сучасний </w:t>
      </w:r>
      <w:r w:rsidRPr="006E580F">
        <w:rPr>
          <w:rStyle w:val="s2"/>
          <w:lang w:val="uk-UA"/>
        </w:rPr>
        <w:t>текстовий редактор</w:t>
      </w:r>
      <w:r w:rsidRPr="006E580F">
        <w:rPr>
          <w:lang w:val="uk-UA"/>
        </w:rPr>
        <w:t xml:space="preserve"> являє собою програмний продукт, який забезпечує користувача ПК засобами створювання, опрацювання та збереження документів будь-якої природи та ступеня складності.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lang w:val="uk-UA"/>
        </w:rPr>
        <w:t xml:space="preserve">Різноманіття типів документів викликало різноманіття текстових редакторів. За </w:t>
      </w:r>
      <w:proofErr w:type="spellStart"/>
      <w:r w:rsidRPr="006E580F">
        <w:rPr>
          <w:lang w:val="uk-UA"/>
        </w:rPr>
        <w:t>класифікуючу</w:t>
      </w:r>
      <w:proofErr w:type="spellEnd"/>
      <w:r w:rsidRPr="006E580F">
        <w:rPr>
          <w:lang w:val="uk-UA"/>
        </w:rPr>
        <w:t xml:space="preserve"> ознаку, за допомогою якої можна розділити всю множину текстових редакторів на декілька груп, візьмемо тип об’єктів, які обробляються.</w:t>
      </w:r>
      <w:r w:rsidRPr="006E580F">
        <w:rPr>
          <w:rStyle w:val="s2"/>
          <w:lang w:val="uk-UA"/>
        </w:rPr>
        <w:t xml:space="preserve"> 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rStyle w:val="s2"/>
          <w:lang w:val="uk-UA"/>
        </w:rPr>
        <w:t>Редактори простих текстів</w:t>
      </w:r>
      <w:r w:rsidRPr="006E580F">
        <w:rPr>
          <w:lang w:val="uk-UA"/>
        </w:rPr>
        <w:t xml:space="preserve"> призначені для утворення та редагування текстів.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rStyle w:val="s2"/>
          <w:lang w:val="uk-UA"/>
        </w:rPr>
      </w:pPr>
      <w:r w:rsidRPr="006E580F">
        <w:rPr>
          <w:rStyle w:val="s2"/>
          <w:lang w:val="uk-UA"/>
        </w:rPr>
        <w:t>Редактори документів</w:t>
      </w:r>
      <w:r w:rsidRPr="006E580F">
        <w:rPr>
          <w:lang w:val="uk-UA"/>
        </w:rPr>
        <w:t xml:space="preserve"> призначені для роботи з документами. У структуру документа можуть уходити таблиці, графічні образи, які можуть створюватись в інших програмах. 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lang w:val="uk-UA"/>
        </w:rPr>
        <w:t>Робота з видавничими системами передбачає використання редакторів документів на етапі попередньої підготовки матеріалів. Видавничі системи потрібні для верстки тексту, яка полягає в розміщенні тексту документа за сторінками, вставлянні малюнків, використанні різних шрифтів у документах, уже створених за допомогою редакторів текстів.</w:t>
      </w:r>
      <w:r w:rsidRPr="006E580F">
        <w:rPr>
          <w:rStyle w:val="s2"/>
          <w:lang w:val="uk-UA"/>
        </w:rPr>
        <w:t xml:space="preserve"> 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rStyle w:val="s2"/>
          <w:lang w:val="uk-UA"/>
        </w:rPr>
        <w:t>Графічний редактор</w:t>
      </w:r>
      <w:r w:rsidRPr="006E580F">
        <w:rPr>
          <w:lang w:val="uk-UA"/>
        </w:rPr>
        <w:t xml:space="preserve"> — прикладне середовище, призначене для створення і редагування графічних зображень. Документом графічного редактора є малюнок. За принципами побудови графічні зображення бувають растрові, векторні, </w:t>
      </w:r>
      <w:proofErr w:type="spellStart"/>
      <w:r w:rsidRPr="006E580F">
        <w:rPr>
          <w:lang w:val="uk-UA"/>
        </w:rPr>
        <w:t>фрактальні</w:t>
      </w:r>
      <w:proofErr w:type="spellEnd"/>
      <w:r w:rsidRPr="006E580F">
        <w:rPr>
          <w:lang w:val="uk-UA"/>
        </w:rPr>
        <w:t>. Є редактори, які підтримують як векторну, ​так і растрову графіку, завдяки вбудованим програмам для конвертації файлів з одного формату в інший.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rStyle w:val="s2"/>
          <w:lang w:val="uk-UA"/>
        </w:rPr>
        <w:t>Растрове зображення</w:t>
      </w:r>
      <w:r w:rsidRPr="006E580F">
        <w:rPr>
          <w:lang w:val="uk-UA"/>
        </w:rPr>
        <w:t xml:space="preserve"> складається з маленьких однокольорових точок — пікселів (від </w:t>
      </w:r>
      <w:proofErr w:type="spellStart"/>
      <w:r w:rsidRPr="006E580F">
        <w:rPr>
          <w:lang w:val="uk-UA"/>
        </w:rPr>
        <w:t>англ</w:t>
      </w:r>
      <w:proofErr w:type="spellEnd"/>
      <w:r w:rsidRPr="006E580F">
        <w:rPr>
          <w:lang w:val="uk-UA"/>
        </w:rPr>
        <w:t xml:space="preserve">. </w:t>
      </w:r>
      <w:proofErr w:type="spellStart"/>
      <w:r w:rsidRPr="006E580F">
        <w:rPr>
          <w:lang w:val="uk-UA"/>
        </w:rPr>
        <w:t>picture</w:t>
      </w:r>
      <w:proofErr w:type="spellEnd"/>
      <w:r w:rsidRPr="006E580F">
        <w:rPr>
          <w:lang w:val="uk-UA"/>
        </w:rPr>
        <w:t xml:space="preserve"> </w:t>
      </w:r>
      <w:proofErr w:type="spellStart"/>
      <w:r w:rsidRPr="006E580F">
        <w:rPr>
          <w:lang w:val="uk-UA"/>
        </w:rPr>
        <w:t>element</w:t>
      </w:r>
      <w:proofErr w:type="spellEnd"/>
      <w:r w:rsidRPr="006E580F">
        <w:rPr>
          <w:lang w:val="uk-UA"/>
        </w:rPr>
        <w:t xml:space="preserve"> — елемент картинки). Це найменший елемент растрового зображення, який характеризується кольором та яскравістю.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lang w:val="uk-UA"/>
        </w:rPr>
        <w:t xml:space="preserve">Растрові графічні редактори — </w:t>
      </w:r>
      <w:proofErr w:type="spellStart"/>
      <w:r w:rsidRPr="006E580F">
        <w:rPr>
          <w:lang w:val="uk-UA"/>
        </w:rPr>
        <w:t>Paint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Adobe</w:t>
      </w:r>
      <w:proofErr w:type="spellEnd"/>
      <w:r w:rsidRPr="006E580F">
        <w:rPr>
          <w:lang w:val="uk-UA"/>
        </w:rPr>
        <w:t xml:space="preserve"> </w:t>
      </w:r>
      <w:proofErr w:type="spellStart"/>
      <w:r w:rsidRPr="006E580F">
        <w:rPr>
          <w:lang w:val="uk-UA"/>
        </w:rPr>
        <w:t>Photoshop</w:t>
      </w:r>
      <w:proofErr w:type="spellEnd"/>
      <w:r w:rsidRPr="006E580F">
        <w:rPr>
          <w:lang w:val="uk-UA"/>
        </w:rPr>
        <w:t>.</w:t>
      </w:r>
    </w:p>
    <w:p w:rsidR="00255368" w:rsidRPr="006E580F" w:rsidRDefault="00255368" w:rsidP="00255368">
      <w:pPr>
        <w:pStyle w:val="p3"/>
        <w:spacing w:before="0" w:beforeAutospacing="0" w:after="0" w:afterAutospacing="0"/>
        <w:jc w:val="both"/>
        <w:rPr>
          <w:lang w:val="uk-UA"/>
        </w:rPr>
      </w:pPr>
      <w:r w:rsidRPr="006E580F">
        <w:rPr>
          <w:lang w:val="uk-UA"/>
        </w:rPr>
        <w:t xml:space="preserve">Формати зберігання растрових зображень: </w:t>
      </w:r>
      <w:proofErr w:type="spellStart"/>
      <w:r w:rsidRPr="006E580F">
        <w:rPr>
          <w:lang w:val="uk-UA"/>
        </w:rPr>
        <w:t>Bmp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Pcx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Tiff</w:t>
      </w:r>
      <w:proofErr w:type="spellEnd"/>
      <w:r w:rsidRPr="006E580F">
        <w:rPr>
          <w:lang w:val="uk-UA"/>
        </w:rPr>
        <w:t xml:space="preserve"> (для зберігання сканованих ​зображень), </w:t>
      </w:r>
      <w:proofErr w:type="spellStart"/>
      <w:r w:rsidRPr="006E580F">
        <w:rPr>
          <w:lang w:val="uk-UA"/>
        </w:rPr>
        <w:t>Psd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Jpeg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Gif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Fpx</w:t>
      </w:r>
      <w:proofErr w:type="spellEnd"/>
      <w:r w:rsidRPr="006E580F">
        <w:rPr>
          <w:lang w:val="uk-UA"/>
        </w:rPr>
        <w:t>.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rStyle w:val="s2"/>
          <w:lang w:val="uk-UA"/>
        </w:rPr>
        <w:t>Векторне зображення</w:t>
      </w:r>
      <w:r w:rsidRPr="006E580F">
        <w:rPr>
          <w:lang w:val="uk-UA"/>
        </w:rPr>
        <w:t xml:space="preserve"> складається з готових елементів (графічних примітивів): відрізків прямих, еліптичних дуг, фрагментів прямокутників, кіл тощо. Користувач створює один з об’єктів, змінює його параметри (розмір, положення, кут повороту), а комп’ютер креслить його вже зі зміненими характеристиками.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lang w:val="uk-UA"/>
        </w:rPr>
        <w:t xml:space="preserve">Векторні графічні редактори — </w:t>
      </w:r>
      <w:proofErr w:type="spellStart"/>
      <w:r w:rsidRPr="006E580F">
        <w:rPr>
          <w:lang w:val="uk-UA"/>
        </w:rPr>
        <w:t>CorelDraw</w:t>
      </w:r>
      <w:proofErr w:type="spellEnd"/>
      <w:r w:rsidRPr="006E580F">
        <w:rPr>
          <w:lang w:val="uk-UA"/>
        </w:rPr>
        <w:t>.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lang w:val="uk-UA"/>
        </w:rPr>
        <w:t xml:space="preserve">Формати зберігання векторних зображень: </w:t>
      </w:r>
      <w:proofErr w:type="spellStart"/>
      <w:r w:rsidRPr="006E580F">
        <w:rPr>
          <w:lang w:val="uk-UA"/>
        </w:rPr>
        <w:t>Eps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Dcs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Pdf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Cdr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Cdx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Cmx</w:t>
      </w:r>
      <w:proofErr w:type="spellEnd"/>
      <w:r w:rsidRPr="006E580F">
        <w:rPr>
          <w:lang w:val="uk-UA"/>
        </w:rPr>
        <w:t xml:space="preserve">, </w:t>
      </w:r>
      <w:proofErr w:type="spellStart"/>
      <w:r w:rsidRPr="006E580F">
        <w:rPr>
          <w:lang w:val="uk-UA"/>
        </w:rPr>
        <w:t>Cpx</w:t>
      </w:r>
      <w:proofErr w:type="spellEnd"/>
      <w:r w:rsidRPr="006E580F">
        <w:rPr>
          <w:lang w:val="uk-UA"/>
        </w:rPr>
        <w:t>.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proofErr w:type="spellStart"/>
      <w:r w:rsidRPr="006E580F">
        <w:rPr>
          <w:rStyle w:val="s2"/>
          <w:lang w:val="uk-UA"/>
        </w:rPr>
        <w:t>Фрактальне</w:t>
      </w:r>
      <w:proofErr w:type="spellEnd"/>
      <w:r w:rsidRPr="006E580F">
        <w:rPr>
          <w:rStyle w:val="s2"/>
          <w:lang w:val="uk-UA"/>
        </w:rPr>
        <w:t xml:space="preserve"> зображення</w:t>
      </w:r>
      <w:r w:rsidRPr="006E580F">
        <w:rPr>
          <w:lang w:val="uk-UA"/>
        </w:rPr>
        <w:t>, як і векторне, засноване на математичних обчисленнях. Од​</w:t>
      </w:r>
      <w:proofErr w:type="spellStart"/>
      <w:r w:rsidRPr="006E580F">
        <w:rPr>
          <w:lang w:val="uk-UA"/>
        </w:rPr>
        <w:t>нак</w:t>
      </w:r>
      <w:proofErr w:type="spellEnd"/>
      <w:r w:rsidRPr="006E580F">
        <w:rPr>
          <w:lang w:val="uk-UA"/>
        </w:rPr>
        <w:t xml:space="preserve"> базовим елементом </w:t>
      </w:r>
      <w:proofErr w:type="spellStart"/>
      <w:r w:rsidRPr="006E580F">
        <w:rPr>
          <w:lang w:val="uk-UA"/>
        </w:rPr>
        <w:t>фрактальної</w:t>
      </w:r>
      <w:proofErr w:type="spellEnd"/>
      <w:r w:rsidRPr="006E580F">
        <w:rPr>
          <w:lang w:val="uk-UA"/>
        </w:rPr>
        <w:t xml:space="preserve"> графіки є й сама математична формула, тобто ніяких об’єктів у пам’яті комп’ютера не зберігається і зображення формується виключно за рівняннями.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rStyle w:val="s2"/>
          <w:lang w:val="uk-UA"/>
        </w:rPr>
        <w:t>Фірмовий стиль</w:t>
      </w:r>
      <w:r w:rsidRPr="006E580F">
        <w:rPr>
          <w:lang w:val="uk-UA"/>
        </w:rPr>
        <w:t xml:space="preserve"> - це набір кольорових, графічних, словесних, друкарських, дизайнерських постійних елементів (констант), що забезпечують візуальну і значеннєву єдність товарів (послуг), всієї вихідної від </w:t>
      </w:r>
      <w:hyperlink r:id="rId5" w:tgtFrame="_blank" w:history="1">
        <w:r w:rsidRPr="006E580F">
          <w:rPr>
            <w:rStyle w:val="s3"/>
            <w:lang w:val="uk-UA"/>
          </w:rPr>
          <w:t>фірми</w:t>
        </w:r>
      </w:hyperlink>
      <w:r w:rsidRPr="006E580F">
        <w:rPr>
          <w:lang w:val="uk-UA"/>
        </w:rPr>
        <w:t xml:space="preserve"> інформації, її внутрішнього і зовнішнього оформлення. 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lang w:val="uk-UA"/>
        </w:rPr>
        <w:t>Серед основних функцій фірмового стилю:</w:t>
      </w:r>
    </w:p>
    <w:p w:rsidR="00255368" w:rsidRPr="006E580F" w:rsidRDefault="00255368" w:rsidP="00255368">
      <w:pPr>
        <w:pStyle w:val="p3"/>
        <w:spacing w:before="0" w:beforeAutospacing="0" w:after="0" w:afterAutospacing="0"/>
        <w:jc w:val="both"/>
        <w:rPr>
          <w:lang w:val="uk-UA"/>
        </w:rPr>
      </w:pPr>
      <w:r w:rsidRPr="006E580F">
        <w:rPr>
          <w:lang w:val="uk-UA"/>
        </w:rPr>
        <w:t>1. Ідентифікація. Фірмовий стиль дозволяє споживачу без особливих зусиль дізнатися потрібний </w:t>
      </w:r>
      <w:hyperlink r:id="rId6" w:tgtFrame="_blank" w:history="1">
        <w:r w:rsidRPr="006E580F">
          <w:rPr>
            <w:rStyle w:val="s3"/>
            <w:lang w:val="uk-UA"/>
          </w:rPr>
          <w:t>товар</w:t>
        </w:r>
      </w:hyperlink>
      <w:r w:rsidRPr="006E580F">
        <w:rPr>
          <w:lang w:val="uk-UA"/>
        </w:rPr>
        <w:t> (фірму, послугу) за деякими зовнішніми ознаками. </w:t>
      </w:r>
    </w:p>
    <w:p w:rsidR="00255368" w:rsidRPr="006E580F" w:rsidRDefault="00255368" w:rsidP="00255368">
      <w:pPr>
        <w:pStyle w:val="p3"/>
        <w:spacing w:before="0" w:beforeAutospacing="0" w:after="0" w:afterAutospacing="0"/>
        <w:jc w:val="both"/>
        <w:rPr>
          <w:lang w:val="uk-UA"/>
        </w:rPr>
      </w:pPr>
      <w:r w:rsidRPr="006E580F">
        <w:rPr>
          <w:lang w:val="uk-UA"/>
        </w:rPr>
        <w:t>2. Довіра. Якщо споживач одного разу переконався в якості продукції (послуг), то це довіра буде в значній мірі поширюватися на всю іншу продукцію фірми. Крім </w:t>
      </w:r>
      <w:hyperlink r:id="rId7" w:tgtFrame="_blank" w:history="1">
        <w:r w:rsidRPr="006E580F">
          <w:rPr>
            <w:rStyle w:val="s3"/>
            <w:lang w:val="uk-UA"/>
          </w:rPr>
          <w:t>того</w:t>
        </w:r>
      </w:hyperlink>
      <w:r w:rsidRPr="006E580F">
        <w:rPr>
          <w:lang w:val="uk-UA"/>
        </w:rPr>
        <w:t>, наявність фірмового стилю </w:t>
      </w:r>
      <w:hyperlink r:id="rId8" w:tgtFrame="_blank" w:history="1">
        <w:r w:rsidRPr="006E580F">
          <w:rPr>
            <w:rStyle w:val="s3"/>
            <w:lang w:val="uk-UA"/>
          </w:rPr>
          <w:t>саме</w:t>
        </w:r>
      </w:hyperlink>
      <w:r w:rsidRPr="006E580F">
        <w:rPr>
          <w:lang w:val="uk-UA"/>
        </w:rPr>
        <w:t> по собі викликає довіру.</w:t>
      </w:r>
    </w:p>
    <w:p w:rsidR="00255368" w:rsidRPr="006E580F" w:rsidRDefault="00255368" w:rsidP="00255368">
      <w:pPr>
        <w:pStyle w:val="p3"/>
        <w:spacing w:before="0" w:beforeAutospacing="0" w:after="0" w:afterAutospacing="0"/>
        <w:jc w:val="both"/>
        <w:rPr>
          <w:lang w:val="uk-UA"/>
        </w:rPr>
      </w:pPr>
      <w:r w:rsidRPr="006E580F">
        <w:rPr>
          <w:lang w:val="uk-UA"/>
        </w:rPr>
        <w:lastRenderedPageBreak/>
        <w:t>3. </w:t>
      </w:r>
      <w:hyperlink r:id="rId9" w:tgtFrame="_blank" w:history="1">
        <w:r w:rsidRPr="006E580F">
          <w:rPr>
            <w:rStyle w:val="s3"/>
            <w:lang w:val="uk-UA"/>
          </w:rPr>
          <w:t>Реклама</w:t>
        </w:r>
      </w:hyperlink>
      <w:r w:rsidRPr="006E580F">
        <w:rPr>
          <w:lang w:val="uk-UA"/>
        </w:rPr>
        <w:t>. Наявність фірмового стилю значно підвищує </w:t>
      </w:r>
      <w:hyperlink r:id="rId10" w:tgtFrame="_blank" w:history="1">
        <w:r w:rsidRPr="006E580F">
          <w:rPr>
            <w:rStyle w:val="s3"/>
            <w:lang w:val="uk-UA"/>
          </w:rPr>
          <w:t>ефективність реклами</w:t>
        </w:r>
      </w:hyperlink>
      <w:r w:rsidRPr="006E580F">
        <w:rPr>
          <w:lang w:val="uk-UA"/>
        </w:rPr>
        <w:t>. Крім цього, всі об'єкти, що містять елементи фірмового стилю фірми, самі є рекламою.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 w:rsidRPr="006E580F">
        <w:rPr>
          <w:rStyle w:val="s2"/>
          <w:lang w:val="uk-UA"/>
        </w:rPr>
        <w:t>Мета фірмового стилю</w:t>
      </w:r>
      <w:r w:rsidRPr="006E580F">
        <w:rPr>
          <w:lang w:val="uk-UA"/>
        </w:rPr>
        <w:t xml:space="preserve"> - закріпити у свідомості покупців позитивні </w:t>
      </w:r>
      <w:hyperlink r:id="rId11" w:tgtFrame="_blank" w:history="1">
        <w:r w:rsidRPr="006E580F">
          <w:rPr>
            <w:rStyle w:val="s3"/>
            <w:lang w:val="uk-UA"/>
          </w:rPr>
          <w:t>емоції</w:t>
        </w:r>
      </w:hyperlink>
      <w:r w:rsidRPr="006E580F">
        <w:rPr>
          <w:lang w:val="uk-UA"/>
        </w:rPr>
        <w:t xml:space="preserve">, пов'язані з оцінкою якості продукції, її бездоганності, високого рівня обслуговування і забезпечити продукцію підприємства і саме підприємство особливою </w:t>
      </w:r>
      <w:proofErr w:type="spellStart"/>
      <w:r w:rsidRPr="006E580F">
        <w:rPr>
          <w:lang w:val="uk-UA"/>
        </w:rPr>
        <w:t>впізнаваністю</w:t>
      </w:r>
      <w:proofErr w:type="spellEnd"/>
      <w:r w:rsidRPr="006E580F">
        <w:rPr>
          <w:lang w:val="uk-UA"/>
        </w:rPr>
        <w:t>. Таким чином, наявність фірмового стилю непрямого гарантує високу якість товарів і послуг, так як воно свідчить про впевненість його власника в позитивному враженні, яке він справляє на споживача. </w:t>
      </w:r>
    </w:p>
    <w:p w:rsidR="00255368" w:rsidRPr="006E580F" w:rsidRDefault="00255368" w:rsidP="002553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</w:p>
    <w:p w:rsidR="005E2427" w:rsidRPr="00255368" w:rsidRDefault="005E2427">
      <w:pPr>
        <w:rPr>
          <w:lang w:val="uk-UA"/>
        </w:rPr>
      </w:pPr>
      <w:bookmarkStart w:id="0" w:name="_GoBack"/>
      <w:bookmarkEnd w:id="0"/>
    </w:p>
    <w:sectPr w:rsidR="005E2427" w:rsidRPr="0025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93"/>
    <w:rsid w:val="00255368"/>
    <w:rsid w:val="00426593"/>
    <w:rsid w:val="005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255368"/>
    <w:pPr>
      <w:spacing w:before="100" w:beforeAutospacing="1" w:after="100" w:afterAutospacing="1"/>
    </w:pPr>
    <w:rPr>
      <w:lang w:eastAsia="uk-UA"/>
    </w:rPr>
  </w:style>
  <w:style w:type="paragraph" w:customStyle="1" w:styleId="p3">
    <w:name w:val="p3"/>
    <w:basedOn w:val="a"/>
    <w:rsid w:val="00255368"/>
    <w:pPr>
      <w:spacing w:before="100" w:beforeAutospacing="1" w:after="100" w:afterAutospacing="1"/>
    </w:pPr>
    <w:rPr>
      <w:lang w:eastAsia="uk-UA"/>
    </w:rPr>
  </w:style>
  <w:style w:type="character" w:customStyle="1" w:styleId="s2">
    <w:name w:val="s2"/>
    <w:basedOn w:val="a0"/>
    <w:rsid w:val="00255368"/>
  </w:style>
  <w:style w:type="character" w:customStyle="1" w:styleId="s3">
    <w:name w:val="s3"/>
    <w:basedOn w:val="a0"/>
    <w:rsid w:val="00255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255368"/>
    <w:pPr>
      <w:spacing w:before="100" w:beforeAutospacing="1" w:after="100" w:afterAutospacing="1"/>
    </w:pPr>
    <w:rPr>
      <w:lang w:eastAsia="uk-UA"/>
    </w:rPr>
  </w:style>
  <w:style w:type="paragraph" w:customStyle="1" w:styleId="p3">
    <w:name w:val="p3"/>
    <w:basedOn w:val="a"/>
    <w:rsid w:val="00255368"/>
    <w:pPr>
      <w:spacing w:before="100" w:beforeAutospacing="1" w:after="100" w:afterAutospacing="1"/>
    </w:pPr>
    <w:rPr>
      <w:lang w:eastAsia="uk-UA"/>
    </w:rPr>
  </w:style>
  <w:style w:type="character" w:customStyle="1" w:styleId="s2">
    <w:name w:val="s2"/>
    <w:basedOn w:val="a0"/>
    <w:rsid w:val="00255368"/>
  </w:style>
  <w:style w:type="character" w:customStyle="1" w:styleId="s3">
    <w:name w:val="s3"/>
    <w:basedOn w:val="a0"/>
    <w:rsid w:val="0025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ua/r.xml?sk=e9ece183b672c7faca9060bc9b1f3d79&amp;url=http%3A%2F%2Fua-referat.com%2F%25D0%25A1%25D0%25B0%25D0%25BC%25D0%25B5%22+%5Co+%22%D0%A1%D0%B0%D0%BC%D0%B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ua/r.xml?sk=e9ece183b672c7faca9060bc9b1f3d79&amp;url=http%3A%2F%2Fua-referat.com%2F%25D0%25A2%25D0%25BE%25D0%25B3%25D0%25BE%22+%5Co+%22%D0%A2%D0%BE%D0%B3%D0%B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viewer.yandex.ua/r.xml?sk=e9ece183b672c7faca9060bc9b1f3d79&amp;url=http%3A%2F%2Fua-referat.com%2F%25D0%25A2%25D0%25BE%25D0%25B2%25D0%25B0%25D1%2580%22+%5Co+%22%D0%A2%D0%BE%D0%B2%D0%B0%D1%80" TargetMode="External"/><Relationship Id="rId11" Type="http://schemas.openxmlformats.org/officeDocument/2006/relationships/hyperlink" Target="https://docviewer.yandex.ua/r.xml?sk=e9ece183b672c7faca9060bc9b1f3d79&amp;url=http%3A%2F%2Fua-referat.com%2F%25D0%2595%25D0%25BC%25D0%25BE%25D1%2586%25D1%2596%25D1%2597%22+%5Co+%22%D0%95%D0%BC%D0%BE%D1%86%D1%96%D1%97" TargetMode="External"/><Relationship Id="rId5" Type="http://schemas.openxmlformats.org/officeDocument/2006/relationships/hyperlink" Target="https://docviewer.yandex.ua/r.xml?sk=e9ece183b672c7faca9060bc9b1f3d79&amp;url=http%3A%2F%2Fua-referat.com%2F%25D0%25A4%25D1%2596%25D1%2580%25D0%25BC%25D0%25B8%22+%5Co+%22%D0%A4%D1%96%D1%80%D0%BC%D0%B8" TargetMode="External"/><Relationship Id="rId10" Type="http://schemas.openxmlformats.org/officeDocument/2006/relationships/hyperlink" Target="https://docviewer.yandex.ua/r.xml?sk=e9ece183b672c7faca9060bc9b1f3d79&amp;url=http%3A%2F%2Fua-referat.com%2F%25D0%2595%25D1%2584%25D0%25B5%25D0%25BA%25D1%2582%25D0%25B8%25D0%25B2%25D0%25BD%25D1%2596%25D1%2581%25D1%2582%25D1%258C_%25D1%2580%25D0%25B5%25D0%25BA%25D0%25BB%25D0%25B0%25D0%25BC%25D0%25B8%22+%5Co+%22%D0%95%D1%84%D0%B5%D0%BA%D1%82%D0%B8%D0%B2%D0%BD%D1%96%D1%81%D1%82%D1%8C+%D1%80%D0%B5%D0%BA%D0%BB%D0%B0%D0%BC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ua/r.xml?sk=e9ece183b672c7faca9060bc9b1f3d79&amp;url=http%3A%2F%2Fua-referat.com%2F%25D0%25A0%25D0%25B5%25D0%25BA%25D0%25BB%25D0%25B0%25D0%25BC%25D0%25B0%22+%5Co+%22%D0%A0%D0%B5%D0%BA%D0%BB%D0%B0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2020-05-29T10:18:00Z</dcterms:created>
  <dcterms:modified xsi:type="dcterms:W3CDTF">2020-05-29T10:18:00Z</dcterms:modified>
</cp:coreProperties>
</file>