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B28" w:rsidRPr="005D69B9" w:rsidRDefault="005D69B9" w:rsidP="005D69B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D69B9">
        <w:rPr>
          <w:rFonts w:ascii="Times New Roman" w:hAnsi="Times New Roman" w:cs="Times New Roman"/>
          <w:b/>
          <w:sz w:val="28"/>
          <w:szCs w:val="28"/>
          <w:lang w:val="uk-UA"/>
        </w:rPr>
        <w:t>Практична робота</w:t>
      </w:r>
      <w:r w:rsidR="002861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№1</w:t>
      </w:r>
    </w:p>
    <w:p w:rsidR="005D69B9" w:rsidRPr="005D69B9" w:rsidRDefault="005D69B9" w:rsidP="005D69B9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5D69B9">
        <w:rPr>
          <w:rFonts w:ascii="Times New Roman" w:hAnsi="Times New Roman" w:cs="Times New Roman"/>
          <w:b/>
          <w:sz w:val="28"/>
          <w:szCs w:val="28"/>
          <w:lang w:val="uk-UA"/>
        </w:rPr>
        <w:t>Основні відомості про конструктивне виконання і роботу повітряних ліній.</w:t>
      </w:r>
    </w:p>
    <w:p w:rsidR="005D69B9" w:rsidRPr="005D69B9" w:rsidRDefault="005D69B9" w:rsidP="005D6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D69B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Проводи і троси</w:t>
      </w:r>
    </w:p>
    <w:p w:rsidR="005D69B9" w:rsidRPr="005D69B9" w:rsidRDefault="005D69B9" w:rsidP="005D6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9B9">
        <w:rPr>
          <w:rFonts w:ascii="Times New Roman" w:hAnsi="Times New Roman" w:cs="Times New Roman"/>
          <w:color w:val="000000"/>
          <w:sz w:val="28"/>
          <w:szCs w:val="28"/>
        </w:rPr>
        <w:t>Повітряні лінії розподільних мереж виконують голими (неізольованими)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>проводами. Залежно від конструкції розрізняють:</w:t>
      </w:r>
    </w:p>
    <w:p w:rsidR="005D69B9" w:rsidRPr="005D69B9" w:rsidRDefault="005D69B9" w:rsidP="005D6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- багатодротові монометалічні проводи, які складаються залежно від перерізу проводу з 7, 19 і 37 скручених </w:t>
      </w:r>
      <w:proofErr w:type="gramStart"/>
      <w:r w:rsidRPr="005D69B9">
        <w:rPr>
          <w:rFonts w:ascii="Times New Roman" w:hAnsi="Times New Roman" w:cs="Times New Roman"/>
          <w:color w:val="000000"/>
          <w:sz w:val="28"/>
          <w:szCs w:val="28"/>
        </w:rPr>
        <w:t>між</w:t>
      </w:r>
      <w:proofErr w:type="gramEnd"/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 собою окремих дротів із одного металу або сплаву;</w:t>
      </w:r>
    </w:p>
    <w:p w:rsidR="005D69B9" w:rsidRPr="005D69B9" w:rsidRDefault="005D69B9" w:rsidP="005D6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9B9">
        <w:rPr>
          <w:rFonts w:ascii="Times New Roman" w:hAnsi="Times New Roman" w:cs="Times New Roman"/>
          <w:color w:val="000000"/>
          <w:sz w:val="28"/>
          <w:szCs w:val="28"/>
        </w:rPr>
        <w:t>- багатодротові бі</w:t>
      </w:r>
      <w:proofErr w:type="gramStart"/>
      <w:r w:rsidRPr="005D69B9">
        <w:rPr>
          <w:rFonts w:ascii="Times New Roman" w:hAnsi="Times New Roman" w:cs="Times New Roman"/>
          <w:color w:val="000000"/>
          <w:sz w:val="28"/>
          <w:szCs w:val="28"/>
        </w:rPr>
        <w:t>металічні проводи</w:t>
      </w:r>
      <w:proofErr w:type="gramEnd"/>
      <w:r w:rsidRPr="005D69B9">
        <w:rPr>
          <w:rFonts w:ascii="Times New Roman" w:hAnsi="Times New Roman" w:cs="Times New Roman"/>
          <w:color w:val="000000"/>
          <w:sz w:val="28"/>
          <w:szCs w:val="28"/>
        </w:rPr>
        <w:t>, що складаються із дротів двох металів або металу і сплаву.</w:t>
      </w:r>
    </w:p>
    <w:p w:rsidR="005D69B9" w:rsidRPr="005D69B9" w:rsidRDefault="005D69B9" w:rsidP="005D6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9B9">
        <w:rPr>
          <w:rFonts w:ascii="Times New Roman" w:hAnsi="Times New Roman" w:cs="Times New Roman"/>
          <w:color w:val="000000"/>
          <w:sz w:val="28"/>
          <w:szCs w:val="28"/>
        </w:rPr>
        <w:t>Перерізи проводів нормовані стандартом.</w:t>
      </w:r>
    </w:p>
    <w:p w:rsidR="005D69B9" w:rsidRPr="005D69B9" w:rsidRDefault="005D69B9" w:rsidP="005D6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9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Алюмінієві проводи 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>мають питому провідність γ = 34,7 м/(0м×мм2) і питомий опі</w:t>
      </w:r>
      <w:proofErr w:type="gramStart"/>
      <w:r w:rsidRPr="005D69B9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 r = 28,8 Ом×мм2/км. </w:t>
      </w:r>
      <w:proofErr w:type="gramStart"/>
      <w:r w:rsidRPr="005D69B9">
        <w:rPr>
          <w:rFonts w:ascii="Times New Roman" w:hAnsi="Times New Roman" w:cs="Times New Roman"/>
          <w:color w:val="000000"/>
          <w:sz w:val="28"/>
          <w:szCs w:val="28"/>
        </w:rPr>
        <w:t>Ц</w:t>
      </w:r>
      <w:proofErr w:type="gramEnd"/>
      <w:r w:rsidRPr="005D69B9">
        <w:rPr>
          <w:rFonts w:ascii="Times New Roman" w:hAnsi="Times New Roman" w:cs="Times New Roman"/>
          <w:color w:val="000000"/>
          <w:sz w:val="28"/>
          <w:szCs w:val="28"/>
        </w:rPr>
        <w:t>і проводи відрізняються великою механічною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>міцністю (sп = 156−180 МПа), що становить їхній основний недолік. Проте виробництво алюмінію дешевше, ніж виробництво міді, алюміній менш дефіцитний. Це обумовило його широке використання для виготовлення проводів ПЛ.</w:t>
      </w:r>
    </w:p>
    <w:p w:rsidR="005D69B9" w:rsidRPr="005D69B9" w:rsidRDefault="005D69B9" w:rsidP="005D6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9B9">
        <w:rPr>
          <w:rFonts w:ascii="Times New Roman" w:hAnsi="Times New Roman" w:cs="Times New Roman"/>
          <w:color w:val="000000"/>
          <w:sz w:val="28"/>
          <w:szCs w:val="28"/>
        </w:rPr>
        <w:t>Невелика міцність алюмінію на розрив змушує виготовляти алюмінієві проводи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лише багатодротовими й </w:t>
      </w:r>
      <w:proofErr w:type="gramStart"/>
      <w:r w:rsidRPr="005D69B9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5D69B9">
        <w:rPr>
          <w:rFonts w:ascii="Times New Roman" w:hAnsi="Times New Roman" w:cs="Times New Roman"/>
          <w:color w:val="000000"/>
          <w:sz w:val="28"/>
          <w:szCs w:val="28"/>
        </w:rPr>
        <w:t>ідвішувати їх при зменшеній відстані між опорами,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>аби уникнути великих стріл обвисання. Алюмі</w:t>
      </w:r>
      <w:proofErr w:type="gramStart"/>
      <w:r w:rsidRPr="005D69B9">
        <w:rPr>
          <w:rFonts w:ascii="Times New Roman" w:hAnsi="Times New Roman" w:cs="Times New Roman"/>
          <w:color w:val="000000"/>
          <w:sz w:val="28"/>
          <w:szCs w:val="28"/>
        </w:rPr>
        <w:t>н</w:t>
      </w:r>
      <w:proofErr w:type="gramEnd"/>
      <w:r w:rsidRPr="005D69B9">
        <w:rPr>
          <w:rFonts w:ascii="Times New Roman" w:hAnsi="Times New Roman" w:cs="Times New Roman"/>
          <w:color w:val="000000"/>
          <w:sz w:val="28"/>
          <w:szCs w:val="28"/>
        </w:rPr>
        <w:t>іє</w:t>
      </w:r>
      <w:proofErr w:type="gramStart"/>
      <w:r w:rsidRPr="005D69B9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5D69B9">
        <w:rPr>
          <w:rFonts w:ascii="Times New Roman" w:hAnsi="Times New Roman" w:cs="Times New Roman"/>
          <w:color w:val="000000"/>
          <w:sz w:val="28"/>
          <w:szCs w:val="28"/>
        </w:rPr>
        <w:t>і проводи погано протистоять дії хімічно активних домішок повітря, але добре переносять атмосферні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зміни. Тому при спорудженні </w:t>
      </w:r>
      <w:proofErr w:type="gramStart"/>
      <w:r w:rsidRPr="005D69B9">
        <w:rPr>
          <w:rFonts w:ascii="Times New Roman" w:hAnsi="Times New Roman" w:cs="Times New Roman"/>
          <w:color w:val="000000"/>
          <w:sz w:val="28"/>
          <w:szCs w:val="28"/>
        </w:rPr>
        <w:t>ПЛ</w:t>
      </w:r>
      <w:proofErr w:type="gramEnd"/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 поблизу морського узбережжя, солоних озер 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>хімічних підприємств рекомендується застосовувати алюмінієві проводи марки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>АКП (АпКП), захищені від корозії завдяки заповненню міждротового простору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>нейтральним мастилом. Для збільшення міцності проводів може бути використаний алюмінієвий сплав. Проводи з алюмінієвого сплаву рекомендується використовувати в мережах сільськогосподарського призначення напругою до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110 кВ і в районах з товщиною </w:t>
      </w:r>
      <w:proofErr w:type="gramStart"/>
      <w:r w:rsidRPr="005D69B9">
        <w:rPr>
          <w:rFonts w:ascii="Times New Roman" w:hAnsi="Times New Roman" w:cs="Times New Roman"/>
          <w:color w:val="000000"/>
          <w:sz w:val="28"/>
          <w:szCs w:val="28"/>
        </w:rPr>
        <w:t>ст</w:t>
      </w:r>
      <w:proofErr w:type="gramEnd"/>
      <w:r w:rsidRPr="005D69B9">
        <w:rPr>
          <w:rFonts w:ascii="Times New Roman" w:hAnsi="Times New Roman" w:cs="Times New Roman"/>
          <w:color w:val="000000"/>
          <w:sz w:val="28"/>
          <w:szCs w:val="28"/>
        </w:rPr>
        <w:t>інки ожеледі до 20 мм.</w:t>
      </w:r>
    </w:p>
    <w:p w:rsidR="005D69B9" w:rsidRPr="005D69B9" w:rsidRDefault="005D69B9" w:rsidP="005D6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9B9">
        <w:rPr>
          <w:rFonts w:ascii="Times New Roman" w:hAnsi="Times New Roman" w:cs="Times New Roman"/>
          <w:color w:val="000000"/>
          <w:sz w:val="28"/>
          <w:szCs w:val="28"/>
        </w:rPr>
        <w:t>До багатодротових біметалічних проводі</w:t>
      </w:r>
      <w:proofErr w:type="gramStart"/>
      <w:r w:rsidRPr="005D69B9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 належать комбіновані проводи</w:t>
      </w:r>
    </w:p>
    <w:p w:rsidR="00B169D4" w:rsidRDefault="005D69B9" w:rsidP="00B169D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− </w:t>
      </w:r>
      <w:r w:rsidRPr="005D69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сталеалюмінієві. 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Конструктивно вони складаються зі </w:t>
      </w:r>
      <w:r w:rsidR="00B169D4">
        <w:rPr>
          <w:rFonts w:ascii="Times New Roman" w:hAnsi="Times New Roman" w:cs="Times New Roman"/>
          <w:color w:val="000000"/>
          <w:sz w:val="28"/>
          <w:szCs w:val="28"/>
        </w:rPr>
        <w:t>сталевого</w:t>
      </w:r>
      <w:r w:rsidR="00B169D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169D4">
        <w:rPr>
          <w:rFonts w:ascii="Times New Roman" w:hAnsi="Times New Roman" w:cs="Times New Roman"/>
          <w:color w:val="000000"/>
          <w:sz w:val="28"/>
          <w:szCs w:val="28"/>
        </w:rPr>
        <w:t>осердя, до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вкола якого </w:t>
      </w:r>
      <w:proofErr w:type="gramStart"/>
      <w:r w:rsidRPr="005D69B9">
        <w:rPr>
          <w:rFonts w:ascii="Times New Roman" w:hAnsi="Times New Roman" w:cs="Times New Roman"/>
          <w:color w:val="000000"/>
          <w:sz w:val="28"/>
          <w:szCs w:val="28"/>
        </w:rPr>
        <w:t>навивається</w:t>
      </w:r>
      <w:proofErr w:type="gramEnd"/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 алюміній (рис. 2.2</w:t>
      </w:r>
      <w:r w:rsidRPr="005D69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).</w:t>
      </w:r>
      <w:r w:rsidR="00B169D4" w:rsidRPr="00B169D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5D69B9" w:rsidRPr="00B169D4" w:rsidRDefault="00B169D4" w:rsidP="00B169D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51990" cy="16211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B9" w:rsidRPr="005D69B9" w:rsidRDefault="005D69B9" w:rsidP="005D6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Рис. 2.2 − Конструкція багатодротових біметалічних проводів </w:t>
      </w:r>
      <w:proofErr w:type="gramStart"/>
      <w:r w:rsidRPr="005D69B9">
        <w:rPr>
          <w:rFonts w:ascii="Times New Roman" w:hAnsi="Times New Roman" w:cs="Times New Roman"/>
          <w:color w:val="000000"/>
          <w:sz w:val="28"/>
          <w:szCs w:val="28"/>
        </w:rPr>
        <w:t>ПЛ</w:t>
      </w:r>
      <w:proofErr w:type="gramEnd"/>
    </w:p>
    <w:p w:rsidR="005D69B9" w:rsidRPr="005D69B9" w:rsidRDefault="005D69B9" w:rsidP="00B169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9B9">
        <w:rPr>
          <w:rFonts w:ascii="Times New Roman" w:hAnsi="Times New Roman" w:cs="Times New Roman"/>
          <w:color w:val="000000"/>
          <w:sz w:val="28"/>
          <w:szCs w:val="28"/>
        </w:rPr>
        <w:t>Сталеве осердя збільшує механічну міц</w:t>
      </w:r>
      <w:r w:rsidR="00B169D4">
        <w:rPr>
          <w:rFonts w:ascii="Times New Roman" w:hAnsi="Times New Roman" w:cs="Times New Roman"/>
          <w:color w:val="000000"/>
          <w:sz w:val="28"/>
          <w:szCs w:val="28"/>
        </w:rPr>
        <w:t>ність проводу, а зовнішня алюмі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нієва частина, переріз якої набагато більший за стальний, маючи </w:t>
      </w:r>
      <w:r w:rsidR="00B169D4">
        <w:rPr>
          <w:rFonts w:ascii="Times New Roman" w:hAnsi="Times New Roman" w:cs="Times New Roman"/>
          <w:color w:val="000000"/>
          <w:sz w:val="28"/>
          <w:szCs w:val="28"/>
        </w:rPr>
        <w:lastRenderedPageBreak/>
        <w:t>хорошу елект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>ричну провідність, визначає необхідні електри</w:t>
      </w:r>
      <w:r w:rsidR="00B169D4">
        <w:rPr>
          <w:rFonts w:ascii="Times New Roman" w:hAnsi="Times New Roman" w:cs="Times New Roman"/>
          <w:color w:val="000000"/>
          <w:sz w:val="28"/>
          <w:szCs w:val="28"/>
        </w:rPr>
        <w:t>чні характеристики проводу в ці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>лому. Сталеалюмінієві проводи широко за</w:t>
      </w:r>
      <w:r w:rsidR="00B169D4">
        <w:rPr>
          <w:rFonts w:ascii="Times New Roman" w:hAnsi="Times New Roman" w:cs="Times New Roman"/>
          <w:color w:val="000000"/>
          <w:sz w:val="28"/>
          <w:szCs w:val="28"/>
        </w:rPr>
        <w:t xml:space="preserve">стосовуються при спорудженні </w:t>
      </w:r>
      <w:proofErr w:type="gramStart"/>
      <w:r w:rsidR="00B169D4">
        <w:rPr>
          <w:rFonts w:ascii="Times New Roman" w:hAnsi="Times New Roman" w:cs="Times New Roman"/>
          <w:color w:val="000000"/>
          <w:sz w:val="28"/>
          <w:szCs w:val="28"/>
        </w:rPr>
        <w:t>ПЛ</w:t>
      </w:r>
      <w:proofErr w:type="gramEnd"/>
      <w:r w:rsidR="00B169D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>що пояснюється їхньою порівняно невисоко</w:t>
      </w:r>
      <w:r w:rsidR="00B169D4">
        <w:rPr>
          <w:rFonts w:ascii="Times New Roman" w:hAnsi="Times New Roman" w:cs="Times New Roman"/>
          <w:color w:val="000000"/>
          <w:sz w:val="28"/>
          <w:szCs w:val="28"/>
        </w:rPr>
        <w:t>ю вартістю та хорошими електрич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>ними та механічними характеристиками.</w:t>
      </w:r>
    </w:p>
    <w:p w:rsidR="005D69B9" w:rsidRPr="005D69B9" w:rsidRDefault="005D69B9" w:rsidP="00B169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Для спорудження </w:t>
      </w:r>
      <w:proofErr w:type="gramStart"/>
      <w:r w:rsidRPr="005D69B9">
        <w:rPr>
          <w:rFonts w:ascii="Times New Roman" w:hAnsi="Times New Roman" w:cs="Times New Roman"/>
          <w:color w:val="000000"/>
          <w:sz w:val="28"/>
          <w:szCs w:val="28"/>
        </w:rPr>
        <w:t>ПЛ</w:t>
      </w:r>
      <w:proofErr w:type="gramEnd"/>
      <w:r w:rsidRPr="005D69B9">
        <w:rPr>
          <w:rFonts w:ascii="Times New Roman" w:hAnsi="Times New Roman" w:cs="Times New Roman"/>
          <w:color w:val="000000"/>
          <w:sz w:val="28"/>
          <w:szCs w:val="28"/>
        </w:rPr>
        <w:t>, що працюють у різних умовах, сталеалюмінієві</w:t>
      </w:r>
      <w:r w:rsidR="00B169D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>проводи всіх марок випускаються з різним відношенням перерізів алюмінієвої</w:t>
      </w:r>
      <w:r w:rsidR="00B169D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>частини і сталевого осердя, який характеризу</w:t>
      </w:r>
      <w:r w:rsidR="00B169D4">
        <w:rPr>
          <w:rFonts w:ascii="Times New Roman" w:hAnsi="Times New Roman" w:cs="Times New Roman"/>
          <w:color w:val="000000"/>
          <w:sz w:val="28"/>
          <w:szCs w:val="28"/>
        </w:rPr>
        <w:t>є їхню міцність, що використову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ється за </w:t>
      </w:r>
      <w:proofErr w:type="gramStart"/>
      <w:r w:rsidRPr="005D69B9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5D69B9">
        <w:rPr>
          <w:rFonts w:ascii="Times New Roman" w:hAnsi="Times New Roman" w:cs="Times New Roman"/>
          <w:color w:val="000000"/>
          <w:sz w:val="28"/>
          <w:szCs w:val="28"/>
        </w:rPr>
        <w:t>ізних умов роботи (проводи середньої, посиленої, особливо посиленої</w:t>
      </w:r>
      <w:r w:rsidR="00B169D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міцності, полегшеної конструкції та ін.). Так, у районах із товщиною </w:t>
      </w:r>
      <w:proofErr w:type="gramStart"/>
      <w:r w:rsidRPr="005D69B9">
        <w:rPr>
          <w:rFonts w:ascii="Times New Roman" w:hAnsi="Times New Roman" w:cs="Times New Roman"/>
          <w:color w:val="000000"/>
          <w:sz w:val="28"/>
          <w:szCs w:val="28"/>
        </w:rPr>
        <w:t>ст</w:t>
      </w:r>
      <w:proofErr w:type="gramEnd"/>
      <w:r w:rsidRPr="005D69B9">
        <w:rPr>
          <w:rFonts w:ascii="Times New Roman" w:hAnsi="Times New Roman" w:cs="Times New Roman"/>
          <w:color w:val="000000"/>
          <w:sz w:val="28"/>
          <w:szCs w:val="28"/>
        </w:rPr>
        <w:t>інки</w:t>
      </w:r>
      <w:r w:rsidR="00B169D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>ожеледі до 20 мм застосовують проводи марки АС із відношенням перерізів</w:t>
      </w:r>
      <w:r w:rsidR="00B169D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>алюмінієвої частини і сталевого осердя, що дорівнює 6−8; за більшої товщини</w:t>
      </w:r>
      <w:r w:rsidR="00B169D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>стінки ожеледі нижня межа цього відношення дорівнює 4,3.</w:t>
      </w:r>
    </w:p>
    <w:p w:rsidR="005D69B9" w:rsidRPr="005D69B9" w:rsidRDefault="005D69B9" w:rsidP="005D6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9B9">
        <w:rPr>
          <w:rFonts w:ascii="Times New Roman" w:hAnsi="Times New Roman" w:cs="Times New Roman"/>
          <w:color w:val="000000"/>
          <w:sz w:val="28"/>
          <w:szCs w:val="28"/>
        </w:rPr>
        <w:t>На узбережжі морів, солоних озер, у промислових районах, де проводи</w:t>
      </w:r>
    </w:p>
    <w:p w:rsidR="005D69B9" w:rsidRPr="005D69B9" w:rsidRDefault="005D69B9" w:rsidP="00B169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9B9">
        <w:rPr>
          <w:rFonts w:ascii="Times New Roman" w:hAnsi="Times New Roman" w:cs="Times New Roman"/>
          <w:color w:val="000000"/>
          <w:sz w:val="28"/>
          <w:szCs w:val="28"/>
        </w:rPr>
        <w:t>руйнуються від корозії, рекомендується вик</w:t>
      </w:r>
      <w:r w:rsidR="00B169D4">
        <w:rPr>
          <w:rFonts w:ascii="Times New Roman" w:hAnsi="Times New Roman" w:cs="Times New Roman"/>
          <w:color w:val="000000"/>
          <w:sz w:val="28"/>
          <w:szCs w:val="28"/>
        </w:rPr>
        <w:t xml:space="preserve">ористовувати </w:t>
      </w:r>
      <w:proofErr w:type="gramStart"/>
      <w:r w:rsidR="00B169D4">
        <w:rPr>
          <w:rFonts w:ascii="Times New Roman" w:hAnsi="Times New Roman" w:cs="Times New Roman"/>
          <w:color w:val="000000"/>
          <w:sz w:val="28"/>
          <w:szCs w:val="28"/>
        </w:rPr>
        <w:t>проводи з відношен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>ням перерізів алюмінію і стал</w:t>
      </w:r>
      <w:proofErr w:type="gramEnd"/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і </w:t>
      </w:r>
    </w:p>
    <w:p w:rsidR="005D69B9" w:rsidRPr="005D69B9" w:rsidRDefault="005D69B9" w:rsidP="005D6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Позначення марок дротів </w:t>
      </w:r>
      <w:proofErr w:type="gramStart"/>
      <w:r w:rsidRPr="005D69B9">
        <w:rPr>
          <w:rFonts w:ascii="Times New Roman" w:hAnsi="Times New Roman" w:cs="Times New Roman"/>
          <w:color w:val="000000"/>
          <w:sz w:val="28"/>
          <w:szCs w:val="28"/>
        </w:rPr>
        <w:t>ПЛ</w:t>
      </w:r>
      <w:proofErr w:type="gramEnd"/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 наведені нижче:</w:t>
      </w:r>
    </w:p>
    <w:p w:rsidR="005D69B9" w:rsidRPr="005D69B9" w:rsidRDefault="005D69B9" w:rsidP="005D6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9B9">
        <w:rPr>
          <w:rFonts w:ascii="Times New Roman" w:hAnsi="Times New Roman" w:cs="Times New Roman"/>
          <w:color w:val="000000"/>
          <w:sz w:val="28"/>
          <w:szCs w:val="28"/>
        </w:rPr>
        <w:t>Провід із алюмінієвих дроті</w:t>
      </w:r>
      <w:proofErr w:type="gramStart"/>
      <w:r w:rsidRPr="005D69B9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 .................................................................... А</w:t>
      </w:r>
    </w:p>
    <w:p w:rsidR="005D69B9" w:rsidRPr="005D69B9" w:rsidRDefault="005D69B9" w:rsidP="005D6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9B9">
        <w:rPr>
          <w:rFonts w:ascii="Times New Roman" w:hAnsi="Times New Roman" w:cs="Times New Roman"/>
          <w:color w:val="000000"/>
          <w:sz w:val="28"/>
          <w:szCs w:val="28"/>
        </w:rPr>
        <w:t>Провід із алюмінієвих дротів і сталевого осердя</w:t>
      </w:r>
      <w:proofErr w:type="gramStart"/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 ................................. </w:t>
      </w:r>
      <w:proofErr w:type="gramEnd"/>
      <w:r w:rsidRPr="005D69B9">
        <w:rPr>
          <w:rFonts w:ascii="Times New Roman" w:hAnsi="Times New Roman" w:cs="Times New Roman"/>
          <w:color w:val="000000"/>
          <w:sz w:val="28"/>
          <w:szCs w:val="28"/>
        </w:rPr>
        <w:t>АС</w:t>
      </w:r>
    </w:p>
    <w:p w:rsidR="005D69B9" w:rsidRPr="005D69B9" w:rsidRDefault="005D69B9" w:rsidP="005D6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9B9">
        <w:rPr>
          <w:rFonts w:ascii="Times New Roman" w:hAnsi="Times New Roman" w:cs="Times New Roman"/>
          <w:color w:val="000000"/>
          <w:sz w:val="28"/>
          <w:szCs w:val="28"/>
        </w:rPr>
        <w:t>Провід марки АС, в якому сталеве осердя покрите мастилом</w:t>
      </w:r>
    </w:p>
    <w:p w:rsidR="005D69B9" w:rsidRPr="005D69B9" w:rsidRDefault="005D69B9" w:rsidP="005D6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D69B9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5D69B9">
        <w:rPr>
          <w:rFonts w:ascii="Times New Roman" w:hAnsi="Times New Roman" w:cs="Times New Roman"/>
          <w:color w:val="000000"/>
          <w:sz w:val="28"/>
          <w:szCs w:val="28"/>
        </w:rPr>
        <w:t>ідвищеної теплостійкості з ізольованою плівкою .......................... АСК</w:t>
      </w:r>
    </w:p>
    <w:p w:rsidR="005D69B9" w:rsidRPr="005D69B9" w:rsidRDefault="005D69B9" w:rsidP="005D6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9B9">
        <w:rPr>
          <w:rFonts w:ascii="Times New Roman" w:hAnsi="Times New Roman" w:cs="Times New Roman"/>
          <w:color w:val="000000"/>
          <w:sz w:val="28"/>
          <w:szCs w:val="28"/>
        </w:rPr>
        <w:t>Провід із дротів нетермообробленого алюмінієвого сплаву</w:t>
      </w:r>
      <w:proofErr w:type="gramStart"/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 .............. </w:t>
      </w:r>
      <w:proofErr w:type="gramEnd"/>
      <w:r w:rsidRPr="005D69B9">
        <w:rPr>
          <w:rFonts w:ascii="Times New Roman" w:hAnsi="Times New Roman" w:cs="Times New Roman"/>
          <w:color w:val="000000"/>
          <w:sz w:val="28"/>
          <w:szCs w:val="28"/>
        </w:rPr>
        <w:t>АН</w:t>
      </w:r>
    </w:p>
    <w:p w:rsidR="005D69B9" w:rsidRPr="005D69B9" w:rsidRDefault="005D69B9" w:rsidP="005D6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9B9">
        <w:rPr>
          <w:rFonts w:ascii="Times New Roman" w:hAnsi="Times New Roman" w:cs="Times New Roman"/>
          <w:color w:val="000000"/>
          <w:sz w:val="28"/>
          <w:szCs w:val="28"/>
        </w:rPr>
        <w:t>Провід із дротів термообробленого алюмінієвого сплаву</w:t>
      </w:r>
      <w:proofErr w:type="gramStart"/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 ................. </w:t>
      </w:r>
      <w:proofErr w:type="gramEnd"/>
      <w:r w:rsidRPr="005D69B9">
        <w:rPr>
          <w:rFonts w:ascii="Times New Roman" w:hAnsi="Times New Roman" w:cs="Times New Roman"/>
          <w:color w:val="000000"/>
          <w:sz w:val="28"/>
          <w:szCs w:val="28"/>
        </w:rPr>
        <w:t>АЖ</w:t>
      </w:r>
    </w:p>
    <w:p w:rsidR="005D69B9" w:rsidRPr="005D69B9" w:rsidRDefault="005D69B9" w:rsidP="005D6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9B9">
        <w:rPr>
          <w:rFonts w:ascii="Times New Roman" w:hAnsi="Times New Roman" w:cs="Times New Roman"/>
          <w:color w:val="000000"/>
          <w:sz w:val="28"/>
          <w:szCs w:val="28"/>
        </w:rPr>
        <w:t>Провід марки АСК, у якого міждротовий прості</w:t>
      </w:r>
      <w:proofErr w:type="gramStart"/>
      <w:r w:rsidRPr="005D69B9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</w:p>
    <w:p w:rsidR="005D69B9" w:rsidRPr="005D69B9" w:rsidRDefault="005D69B9" w:rsidP="005D6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9B9">
        <w:rPr>
          <w:rFonts w:ascii="Times New Roman" w:hAnsi="Times New Roman" w:cs="Times New Roman"/>
          <w:color w:val="000000"/>
          <w:sz w:val="28"/>
          <w:szCs w:val="28"/>
        </w:rPr>
        <w:t>заповнений мастилом</w:t>
      </w:r>
      <w:proofErr w:type="gramStart"/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 .............................................................. </w:t>
      </w:r>
      <w:proofErr w:type="gramEnd"/>
      <w:r w:rsidRPr="005D69B9">
        <w:rPr>
          <w:rFonts w:ascii="Times New Roman" w:hAnsi="Times New Roman" w:cs="Times New Roman"/>
          <w:color w:val="000000"/>
          <w:sz w:val="28"/>
          <w:szCs w:val="28"/>
        </w:rPr>
        <w:t>АСКП, АСКС</w:t>
      </w:r>
    </w:p>
    <w:p w:rsidR="005D69B9" w:rsidRPr="005D69B9" w:rsidRDefault="005D69B9" w:rsidP="00B169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9B9">
        <w:rPr>
          <w:rFonts w:ascii="Times New Roman" w:hAnsi="Times New Roman" w:cs="Times New Roman"/>
          <w:color w:val="000000"/>
          <w:sz w:val="28"/>
          <w:szCs w:val="28"/>
        </w:rPr>
        <w:t>Грозозахисні троси виробляють зі сталевих оцинкованих багатодротових</w:t>
      </w:r>
      <w:r w:rsidR="00B169D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>канатів марки ТК перерізом 35, 50 і 70 мм</w:t>
      </w:r>
      <w:proofErr w:type="gramStart"/>
      <w:r w:rsidRPr="005D69B9">
        <w:rPr>
          <w:rFonts w:ascii="Times New Roman" w:hAnsi="Times New Roman" w:cs="Times New Roman"/>
          <w:color w:val="000000"/>
          <w:sz w:val="28"/>
          <w:szCs w:val="28"/>
        </w:rPr>
        <w:t>2</w:t>
      </w:r>
      <w:proofErr w:type="gramEnd"/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 або зі сталевих дротів марки ПС тих</w:t>
      </w:r>
      <w:r w:rsidR="00B169D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же перерізів. Останніми роками грозозахисні </w:t>
      </w:r>
      <w:r w:rsidR="00B169D4">
        <w:rPr>
          <w:rFonts w:ascii="Times New Roman" w:hAnsi="Times New Roman" w:cs="Times New Roman"/>
          <w:color w:val="000000"/>
          <w:sz w:val="28"/>
          <w:szCs w:val="28"/>
        </w:rPr>
        <w:t>троси використовують для органі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>зації високочастотних каналів зв'язку. Такі троси мають виконуватися з добре</w:t>
      </w:r>
      <w:r w:rsidR="00B169D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провідного </w:t>
      </w:r>
      <w:proofErr w:type="gramStart"/>
      <w:r w:rsidRPr="005D69B9">
        <w:rPr>
          <w:rFonts w:ascii="Times New Roman" w:hAnsi="Times New Roman" w:cs="Times New Roman"/>
          <w:color w:val="000000"/>
          <w:sz w:val="28"/>
          <w:szCs w:val="28"/>
        </w:rPr>
        <w:t>матер</w:t>
      </w:r>
      <w:proofErr w:type="gramEnd"/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іалу. </w:t>
      </w:r>
      <w:proofErr w:type="gramStart"/>
      <w:r w:rsidRPr="005D69B9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gramEnd"/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 цією метою застосовують дроти марок АС70/72 і</w:t>
      </w:r>
      <w:r w:rsidR="00B169D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>АС95/141. При цьому кращими характерист</w:t>
      </w:r>
      <w:r w:rsidR="00B169D4">
        <w:rPr>
          <w:rFonts w:ascii="Times New Roman" w:hAnsi="Times New Roman" w:cs="Times New Roman"/>
          <w:color w:val="000000"/>
          <w:sz w:val="28"/>
          <w:szCs w:val="28"/>
        </w:rPr>
        <w:t>ики з точки зору проходження ви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>сокочастотного сигналу зв'язку мають троси, виготовлені зі сталеалюмінієвого</w:t>
      </w:r>
      <w:r w:rsidR="00B169D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проводу за типом «алюмовелд» (кожен </w:t>
      </w:r>
      <w:proofErr w:type="gramStart"/>
      <w:r w:rsidRPr="005D69B9">
        <w:rPr>
          <w:rFonts w:ascii="Times New Roman" w:hAnsi="Times New Roman" w:cs="Times New Roman"/>
          <w:color w:val="000000"/>
          <w:sz w:val="28"/>
          <w:szCs w:val="28"/>
        </w:rPr>
        <w:t>др</w:t>
      </w:r>
      <w:proofErr w:type="gramEnd"/>
      <w:r w:rsidRPr="005D69B9">
        <w:rPr>
          <w:rFonts w:ascii="Times New Roman" w:hAnsi="Times New Roman" w:cs="Times New Roman"/>
          <w:color w:val="000000"/>
          <w:sz w:val="28"/>
          <w:szCs w:val="28"/>
        </w:rPr>
        <w:t>іт ма</w:t>
      </w:r>
      <w:r w:rsidR="00B169D4">
        <w:rPr>
          <w:rFonts w:ascii="Times New Roman" w:hAnsi="Times New Roman" w:cs="Times New Roman"/>
          <w:color w:val="000000"/>
          <w:sz w:val="28"/>
          <w:szCs w:val="28"/>
        </w:rPr>
        <w:t>є сталеве осердя, покрите алюмі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>нієвою оболонкою).</w:t>
      </w:r>
    </w:p>
    <w:p w:rsidR="005D69B9" w:rsidRDefault="005D69B9" w:rsidP="00B169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D69B9">
        <w:rPr>
          <w:rFonts w:ascii="Times New Roman" w:hAnsi="Times New Roman" w:cs="Times New Roman"/>
          <w:color w:val="000000"/>
          <w:sz w:val="28"/>
          <w:szCs w:val="28"/>
        </w:rPr>
        <w:t>Сталеалюмінієві троси також можуть в</w:t>
      </w:r>
      <w:r w:rsidR="00B169D4">
        <w:rPr>
          <w:rFonts w:ascii="Times New Roman" w:hAnsi="Times New Roman" w:cs="Times New Roman"/>
          <w:color w:val="000000"/>
          <w:sz w:val="28"/>
          <w:szCs w:val="28"/>
        </w:rPr>
        <w:t>икористовуватися як струмопрові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>дні проводи для електропостачання споживачів малої потужності. При цьому</w:t>
      </w:r>
      <w:r w:rsidR="00B169D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D69B9">
        <w:rPr>
          <w:rFonts w:ascii="Times New Roman" w:hAnsi="Times New Roman" w:cs="Times New Roman"/>
          <w:color w:val="000000"/>
          <w:sz w:val="28"/>
          <w:szCs w:val="28"/>
        </w:rPr>
        <w:t xml:space="preserve">вони </w:t>
      </w:r>
      <w:proofErr w:type="gramStart"/>
      <w:r w:rsidRPr="005D69B9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5D69B9">
        <w:rPr>
          <w:rFonts w:ascii="Times New Roman" w:hAnsi="Times New Roman" w:cs="Times New Roman"/>
          <w:color w:val="000000"/>
          <w:sz w:val="28"/>
          <w:szCs w:val="28"/>
        </w:rPr>
        <w:t>ідвішуються на ізоляторах і для забезпечення відповідного рівня грозозахисту лінії повинні приєднуватися до заземлювачів через іскрові проміжки.</w:t>
      </w:r>
    </w:p>
    <w:p w:rsidR="00B169D4" w:rsidRPr="00B169D4" w:rsidRDefault="00B169D4" w:rsidP="00B169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B169D4" w:rsidRDefault="00B169D4" w:rsidP="005B1F7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169D4">
        <w:rPr>
          <w:rFonts w:ascii="Times New Roman" w:hAnsi="Times New Roman" w:cs="Times New Roman"/>
          <w:sz w:val="28"/>
          <w:szCs w:val="28"/>
        </w:rPr>
        <w:t xml:space="preserve">Опори призначені для </w:t>
      </w:r>
      <w:proofErr w:type="gramStart"/>
      <w:r w:rsidRPr="00B169D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169D4">
        <w:rPr>
          <w:rFonts w:ascii="Times New Roman" w:hAnsi="Times New Roman" w:cs="Times New Roman"/>
          <w:sz w:val="28"/>
          <w:szCs w:val="28"/>
        </w:rPr>
        <w:t>ідвісу проводів і тросів на необхідній висоті над</w:t>
      </w:r>
      <w:r w:rsidR="005B1F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169D4">
        <w:rPr>
          <w:rFonts w:ascii="Times New Roman" w:hAnsi="Times New Roman" w:cs="Times New Roman"/>
          <w:sz w:val="28"/>
          <w:szCs w:val="28"/>
        </w:rPr>
        <w:t xml:space="preserve">поверхнею землі чи води. Вони класифікуються за </w:t>
      </w:r>
      <w:proofErr w:type="gramStart"/>
      <w:r w:rsidRPr="00B169D4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Pr="00B169D4">
        <w:rPr>
          <w:rFonts w:ascii="Times New Roman" w:hAnsi="Times New Roman" w:cs="Times New Roman"/>
          <w:sz w:val="28"/>
          <w:szCs w:val="28"/>
        </w:rPr>
        <w:t>іалом, типом і призначенням, конструктивними особливостями та іншими показниками.</w:t>
      </w:r>
    </w:p>
    <w:p w:rsidR="005B1F7D" w:rsidRPr="005B1F7D" w:rsidRDefault="005B1F7D" w:rsidP="005B1F7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B169D4" w:rsidRPr="00B169D4" w:rsidRDefault="00B169D4" w:rsidP="00B169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9D4">
        <w:rPr>
          <w:rFonts w:ascii="Times New Roman" w:hAnsi="Times New Roman" w:cs="Times New Roman"/>
          <w:sz w:val="28"/>
          <w:szCs w:val="28"/>
        </w:rPr>
        <w:lastRenderedPageBreak/>
        <w:t xml:space="preserve">Позначення опор </w:t>
      </w:r>
      <w:proofErr w:type="gramStart"/>
      <w:r w:rsidRPr="00B169D4">
        <w:rPr>
          <w:rFonts w:ascii="Times New Roman" w:hAnsi="Times New Roman" w:cs="Times New Roman"/>
          <w:sz w:val="28"/>
          <w:szCs w:val="28"/>
        </w:rPr>
        <w:t>ПЛ</w:t>
      </w:r>
      <w:proofErr w:type="gramEnd"/>
      <w:r w:rsidRPr="00B169D4">
        <w:rPr>
          <w:rFonts w:ascii="Times New Roman" w:hAnsi="Times New Roman" w:cs="Times New Roman"/>
          <w:sz w:val="28"/>
          <w:szCs w:val="28"/>
        </w:rPr>
        <w:t xml:space="preserve"> наведені нижче.</w:t>
      </w:r>
    </w:p>
    <w:p w:rsidR="00B169D4" w:rsidRPr="00B169D4" w:rsidRDefault="00B169D4" w:rsidP="00B169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9D4">
        <w:rPr>
          <w:rFonts w:ascii="Times New Roman" w:hAnsi="Times New Roman" w:cs="Times New Roman"/>
          <w:sz w:val="28"/>
          <w:szCs w:val="28"/>
        </w:rPr>
        <w:t>Тип:</w:t>
      </w:r>
    </w:p>
    <w:p w:rsidR="00B169D4" w:rsidRPr="00B169D4" w:rsidRDefault="00B169D4" w:rsidP="00B169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9D4">
        <w:rPr>
          <w:rFonts w:ascii="Times New Roman" w:hAnsi="Times New Roman" w:cs="Times New Roman"/>
          <w:sz w:val="28"/>
          <w:szCs w:val="28"/>
        </w:rPr>
        <w:t>проміжна......................................................................................................</w:t>
      </w:r>
      <w:proofErr w:type="gramStart"/>
      <w:r w:rsidRPr="00B169D4">
        <w:rPr>
          <w:rFonts w:ascii="Times New Roman" w:hAnsi="Times New Roman" w:cs="Times New Roman"/>
          <w:sz w:val="28"/>
          <w:szCs w:val="28"/>
        </w:rPr>
        <w:t>П</w:t>
      </w:r>
      <w:proofErr w:type="gramEnd"/>
    </w:p>
    <w:p w:rsidR="00B169D4" w:rsidRPr="00B169D4" w:rsidRDefault="00B169D4" w:rsidP="00B169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9D4">
        <w:rPr>
          <w:rFonts w:ascii="Times New Roman" w:hAnsi="Times New Roman" w:cs="Times New Roman"/>
          <w:sz w:val="28"/>
          <w:szCs w:val="28"/>
        </w:rPr>
        <w:t>анкерна</w:t>
      </w:r>
      <w:proofErr w:type="gramStart"/>
      <w:r w:rsidRPr="00B169D4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........................................................................................................ </w:t>
      </w:r>
      <w:proofErr w:type="gramEnd"/>
      <w:r w:rsidRPr="00B169D4">
        <w:rPr>
          <w:rFonts w:ascii="Times New Roman" w:hAnsi="Times New Roman" w:cs="Times New Roman"/>
          <w:sz w:val="28"/>
          <w:szCs w:val="28"/>
        </w:rPr>
        <w:t>А</w:t>
      </w:r>
    </w:p>
    <w:p w:rsidR="00B169D4" w:rsidRPr="00B169D4" w:rsidRDefault="00B169D4" w:rsidP="00B169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9D4">
        <w:rPr>
          <w:rFonts w:ascii="Times New Roman" w:hAnsi="Times New Roman" w:cs="Times New Roman"/>
          <w:sz w:val="28"/>
          <w:szCs w:val="28"/>
        </w:rPr>
        <w:t>анкерно-кутова</w:t>
      </w:r>
      <w:proofErr w:type="gramStart"/>
      <w:r w:rsidRPr="00B169D4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........................................................................................ </w:t>
      </w:r>
      <w:proofErr w:type="gramEnd"/>
      <w:r w:rsidRPr="00B169D4">
        <w:rPr>
          <w:rFonts w:ascii="Times New Roman" w:hAnsi="Times New Roman" w:cs="Times New Roman"/>
          <w:sz w:val="28"/>
          <w:szCs w:val="28"/>
        </w:rPr>
        <w:t>АК</w:t>
      </w:r>
    </w:p>
    <w:p w:rsidR="00B169D4" w:rsidRPr="00B169D4" w:rsidRDefault="00B169D4" w:rsidP="00B169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9D4">
        <w:rPr>
          <w:rFonts w:ascii="Times New Roman" w:hAnsi="Times New Roman" w:cs="Times New Roman"/>
          <w:sz w:val="28"/>
          <w:szCs w:val="28"/>
        </w:rPr>
        <w:t>Кількість ланцюгів:</w:t>
      </w:r>
    </w:p>
    <w:p w:rsidR="00B169D4" w:rsidRPr="00B169D4" w:rsidRDefault="00B169D4" w:rsidP="00B169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9D4">
        <w:rPr>
          <w:rFonts w:ascii="Times New Roman" w:hAnsi="Times New Roman" w:cs="Times New Roman"/>
          <w:sz w:val="28"/>
          <w:szCs w:val="28"/>
        </w:rPr>
        <w:t>одноланцюгова ......................................................................................... 1Л</w:t>
      </w:r>
    </w:p>
    <w:p w:rsidR="00B169D4" w:rsidRPr="00B169D4" w:rsidRDefault="00B169D4" w:rsidP="00B169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9D4">
        <w:rPr>
          <w:rFonts w:ascii="Times New Roman" w:hAnsi="Times New Roman" w:cs="Times New Roman"/>
          <w:sz w:val="28"/>
          <w:szCs w:val="28"/>
        </w:rPr>
        <w:t>дволанцюгова ............................................................................................ 2Л</w:t>
      </w:r>
    </w:p>
    <w:p w:rsidR="00B169D4" w:rsidRPr="00B169D4" w:rsidRDefault="00B169D4" w:rsidP="00B169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9D4">
        <w:rPr>
          <w:rFonts w:ascii="Times New Roman" w:hAnsi="Times New Roman" w:cs="Times New Roman"/>
          <w:sz w:val="28"/>
          <w:szCs w:val="28"/>
        </w:rPr>
        <w:t>Матеріал:</w:t>
      </w:r>
    </w:p>
    <w:p w:rsidR="00B169D4" w:rsidRPr="00B169D4" w:rsidRDefault="00B169D4" w:rsidP="00B169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9D4">
        <w:rPr>
          <w:rFonts w:ascii="Times New Roman" w:hAnsi="Times New Roman" w:cs="Times New Roman"/>
          <w:sz w:val="28"/>
          <w:szCs w:val="28"/>
        </w:rPr>
        <w:t xml:space="preserve">стальна ....................................................................................................... </w:t>
      </w:r>
      <w:proofErr w:type="gramStart"/>
      <w:r w:rsidRPr="00B169D4">
        <w:rPr>
          <w:rFonts w:ascii="Times New Roman" w:hAnsi="Times New Roman" w:cs="Times New Roman"/>
          <w:sz w:val="28"/>
          <w:szCs w:val="28"/>
        </w:rPr>
        <w:t>Ст</w:t>
      </w:r>
      <w:proofErr w:type="gramEnd"/>
    </w:p>
    <w:p w:rsidR="00B169D4" w:rsidRPr="00B169D4" w:rsidRDefault="00B169D4" w:rsidP="00B169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9D4">
        <w:rPr>
          <w:rFonts w:ascii="Times New Roman" w:hAnsi="Times New Roman" w:cs="Times New Roman"/>
          <w:sz w:val="28"/>
          <w:szCs w:val="28"/>
        </w:rPr>
        <w:t>залізобетонна</w:t>
      </w:r>
      <w:proofErr w:type="gramStart"/>
      <w:r w:rsidRPr="00B169D4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............................................................................................ </w:t>
      </w:r>
      <w:proofErr w:type="gramEnd"/>
      <w:r w:rsidRPr="00B169D4">
        <w:rPr>
          <w:rFonts w:ascii="Times New Roman" w:hAnsi="Times New Roman" w:cs="Times New Roman"/>
          <w:sz w:val="28"/>
          <w:szCs w:val="28"/>
        </w:rPr>
        <w:t>ЗБ</w:t>
      </w:r>
    </w:p>
    <w:p w:rsidR="00B169D4" w:rsidRPr="00B169D4" w:rsidRDefault="00B169D4" w:rsidP="00B169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9D4">
        <w:rPr>
          <w:rFonts w:ascii="Times New Roman" w:hAnsi="Times New Roman" w:cs="Times New Roman"/>
          <w:sz w:val="28"/>
          <w:szCs w:val="28"/>
        </w:rPr>
        <w:t>дерев’яна</w:t>
      </w:r>
      <w:proofErr w:type="gramStart"/>
      <w:r w:rsidRPr="00B169D4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.....................................................................................................</w:t>
      </w:r>
      <w:proofErr w:type="gramEnd"/>
      <w:r w:rsidRPr="00B169D4">
        <w:rPr>
          <w:rFonts w:ascii="Times New Roman" w:hAnsi="Times New Roman" w:cs="Times New Roman"/>
          <w:sz w:val="28"/>
          <w:szCs w:val="28"/>
        </w:rPr>
        <w:t>Д</w:t>
      </w:r>
    </w:p>
    <w:p w:rsidR="00B169D4" w:rsidRPr="00B169D4" w:rsidRDefault="00B169D4" w:rsidP="00B169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9D4">
        <w:rPr>
          <w:rFonts w:ascii="Times New Roman" w:hAnsi="Times New Roman" w:cs="Times New Roman"/>
          <w:sz w:val="28"/>
          <w:szCs w:val="28"/>
        </w:rPr>
        <w:t>Конструкція:</w:t>
      </w:r>
    </w:p>
    <w:p w:rsidR="00B169D4" w:rsidRPr="00B169D4" w:rsidRDefault="00B169D4" w:rsidP="00B169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9D4">
        <w:rPr>
          <w:rFonts w:ascii="Times New Roman" w:hAnsi="Times New Roman" w:cs="Times New Roman"/>
          <w:sz w:val="28"/>
          <w:szCs w:val="28"/>
        </w:rPr>
        <w:t>вільностояча</w:t>
      </w:r>
      <w:proofErr w:type="gramStart"/>
      <w:r w:rsidRPr="00B169D4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................................................................................................ </w:t>
      </w:r>
      <w:proofErr w:type="gramEnd"/>
      <w:r w:rsidRPr="00B169D4">
        <w:rPr>
          <w:rFonts w:ascii="Times New Roman" w:hAnsi="Times New Roman" w:cs="Times New Roman"/>
          <w:sz w:val="28"/>
          <w:szCs w:val="28"/>
        </w:rPr>
        <w:t>В</w:t>
      </w:r>
    </w:p>
    <w:p w:rsidR="00B169D4" w:rsidRPr="00B169D4" w:rsidRDefault="00B169D4" w:rsidP="00B169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9D4">
        <w:rPr>
          <w:rFonts w:ascii="Times New Roman" w:hAnsi="Times New Roman" w:cs="Times New Roman"/>
          <w:sz w:val="28"/>
          <w:szCs w:val="28"/>
        </w:rPr>
        <w:t>на відтяжках</w:t>
      </w:r>
      <w:proofErr w:type="gramStart"/>
      <w:r w:rsidRPr="00B169D4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................................................................................................ </w:t>
      </w:r>
      <w:proofErr w:type="gramEnd"/>
      <w:r w:rsidRPr="00B169D4">
        <w:rPr>
          <w:rFonts w:ascii="Times New Roman" w:hAnsi="Times New Roman" w:cs="Times New Roman"/>
          <w:sz w:val="28"/>
          <w:szCs w:val="28"/>
        </w:rPr>
        <w:t>О</w:t>
      </w:r>
    </w:p>
    <w:p w:rsidR="00B169D4" w:rsidRDefault="00B169D4" w:rsidP="00B169D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169D4">
        <w:rPr>
          <w:rFonts w:ascii="Times New Roman" w:hAnsi="Times New Roman" w:cs="Times New Roman"/>
          <w:sz w:val="28"/>
          <w:szCs w:val="28"/>
        </w:rPr>
        <w:t xml:space="preserve">Залежноі від матеріалу опори </w:t>
      </w:r>
      <w:proofErr w:type="gramStart"/>
      <w:r w:rsidRPr="00B169D4">
        <w:rPr>
          <w:rFonts w:ascii="Times New Roman" w:hAnsi="Times New Roman" w:cs="Times New Roman"/>
          <w:sz w:val="28"/>
          <w:szCs w:val="28"/>
        </w:rPr>
        <w:t>ПЛ</w:t>
      </w:r>
      <w:proofErr w:type="gramEnd"/>
      <w:r w:rsidRPr="00B169D4">
        <w:rPr>
          <w:rFonts w:ascii="Times New Roman" w:hAnsi="Times New Roman" w:cs="Times New Roman"/>
          <w:sz w:val="28"/>
          <w:szCs w:val="28"/>
        </w:rPr>
        <w:t xml:space="preserve"> можуть бути дерев’яними, металічними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169D4">
        <w:rPr>
          <w:rFonts w:ascii="Times New Roman" w:hAnsi="Times New Roman" w:cs="Times New Roman"/>
          <w:sz w:val="28"/>
          <w:szCs w:val="28"/>
        </w:rPr>
        <w:t>або залізобетонними.</w:t>
      </w:r>
    </w:p>
    <w:p w:rsidR="005B1F7D" w:rsidRDefault="00B169D4" w:rsidP="005B1F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52519" cy="2205317"/>
            <wp:effectExtent l="19050" t="0" r="481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519" cy="220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</w:p>
    <w:p w:rsidR="005B1F7D" w:rsidRPr="005B1F7D" w:rsidRDefault="005B1F7D" w:rsidP="005B1F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64C">
        <w:rPr>
          <w:rFonts w:ascii="Times New Roman" w:hAnsi="Times New Roman" w:cs="Times New Roman"/>
          <w:b/>
          <w:bCs/>
          <w:sz w:val="28"/>
          <w:szCs w:val="28"/>
        </w:rPr>
        <w:t xml:space="preserve">Лінії напругою до 1 кВ </w:t>
      </w:r>
      <w:r w:rsidRPr="0049064C">
        <w:rPr>
          <w:rFonts w:ascii="Times New Roman" w:hAnsi="Times New Roman" w:cs="Times New Roman"/>
          <w:sz w:val="28"/>
          <w:szCs w:val="28"/>
        </w:rPr>
        <w:t>виконують на дерев'яних і залізобетонних опо</w:t>
      </w:r>
      <w:r w:rsidRPr="005B1F7D">
        <w:rPr>
          <w:rFonts w:ascii="Times New Roman" w:hAnsi="Times New Roman" w:cs="Times New Roman"/>
          <w:sz w:val="28"/>
          <w:szCs w:val="28"/>
        </w:rPr>
        <w:t>рах, а також на дерев'яних із залізобетонними пасинками (приставками). Із дерев'яних опор поширення набули одностоякові типу «</w:t>
      </w:r>
      <w:proofErr w:type="gramStart"/>
      <w:r w:rsidRPr="005B1F7D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5B1F7D">
        <w:rPr>
          <w:rFonts w:ascii="Times New Roman" w:hAnsi="Times New Roman" w:cs="Times New Roman"/>
          <w:sz w:val="28"/>
          <w:szCs w:val="28"/>
        </w:rPr>
        <w:t>ічка» у вигляді одиночного цілого стовпа або стовпа з пасинком (див. табл. 3.3 [6]), а із залізобетонних</w:t>
      </w:r>
      <w:r w:rsidRPr="00490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B1F7D">
        <w:rPr>
          <w:rFonts w:ascii="Times New Roman" w:hAnsi="Times New Roman" w:cs="Times New Roman"/>
          <w:sz w:val="28"/>
          <w:szCs w:val="28"/>
        </w:rPr>
        <w:t>опор − одностоякові з вібробетону з перерізом у вигляді квадрата, прямокутника або двутавра (див</w:t>
      </w:r>
      <w:proofErr w:type="gramStart"/>
      <w:r w:rsidRPr="005B1F7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B1F7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B1F7D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5B1F7D">
        <w:rPr>
          <w:rFonts w:ascii="Times New Roman" w:hAnsi="Times New Roman" w:cs="Times New Roman"/>
          <w:sz w:val="28"/>
          <w:szCs w:val="28"/>
        </w:rPr>
        <w:t>абл. 3.5 [6]). Фазні проводи розташовують на опорі в</w:t>
      </w:r>
      <w:r w:rsidRPr="00490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B1F7D">
        <w:rPr>
          <w:rFonts w:ascii="Times New Roman" w:hAnsi="Times New Roman" w:cs="Times New Roman"/>
          <w:sz w:val="28"/>
          <w:szCs w:val="28"/>
        </w:rPr>
        <w:t xml:space="preserve">будь-якому порядку, незалежно від району кліматичних умов, </w:t>
      </w:r>
      <w:r w:rsidRPr="0049064C">
        <w:rPr>
          <w:rFonts w:ascii="Times New Roman" w:hAnsi="Times New Roman" w:cs="Times New Roman"/>
          <w:sz w:val="28"/>
          <w:szCs w:val="28"/>
        </w:rPr>
        <w:t>нульовий прові</w:t>
      </w:r>
      <w:r w:rsidRPr="0049064C">
        <w:rPr>
          <w:rFonts w:ascii="Times New Roman" w:hAnsi="Times New Roman" w:cs="Times New Roman"/>
          <w:sz w:val="28"/>
          <w:szCs w:val="28"/>
          <w:lang w:val="uk-UA"/>
        </w:rPr>
        <w:t xml:space="preserve">д </w:t>
      </w:r>
      <w:proofErr w:type="gramStart"/>
      <w:r w:rsidRPr="005B1F7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B1F7D">
        <w:rPr>
          <w:rFonts w:ascii="Times New Roman" w:hAnsi="Times New Roman" w:cs="Times New Roman"/>
          <w:sz w:val="28"/>
          <w:szCs w:val="28"/>
        </w:rPr>
        <w:t>ідвішують нижче фазних проводів, а проводи зовнішнього освітлення розміщують над нульовим проводом.</w:t>
      </w:r>
    </w:p>
    <w:p w:rsidR="005B1F7D" w:rsidRPr="005B1F7D" w:rsidRDefault="005B1F7D" w:rsidP="005B1F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B1F7D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5B1F7D">
        <w:rPr>
          <w:rFonts w:ascii="Times New Roman" w:hAnsi="Times New Roman" w:cs="Times New Roman"/>
          <w:sz w:val="28"/>
          <w:szCs w:val="28"/>
        </w:rPr>
        <w:t>ПЛ</w:t>
      </w:r>
      <w:proofErr w:type="gramEnd"/>
      <w:r w:rsidRPr="005B1F7D">
        <w:rPr>
          <w:rFonts w:ascii="Times New Roman" w:hAnsi="Times New Roman" w:cs="Times New Roman"/>
          <w:sz w:val="28"/>
          <w:szCs w:val="28"/>
        </w:rPr>
        <w:t xml:space="preserve"> до 1 кВ можуть застосовуватися одно- і багатодротяні проводи.</w:t>
      </w:r>
      <w:r w:rsidRPr="00490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B1F7D">
        <w:rPr>
          <w:rFonts w:ascii="Times New Roman" w:hAnsi="Times New Roman" w:cs="Times New Roman"/>
          <w:sz w:val="28"/>
          <w:szCs w:val="28"/>
          <w:lang w:val="uk-UA"/>
        </w:rPr>
        <w:t>При цьому за умовами механічної міцності мінімальні перерізи алюмінієвих</w:t>
      </w:r>
      <w:r w:rsidRPr="00490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B1F7D">
        <w:rPr>
          <w:rFonts w:ascii="Times New Roman" w:hAnsi="Times New Roman" w:cs="Times New Roman"/>
          <w:sz w:val="28"/>
          <w:szCs w:val="28"/>
          <w:lang w:val="uk-UA"/>
        </w:rPr>
        <w:t>проводів становлять 16 мм2, сталеалюмінієвих − 10 мм2.</w:t>
      </w:r>
      <w:r w:rsidRPr="00490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B1F7D">
        <w:rPr>
          <w:rFonts w:ascii="Times New Roman" w:hAnsi="Times New Roman" w:cs="Times New Roman"/>
          <w:sz w:val="28"/>
          <w:szCs w:val="28"/>
        </w:rPr>
        <w:t xml:space="preserve">Проводи кріплять до опор через ізолятори на шпинях або крюках (до дерев'яних опор). Габарит і довжина прогону </w:t>
      </w:r>
      <w:proofErr w:type="gramStart"/>
      <w:r w:rsidRPr="005B1F7D">
        <w:rPr>
          <w:rFonts w:ascii="Times New Roman" w:hAnsi="Times New Roman" w:cs="Times New Roman"/>
          <w:sz w:val="28"/>
          <w:szCs w:val="28"/>
        </w:rPr>
        <w:t>ПЛ</w:t>
      </w:r>
      <w:proofErr w:type="gramEnd"/>
      <w:r w:rsidRPr="005B1F7D">
        <w:rPr>
          <w:rFonts w:ascii="Times New Roman" w:hAnsi="Times New Roman" w:cs="Times New Roman"/>
          <w:sz w:val="28"/>
          <w:szCs w:val="28"/>
        </w:rPr>
        <w:t xml:space="preserve"> наведені в таблиці 2.1.</w:t>
      </w:r>
    </w:p>
    <w:p w:rsidR="005B1F7D" w:rsidRPr="005B1F7D" w:rsidRDefault="005B1F7D" w:rsidP="005B1F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F7D">
        <w:rPr>
          <w:rFonts w:ascii="Times New Roman" w:hAnsi="Times New Roman" w:cs="Times New Roman"/>
          <w:b/>
          <w:bCs/>
          <w:sz w:val="28"/>
          <w:szCs w:val="28"/>
        </w:rPr>
        <w:t xml:space="preserve">Лінії напругою 6−20 кВ </w:t>
      </w:r>
      <w:r w:rsidRPr="005B1F7D">
        <w:rPr>
          <w:rFonts w:ascii="Times New Roman" w:hAnsi="Times New Roman" w:cs="Times New Roman"/>
          <w:sz w:val="28"/>
          <w:szCs w:val="28"/>
        </w:rPr>
        <w:t>споруджують на одностоякових дерев'яних опорах із залізобетонними пасинками (див</w:t>
      </w:r>
      <w:proofErr w:type="gramStart"/>
      <w:r w:rsidRPr="005B1F7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B1F7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B1F7D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5B1F7D">
        <w:rPr>
          <w:rFonts w:ascii="Times New Roman" w:hAnsi="Times New Roman" w:cs="Times New Roman"/>
          <w:sz w:val="28"/>
          <w:szCs w:val="28"/>
        </w:rPr>
        <w:t>абл. 3.3 [6]) і залізобетонних опорах з</w:t>
      </w:r>
      <w:r w:rsidRPr="00490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B1F7D">
        <w:rPr>
          <w:rFonts w:ascii="Times New Roman" w:hAnsi="Times New Roman" w:cs="Times New Roman"/>
          <w:sz w:val="28"/>
          <w:szCs w:val="28"/>
        </w:rPr>
        <w:t>вібробетону (з квадратним, двотавровим або прямокутним перерізом) або на</w:t>
      </w:r>
      <w:r w:rsidRPr="00490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B1F7D">
        <w:rPr>
          <w:rFonts w:ascii="Times New Roman" w:hAnsi="Times New Roman" w:cs="Times New Roman"/>
          <w:sz w:val="28"/>
          <w:szCs w:val="28"/>
        </w:rPr>
        <w:t xml:space="preserve">центрифугованих опорах круглого перерізу (див. табл. 3.5 </w:t>
      </w:r>
      <w:r w:rsidRPr="005B1F7D">
        <w:rPr>
          <w:rFonts w:ascii="Times New Roman" w:hAnsi="Times New Roman" w:cs="Times New Roman"/>
          <w:sz w:val="28"/>
          <w:szCs w:val="28"/>
        </w:rPr>
        <w:lastRenderedPageBreak/>
        <w:t xml:space="preserve">[6]). Проводи </w:t>
      </w:r>
      <w:proofErr w:type="gramStart"/>
      <w:r w:rsidRPr="005B1F7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B1F7D">
        <w:rPr>
          <w:rFonts w:ascii="Times New Roman" w:hAnsi="Times New Roman" w:cs="Times New Roman"/>
          <w:sz w:val="28"/>
          <w:szCs w:val="28"/>
        </w:rPr>
        <w:t>ідвішують на опорах трикутником із відстанню між ними 0,8−1 м. На дерев'яних</w:t>
      </w:r>
      <w:r w:rsidRPr="00490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B1F7D">
        <w:rPr>
          <w:rFonts w:ascii="Times New Roman" w:hAnsi="Times New Roman" w:cs="Times New Roman"/>
          <w:sz w:val="28"/>
          <w:szCs w:val="28"/>
        </w:rPr>
        <w:t>опорах ізолятори закріплюють на подовжених крюках, а на опорах з траверсами− за допомогою шпинів. До залізобетонних опор проводи кріплять через шпиньові ізолятори, встановлені на горизонтальній металевій траверсі. За умовами</w:t>
      </w:r>
      <w:r w:rsidRPr="00490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B1F7D">
        <w:rPr>
          <w:rFonts w:ascii="Times New Roman" w:hAnsi="Times New Roman" w:cs="Times New Roman"/>
          <w:sz w:val="28"/>
          <w:szCs w:val="28"/>
        </w:rPr>
        <w:t>механічної міцності мінімальні перерізи алюмінієвих проводів становлять 25</w:t>
      </w:r>
    </w:p>
    <w:p w:rsidR="005B1F7D" w:rsidRPr="005B1F7D" w:rsidRDefault="005B1F7D" w:rsidP="005B1F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F7D">
        <w:rPr>
          <w:rFonts w:ascii="Times New Roman" w:hAnsi="Times New Roman" w:cs="Times New Roman"/>
          <w:sz w:val="28"/>
          <w:szCs w:val="28"/>
        </w:rPr>
        <w:t>мм</w:t>
      </w:r>
      <w:proofErr w:type="gramStart"/>
      <w:r w:rsidRPr="005B1F7D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5B1F7D">
        <w:rPr>
          <w:rFonts w:ascii="Times New Roman" w:hAnsi="Times New Roman" w:cs="Times New Roman"/>
          <w:sz w:val="28"/>
          <w:szCs w:val="28"/>
        </w:rPr>
        <w:t>, сталеалюмінієвих − 16 мм2.</w:t>
      </w:r>
    </w:p>
    <w:p w:rsidR="005B1F7D" w:rsidRPr="0049064C" w:rsidRDefault="005B1F7D" w:rsidP="005B1F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B1F7D">
        <w:rPr>
          <w:rFonts w:ascii="Times New Roman" w:hAnsi="Times New Roman" w:cs="Times New Roman"/>
          <w:b/>
          <w:bCs/>
          <w:sz w:val="28"/>
          <w:szCs w:val="28"/>
        </w:rPr>
        <w:t xml:space="preserve">Лінії напругою 35−220 кВ </w:t>
      </w:r>
      <w:r w:rsidRPr="005B1F7D">
        <w:rPr>
          <w:rFonts w:ascii="Times New Roman" w:hAnsi="Times New Roman" w:cs="Times New Roman"/>
          <w:sz w:val="28"/>
          <w:szCs w:val="28"/>
        </w:rPr>
        <w:t xml:space="preserve">споруджують </w:t>
      </w:r>
      <w:proofErr w:type="gramStart"/>
      <w:r w:rsidRPr="005B1F7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B1F7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B1F7D">
        <w:rPr>
          <w:rFonts w:ascii="Times New Roman" w:hAnsi="Times New Roman" w:cs="Times New Roman"/>
          <w:sz w:val="28"/>
          <w:szCs w:val="28"/>
        </w:rPr>
        <w:t>дерев</w:t>
      </w:r>
      <w:proofErr w:type="gramEnd"/>
      <w:r w:rsidRPr="005B1F7D">
        <w:rPr>
          <w:rFonts w:ascii="Times New Roman" w:hAnsi="Times New Roman" w:cs="Times New Roman"/>
          <w:sz w:val="28"/>
          <w:szCs w:val="28"/>
        </w:rPr>
        <w:t>'яних, залізобетонних і</w:t>
      </w:r>
      <w:r w:rsidRPr="00490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B1F7D">
        <w:rPr>
          <w:rFonts w:ascii="Times New Roman" w:hAnsi="Times New Roman" w:cs="Times New Roman"/>
          <w:sz w:val="28"/>
          <w:szCs w:val="28"/>
        </w:rPr>
        <w:t>металевих опорах. Дерев'яні опори можуть бути одностоякові з розміщенням</w:t>
      </w:r>
      <w:r w:rsidRPr="00490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B1F7D">
        <w:rPr>
          <w:rFonts w:ascii="Times New Roman" w:hAnsi="Times New Roman" w:cs="Times New Roman"/>
          <w:sz w:val="28"/>
          <w:szCs w:val="28"/>
        </w:rPr>
        <w:t xml:space="preserve">проводів трикутником (для </w:t>
      </w:r>
      <w:proofErr w:type="gramStart"/>
      <w:r w:rsidRPr="005B1F7D">
        <w:rPr>
          <w:rFonts w:ascii="Times New Roman" w:hAnsi="Times New Roman" w:cs="Times New Roman"/>
          <w:sz w:val="28"/>
          <w:szCs w:val="28"/>
        </w:rPr>
        <w:t>ПЛ</w:t>
      </w:r>
      <w:proofErr w:type="gramEnd"/>
      <w:r w:rsidRPr="005B1F7D">
        <w:rPr>
          <w:rFonts w:ascii="Times New Roman" w:hAnsi="Times New Roman" w:cs="Times New Roman"/>
          <w:sz w:val="28"/>
          <w:szCs w:val="28"/>
        </w:rPr>
        <w:t xml:space="preserve"> 35 кВ) або двостоякові з горизонтальним кріпленням проводів (див. табл. 3.3 [6]).</w:t>
      </w:r>
      <w:r w:rsidRPr="00490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73A6E">
        <w:rPr>
          <w:rFonts w:ascii="Times New Roman" w:hAnsi="Times New Roman" w:cs="Times New Roman"/>
          <w:sz w:val="28"/>
          <w:szCs w:val="28"/>
          <w:lang w:val="uk-UA"/>
        </w:rPr>
        <w:t xml:space="preserve">Залізобетонні одноланцюгові проміжні опори виконують переважно одностояковими з металевими траверсами й розміщенням фаз трикутником. </w:t>
      </w:r>
      <w:r w:rsidRPr="005B1F7D">
        <w:rPr>
          <w:rFonts w:ascii="Times New Roman" w:hAnsi="Times New Roman" w:cs="Times New Roman"/>
          <w:sz w:val="28"/>
          <w:szCs w:val="28"/>
        </w:rPr>
        <w:t>Для</w:t>
      </w:r>
      <w:r w:rsidRPr="00490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5B1F7D">
        <w:rPr>
          <w:rFonts w:ascii="Times New Roman" w:hAnsi="Times New Roman" w:cs="Times New Roman"/>
          <w:sz w:val="28"/>
          <w:szCs w:val="28"/>
        </w:rPr>
        <w:t>ПЛ</w:t>
      </w:r>
      <w:proofErr w:type="gramEnd"/>
      <w:r w:rsidRPr="005B1F7D">
        <w:rPr>
          <w:rFonts w:ascii="Times New Roman" w:hAnsi="Times New Roman" w:cs="Times New Roman"/>
          <w:sz w:val="28"/>
          <w:szCs w:val="28"/>
        </w:rPr>
        <w:t xml:space="preserve"> 220 кВ широко застосовують також портальні опори, що вільно стоять, з</w:t>
      </w:r>
      <w:r w:rsidRPr="00490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B1F7D">
        <w:rPr>
          <w:rFonts w:ascii="Times New Roman" w:hAnsi="Times New Roman" w:cs="Times New Roman"/>
          <w:sz w:val="28"/>
          <w:szCs w:val="28"/>
        </w:rPr>
        <w:t>горизонтальним розташуванням проводів (див. табл. 3.5 [6]).</w:t>
      </w:r>
      <w:r w:rsidRPr="00490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B1F7D">
        <w:rPr>
          <w:rFonts w:ascii="Times New Roman" w:hAnsi="Times New Roman" w:cs="Times New Roman"/>
          <w:sz w:val="28"/>
          <w:szCs w:val="28"/>
        </w:rPr>
        <w:t>Залізобетонні дволанцюгові опори споруджують одно стояковими з металевими траверсами, тросостояком і розташуванням проводів у вигляді «бочки».</w:t>
      </w:r>
      <w:r w:rsidRPr="00490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B1F7D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5B1F7D">
        <w:rPr>
          <w:rFonts w:ascii="Times New Roman" w:hAnsi="Times New Roman" w:cs="Times New Roman"/>
          <w:sz w:val="28"/>
          <w:szCs w:val="28"/>
        </w:rPr>
        <w:t>ПЛ</w:t>
      </w:r>
      <w:proofErr w:type="gramEnd"/>
      <w:r w:rsidRPr="005B1F7D">
        <w:rPr>
          <w:rFonts w:ascii="Times New Roman" w:hAnsi="Times New Roman" w:cs="Times New Roman"/>
          <w:sz w:val="28"/>
          <w:szCs w:val="28"/>
        </w:rPr>
        <w:t xml:space="preserve"> 35−110 кВ, споруджуваних на одноланцюгових одностоякових</w:t>
      </w:r>
      <w:r w:rsidRPr="00490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B1F7D">
        <w:rPr>
          <w:rFonts w:ascii="Times New Roman" w:hAnsi="Times New Roman" w:cs="Times New Roman"/>
          <w:sz w:val="28"/>
          <w:szCs w:val="28"/>
        </w:rPr>
        <w:t xml:space="preserve">опорах, анкерно-наріжні опори також виконують залізобетонними. </w:t>
      </w:r>
      <w:proofErr w:type="gramStart"/>
      <w:r w:rsidRPr="005B1F7D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5B1F7D">
        <w:rPr>
          <w:rFonts w:ascii="Times New Roman" w:hAnsi="Times New Roman" w:cs="Times New Roman"/>
          <w:sz w:val="28"/>
          <w:szCs w:val="28"/>
        </w:rPr>
        <w:t>і опори</w:t>
      </w:r>
      <w:r w:rsidRPr="00490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B1F7D">
        <w:rPr>
          <w:rFonts w:ascii="Times New Roman" w:hAnsi="Times New Roman" w:cs="Times New Roman"/>
          <w:sz w:val="28"/>
          <w:szCs w:val="28"/>
        </w:rPr>
        <w:t xml:space="preserve">складаються з конічного стояка і трьох пар відтяжок. На </w:t>
      </w:r>
      <w:proofErr w:type="gramStart"/>
      <w:r w:rsidRPr="005B1F7D">
        <w:rPr>
          <w:rFonts w:ascii="Times New Roman" w:hAnsi="Times New Roman" w:cs="Times New Roman"/>
          <w:sz w:val="28"/>
          <w:szCs w:val="28"/>
        </w:rPr>
        <w:t>ПЛ</w:t>
      </w:r>
      <w:proofErr w:type="gramEnd"/>
      <w:r w:rsidRPr="005B1F7D">
        <w:rPr>
          <w:rFonts w:ascii="Times New Roman" w:hAnsi="Times New Roman" w:cs="Times New Roman"/>
          <w:sz w:val="28"/>
          <w:szCs w:val="28"/>
        </w:rPr>
        <w:t xml:space="preserve"> 35−110 кВ, споруджуваних на дволанцюгових залізобетонних одностоякових опорах, анкерні</w:t>
      </w:r>
      <w:r w:rsidRPr="00490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B1F7D">
        <w:rPr>
          <w:rFonts w:ascii="Times New Roman" w:hAnsi="Times New Roman" w:cs="Times New Roman"/>
          <w:sz w:val="28"/>
          <w:szCs w:val="28"/>
        </w:rPr>
        <w:t>опори застосовують лише металеві.</w:t>
      </w:r>
      <w:r w:rsidRPr="00490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B1F7D">
        <w:rPr>
          <w:rFonts w:ascii="Times New Roman" w:hAnsi="Times New Roman" w:cs="Times New Roman"/>
          <w:sz w:val="28"/>
          <w:szCs w:val="28"/>
          <w:lang w:val="uk-UA"/>
        </w:rPr>
        <w:t>Одноланцюгові металеві опори для ПЛ 35−220 кВ виконують одностояковими (з розміщенням фаз трикутником) або типу «чарка» (з горизонтальним</w:t>
      </w:r>
      <w:r w:rsidRPr="00490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B1F7D">
        <w:rPr>
          <w:rFonts w:ascii="Times New Roman" w:hAnsi="Times New Roman" w:cs="Times New Roman"/>
          <w:sz w:val="28"/>
          <w:szCs w:val="28"/>
          <w:lang w:val="uk-UA"/>
        </w:rPr>
        <w:t>розташуванням проводів); на дволанцюгових опорах для цих ПЛ проводи підвішують із розташуванням їх у вигляді зворотної «ялинки» або «бочки» (див.табл. 3.4 [6]).</w:t>
      </w:r>
      <w:r w:rsidRPr="00490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B1F7D">
        <w:rPr>
          <w:rFonts w:ascii="Times New Roman" w:hAnsi="Times New Roman" w:cs="Times New Roman"/>
          <w:sz w:val="28"/>
          <w:szCs w:val="28"/>
        </w:rPr>
        <w:t xml:space="preserve">Проводи на </w:t>
      </w:r>
      <w:proofErr w:type="gramStart"/>
      <w:r w:rsidRPr="005B1F7D">
        <w:rPr>
          <w:rFonts w:ascii="Times New Roman" w:hAnsi="Times New Roman" w:cs="Times New Roman"/>
          <w:sz w:val="28"/>
          <w:szCs w:val="28"/>
        </w:rPr>
        <w:t>ПЛ</w:t>
      </w:r>
      <w:proofErr w:type="gramEnd"/>
      <w:r w:rsidRPr="005B1F7D">
        <w:rPr>
          <w:rFonts w:ascii="Times New Roman" w:hAnsi="Times New Roman" w:cs="Times New Roman"/>
          <w:sz w:val="28"/>
          <w:szCs w:val="28"/>
        </w:rPr>
        <w:t xml:space="preserve"> 35−220 кВ кріплять через гірлянди підвісних ізоляторів, і</w:t>
      </w:r>
      <w:r w:rsidRPr="00490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B1F7D">
        <w:rPr>
          <w:rFonts w:ascii="Times New Roman" w:hAnsi="Times New Roman" w:cs="Times New Roman"/>
          <w:sz w:val="28"/>
          <w:szCs w:val="28"/>
        </w:rPr>
        <w:t>лише на ПЛ напругою 35 кВ із проводами малих перерізів можуть бути використані шпиньові ізолятори.</w:t>
      </w:r>
    </w:p>
    <w:p w:rsidR="005B1F7D" w:rsidRPr="005B1F7D" w:rsidRDefault="005B1F7D" w:rsidP="005B1F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169D4" w:rsidRPr="0049064C" w:rsidRDefault="00B169D4" w:rsidP="005B1F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9064C">
        <w:rPr>
          <w:rFonts w:ascii="Times New Roman" w:hAnsi="Times New Roman" w:cs="Times New Roman"/>
          <w:sz w:val="28"/>
          <w:szCs w:val="28"/>
          <w:lang w:val="uk-UA"/>
        </w:rPr>
        <w:t>Контрольні запитання:</w:t>
      </w:r>
    </w:p>
    <w:p w:rsidR="005B1F7D" w:rsidRPr="0049064C" w:rsidRDefault="005B1F7D" w:rsidP="005B1F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169D4" w:rsidRPr="0049064C" w:rsidRDefault="00B169D4" w:rsidP="005B1F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064C">
        <w:rPr>
          <w:rFonts w:ascii="Times New Roman" w:hAnsi="Times New Roman" w:cs="Times New Roman"/>
          <w:sz w:val="28"/>
          <w:szCs w:val="28"/>
          <w:lang w:val="uk-UA"/>
        </w:rPr>
        <w:t>1)</w:t>
      </w:r>
      <w:r w:rsidR="005B1F7D" w:rsidRPr="00490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9064C">
        <w:rPr>
          <w:rFonts w:ascii="Times New Roman" w:hAnsi="Times New Roman" w:cs="Times New Roman"/>
          <w:sz w:val="28"/>
          <w:szCs w:val="28"/>
          <w:lang w:val="uk-UA"/>
        </w:rPr>
        <w:t xml:space="preserve">Особливості використання </w:t>
      </w:r>
      <w:r w:rsidR="005B1F7D" w:rsidRPr="0049064C">
        <w:rPr>
          <w:rFonts w:ascii="Times New Roman" w:hAnsi="Times New Roman" w:cs="Times New Roman"/>
          <w:sz w:val="28"/>
          <w:szCs w:val="28"/>
          <w:lang w:val="uk-UA"/>
        </w:rPr>
        <w:t>неізольованих проводів в розподільних мережах ?</w:t>
      </w:r>
    </w:p>
    <w:p w:rsidR="005B1F7D" w:rsidRPr="0049064C" w:rsidRDefault="005B1F7D" w:rsidP="005B1F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064C">
        <w:rPr>
          <w:rFonts w:ascii="Times New Roman" w:hAnsi="Times New Roman" w:cs="Times New Roman"/>
          <w:sz w:val="28"/>
          <w:szCs w:val="28"/>
          <w:lang w:val="uk-UA"/>
        </w:rPr>
        <w:t>2) Використання сталеалюмінієвих проводів ?</w:t>
      </w:r>
    </w:p>
    <w:p w:rsidR="005B1F7D" w:rsidRPr="0049064C" w:rsidRDefault="005B1F7D" w:rsidP="005B1F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064C">
        <w:rPr>
          <w:rFonts w:ascii="Times New Roman" w:hAnsi="Times New Roman" w:cs="Times New Roman"/>
          <w:sz w:val="28"/>
          <w:szCs w:val="28"/>
          <w:lang w:val="uk-UA"/>
        </w:rPr>
        <w:t>3) Види опор, за матеріалом, конструкцією та функціями ?</w:t>
      </w:r>
    </w:p>
    <w:p w:rsidR="005B1F7D" w:rsidRPr="0049064C" w:rsidRDefault="005B1F7D" w:rsidP="005B1F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064C">
        <w:rPr>
          <w:rFonts w:ascii="Times New Roman" w:hAnsi="Times New Roman" w:cs="Times New Roman"/>
          <w:sz w:val="28"/>
          <w:szCs w:val="28"/>
          <w:lang w:val="uk-UA"/>
        </w:rPr>
        <w:t>4) Використання грозозахисних тросів ?</w:t>
      </w:r>
    </w:p>
    <w:p w:rsidR="005B1F7D" w:rsidRPr="0049064C" w:rsidRDefault="005B1F7D" w:rsidP="005B1F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064C">
        <w:rPr>
          <w:rFonts w:ascii="Times New Roman" w:hAnsi="Times New Roman" w:cs="Times New Roman"/>
          <w:sz w:val="28"/>
          <w:szCs w:val="28"/>
          <w:lang w:val="uk-UA"/>
        </w:rPr>
        <w:t>5) Марки дротів ПЛ ?</w:t>
      </w:r>
    </w:p>
    <w:p w:rsidR="005B1F7D" w:rsidRPr="0049064C" w:rsidRDefault="005B1F7D" w:rsidP="005B1F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064C">
        <w:rPr>
          <w:rFonts w:ascii="Times New Roman" w:hAnsi="Times New Roman" w:cs="Times New Roman"/>
          <w:sz w:val="28"/>
          <w:szCs w:val="28"/>
          <w:lang w:val="uk-UA"/>
        </w:rPr>
        <w:t>6) Недоліки алюмінієвих проводів ?</w:t>
      </w:r>
    </w:p>
    <w:p w:rsidR="005B1F7D" w:rsidRPr="0049064C" w:rsidRDefault="005B1F7D" w:rsidP="005B1F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064C">
        <w:rPr>
          <w:rFonts w:ascii="Times New Roman" w:hAnsi="Times New Roman" w:cs="Times New Roman"/>
          <w:sz w:val="28"/>
          <w:szCs w:val="28"/>
          <w:lang w:val="uk-UA"/>
        </w:rPr>
        <w:t>7) Переваги алюмінієвих проводів ?</w:t>
      </w:r>
    </w:p>
    <w:p w:rsidR="005B1F7D" w:rsidRPr="0049064C" w:rsidRDefault="005B1F7D" w:rsidP="005B1F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064C">
        <w:rPr>
          <w:rFonts w:ascii="Times New Roman" w:hAnsi="Times New Roman" w:cs="Times New Roman"/>
          <w:sz w:val="28"/>
          <w:szCs w:val="28"/>
          <w:lang w:val="uk-UA"/>
        </w:rPr>
        <w:t>8) Виконання ліній до 1 кВ ?</w:t>
      </w:r>
    </w:p>
    <w:p w:rsidR="005B1F7D" w:rsidRPr="0049064C" w:rsidRDefault="005B1F7D" w:rsidP="005B1F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064C">
        <w:rPr>
          <w:rFonts w:ascii="Times New Roman" w:hAnsi="Times New Roman" w:cs="Times New Roman"/>
          <w:sz w:val="28"/>
          <w:szCs w:val="28"/>
          <w:lang w:val="uk-UA"/>
        </w:rPr>
        <w:t>9) Виконання ліній6-20 кВ ?</w:t>
      </w:r>
    </w:p>
    <w:p w:rsidR="005B1F7D" w:rsidRDefault="005B1F7D" w:rsidP="005B1F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064C">
        <w:rPr>
          <w:rFonts w:ascii="Times New Roman" w:hAnsi="Times New Roman" w:cs="Times New Roman"/>
          <w:sz w:val="28"/>
          <w:szCs w:val="28"/>
          <w:lang w:val="uk-UA"/>
        </w:rPr>
        <w:t>10) Виконання лінй 35-220 кВ ?</w:t>
      </w:r>
    </w:p>
    <w:p w:rsidR="00C73A6E" w:rsidRDefault="00C73A6E" w:rsidP="005B1F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618E" w:rsidRDefault="0028618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28618E" w:rsidRPr="00CF6205" w:rsidRDefault="0028618E" w:rsidP="0028618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CF620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Практична робота №2</w:t>
      </w:r>
    </w:p>
    <w:p w:rsidR="00C73A6E" w:rsidRPr="00CF6205" w:rsidRDefault="0028618E" w:rsidP="0028618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 w:rsidRPr="00CF620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Основні відомості про конструктивне виконання і роботу</w:t>
      </w:r>
      <w:r w:rsidRPr="00CF620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F620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самоутримних ізольованих провод</w:t>
      </w:r>
      <w:r w:rsidRPr="00CF620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ів.</w:t>
      </w:r>
    </w:p>
    <w:p w:rsidR="0028618E" w:rsidRPr="00CF6205" w:rsidRDefault="0028618E" w:rsidP="0028618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28618E" w:rsidRPr="00CF6205" w:rsidRDefault="0028618E" w:rsidP="0028618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CF6205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Теоретичні відомосі:</w:t>
      </w:r>
    </w:p>
    <w:p w:rsidR="0028618E" w:rsidRPr="00CF6205" w:rsidRDefault="0028618E" w:rsidP="002861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</w:pPr>
      <w:r w:rsidRPr="00CF620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Самоутримний ізольований провід</w:t>
      </w:r>
      <w:r w:rsidRPr="00CF62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(</w:t>
      </w:r>
      <w:r w:rsidRPr="00CF6205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СІП</w:t>
      </w:r>
      <w:r w:rsidRPr="00CF62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  <w:hyperlink r:id="rId7" w:anchor="cite_note-1" w:history="1">
        <w:r w:rsidRPr="00CF6205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  <w:vertAlign w:val="superscript"/>
          </w:rPr>
          <w:t>[1]</w:t>
        </w:r>
      </w:hyperlink>
      <w:r w:rsidRPr="00CF62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— тип проводу, що призначений для передачі та розподілу </w:t>
      </w:r>
      <w:hyperlink r:id="rId8" w:tooltip="Електрична енергія" w:history="1">
        <w:r w:rsidRPr="00CF6205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електричної енергії</w:t>
        </w:r>
      </w:hyperlink>
      <w:r w:rsidRPr="00CF62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в повітряних, силових та освітлювальних мережах напругою до 1кВ частотою 50Гц.</w:t>
      </w:r>
      <w:r w:rsidRPr="00CF62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r w:rsidRPr="00CF62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Провід являє собою </w:t>
      </w:r>
      <w:proofErr w:type="gramStart"/>
      <w:r w:rsidRPr="00CF62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скручен</w:t>
      </w:r>
      <w:proofErr w:type="gramEnd"/>
      <w:r w:rsidRPr="00CF62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і в </w:t>
      </w:r>
      <w:hyperlink r:id="rId9" w:tooltip="Джгут" w:history="1">
        <w:r w:rsidRPr="00CF6205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джгут</w:t>
        </w:r>
      </w:hyperlink>
      <w:r w:rsidRPr="00CF62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алюмінієві ізольовані жили однакового перерізу. </w:t>
      </w:r>
      <w:hyperlink r:id="rId10" w:tooltip="Електроізоляція" w:history="1">
        <w:r w:rsidRPr="00CF6205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Електроізоляція</w:t>
        </w:r>
      </w:hyperlink>
      <w:r w:rsidRPr="00CF62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жил виконана з </w:t>
      </w:r>
      <w:proofErr w:type="gramStart"/>
      <w:r w:rsidRPr="00CF62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св</w:t>
      </w:r>
      <w:proofErr w:type="gramEnd"/>
      <w:r w:rsidRPr="00CF62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ітлостабілізованого </w:t>
      </w:r>
      <w:hyperlink r:id="rId11" w:tooltip="Поліетилен" w:history="1">
        <w:r w:rsidRPr="00CF6205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поліетилену</w:t>
        </w:r>
      </w:hyperlink>
      <w:r w:rsidRPr="00CF62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високого тиску чорного кольору, стійкого до впливу </w:t>
      </w:r>
      <w:hyperlink r:id="rId12" w:tooltip="Ультрафіолетове випромінювання" w:history="1">
        <w:r w:rsidRPr="00CF6205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ультрафіолетового випромінювання</w:t>
        </w:r>
      </w:hyperlink>
      <w:r w:rsidRPr="00CF62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28618E" w:rsidRPr="00CF6205" w:rsidRDefault="0028618E" w:rsidP="002861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</w:pPr>
      <w:r w:rsidRPr="00CF62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Провід марки СІ</w:t>
      </w:r>
      <w:proofErr w:type="gramStart"/>
      <w:r w:rsidRPr="00CF62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</w:t>
      </w:r>
      <w:proofErr w:type="gramEnd"/>
      <w:r w:rsidRPr="00CF62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призначений для передачі і розподілу електричної енергії в силових і освітлювальних мережах на змінну напругу 0,6 / 1,0 кВ. Застосовується для виконання відгалужень від повітряних </w:t>
      </w:r>
      <w:hyperlink r:id="rId13" w:tooltip="Лінія електропередачі" w:history="1">
        <w:r w:rsidRPr="00CF6205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ліній електропередачі</w:t>
        </w:r>
      </w:hyperlink>
      <w:r w:rsidRPr="00CF62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до введення, для прокладки по стінах будівель і споруд.</w:t>
      </w:r>
    </w:p>
    <w:p w:rsidR="0028618E" w:rsidRPr="00CF6205" w:rsidRDefault="0028618E" w:rsidP="002861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</w:pPr>
    </w:p>
    <w:p w:rsidR="0028618E" w:rsidRPr="00CF6205" w:rsidRDefault="0028618E" w:rsidP="0028618E">
      <w:pPr>
        <w:pStyle w:val="a7"/>
        <w:shd w:val="clear" w:color="auto" w:fill="FFFFFF"/>
        <w:spacing w:before="0" w:beforeAutospacing="0" w:after="121" w:afterAutospacing="0"/>
        <w:ind w:firstLine="709"/>
        <w:rPr>
          <w:color w:val="000000" w:themeColor="text1"/>
          <w:lang w:val="uk-UA"/>
        </w:rPr>
      </w:pPr>
      <w:r w:rsidRPr="00CF6205">
        <w:rPr>
          <w:rStyle w:val="a8"/>
          <w:color w:val="000000" w:themeColor="text1"/>
        </w:rPr>
        <w:t>Переваги самоутримних ізольованих проводів СІ</w:t>
      </w:r>
      <w:proofErr w:type="gramStart"/>
      <w:r w:rsidRPr="00CF6205">
        <w:rPr>
          <w:rStyle w:val="a8"/>
          <w:color w:val="000000" w:themeColor="text1"/>
        </w:rPr>
        <w:t>П</w:t>
      </w:r>
      <w:proofErr w:type="gramEnd"/>
      <w:r w:rsidRPr="00CF6205">
        <w:rPr>
          <w:color w:val="000000" w:themeColor="text1"/>
        </w:rPr>
        <w:br/>
      </w:r>
      <w:r w:rsidRPr="00CF6205">
        <w:rPr>
          <w:color w:val="000000" w:themeColor="text1"/>
        </w:rPr>
        <w:br/>
        <w:t>1. Експлуатація та обслуговування</w:t>
      </w:r>
      <w:r w:rsidRPr="00CF6205">
        <w:rPr>
          <w:color w:val="000000" w:themeColor="text1"/>
        </w:rPr>
        <w:br/>
        <w:t xml:space="preserve">Вважаю, що </w:t>
      </w:r>
      <w:proofErr w:type="gramStart"/>
      <w:r w:rsidRPr="00CF6205">
        <w:rPr>
          <w:color w:val="000000" w:themeColor="text1"/>
        </w:rPr>
        <w:t>основною</w:t>
      </w:r>
      <w:proofErr w:type="gramEnd"/>
      <w:r w:rsidRPr="00CF6205">
        <w:rPr>
          <w:color w:val="000000" w:themeColor="text1"/>
        </w:rPr>
        <w:t xml:space="preserve"> перевагою самоутримних ізольованих проводів є значні скорочення трудових і матеріальних витрат на експлуатацію і обслуговування.</w:t>
      </w:r>
      <w:r w:rsidRPr="00CF6205">
        <w:rPr>
          <w:color w:val="000000" w:themeColor="text1"/>
        </w:rPr>
        <w:br/>
        <w:t>При використанні СІ</w:t>
      </w:r>
      <w:proofErr w:type="gramStart"/>
      <w:r w:rsidRPr="00CF6205">
        <w:rPr>
          <w:color w:val="000000" w:themeColor="text1"/>
        </w:rPr>
        <w:t>П</w:t>
      </w:r>
      <w:proofErr w:type="gramEnd"/>
      <w:r w:rsidRPr="00CF6205">
        <w:rPr>
          <w:color w:val="000000" w:themeColor="text1"/>
        </w:rPr>
        <w:t>, практично виключаються короткі замикання, під час сильного поривчастого вітру, або у разі налипання снігу. Також ці дроти володіють великою механічною міцністю, що мінімізує можливий їх обрив.</w:t>
      </w:r>
      <w:r w:rsidRPr="00CF6205">
        <w:rPr>
          <w:color w:val="000000" w:themeColor="text1"/>
        </w:rPr>
        <w:br/>
        <w:t>2. Монтаж</w:t>
      </w:r>
      <w:r w:rsidRPr="00CF6205">
        <w:rPr>
          <w:color w:val="000000" w:themeColor="text1"/>
        </w:rPr>
        <w:br/>
      </w:r>
      <w:proofErr w:type="gramStart"/>
      <w:r w:rsidRPr="00CF6205">
        <w:rPr>
          <w:color w:val="000000" w:themeColor="text1"/>
        </w:rPr>
        <w:t>Монтаж</w:t>
      </w:r>
      <w:proofErr w:type="gramEnd"/>
      <w:r w:rsidRPr="00CF6205">
        <w:rPr>
          <w:color w:val="000000" w:themeColor="text1"/>
        </w:rPr>
        <w:t xml:space="preserve"> проводу СІП дуже зручний і простий. Для цього є спеціальна арматура, яка виключає установлення на опору </w:t>
      </w:r>
      <w:proofErr w:type="gramStart"/>
      <w:r w:rsidRPr="00CF6205">
        <w:rPr>
          <w:color w:val="000000" w:themeColor="text1"/>
        </w:rPr>
        <w:t>ПЛ</w:t>
      </w:r>
      <w:proofErr w:type="gramEnd"/>
      <w:r w:rsidRPr="00CF6205">
        <w:rPr>
          <w:color w:val="000000" w:themeColor="text1"/>
        </w:rPr>
        <w:t xml:space="preserve"> траверс та ізоляторів, що прискорює процес монтажу і ремонтів. До речі, провід СІП можна прокладати прямо по фасаду будівлі.</w:t>
      </w:r>
      <w:r w:rsidRPr="00CF6205">
        <w:rPr>
          <w:color w:val="000000" w:themeColor="text1"/>
        </w:rPr>
        <w:br/>
        <w:t>3. Втрати в лінії</w:t>
      </w:r>
      <w:r w:rsidRPr="00CF6205">
        <w:rPr>
          <w:color w:val="000000" w:themeColor="text1"/>
        </w:rPr>
        <w:br/>
        <w:t>На повітряній лінії електропередання, що виконана самонесучими ізольованими проводами СІ</w:t>
      </w:r>
      <w:proofErr w:type="gramStart"/>
      <w:r w:rsidRPr="00CF6205">
        <w:rPr>
          <w:color w:val="000000" w:themeColor="text1"/>
        </w:rPr>
        <w:t>П</w:t>
      </w:r>
      <w:proofErr w:type="gramEnd"/>
      <w:r w:rsidRPr="00CF6205">
        <w:rPr>
          <w:color w:val="000000" w:themeColor="text1"/>
        </w:rPr>
        <w:t xml:space="preserve">, значно зменшуються втрати. Це досягається за рахунок зменшення </w:t>
      </w:r>
      <w:proofErr w:type="gramStart"/>
      <w:r w:rsidRPr="00CF6205">
        <w:rPr>
          <w:color w:val="000000" w:themeColor="text1"/>
        </w:rPr>
        <w:t>реактивного</w:t>
      </w:r>
      <w:proofErr w:type="gramEnd"/>
      <w:r w:rsidRPr="00CF6205">
        <w:rPr>
          <w:color w:val="000000" w:themeColor="text1"/>
        </w:rPr>
        <w:t xml:space="preserve"> опору ізольованого провідника, приблизно у 3 рази по відношенню до неізольованого.</w:t>
      </w:r>
      <w:r w:rsidRPr="00CF6205">
        <w:rPr>
          <w:color w:val="000000" w:themeColor="text1"/>
        </w:rPr>
        <w:br/>
        <w:t xml:space="preserve">4. </w:t>
      </w:r>
      <w:proofErr w:type="gramStart"/>
      <w:r w:rsidRPr="00CF6205">
        <w:rPr>
          <w:color w:val="000000" w:themeColor="text1"/>
        </w:rPr>
        <w:t>П</w:t>
      </w:r>
      <w:proofErr w:type="gramEnd"/>
      <w:r w:rsidRPr="00CF6205">
        <w:rPr>
          <w:color w:val="000000" w:themeColor="text1"/>
        </w:rPr>
        <w:t>ідключення</w:t>
      </w:r>
      <w:r w:rsidRPr="00CF6205">
        <w:rPr>
          <w:color w:val="000000" w:themeColor="text1"/>
        </w:rPr>
        <w:br/>
        <w:t>Підключення до лінії можливо виконати без зняття напруги з електроустановки.</w:t>
      </w:r>
      <w:r w:rsidRPr="00CF6205">
        <w:rPr>
          <w:color w:val="000000" w:themeColor="text1"/>
        </w:rPr>
        <w:br/>
        <w:t>5. Крадіжка</w:t>
      </w:r>
      <w:r w:rsidRPr="00CF6205">
        <w:rPr>
          <w:color w:val="000000" w:themeColor="text1"/>
        </w:rPr>
        <w:br/>
        <w:t xml:space="preserve">Зменшується кількість </w:t>
      </w:r>
      <w:proofErr w:type="gramStart"/>
      <w:r w:rsidRPr="00CF6205">
        <w:rPr>
          <w:color w:val="000000" w:themeColor="text1"/>
        </w:rPr>
        <w:t>п</w:t>
      </w:r>
      <w:proofErr w:type="gramEnd"/>
      <w:r w:rsidRPr="00CF6205">
        <w:rPr>
          <w:color w:val="000000" w:themeColor="text1"/>
        </w:rPr>
        <w:t>ідключень до лінії, з метою крадіжки електричної енергії.</w:t>
      </w:r>
      <w:r w:rsidRPr="00CF6205">
        <w:rPr>
          <w:color w:val="000000" w:themeColor="text1"/>
        </w:rPr>
        <w:br/>
        <w:t>6. Термін служби</w:t>
      </w:r>
      <w:r w:rsidRPr="00CF6205">
        <w:rPr>
          <w:color w:val="000000" w:themeColor="text1"/>
        </w:rPr>
        <w:br/>
        <w:t>Термін служби проводів СІ</w:t>
      </w:r>
      <w:proofErr w:type="gramStart"/>
      <w:r w:rsidRPr="00CF6205">
        <w:rPr>
          <w:color w:val="000000" w:themeColor="text1"/>
        </w:rPr>
        <w:t>П</w:t>
      </w:r>
      <w:proofErr w:type="gramEnd"/>
      <w:r w:rsidRPr="00CF6205">
        <w:rPr>
          <w:color w:val="000000" w:themeColor="text1"/>
        </w:rPr>
        <w:t xml:space="preserve"> становить більше 25 років тому, що у якості матеріалу, для ізоляції, обраний зшитий світлостабілізований поліетилен, який довго витримує ультрафіолетові випромінювання.</w:t>
      </w:r>
      <w:r w:rsidRPr="00CF6205">
        <w:rPr>
          <w:color w:val="000000" w:themeColor="text1"/>
        </w:rPr>
        <w:br/>
        <w:t>Можна й надалі продовжувати говорити щодо переваг цих проводів. Але наведених фактів вже предостатньо, щоб зробити вибі</w:t>
      </w:r>
      <w:proofErr w:type="gramStart"/>
      <w:r w:rsidRPr="00CF6205">
        <w:rPr>
          <w:color w:val="000000" w:themeColor="text1"/>
        </w:rPr>
        <w:t>р</w:t>
      </w:r>
      <w:proofErr w:type="gramEnd"/>
      <w:r w:rsidRPr="00CF6205">
        <w:rPr>
          <w:color w:val="000000" w:themeColor="text1"/>
        </w:rPr>
        <w:t xml:space="preserve"> на їхню користь.</w:t>
      </w:r>
    </w:p>
    <w:p w:rsidR="0028618E" w:rsidRPr="00CF6205" w:rsidRDefault="0028618E" w:rsidP="0028618E">
      <w:pPr>
        <w:pStyle w:val="a7"/>
        <w:shd w:val="clear" w:color="auto" w:fill="FFFFFF"/>
        <w:spacing w:before="0" w:beforeAutospacing="0" w:after="121" w:afterAutospacing="0"/>
        <w:ind w:firstLine="709"/>
        <w:rPr>
          <w:color w:val="000000" w:themeColor="text1"/>
          <w:lang w:val="uk-UA"/>
        </w:rPr>
      </w:pPr>
      <w:r w:rsidRPr="00CF6205">
        <w:rPr>
          <w:color w:val="000000" w:themeColor="text1"/>
          <w:lang w:val="uk-UA"/>
        </w:rPr>
        <w:t>Марки проводів СІП:</w:t>
      </w:r>
    </w:p>
    <w:p w:rsidR="0028618E" w:rsidRPr="0028618E" w:rsidRDefault="0028618E" w:rsidP="0028618E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286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СІПТ-1(СІП-1)</w:t>
      </w:r>
      <w:r w:rsidRPr="00286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286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— всі жили, за виключенням нульової тримальної жили, мають ізоляційне покриття із термопластичного світлостабілізованого поліетилену.</w:t>
      </w:r>
    </w:p>
    <w:p w:rsidR="0028618E" w:rsidRPr="0028618E" w:rsidRDefault="0028618E" w:rsidP="0028618E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СІПТ-2 (СІП-1А) — </w:t>
      </w:r>
      <w:proofErr w:type="gramStart"/>
      <w:r w:rsidRPr="00286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</w:t>
      </w:r>
      <w:proofErr w:type="gramEnd"/>
      <w:r w:rsidRPr="00286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 жили, в тому числі нульова тримальна жила ізольовані.</w:t>
      </w:r>
    </w:p>
    <w:p w:rsidR="0028618E" w:rsidRPr="0028618E" w:rsidRDefault="0028618E" w:rsidP="0028618E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СІП-2 — жили, за виключенням нульової тримальної жили, мають ізоляційне покриття із шитого </w:t>
      </w:r>
      <w:proofErr w:type="gramStart"/>
      <w:r w:rsidRPr="00286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</w:t>
      </w:r>
      <w:proofErr w:type="gramEnd"/>
      <w:r w:rsidRPr="00286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ітлостабілізованого поліетилену (поліетилен з поперечними молекулярними зв'язками).</w:t>
      </w:r>
    </w:p>
    <w:p w:rsidR="0028618E" w:rsidRPr="0028618E" w:rsidRDefault="0028618E" w:rsidP="0028618E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СІП-2А — </w:t>
      </w:r>
      <w:proofErr w:type="gramStart"/>
      <w:r w:rsidRPr="00286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</w:t>
      </w:r>
      <w:proofErr w:type="gramEnd"/>
      <w:r w:rsidRPr="00286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 жили, в тому числі нульова тримальна жила мають ізоляційне покриття із зшитого світлостабілізованого поліетилену (поліетилен з поперечними молекулярними зв'язками).</w:t>
      </w:r>
    </w:p>
    <w:p w:rsidR="0028618E" w:rsidRPr="0028618E" w:rsidRDefault="0028618E" w:rsidP="0028618E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СІП-3 — одножильний провід, в якому струмопровідна жила виконана із ущільненого сплаву або ущільненої сталеалюмінієвої конструкції з дротинок і має ізоляційне покриття із зшитого </w:t>
      </w:r>
      <w:proofErr w:type="gramStart"/>
      <w:r w:rsidRPr="00286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</w:t>
      </w:r>
      <w:proofErr w:type="gramEnd"/>
      <w:r w:rsidRPr="00286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ітлостабілізованого поліетилену.</w:t>
      </w:r>
    </w:p>
    <w:p w:rsidR="0028618E" w:rsidRPr="0028618E" w:rsidRDefault="0028618E" w:rsidP="0028618E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СІП-4 — </w:t>
      </w:r>
      <w:proofErr w:type="gramStart"/>
      <w:r w:rsidRPr="00286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</w:t>
      </w:r>
      <w:proofErr w:type="gramEnd"/>
      <w:r w:rsidRPr="00286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 жили мають ізоляційне покриття із термопластичного світлостабілізованого поліетилену (окрема тримальна жила відсутня).</w:t>
      </w:r>
    </w:p>
    <w:p w:rsidR="0028618E" w:rsidRPr="00CF6205" w:rsidRDefault="0028618E" w:rsidP="0028618E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6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СІП-5 — </w:t>
      </w:r>
      <w:proofErr w:type="gramStart"/>
      <w:r w:rsidRPr="00286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</w:t>
      </w:r>
      <w:proofErr w:type="gramEnd"/>
      <w:r w:rsidRPr="00286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 жили мають ізоляційне покриття із зшитого світлостабілізованого поліетилену (поліетилен з поперечними молекулярними зв'язками). Провід може складатись із 2-х і більше жил. В конструкції проводу СІ</w:t>
      </w:r>
      <w:proofErr w:type="gramStart"/>
      <w:r w:rsidRPr="00286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proofErr w:type="gramEnd"/>
      <w:r w:rsidRPr="00286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5 окрема тримальна жила відсутня.</w:t>
      </w:r>
    </w:p>
    <w:p w:rsidR="00CF6205" w:rsidRPr="0028618E" w:rsidRDefault="00CF6205" w:rsidP="00CF6205">
      <w:p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525135" cy="283527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283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18E" w:rsidRDefault="0028618E" w:rsidP="002861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Приклад маркування і розшифрування</w:t>
      </w:r>
    </w:p>
    <w:p w:rsidR="0028618E" w:rsidRPr="0028618E" w:rsidRDefault="0028618E" w:rsidP="0028618E">
      <w:pPr>
        <w:spacing w:after="290" w:line="436" w:lineRule="atLeast"/>
        <w:ind w:firstLine="709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shd w:val="clear" w:color="auto" w:fill="FFFFFF"/>
          <w:lang w:val="uk-UA" w:eastAsia="ru-RU"/>
        </w:rPr>
      </w:pPr>
      <w:r w:rsidRPr="0028618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shd w:val="clear" w:color="auto" w:fill="FFFFFF"/>
          <w:lang w:eastAsia="ru-RU"/>
        </w:rPr>
        <w:t>Самоу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shd w:val="clear" w:color="auto" w:fill="FFFFFF"/>
          <w:lang w:eastAsia="ru-RU"/>
        </w:rPr>
        <w:t>тримний ізольований провід СІ</w:t>
      </w:r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shd w:val="clear" w:color="auto" w:fill="FFFFFF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shd w:val="clear" w:color="auto" w:fill="FFFFFF"/>
          <w:lang w:val="uk-UA" w:eastAsia="ru-RU"/>
        </w:rPr>
        <w:t xml:space="preserve"> - 5</w:t>
      </w:r>
    </w:p>
    <w:p w:rsidR="0028618E" w:rsidRPr="0028618E" w:rsidRDefault="0028618E" w:rsidP="002861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- Самоутримний</w:t>
      </w:r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 - Ізольований</w:t>
      </w:r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Провід</w:t>
      </w:r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5 - Вид конструкції</w:t>
      </w:r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8618E" w:rsidRPr="0028618E" w:rsidRDefault="0028618E" w:rsidP="0028618E">
      <w:pPr>
        <w:spacing w:before="100" w:beforeAutospacing="1" w:after="100" w:afterAutospacing="1" w:line="240" w:lineRule="auto"/>
        <w:ind w:firstLine="709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Елементи конструкції проводу</w:t>
      </w:r>
      <w:proofErr w:type="gramStart"/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</w:t>
      </w:r>
      <w:proofErr w:type="gramEnd"/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ІП-5 </w:t>
      </w:r>
    </w:p>
    <w:p w:rsidR="0028618E" w:rsidRPr="0028618E" w:rsidRDefault="0028618E" w:rsidP="0028618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Струмопровідні жили - алюмінієві, круглої форми, багатодротяні ущільнені.</w:t>
      </w:r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 Ізоляція - з </w:t>
      </w:r>
      <w:proofErr w:type="gramStart"/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</w:t>
      </w:r>
      <w:proofErr w:type="gramEnd"/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ітлостабілізованого зшитого поліетилену. Ізольовані жили мають відмінне забарвлення.</w:t>
      </w:r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 Скручування - ізольовані </w:t>
      </w:r>
      <w:proofErr w:type="gramStart"/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жили</w:t>
      </w:r>
      <w:proofErr w:type="gramEnd"/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скручені між собою.</w:t>
      </w:r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8618E" w:rsidRPr="0028618E" w:rsidRDefault="0028618E" w:rsidP="0028618E">
      <w:pPr>
        <w:spacing w:before="100" w:beforeAutospacing="1" w:after="100" w:afterAutospacing="1" w:line="240" w:lineRule="auto"/>
        <w:ind w:firstLine="709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Область застосування проводу</w:t>
      </w:r>
      <w:proofErr w:type="gramStart"/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</w:t>
      </w:r>
      <w:proofErr w:type="gramEnd"/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ІП-5 </w:t>
      </w:r>
    </w:p>
    <w:p w:rsidR="0028618E" w:rsidRPr="0028618E" w:rsidRDefault="0028618E" w:rsidP="002861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Провід призначений для відгалуження від повітряних ліній до введення і для прокладки по </w:t>
      </w:r>
      <w:proofErr w:type="gramStart"/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</w:t>
      </w:r>
      <w:proofErr w:type="gramEnd"/>
      <w:r w:rsidRPr="002861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інах будівель і інженерних споруд в атмосфері повітря типів I і II.</w:t>
      </w:r>
    </w:p>
    <w:p w:rsidR="0028618E" w:rsidRPr="0028618E" w:rsidRDefault="0028618E" w:rsidP="0028618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73A6E" w:rsidRPr="0028618E" w:rsidRDefault="0028618E" w:rsidP="0028618E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8618E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C73A6E" w:rsidRDefault="00C73A6E" w:rsidP="00C73A6E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C73A6E">
        <w:rPr>
          <w:rFonts w:ascii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Практичне заняття №3. </w:t>
      </w:r>
    </w:p>
    <w:p w:rsidR="00C73A6E" w:rsidRPr="00C73A6E" w:rsidRDefault="00C73A6E" w:rsidP="00C73A6E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C73A6E">
        <w:rPr>
          <w:rFonts w:ascii="Times New Roman" w:hAnsi="Times New Roman" w:cs="Times New Roman"/>
          <w:b/>
          <w:sz w:val="28"/>
          <w:szCs w:val="28"/>
          <w:lang w:val="uk-UA"/>
        </w:rPr>
        <w:t>Осно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вні відомості про конструктивне </w:t>
      </w:r>
      <w:r w:rsidRPr="00C73A6E">
        <w:rPr>
          <w:rFonts w:ascii="Times New Roman" w:hAnsi="Times New Roman" w:cs="Times New Roman"/>
          <w:b/>
          <w:sz w:val="28"/>
          <w:szCs w:val="28"/>
          <w:lang w:val="uk-UA"/>
        </w:rPr>
        <w:t>виконання і роботу</w:t>
      </w:r>
      <w:r w:rsidRPr="00C73A6E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кабельних ліній.</w:t>
      </w:r>
    </w:p>
    <w:p w:rsidR="00C73A6E" w:rsidRPr="00C73A6E" w:rsidRDefault="00C73A6E" w:rsidP="00C73A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A6E">
        <w:rPr>
          <w:rFonts w:ascii="Times New Roman" w:hAnsi="Times New Roman" w:cs="Times New Roman"/>
          <w:b/>
          <w:sz w:val="24"/>
          <w:szCs w:val="24"/>
        </w:rPr>
        <w:t>Кабелі до 1 кВ</w:t>
      </w:r>
      <w:r w:rsidRPr="00C73A6E">
        <w:rPr>
          <w:rFonts w:ascii="Times New Roman" w:hAnsi="Times New Roman" w:cs="Times New Roman"/>
          <w:sz w:val="24"/>
          <w:szCs w:val="24"/>
        </w:rPr>
        <w:t xml:space="preserve"> випускаються чотирижильними; одна з жил, що має менший переріз, є нульовою. У чотирипровідних мережах із глухозаземленою нейтраллю можливе вживання трижильних кабелів із використанням алюмі</w:t>
      </w:r>
      <w:proofErr w:type="gramStart"/>
      <w:r w:rsidRPr="00C73A6E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C73A6E">
        <w:rPr>
          <w:rFonts w:ascii="Times New Roman" w:hAnsi="Times New Roman" w:cs="Times New Roman"/>
          <w:sz w:val="24"/>
          <w:szCs w:val="24"/>
        </w:rPr>
        <w:t>ієвої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73A6E">
        <w:rPr>
          <w:rFonts w:ascii="Times New Roman" w:hAnsi="Times New Roman" w:cs="Times New Roman"/>
          <w:sz w:val="24"/>
          <w:szCs w:val="24"/>
        </w:rPr>
        <w:t>оболонки як нульового проводу.</w:t>
      </w:r>
    </w:p>
    <w:p w:rsidR="00C73A6E" w:rsidRPr="00C73A6E" w:rsidRDefault="00C73A6E" w:rsidP="00C73A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A6E">
        <w:rPr>
          <w:rFonts w:ascii="Times New Roman" w:hAnsi="Times New Roman" w:cs="Times New Roman"/>
          <w:b/>
          <w:sz w:val="24"/>
          <w:szCs w:val="24"/>
        </w:rPr>
        <w:t>Кабелі 6−10 кВ</w:t>
      </w:r>
      <w:r w:rsidRPr="00C73A6E">
        <w:rPr>
          <w:rFonts w:ascii="Times New Roman" w:hAnsi="Times New Roman" w:cs="Times New Roman"/>
          <w:sz w:val="24"/>
          <w:szCs w:val="24"/>
        </w:rPr>
        <w:t xml:space="preserve"> виготовляються трижильними з секторними жилами в паперовій, гумовій або пластмасовій ізоляції. Прості</w:t>
      </w:r>
      <w:proofErr w:type="gramStart"/>
      <w:r w:rsidRPr="00C73A6E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73A6E">
        <w:rPr>
          <w:rFonts w:ascii="Times New Roman" w:hAnsi="Times New Roman" w:cs="Times New Roman"/>
          <w:sz w:val="24"/>
          <w:szCs w:val="24"/>
        </w:rPr>
        <w:t xml:space="preserve"> між жилами залежно від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73A6E">
        <w:rPr>
          <w:rFonts w:ascii="Times New Roman" w:hAnsi="Times New Roman" w:cs="Times New Roman"/>
          <w:sz w:val="24"/>
          <w:szCs w:val="24"/>
        </w:rPr>
        <w:t>вигляду ізоляції заповнюють джгутами з паперу, гуми або пряжі, просоченої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73A6E">
        <w:rPr>
          <w:rFonts w:ascii="Times New Roman" w:hAnsi="Times New Roman" w:cs="Times New Roman"/>
          <w:sz w:val="24"/>
          <w:szCs w:val="24"/>
        </w:rPr>
        <w:t>антисептиком, полівінілхлоридом або поліетиленом. Для вертикальних прокладок КЛ випускаються кабелі зі збіднено-просоченою (осушеною) ізоляцією або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73A6E">
        <w:rPr>
          <w:rFonts w:ascii="Times New Roman" w:hAnsi="Times New Roman" w:cs="Times New Roman"/>
          <w:sz w:val="24"/>
          <w:szCs w:val="24"/>
        </w:rPr>
        <w:t>з нестічним церезиновим просоченням (церезин − продукт переробки нафти 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73A6E">
        <w:rPr>
          <w:rFonts w:ascii="Times New Roman" w:hAnsi="Times New Roman" w:cs="Times New Roman"/>
          <w:sz w:val="24"/>
          <w:szCs w:val="24"/>
        </w:rPr>
        <w:t>сланцевого масла).</w:t>
      </w:r>
    </w:p>
    <w:p w:rsidR="00C73A6E" w:rsidRPr="00C73A6E" w:rsidRDefault="00C73A6E" w:rsidP="00C73A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A6E">
        <w:rPr>
          <w:rFonts w:ascii="Times New Roman" w:hAnsi="Times New Roman" w:cs="Times New Roman"/>
          <w:b/>
          <w:sz w:val="24"/>
          <w:szCs w:val="24"/>
        </w:rPr>
        <w:t>Кабелі 20−35 кВ</w:t>
      </w:r>
      <w:r w:rsidRPr="00C73A6E">
        <w:rPr>
          <w:rFonts w:ascii="Times New Roman" w:hAnsi="Times New Roman" w:cs="Times New Roman"/>
          <w:sz w:val="24"/>
          <w:szCs w:val="24"/>
        </w:rPr>
        <w:t xml:space="preserve"> виготовляються трижильними з окремими свинцевими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73A6E">
        <w:rPr>
          <w:rFonts w:ascii="Times New Roman" w:hAnsi="Times New Roman" w:cs="Times New Roman"/>
          <w:sz w:val="24"/>
          <w:szCs w:val="24"/>
        </w:rPr>
        <w:t>(окремо освинцьовані) або алюмінієвими оболонками або з екранованими жилами. Наявність окремих свинцевих оболонок або екранів у кожній жилі сприяє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73A6E">
        <w:rPr>
          <w:rFonts w:ascii="Times New Roman" w:hAnsi="Times New Roman" w:cs="Times New Roman"/>
          <w:sz w:val="24"/>
          <w:szCs w:val="24"/>
        </w:rPr>
        <w:t>кращому використанню ізоляції кабелю, оскільки при цьому електричне поле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73A6E">
        <w:rPr>
          <w:rFonts w:ascii="Times New Roman" w:hAnsi="Times New Roman" w:cs="Times New Roman"/>
          <w:sz w:val="24"/>
          <w:szCs w:val="24"/>
        </w:rPr>
        <w:t xml:space="preserve">усередині кабелю має більш </w:t>
      </w:r>
      <w:proofErr w:type="gramStart"/>
      <w:r w:rsidRPr="00C73A6E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73A6E">
        <w:rPr>
          <w:rFonts w:ascii="Times New Roman" w:hAnsi="Times New Roman" w:cs="Times New Roman"/>
          <w:sz w:val="24"/>
          <w:szCs w:val="24"/>
        </w:rPr>
        <w:t>івномірну структуру − лише радіальнонаправлені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73A6E">
        <w:rPr>
          <w:rFonts w:ascii="Times New Roman" w:hAnsi="Times New Roman" w:cs="Times New Roman"/>
          <w:sz w:val="24"/>
          <w:szCs w:val="24"/>
        </w:rPr>
        <w:t>силові лінії.</w:t>
      </w:r>
    </w:p>
    <w:p w:rsidR="00C73A6E" w:rsidRPr="00C73A6E" w:rsidRDefault="00C73A6E" w:rsidP="00C73A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A6E">
        <w:rPr>
          <w:rFonts w:ascii="Times New Roman" w:hAnsi="Times New Roman" w:cs="Times New Roman"/>
          <w:b/>
          <w:sz w:val="24"/>
          <w:szCs w:val="24"/>
        </w:rPr>
        <w:t>Кабелі 110 кВ</w:t>
      </w:r>
      <w:r w:rsidRPr="00C73A6E">
        <w:rPr>
          <w:rFonts w:ascii="Times New Roman" w:hAnsi="Times New Roman" w:cs="Times New Roman"/>
          <w:sz w:val="24"/>
          <w:szCs w:val="24"/>
        </w:rPr>
        <w:t xml:space="preserve"> є маслонаповненими. </w:t>
      </w:r>
      <w:proofErr w:type="gramStart"/>
      <w:r w:rsidRPr="00C73A6E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C73A6E">
        <w:rPr>
          <w:rFonts w:ascii="Times New Roman" w:hAnsi="Times New Roman" w:cs="Times New Roman"/>
          <w:sz w:val="24"/>
          <w:szCs w:val="24"/>
        </w:rPr>
        <w:t>і кабелі заповнюються малов'язким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73A6E">
        <w:rPr>
          <w:rFonts w:ascii="Times New Roman" w:hAnsi="Times New Roman" w:cs="Times New Roman"/>
          <w:sz w:val="24"/>
          <w:szCs w:val="24"/>
        </w:rPr>
        <w:t xml:space="preserve">очищеним маслом під тиском. У </w:t>
      </w:r>
      <w:proofErr w:type="gramStart"/>
      <w:r w:rsidRPr="00C73A6E">
        <w:rPr>
          <w:rFonts w:ascii="Times New Roman" w:hAnsi="Times New Roman" w:cs="Times New Roman"/>
          <w:sz w:val="24"/>
          <w:szCs w:val="24"/>
        </w:rPr>
        <w:t>мережах</w:t>
      </w:r>
      <w:proofErr w:type="gramEnd"/>
      <w:r w:rsidRPr="00C73A6E">
        <w:rPr>
          <w:rFonts w:ascii="Times New Roman" w:hAnsi="Times New Roman" w:cs="Times New Roman"/>
          <w:sz w:val="24"/>
          <w:szCs w:val="24"/>
        </w:rPr>
        <w:t xml:space="preserve"> 110 кВ набули найбільшого поширення маслонаповнені кабелі низького тиску. Це одножильні кабелі з центральним маслопроводним каналом. Окрім зазначеної конструкції, застосовують одножильні кабелі 110 кВ із пластмасовою ізоляцією.</w:t>
      </w:r>
    </w:p>
    <w:p w:rsidR="00C73A6E" w:rsidRPr="00C73A6E" w:rsidRDefault="00C73A6E" w:rsidP="00C73A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A6E">
        <w:rPr>
          <w:rFonts w:ascii="Times New Roman" w:hAnsi="Times New Roman" w:cs="Times New Roman"/>
          <w:sz w:val="24"/>
          <w:szCs w:val="24"/>
        </w:rPr>
        <w:t>У зв'язку з тим, що на виготовлення кабелів витрачається ряд дефіцитних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73A6E">
        <w:rPr>
          <w:rFonts w:ascii="Times New Roman" w:hAnsi="Times New Roman" w:cs="Times New Roman"/>
          <w:sz w:val="24"/>
          <w:szCs w:val="24"/>
        </w:rPr>
        <w:t xml:space="preserve">матеріалів, постає завдання пошуку нових конструктивних </w:t>
      </w:r>
      <w:proofErr w:type="gramStart"/>
      <w:r w:rsidRPr="00C73A6E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73A6E">
        <w:rPr>
          <w:rFonts w:ascii="Times New Roman" w:hAnsi="Times New Roman" w:cs="Times New Roman"/>
          <w:sz w:val="24"/>
          <w:szCs w:val="24"/>
        </w:rPr>
        <w:t>ішень, спрямованих на зниження вартості КЛ. При розв'язанні цього завдання широко використовуються заміна мідних жил і свинцевих оболонок алюмінієвими жилами й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73A6E">
        <w:rPr>
          <w:rFonts w:ascii="Times New Roman" w:hAnsi="Times New Roman" w:cs="Times New Roman"/>
          <w:sz w:val="24"/>
          <w:szCs w:val="24"/>
        </w:rPr>
        <w:t>оболонками, вживання алюмінієвих оболонок у мережах до 1 кВ як нульовий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73A6E">
        <w:rPr>
          <w:rFonts w:ascii="Times New Roman" w:hAnsi="Times New Roman" w:cs="Times New Roman"/>
          <w:sz w:val="24"/>
          <w:szCs w:val="24"/>
        </w:rPr>
        <w:t>провід, а також взагалі відмова від захисних металевих оболонок і покриття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73A6E">
        <w:rPr>
          <w:rFonts w:ascii="Times New Roman" w:hAnsi="Times New Roman" w:cs="Times New Roman"/>
          <w:sz w:val="24"/>
          <w:szCs w:val="24"/>
        </w:rPr>
        <w:t xml:space="preserve">алюмінієвої оболонки антикорозійними синтетичними </w:t>
      </w:r>
      <w:proofErr w:type="gramStart"/>
      <w:r w:rsidRPr="00C73A6E">
        <w:rPr>
          <w:rFonts w:ascii="Times New Roman" w:hAnsi="Times New Roman" w:cs="Times New Roman"/>
          <w:sz w:val="24"/>
          <w:szCs w:val="24"/>
        </w:rPr>
        <w:t>пл</w:t>
      </w:r>
      <w:proofErr w:type="gramEnd"/>
      <w:r w:rsidRPr="00C73A6E">
        <w:rPr>
          <w:rFonts w:ascii="Times New Roman" w:hAnsi="Times New Roman" w:cs="Times New Roman"/>
          <w:sz w:val="24"/>
          <w:szCs w:val="24"/>
        </w:rPr>
        <w:t>івками.</w:t>
      </w:r>
    </w:p>
    <w:p w:rsidR="00C73A6E" w:rsidRPr="00C73A6E" w:rsidRDefault="00C73A6E" w:rsidP="00C73A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A6E">
        <w:rPr>
          <w:rFonts w:ascii="Times New Roman" w:hAnsi="Times New Roman" w:cs="Times New Roman"/>
          <w:sz w:val="24"/>
          <w:szCs w:val="24"/>
        </w:rPr>
        <w:t xml:space="preserve">Все ширше застосовуються кабелі з ізоляцією зі штучних </w:t>
      </w:r>
      <w:proofErr w:type="gramStart"/>
      <w:r w:rsidRPr="00C73A6E">
        <w:rPr>
          <w:rFonts w:ascii="Times New Roman" w:hAnsi="Times New Roman" w:cs="Times New Roman"/>
          <w:sz w:val="24"/>
          <w:szCs w:val="24"/>
        </w:rPr>
        <w:t>матер</w:t>
      </w:r>
      <w:proofErr w:type="gramEnd"/>
      <w:r w:rsidRPr="00C73A6E">
        <w:rPr>
          <w:rFonts w:ascii="Times New Roman" w:hAnsi="Times New Roman" w:cs="Times New Roman"/>
          <w:sz w:val="24"/>
          <w:szCs w:val="24"/>
        </w:rPr>
        <w:t xml:space="preserve">іалів, наприклад, кабелі з ізоляцією із зшитого поліетилену (ЗПЕ). Наразі більшість країн </w:t>
      </w:r>
      <w:proofErr w:type="gramStart"/>
      <w:r w:rsidRPr="00C73A6E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C73A6E">
        <w:rPr>
          <w:rFonts w:ascii="Times New Roman" w:hAnsi="Times New Roman" w:cs="Times New Roman"/>
          <w:sz w:val="24"/>
          <w:szCs w:val="24"/>
        </w:rPr>
        <w:t>іту повністю використовують у розподільних мережах 10−35 кВ кабелі зі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73A6E">
        <w:rPr>
          <w:rFonts w:ascii="Times New Roman" w:hAnsi="Times New Roman" w:cs="Times New Roman"/>
          <w:sz w:val="24"/>
          <w:szCs w:val="24"/>
        </w:rPr>
        <w:t>зшитим поліетиленом.</w:t>
      </w:r>
    </w:p>
    <w:p w:rsidR="00C73A6E" w:rsidRPr="00C73A6E" w:rsidRDefault="00C73A6E" w:rsidP="00C73A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A6E">
        <w:rPr>
          <w:rFonts w:ascii="Times New Roman" w:hAnsi="Times New Roman" w:cs="Times New Roman"/>
          <w:b/>
          <w:sz w:val="24"/>
          <w:szCs w:val="24"/>
        </w:rPr>
        <w:t>Основні переваги кабелів із ЗП</w:t>
      </w:r>
      <w:proofErr w:type="gramStart"/>
      <w:r w:rsidRPr="00C73A6E">
        <w:rPr>
          <w:rFonts w:ascii="Times New Roman" w:hAnsi="Times New Roman" w:cs="Times New Roman"/>
          <w:b/>
          <w:sz w:val="24"/>
          <w:szCs w:val="24"/>
        </w:rPr>
        <w:t>Е-</w:t>
      </w:r>
      <w:proofErr w:type="gramEnd"/>
      <w:r w:rsidRPr="00C73A6E">
        <w:rPr>
          <w:rFonts w:ascii="Times New Roman" w:hAnsi="Times New Roman" w:cs="Times New Roman"/>
          <w:b/>
          <w:sz w:val="24"/>
          <w:szCs w:val="24"/>
        </w:rPr>
        <w:t>ізоляцією:</w:t>
      </w:r>
    </w:p>
    <w:p w:rsidR="00C73A6E" w:rsidRPr="00C73A6E" w:rsidRDefault="00C73A6E" w:rsidP="00C73A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A6E">
        <w:rPr>
          <w:rFonts w:ascii="Times New Roman" w:hAnsi="Times New Roman" w:cs="Times New Roman"/>
          <w:sz w:val="24"/>
          <w:szCs w:val="24"/>
        </w:rPr>
        <w:t>− виготовляються на напругу до 500 кВ;</w:t>
      </w:r>
    </w:p>
    <w:p w:rsidR="00C73A6E" w:rsidRPr="00C73A6E" w:rsidRDefault="00C73A6E" w:rsidP="00C73A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A6E">
        <w:rPr>
          <w:rFonts w:ascii="Times New Roman" w:hAnsi="Times New Roman" w:cs="Times New Roman"/>
          <w:sz w:val="24"/>
          <w:szCs w:val="24"/>
        </w:rPr>
        <w:t>− термін служби кабелів становить не менше 30 рокі</w:t>
      </w:r>
      <w:proofErr w:type="gramStart"/>
      <w:r w:rsidRPr="00C73A6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73A6E">
        <w:rPr>
          <w:rFonts w:ascii="Times New Roman" w:hAnsi="Times New Roman" w:cs="Times New Roman"/>
          <w:sz w:val="24"/>
          <w:szCs w:val="24"/>
        </w:rPr>
        <w:t>;</w:t>
      </w:r>
    </w:p>
    <w:p w:rsidR="00C73A6E" w:rsidRPr="00C73A6E" w:rsidRDefault="00C73A6E" w:rsidP="00C73A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A6E">
        <w:rPr>
          <w:rFonts w:ascii="Times New Roman" w:hAnsi="Times New Roman" w:cs="Times New Roman"/>
          <w:sz w:val="24"/>
          <w:szCs w:val="24"/>
        </w:rPr>
        <w:t>− пропускна спроможність залежно від умов прокладки на 15−30 % вища,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73A6E">
        <w:rPr>
          <w:rFonts w:ascii="Times New Roman" w:hAnsi="Times New Roman" w:cs="Times New Roman"/>
          <w:sz w:val="24"/>
          <w:szCs w:val="24"/>
        </w:rPr>
        <w:t>ніж у кабелів із паперовою або маслонаповненою ізоляцією, оскільки кабелі зі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73A6E">
        <w:rPr>
          <w:rFonts w:ascii="Times New Roman" w:hAnsi="Times New Roman" w:cs="Times New Roman"/>
          <w:sz w:val="24"/>
          <w:szCs w:val="24"/>
        </w:rPr>
        <w:t>ЗПЕ-ізоляцією розраховані на тривалу роботу при температурі жили 90</w:t>
      </w:r>
      <w:proofErr w:type="gramStart"/>
      <w:r w:rsidRPr="00C73A6E">
        <w:rPr>
          <w:rFonts w:ascii="Times New Roman" w:hAnsi="Times New Roman" w:cs="Times New Roman"/>
          <w:sz w:val="24"/>
          <w:szCs w:val="24"/>
        </w:rPr>
        <w:t xml:space="preserve"> ºС</w:t>
      </w:r>
      <w:proofErr w:type="gramEnd"/>
      <w:r w:rsidRPr="00C73A6E">
        <w:rPr>
          <w:rFonts w:ascii="Times New Roman" w:hAnsi="Times New Roman" w:cs="Times New Roman"/>
          <w:sz w:val="24"/>
          <w:szCs w:val="24"/>
        </w:rPr>
        <w:t>, а їх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73A6E">
        <w:rPr>
          <w:rFonts w:ascii="Times New Roman" w:hAnsi="Times New Roman" w:cs="Times New Roman"/>
          <w:sz w:val="24"/>
          <w:szCs w:val="24"/>
        </w:rPr>
        <w:t>паперово-масляні аналоги допускають нагрів до 70 ºС;</w:t>
      </w:r>
    </w:p>
    <w:p w:rsidR="00C73A6E" w:rsidRPr="00C73A6E" w:rsidRDefault="00C73A6E" w:rsidP="00C73A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A6E">
        <w:rPr>
          <w:rFonts w:ascii="Times New Roman" w:hAnsi="Times New Roman" w:cs="Times New Roman"/>
          <w:sz w:val="24"/>
          <w:szCs w:val="24"/>
        </w:rPr>
        <w:t>− відповідають екологічним вимогам;</w:t>
      </w:r>
    </w:p>
    <w:p w:rsidR="00C73A6E" w:rsidRPr="00C73A6E" w:rsidRDefault="00C73A6E" w:rsidP="00C73A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A6E">
        <w:rPr>
          <w:rFonts w:ascii="Times New Roman" w:hAnsi="Times New Roman" w:cs="Times New Roman"/>
          <w:sz w:val="24"/>
          <w:szCs w:val="24"/>
        </w:rPr>
        <w:t>− значні будівельні довжини;</w:t>
      </w:r>
    </w:p>
    <w:p w:rsidR="00C73A6E" w:rsidRPr="00C73A6E" w:rsidRDefault="00C73A6E" w:rsidP="00C73A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A6E">
        <w:rPr>
          <w:rFonts w:ascii="Times New Roman" w:hAnsi="Times New Roman" w:cs="Times New Roman"/>
          <w:sz w:val="24"/>
          <w:szCs w:val="24"/>
        </w:rPr>
        <w:t>− прокладка й монтаж менше залежать від погоди і можуть проводитися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73A6E">
        <w:rPr>
          <w:rFonts w:ascii="Times New Roman" w:hAnsi="Times New Roman" w:cs="Times New Roman"/>
          <w:sz w:val="24"/>
          <w:szCs w:val="24"/>
        </w:rPr>
        <w:t>навіть за температурі −20</w:t>
      </w:r>
      <w:proofErr w:type="gramStart"/>
      <w:r w:rsidRPr="00C73A6E">
        <w:rPr>
          <w:rFonts w:ascii="Times New Roman" w:hAnsi="Times New Roman" w:cs="Times New Roman"/>
          <w:sz w:val="24"/>
          <w:szCs w:val="24"/>
        </w:rPr>
        <w:t xml:space="preserve"> ºС</w:t>
      </w:r>
      <w:proofErr w:type="gramEnd"/>
      <w:r w:rsidRPr="00C73A6E">
        <w:rPr>
          <w:rFonts w:ascii="Times New Roman" w:hAnsi="Times New Roman" w:cs="Times New Roman"/>
          <w:sz w:val="24"/>
          <w:szCs w:val="24"/>
        </w:rPr>
        <w:t>;</w:t>
      </w:r>
    </w:p>
    <w:p w:rsidR="00C73A6E" w:rsidRPr="00C73A6E" w:rsidRDefault="00C73A6E" w:rsidP="00C73A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A6E">
        <w:rPr>
          <w:rFonts w:ascii="Times New Roman" w:hAnsi="Times New Roman" w:cs="Times New Roman"/>
          <w:sz w:val="24"/>
          <w:szCs w:val="24"/>
        </w:rPr>
        <w:t xml:space="preserve">− можливість прокладки на трасах із необмеженою </w:t>
      </w:r>
      <w:proofErr w:type="gramStart"/>
      <w:r w:rsidRPr="00C73A6E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73A6E">
        <w:rPr>
          <w:rFonts w:ascii="Times New Roman" w:hAnsi="Times New Roman" w:cs="Times New Roman"/>
          <w:sz w:val="24"/>
          <w:szCs w:val="24"/>
        </w:rPr>
        <w:t>ізницею рівнів;</w:t>
      </w:r>
    </w:p>
    <w:p w:rsidR="00C73A6E" w:rsidRPr="00C73A6E" w:rsidRDefault="00C73A6E" w:rsidP="00C73A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A6E">
        <w:rPr>
          <w:rFonts w:ascii="Times New Roman" w:hAnsi="Times New Roman" w:cs="Times New Roman"/>
          <w:sz w:val="24"/>
          <w:szCs w:val="24"/>
        </w:rPr>
        <w:t>− значно дешевшими і простішими стають обслуговування та ремонт при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73A6E">
        <w:rPr>
          <w:rFonts w:ascii="Times New Roman" w:hAnsi="Times New Roman" w:cs="Times New Roman"/>
          <w:sz w:val="24"/>
          <w:szCs w:val="24"/>
        </w:rPr>
        <w:t>механічних пошкодженнях, істотно легше і швидше виконуються прокладка й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73A6E">
        <w:rPr>
          <w:rFonts w:ascii="Times New Roman" w:hAnsi="Times New Roman" w:cs="Times New Roman"/>
          <w:sz w:val="24"/>
          <w:szCs w:val="24"/>
        </w:rPr>
        <w:t>монтаж сполучних муфт і кінцевих закладень у польових умовах.</w:t>
      </w:r>
    </w:p>
    <w:p w:rsidR="00C73A6E" w:rsidRDefault="00C73A6E" w:rsidP="00C73A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73A6E">
        <w:rPr>
          <w:rFonts w:ascii="Times New Roman" w:hAnsi="Times New Roman" w:cs="Times New Roman"/>
          <w:sz w:val="24"/>
          <w:szCs w:val="24"/>
        </w:rPr>
        <w:t>Зазначені переваги визначають привабливість кабелів із ЗП</w:t>
      </w:r>
      <w:proofErr w:type="gramStart"/>
      <w:r w:rsidRPr="00C73A6E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C73A6E">
        <w:rPr>
          <w:rFonts w:ascii="Times New Roman" w:hAnsi="Times New Roman" w:cs="Times New Roman"/>
          <w:sz w:val="24"/>
          <w:szCs w:val="24"/>
        </w:rPr>
        <w:t>ізоляцією. 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73A6E">
        <w:rPr>
          <w:rFonts w:ascii="Times New Roman" w:hAnsi="Times New Roman" w:cs="Times New Roman"/>
          <w:sz w:val="24"/>
          <w:szCs w:val="24"/>
        </w:rPr>
        <w:t>той же час до високих показників їхньої надійності потрібно ставитися не настільки оптимістично, оскільки відсутній досвід напрацювання кабелів із ЗПЕ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73A6E">
        <w:rPr>
          <w:rFonts w:ascii="Times New Roman" w:hAnsi="Times New Roman" w:cs="Times New Roman"/>
          <w:sz w:val="24"/>
          <w:szCs w:val="24"/>
        </w:rPr>
        <w:t xml:space="preserve">ізоляцією у вітчизняних розподільних мережах практично відсутній, а поширення зарубіжного </w:t>
      </w:r>
      <w:r w:rsidRPr="00C73A6E">
        <w:rPr>
          <w:rFonts w:ascii="Times New Roman" w:hAnsi="Times New Roman" w:cs="Times New Roman"/>
          <w:sz w:val="24"/>
          <w:szCs w:val="24"/>
        </w:rPr>
        <w:lastRenderedPageBreak/>
        <w:t>досвіду експлуатації кабелів зі ЗП</w:t>
      </w:r>
      <w:proofErr w:type="gramStart"/>
      <w:r w:rsidRPr="00C73A6E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C73A6E">
        <w:rPr>
          <w:rFonts w:ascii="Times New Roman" w:hAnsi="Times New Roman" w:cs="Times New Roman"/>
          <w:sz w:val="24"/>
          <w:szCs w:val="24"/>
        </w:rPr>
        <w:t>ізоляцією стосовно наших умов недоцільно. Останнє обумовлено наступним основним недоліком кабелів із ЗП</w:t>
      </w:r>
      <w:proofErr w:type="gramStart"/>
      <w:r w:rsidRPr="00C73A6E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C73A6E">
        <w:rPr>
          <w:rFonts w:ascii="Times New Roman" w:hAnsi="Times New Roman" w:cs="Times New Roman"/>
          <w:sz w:val="24"/>
          <w:szCs w:val="24"/>
        </w:rPr>
        <w:t>ізоляцією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815BF" w:rsidRPr="00567C0D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C0D">
        <w:rPr>
          <w:rFonts w:ascii="Times New Roman" w:hAnsi="Times New Roman" w:cs="Times New Roman"/>
          <w:sz w:val="28"/>
          <w:szCs w:val="28"/>
        </w:rPr>
        <w:t>Позначення типі</w:t>
      </w:r>
      <w:proofErr w:type="gramStart"/>
      <w:r w:rsidRPr="00567C0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67C0D">
        <w:rPr>
          <w:rFonts w:ascii="Times New Roman" w:hAnsi="Times New Roman" w:cs="Times New Roman"/>
          <w:sz w:val="28"/>
          <w:szCs w:val="28"/>
        </w:rPr>
        <w:t xml:space="preserve"> (марок) кабелів наведені нижче.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815BF">
        <w:rPr>
          <w:rFonts w:ascii="Times New Roman" w:hAnsi="Times New Roman" w:cs="Times New Roman"/>
          <w:b/>
          <w:bCs/>
          <w:sz w:val="28"/>
          <w:szCs w:val="28"/>
        </w:rPr>
        <w:t>Із пластмасовою ізоляцією: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15BF">
        <w:rPr>
          <w:rFonts w:ascii="Times New Roman" w:hAnsi="Times New Roman" w:cs="Times New Roman"/>
          <w:sz w:val="28"/>
          <w:szCs w:val="28"/>
        </w:rPr>
        <w:t>Жила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815BF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2815BF">
        <w:rPr>
          <w:rFonts w:ascii="Times New Roman" w:hAnsi="Times New Roman" w:cs="Times New Roman"/>
          <w:sz w:val="28"/>
          <w:szCs w:val="28"/>
        </w:rPr>
        <w:t>ідна ........................................................................................................... −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15BF">
        <w:rPr>
          <w:rFonts w:ascii="Times New Roman" w:hAnsi="Times New Roman" w:cs="Times New Roman"/>
          <w:sz w:val="28"/>
          <w:szCs w:val="28"/>
        </w:rPr>
        <w:t>алюмінієва</w:t>
      </w:r>
      <w:proofErr w:type="gramStart"/>
      <w:r w:rsidRPr="002815BF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.................................................................................................. </w:t>
      </w:r>
      <w:proofErr w:type="gramEnd"/>
      <w:r w:rsidRPr="002815BF">
        <w:rPr>
          <w:rFonts w:ascii="Times New Roman" w:hAnsi="Times New Roman" w:cs="Times New Roman"/>
          <w:sz w:val="28"/>
          <w:szCs w:val="28"/>
        </w:rPr>
        <w:t>А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15BF">
        <w:rPr>
          <w:rFonts w:ascii="Times New Roman" w:hAnsi="Times New Roman" w:cs="Times New Roman"/>
          <w:sz w:val="28"/>
          <w:szCs w:val="28"/>
        </w:rPr>
        <w:t>Оболонка з поліетилену, самозатухаючого й вулканізованого пластикату,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15BF">
        <w:rPr>
          <w:rFonts w:ascii="Times New Roman" w:hAnsi="Times New Roman" w:cs="Times New Roman"/>
          <w:sz w:val="28"/>
          <w:szCs w:val="28"/>
        </w:rPr>
        <w:t xml:space="preserve">алюмінію </w:t>
      </w:r>
      <w:proofErr w:type="gramStart"/>
      <w:r w:rsidRPr="002815B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815BF">
        <w:rPr>
          <w:rFonts w:ascii="Times New Roman" w:hAnsi="Times New Roman" w:cs="Times New Roman"/>
          <w:sz w:val="28"/>
          <w:szCs w:val="28"/>
        </w:rPr>
        <w:t>, Пс, Пв, В, А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2815BF">
        <w:rPr>
          <w:rFonts w:ascii="Times New Roman" w:hAnsi="Times New Roman" w:cs="Times New Roman"/>
          <w:sz w:val="28"/>
          <w:szCs w:val="28"/>
        </w:rPr>
        <w:t>Броньований</w:t>
      </w:r>
      <w:proofErr w:type="gramStart"/>
      <w:r w:rsidRPr="002815BF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............................................................................................. </w:t>
      </w:r>
      <w:proofErr w:type="gramEnd"/>
      <w:r w:rsidRPr="002815BF">
        <w:rPr>
          <w:rFonts w:ascii="Times New Roman" w:hAnsi="Times New Roman" w:cs="Times New Roman"/>
          <w:sz w:val="28"/>
          <w:szCs w:val="28"/>
        </w:rPr>
        <w:t>Б</w:t>
      </w:r>
      <w:r w:rsidRPr="002815BF">
        <w:rPr>
          <w:rFonts w:ascii="Times New Roman" w:hAnsi="Times New Roman" w:cs="Times New Roman"/>
          <w:sz w:val="18"/>
          <w:szCs w:val="18"/>
        </w:rPr>
        <w:t>б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15BF">
        <w:rPr>
          <w:rFonts w:ascii="Times New Roman" w:hAnsi="Times New Roman" w:cs="Times New Roman"/>
          <w:sz w:val="28"/>
          <w:szCs w:val="28"/>
        </w:rPr>
        <w:t>Без зовнішнього покриття</w:t>
      </w:r>
      <w:proofErr w:type="gramStart"/>
      <w:r w:rsidRPr="002815BF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 </w:t>
      </w:r>
      <w:proofErr w:type="gramEnd"/>
      <w:r w:rsidRPr="002815BF">
        <w:rPr>
          <w:rFonts w:ascii="Times New Roman" w:hAnsi="Times New Roman" w:cs="Times New Roman"/>
          <w:sz w:val="28"/>
          <w:szCs w:val="28"/>
        </w:rPr>
        <w:t>Г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2815BF">
        <w:rPr>
          <w:rFonts w:ascii="Times New Roman" w:hAnsi="Times New Roman" w:cs="Times New Roman"/>
          <w:sz w:val="28"/>
          <w:szCs w:val="28"/>
        </w:rPr>
        <w:t>Шлаг із поліві</w:t>
      </w:r>
      <w:proofErr w:type="gramStart"/>
      <w:r w:rsidRPr="002815B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2815BF">
        <w:rPr>
          <w:rFonts w:ascii="Times New Roman" w:hAnsi="Times New Roman" w:cs="Times New Roman"/>
          <w:sz w:val="28"/>
          <w:szCs w:val="28"/>
        </w:rPr>
        <w:t>іхлоридного пластикату................................................ Ш</w:t>
      </w:r>
      <w:r w:rsidRPr="002815BF">
        <w:rPr>
          <w:rFonts w:ascii="Times New Roman" w:hAnsi="Times New Roman" w:cs="Times New Roman"/>
          <w:sz w:val="18"/>
          <w:szCs w:val="18"/>
        </w:rPr>
        <w:t>в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15BF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2815BF">
        <w:rPr>
          <w:rFonts w:ascii="Times New Roman" w:hAnsi="Times New Roman" w:cs="Times New Roman"/>
          <w:sz w:val="18"/>
          <w:szCs w:val="18"/>
        </w:rPr>
        <w:t xml:space="preserve">ф жил </w:t>
      </w:r>
      <w:r w:rsidRPr="002815BF">
        <w:rPr>
          <w:rFonts w:ascii="Times New Roman" w:hAnsi="Times New Roman" w:cs="Times New Roman"/>
          <w:sz w:val="28"/>
          <w:szCs w:val="28"/>
        </w:rPr>
        <w:t xml:space="preserve">х </w:t>
      </w:r>
      <w:r w:rsidRPr="002815BF">
        <w:rPr>
          <w:rFonts w:ascii="Times New Roman" w:hAnsi="Times New Roman" w:cs="Times New Roman"/>
          <w:i/>
          <w:iCs/>
          <w:sz w:val="28"/>
          <w:szCs w:val="28"/>
        </w:rPr>
        <w:t>F</w:t>
      </w:r>
      <w:r w:rsidRPr="002815BF">
        <w:rPr>
          <w:rFonts w:ascii="Times New Roman" w:hAnsi="Times New Roman" w:cs="Times New Roman"/>
          <w:sz w:val="18"/>
          <w:szCs w:val="18"/>
        </w:rPr>
        <w:t xml:space="preserve">ф жил </w:t>
      </w:r>
      <w:r w:rsidRPr="002815BF">
        <w:rPr>
          <w:rFonts w:ascii="Times New Roman" w:hAnsi="Times New Roman" w:cs="Times New Roman"/>
          <w:sz w:val="28"/>
          <w:szCs w:val="28"/>
        </w:rPr>
        <w:t xml:space="preserve">+ </w:t>
      </w:r>
      <w:r w:rsidRPr="002815BF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Start"/>
      <w:r w:rsidRPr="002815BF">
        <w:rPr>
          <w:rFonts w:ascii="Times New Roman" w:hAnsi="Times New Roman" w:cs="Times New Roman"/>
          <w:sz w:val="18"/>
          <w:szCs w:val="18"/>
        </w:rPr>
        <w:t>0</w:t>
      </w:r>
      <w:proofErr w:type="gramEnd"/>
      <w:r w:rsidRPr="002815BF">
        <w:rPr>
          <w:rFonts w:ascii="Times New Roman" w:hAnsi="Times New Roman" w:cs="Times New Roman"/>
          <w:sz w:val="18"/>
          <w:szCs w:val="18"/>
        </w:rPr>
        <w:t xml:space="preserve"> жил </w:t>
      </w:r>
      <w:r w:rsidRPr="002815BF">
        <w:rPr>
          <w:rFonts w:ascii="Times New Roman" w:hAnsi="Times New Roman" w:cs="Times New Roman"/>
          <w:sz w:val="28"/>
          <w:szCs w:val="28"/>
        </w:rPr>
        <w:t xml:space="preserve">х </w:t>
      </w:r>
      <w:r w:rsidRPr="002815BF">
        <w:rPr>
          <w:rFonts w:ascii="Times New Roman" w:hAnsi="Times New Roman" w:cs="Times New Roman"/>
          <w:i/>
          <w:iCs/>
          <w:sz w:val="28"/>
          <w:szCs w:val="28"/>
        </w:rPr>
        <w:t>F</w:t>
      </w:r>
      <w:r w:rsidRPr="002815BF">
        <w:rPr>
          <w:rFonts w:ascii="Times New Roman" w:hAnsi="Times New Roman" w:cs="Times New Roman"/>
          <w:sz w:val="18"/>
          <w:szCs w:val="18"/>
        </w:rPr>
        <w:t>0 жил</w:t>
      </w:r>
      <w:r w:rsidRPr="002815BF">
        <w:rPr>
          <w:rFonts w:ascii="Times New Roman" w:hAnsi="Times New Roman" w:cs="Times New Roman"/>
          <w:sz w:val="28"/>
          <w:szCs w:val="28"/>
        </w:rPr>
        <w:t>, шт. х мм</w:t>
      </w:r>
      <w:r w:rsidRPr="002815BF">
        <w:rPr>
          <w:rFonts w:ascii="Times New Roman" w:hAnsi="Times New Roman" w:cs="Times New Roman"/>
          <w:sz w:val="18"/>
          <w:szCs w:val="18"/>
        </w:rPr>
        <w:t>2</w:t>
      </w:r>
      <w:r w:rsidRPr="002815BF">
        <w:rPr>
          <w:rFonts w:ascii="Times New Roman" w:hAnsi="Times New Roman" w:cs="Times New Roman"/>
          <w:sz w:val="28"/>
          <w:szCs w:val="28"/>
        </w:rPr>
        <w:t>.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815BF">
        <w:rPr>
          <w:rFonts w:ascii="Times New Roman" w:hAnsi="Times New Roman" w:cs="Times New Roman"/>
          <w:b/>
          <w:bCs/>
          <w:sz w:val="28"/>
          <w:szCs w:val="28"/>
        </w:rPr>
        <w:t xml:space="preserve">Із паперовою ізоляцією та </w:t>
      </w:r>
      <w:proofErr w:type="gramStart"/>
      <w:r w:rsidRPr="002815BF">
        <w:rPr>
          <w:rFonts w:ascii="Times New Roman" w:hAnsi="Times New Roman" w:cs="Times New Roman"/>
          <w:b/>
          <w:bCs/>
          <w:sz w:val="28"/>
          <w:szCs w:val="28"/>
        </w:rPr>
        <w:t>в'язким</w:t>
      </w:r>
      <w:proofErr w:type="gramEnd"/>
      <w:r w:rsidRPr="002815BF">
        <w:rPr>
          <w:rFonts w:ascii="Times New Roman" w:hAnsi="Times New Roman" w:cs="Times New Roman"/>
          <w:b/>
          <w:bCs/>
          <w:sz w:val="28"/>
          <w:szCs w:val="28"/>
        </w:rPr>
        <w:t xml:space="preserve"> просоченням: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15BF">
        <w:rPr>
          <w:rFonts w:ascii="Times New Roman" w:hAnsi="Times New Roman" w:cs="Times New Roman"/>
          <w:sz w:val="28"/>
          <w:szCs w:val="28"/>
        </w:rPr>
        <w:t>Ізоляція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15BF">
        <w:rPr>
          <w:rFonts w:ascii="Times New Roman" w:hAnsi="Times New Roman" w:cs="Times New Roman"/>
          <w:sz w:val="28"/>
          <w:szCs w:val="28"/>
        </w:rPr>
        <w:t>Звичайна</w:t>
      </w:r>
      <w:proofErr w:type="gramStart"/>
      <w:r w:rsidRPr="002815BF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...................................................................................................... –</w:t>
      </w:r>
      <w:proofErr w:type="gramEnd"/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15BF">
        <w:rPr>
          <w:rFonts w:ascii="Times New Roman" w:hAnsi="Times New Roman" w:cs="Times New Roman"/>
          <w:sz w:val="28"/>
          <w:szCs w:val="28"/>
        </w:rPr>
        <w:t xml:space="preserve">просочена нестічним складом .................................................................. </w:t>
      </w:r>
      <w:proofErr w:type="gramStart"/>
      <w:r w:rsidRPr="002815BF">
        <w:rPr>
          <w:rFonts w:ascii="Times New Roman" w:hAnsi="Times New Roman" w:cs="Times New Roman"/>
          <w:sz w:val="28"/>
          <w:szCs w:val="28"/>
        </w:rPr>
        <w:t>Ц</w:t>
      </w:r>
      <w:proofErr w:type="gramEnd"/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815BF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2815BF">
        <w:rPr>
          <w:rFonts w:ascii="Times New Roman" w:hAnsi="Times New Roman" w:cs="Times New Roman"/>
          <w:sz w:val="28"/>
          <w:szCs w:val="28"/>
        </w:rPr>
        <w:t>ідна ............................................................................................................ –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15BF">
        <w:rPr>
          <w:rFonts w:ascii="Times New Roman" w:hAnsi="Times New Roman" w:cs="Times New Roman"/>
          <w:sz w:val="28"/>
          <w:szCs w:val="28"/>
        </w:rPr>
        <w:t>алюмінієва</w:t>
      </w:r>
      <w:proofErr w:type="gramStart"/>
      <w:r w:rsidRPr="002815BF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.................................................................................................. </w:t>
      </w:r>
      <w:proofErr w:type="gramEnd"/>
      <w:r w:rsidRPr="002815BF">
        <w:rPr>
          <w:rFonts w:ascii="Times New Roman" w:hAnsi="Times New Roman" w:cs="Times New Roman"/>
          <w:sz w:val="28"/>
          <w:szCs w:val="28"/>
        </w:rPr>
        <w:t>А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15BF">
        <w:rPr>
          <w:rFonts w:ascii="Times New Roman" w:hAnsi="Times New Roman" w:cs="Times New Roman"/>
          <w:sz w:val="28"/>
          <w:szCs w:val="28"/>
        </w:rPr>
        <w:t>Ізольовані жили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15BF">
        <w:rPr>
          <w:rFonts w:ascii="Times New Roman" w:hAnsi="Times New Roman" w:cs="Times New Roman"/>
          <w:sz w:val="28"/>
          <w:szCs w:val="28"/>
        </w:rPr>
        <w:t>Спільно</w:t>
      </w:r>
      <w:proofErr w:type="gramStart"/>
      <w:r w:rsidRPr="002815BF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........................................................................................................ –</w:t>
      </w:r>
      <w:proofErr w:type="gramEnd"/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15BF">
        <w:rPr>
          <w:rFonts w:ascii="Times New Roman" w:hAnsi="Times New Roman" w:cs="Times New Roman"/>
          <w:sz w:val="28"/>
          <w:szCs w:val="28"/>
        </w:rPr>
        <w:t>Окремо</w:t>
      </w:r>
      <w:proofErr w:type="gramStart"/>
      <w:r w:rsidRPr="002815BF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........................................................................................................ </w:t>
      </w:r>
      <w:proofErr w:type="gramEnd"/>
      <w:r w:rsidRPr="002815BF">
        <w:rPr>
          <w:rFonts w:ascii="Times New Roman" w:hAnsi="Times New Roman" w:cs="Times New Roman"/>
          <w:sz w:val="28"/>
          <w:szCs w:val="28"/>
        </w:rPr>
        <w:t>О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15BF">
        <w:rPr>
          <w:rFonts w:ascii="Times New Roman" w:hAnsi="Times New Roman" w:cs="Times New Roman"/>
          <w:sz w:val="28"/>
          <w:szCs w:val="28"/>
        </w:rPr>
        <w:t>Оболонка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15BF">
        <w:rPr>
          <w:rFonts w:ascii="Times New Roman" w:hAnsi="Times New Roman" w:cs="Times New Roman"/>
          <w:sz w:val="28"/>
          <w:szCs w:val="28"/>
        </w:rPr>
        <w:t>Свинцева</w:t>
      </w:r>
      <w:proofErr w:type="gramStart"/>
      <w:r w:rsidRPr="002815BF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..................................................................................................... </w:t>
      </w:r>
      <w:proofErr w:type="gramEnd"/>
      <w:r w:rsidRPr="002815BF">
        <w:rPr>
          <w:rFonts w:ascii="Times New Roman" w:hAnsi="Times New Roman" w:cs="Times New Roman"/>
          <w:sz w:val="28"/>
          <w:szCs w:val="28"/>
        </w:rPr>
        <w:t>С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15BF">
        <w:rPr>
          <w:rFonts w:ascii="Times New Roman" w:hAnsi="Times New Roman" w:cs="Times New Roman"/>
          <w:sz w:val="28"/>
          <w:szCs w:val="28"/>
        </w:rPr>
        <w:t>Алюмінієва</w:t>
      </w:r>
      <w:proofErr w:type="gramStart"/>
      <w:r w:rsidRPr="002815BF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................................................................................................. </w:t>
      </w:r>
      <w:proofErr w:type="gramEnd"/>
      <w:r w:rsidRPr="002815BF">
        <w:rPr>
          <w:rFonts w:ascii="Times New Roman" w:hAnsi="Times New Roman" w:cs="Times New Roman"/>
          <w:sz w:val="28"/>
          <w:szCs w:val="28"/>
        </w:rPr>
        <w:t>А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2815BF">
        <w:rPr>
          <w:rFonts w:ascii="Times New Roman" w:hAnsi="Times New Roman" w:cs="Times New Roman"/>
          <w:sz w:val="28"/>
          <w:szCs w:val="28"/>
        </w:rPr>
        <w:t>Тип покриття ................................................ Б, Б</w:t>
      </w:r>
      <w:r w:rsidRPr="002815BF">
        <w:rPr>
          <w:rFonts w:ascii="Times New Roman" w:hAnsi="Times New Roman" w:cs="Times New Roman"/>
          <w:sz w:val="18"/>
          <w:szCs w:val="18"/>
        </w:rPr>
        <w:t>л</w:t>
      </w:r>
      <w:r w:rsidRPr="002815BF">
        <w:rPr>
          <w:rFonts w:ascii="Times New Roman" w:hAnsi="Times New Roman" w:cs="Times New Roman"/>
          <w:sz w:val="28"/>
          <w:szCs w:val="28"/>
        </w:rPr>
        <w:t>, Б</w:t>
      </w:r>
      <w:r w:rsidRPr="002815BF">
        <w:rPr>
          <w:rFonts w:ascii="Times New Roman" w:hAnsi="Times New Roman" w:cs="Times New Roman"/>
          <w:sz w:val="18"/>
          <w:szCs w:val="18"/>
        </w:rPr>
        <w:t>2л</w:t>
      </w:r>
      <w:r w:rsidRPr="002815BF">
        <w:rPr>
          <w:rFonts w:ascii="Times New Roman" w:hAnsi="Times New Roman" w:cs="Times New Roman"/>
          <w:sz w:val="28"/>
          <w:szCs w:val="28"/>
        </w:rPr>
        <w:t>, Б</w:t>
      </w:r>
      <w:r w:rsidRPr="002815BF">
        <w:rPr>
          <w:rFonts w:ascii="Times New Roman" w:hAnsi="Times New Roman" w:cs="Times New Roman"/>
          <w:sz w:val="18"/>
          <w:szCs w:val="18"/>
        </w:rPr>
        <w:t>н</w:t>
      </w:r>
      <w:r w:rsidRPr="002815B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2815BF">
        <w:rPr>
          <w:rFonts w:ascii="Times New Roman" w:hAnsi="Times New Roman" w:cs="Times New Roman"/>
          <w:sz w:val="28"/>
          <w:szCs w:val="28"/>
        </w:rPr>
        <w:t>П</w:t>
      </w:r>
      <w:r w:rsidRPr="002815BF">
        <w:rPr>
          <w:rFonts w:ascii="Times New Roman" w:hAnsi="Times New Roman" w:cs="Times New Roman"/>
          <w:sz w:val="18"/>
          <w:szCs w:val="18"/>
        </w:rPr>
        <w:t>н</w:t>
      </w:r>
      <w:proofErr w:type="gramEnd"/>
      <w:r w:rsidRPr="002815BF">
        <w:rPr>
          <w:rFonts w:ascii="Times New Roman" w:hAnsi="Times New Roman" w:cs="Times New Roman"/>
          <w:sz w:val="28"/>
          <w:szCs w:val="28"/>
        </w:rPr>
        <w:t>, К, Ш</w:t>
      </w:r>
      <w:r w:rsidRPr="002815BF">
        <w:rPr>
          <w:rFonts w:ascii="Times New Roman" w:hAnsi="Times New Roman" w:cs="Times New Roman"/>
          <w:sz w:val="18"/>
          <w:szCs w:val="18"/>
        </w:rPr>
        <w:t>в</w:t>
      </w:r>
      <w:r w:rsidRPr="002815BF">
        <w:rPr>
          <w:rFonts w:ascii="Times New Roman" w:hAnsi="Times New Roman" w:cs="Times New Roman"/>
          <w:sz w:val="28"/>
          <w:szCs w:val="28"/>
        </w:rPr>
        <w:t>, Ш</w:t>
      </w:r>
      <w:r w:rsidRPr="002815BF">
        <w:rPr>
          <w:rFonts w:ascii="Times New Roman" w:hAnsi="Times New Roman" w:cs="Times New Roman"/>
          <w:sz w:val="18"/>
          <w:szCs w:val="18"/>
        </w:rPr>
        <w:t>пс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15BF">
        <w:rPr>
          <w:rFonts w:ascii="Times New Roman" w:hAnsi="Times New Roman" w:cs="Times New Roman"/>
          <w:sz w:val="28"/>
          <w:szCs w:val="28"/>
        </w:rPr>
        <w:t>Без зовнішнього покриття</w:t>
      </w:r>
      <w:proofErr w:type="gramStart"/>
      <w:r w:rsidRPr="002815BF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 </w:t>
      </w:r>
      <w:proofErr w:type="gramEnd"/>
      <w:r w:rsidRPr="002815BF">
        <w:rPr>
          <w:rFonts w:ascii="Times New Roman" w:hAnsi="Times New Roman" w:cs="Times New Roman"/>
          <w:sz w:val="28"/>
          <w:szCs w:val="28"/>
        </w:rPr>
        <w:t>Г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15BF">
        <w:rPr>
          <w:rFonts w:ascii="Times New Roman" w:hAnsi="Times New Roman" w:cs="Times New Roman"/>
          <w:sz w:val="28"/>
          <w:szCs w:val="28"/>
        </w:rPr>
        <w:t>Удосконалене</w:t>
      </w:r>
      <w:proofErr w:type="gramStart"/>
      <w:r w:rsidRPr="002815BF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............................................................................................. </w:t>
      </w:r>
      <w:proofErr w:type="gramEnd"/>
      <w:r w:rsidRPr="002815BF">
        <w:rPr>
          <w:rFonts w:ascii="Times New Roman" w:hAnsi="Times New Roman" w:cs="Times New Roman"/>
          <w:sz w:val="28"/>
          <w:szCs w:val="28"/>
        </w:rPr>
        <w:t>У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15BF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2815BF">
        <w:rPr>
          <w:rFonts w:ascii="Times New Roman" w:hAnsi="Times New Roman" w:cs="Times New Roman"/>
          <w:sz w:val="18"/>
          <w:szCs w:val="18"/>
        </w:rPr>
        <w:t xml:space="preserve">ф жил </w:t>
      </w:r>
      <w:r w:rsidRPr="002815BF">
        <w:rPr>
          <w:rFonts w:ascii="Times New Roman" w:hAnsi="Times New Roman" w:cs="Times New Roman"/>
          <w:sz w:val="28"/>
          <w:szCs w:val="28"/>
        </w:rPr>
        <w:t xml:space="preserve">х </w:t>
      </w:r>
      <w:r w:rsidRPr="002815BF">
        <w:rPr>
          <w:rFonts w:ascii="Times New Roman" w:hAnsi="Times New Roman" w:cs="Times New Roman"/>
          <w:i/>
          <w:iCs/>
          <w:sz w:val="28"/>
          <w:szCs w:val="28"/>
        </w:rPr>
        <w:t>F</w:t>
      </w:r>
      <w:r w:rsidRPr="002815BF">
        <w:rPr>
          <w:rFonts w:ascii="Times New Roman" w:hAnsi="Times New Roman" w:cs="Times New Roman"/>
          <w:sz w:val="18"/>
          <w:szCs w:val="18"/>
        </w:rPr>
        <w:t xml:space="preserve">ф жил </w:t>
      </w:r>
      <w:r w:rsidRPr="002815BF">
        <w:rPr>
          <w:rFonts w:ascii="Times New Roman" w:hAnsi="Times New Roman" w:cs="Times New Roman"/>
          <w:sz w:val="28"/>
          <w:szCs w:val="28"/>
        </w:rPr>
        <w:t xml:space="preserve">+ </w:t>
      </w:r>
      <w:r w:rsidRPr="002815BF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Start"/>
      <w:r w:rsidRPr="002815BF">
        <w:rPr>
          <w:rFonts w:ascii="Times New Roman" w:hAnsi="Times New Roman" w:cs="Times New Roman"/>
          <w:sz w:val="18"/>
          <w:szCs w:val="18"/>
        </w:rPr>
        <w:t>0</w:t>
      </w:r>
      <w:proofErr w:type="gramEnd"/>
      <w:r w:rsidRPr="002815BF">
        <w:rPr>
          <w:rFonts w:ascii="Times New Roman" w:hAnsi="Times New Roman" w:cs="Times New Roman"/>
          <w:sz w:val="18"/>
          <w:szCs w:val="18"/>
        </w:rPr>
        <w:t xml:space="preserve"> жил </w:t>
      </w:r>
      <w:r w:rsidRPr="002815BF">
        <w:rPr>
          <w:rFonts w:ascii="Times New Roman" w:hAnsi="Times New Roman" w:cs="Times New Roman"/>
          <w:sz w:val="28"/>
          <w:szCs w:val="28"/>
        </w:rPr>
        <w:t xml:space="preserve">х </w:t>
      </w:r>
      <w:r w:rsidRPr="002815BF">
        <w:rPr>
          <w:rFonts w:ascii="Times New Roman" w:hAnsi="Times New Roman" w:cs="Times New Roman"/>
          <w:i/>
          <w:iCs/>
          <w:sz w:val="28"/>
          <w:szCs w:val="28"/>
        </w:rPr>
        <w:t>F</w:t>
      </w:r>
      <w:r w:rsidRPr="002815BF">
        <w:rPr>
          <w:rFonts w:ascii="Times New Roman" w:hAnsi="Times New Roman" w:cs="Times New Roman"/>
          <w:sz w:val="18"/>
          <w:szCs w:val="18"/>
        </w:rPr>
        <w:t>0 жил</w:t>
      </w:r>
      <w:r w:rsidRPr="002815BF">
        <w:rPr>
          <w:rFonts w:ascii="Times New Roman" w:hAnsi="Times New Roman" w:cs="Times New Roman"/>
          <w:sz w:val="28"/>
          <w:szCs w:val="28"/>
        </w:rPr>
        <w:t>, шт. х мм</w:t>
      </w:r>
      <w:r w:rsidRPr="002815BF">
        <w:rPr>
          <w:rFonts w:ascii="Times New Roman" w:hAnsi="Times New Roman" w:cs="Times New Roman"/>
          <w:sz w:val="18"/>
          <w:szCs w:val="18"/>
        </w:rPr>
        <w:t>2</w:t>
      </w:r>
      <w:r w:rsidRPr="002815BF">
        <w:rPr>
          <w:rFonts w:ascii="Times New Roman" w:hAnsi="Times New Roman" w:cs="Times New Roman"/>
          <w:sz w:val="28"/>
          <w:szCs w:val="28"/>
        </w:rPr>
        <w:t>.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815BF">
        <w:rPr>
          <w:rFonts w:ascii="Times New Roman" w:hAnsi="Times New Roman" w:cs="Times New Roman"/>
          <w:b/>
          <w:bCs/>
          <w:sz w:val="28"/>
          <w:szCs w:val="28"/>
        </w:rPr>
        <w:t>Маслонаповнені: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15BF">
        <w:rPr>
          <w:rFonts w:ascii="Times New Roman" w:hAnsi="Times New Roman" w:cs="Times New Roman"/>
          <w:sz w:val="28"/>
          <w:szCs w:val="28"/>
        </w:rPr>
        <w:t>Маслонаповнений (із мідною жилою</w:t>
      </w:r>
      <w:proofErr w:type="gramStart"/>
      <w:r w:rsidRPr="002815BF">
        <w:rPr>
          <w:rFonts w:ascii="Times New Roman" w:hAnsi="Times New Roman" w:cs="Times New Roman"/>
          <w:sz w:val="28"/>
          <w:szCs w:val="28"/>
        </w:rPr>
        <w:t xml:space="preserve">) ................................................... </w:t>
      </w:r>
      <w:proofErr w:type="gramEnd"/>
      <w:r w:rsidRPr="002815BF">
        <w:rPr>
          <w:rFonts w:ascii="Times New Roman" w:hAnsi="Times New Roman" w:cs="Times New Roman"/>
          <w:sz w:val="28"/>
          <w:szCs w:val="28"/>
        </w:rPr>
        <w:t>М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15BF">
        <w:rPr>
          <w:rFonts w:ascii="Times New Roman" w:hAnsi="Times New Roman" w:cs="Times New Roman"/>
          <w:sz w:val="28"/>
          <w:szCs w:val="28"/>
        </w:rPr>
        <w:t>Тиск масла низький</w:t>
      </w:r>
      <w:proofErr w:type="gramStart"/>
      <w:r w:rsidRPr="002815BF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 </w:t>
      </w:r>
      <w:proofErr w:type="gramEnd"/>
      <w:r w:rsidRPr="002815BF">
        <w:rPr>
          <w:rFonts w:ascii="Times New Roman" w:hAnsi="Times New Roman" w:cs="Times New Roman"/>
          <w:sz w:val="28"/>
          <w:szCs w:val="28"/>
        </w:rPr>
        <w:t>Н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15BF">
        <w:rPr>
          <w:rFonts w:ascii="Times New Roman" w:hAnsi="Times New Roman" w:cs="Times New Roman"/>
          <w:sz w:val="28"/>
          <w:szCs w:val="28"/>
        </w:rPr>
        <w:t>Оболонка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15BF">
        <w:rPr>
          <w:rFonts w:ascii="Times New Roman" w:hAnsi="Times New Roman" w:cs="Times New Roman"/>
          <w:sz w:val="28"/>
          <w:szCs w:val="28"/>
        </w:rPr>
        <w:t>свинцева</w:t>
      </w:r>
      <w:proofErr w:type="gramStart"/>
      <w:r w:rsidRPr="002815BF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..................................................................................................... </w:t>
      </w:r>
      <w:proofErr w:type="gramEnd"/>
      <w:r w:rsidRPr="002815BF">
        <w:rPr>
          <w:rFonts w:ascii="Times New Roman" w:hAnsi="Times New Roman" w:cs="Times New Roman"/>
          <w:sz w:val="28"/>
          <w:szCs w:val="28"/>
        </w:rPr>
        <w:t>С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15BF">
        <w:rPr>
          <w:rFonts w:ascii="Times New Roman" w:hAnsi="Times New Roman" w:cs="Times New Roman"/>
          <w:sz w:val="28"/>
          <w:szCs w:val="28"/>
        </w:rPr>
        <w:t>алюмінієва, алюмінієва гофрована</w:t>
      </w:r>
      <w:proofErr w:type="gramStart"/>
      <w:r w:rsidRPr="002815BF">
        <w:rPr>
          <w:rFonts w:ascii="Times New Roman" w:hAnsi="Times New Roman" w:cs="Times New Roman"/>
          <w:sz w:val="28"/>
          <w:szCs w:val="28"/>
        </w:rPr>
        <w:t xml:space="preserve"> ................................................... </w:t>
      </w:r>
      <w:proofErr w:type="gramEnd"/>
      <w:r w:rsidRPr="002815BF">
        <w:rPr>
          <w:rFonts w:ascii="Times New Roman" w:hAnsi="Times New Roman" w:cs="Times New Roman"/>
          <w:sz w:val="28"/>
          <w:szCs w:val="28"/>
        </w:rPr>
        <w:t>А, Аг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15BF">
        <w:rPr>
          <w:rFonts w:ascii="Times New Roman" w:hAnsi="Times New Roman" w:cs="Times New Roman"/>
          <w:sz w:val="28"/>
          <w:szCs w:val="28"/>
        </w:rPr>
        <w:t>Покриття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15BF">
        <w:rPr>
          <w:rFonts w:ascii="Times New Roman" w:hAnsi="Times New Roman" w:cs="Times New Roman"/>
          <w:sz w:val="28"/>
          <w:szCs w:val="28"/>
        </w:rPr>
        <w:t>асфальтове</w:t>
      </w:r>
      <w:proofErr w:type="gramStart"/>
      <w:r w:rsidRPr="002815BF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.................................................................................................. </w:t>
      </w:r>
      <w:proofErr w:type="gramEnd"/>
      <w:r w:rsidRPr="002815BF">
        <w:rPr>
          <w:rFonts w:ascii="Times New Roman" w:hAnsi="Times New Roman" w:cs="Times New Roman"/>
          <w:sz w:val="28"/>
          <w:szCs w:val="28"/>
        </w:rPr>
        <w:t>А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15BF">
        <w:rPr>
          <w:rFonts w:ascii="Times New Roman" w:hAnsi="Times New Roman" w:cs="Times New Roman"/>
          <w:sz w:val="28"/>
          <w:szCs w:val="28"/>
        </w:rPr>
        <w:t xml:space="preserve">броньоване круглими дротами ................................................................. </w:t>
      </w:r>
      <w:proofErr w:type="gramStart"/>
      <w:r w:rsidRPr="002815BF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2815BF">
        <w:rPr>
          <w:rFonts w:ascii="Times New Roman" w:hAnsi="Times New Roman" w:cs="Times New Roman"/>
          <w:sz w:val="28"/>
          <w:szCs w:val="28"/>
        </w:rPr>
        <w:t>Шланг із полівінілхлоридного пластикату</w:t>
      </w:r>
      <w:proofErr w:type="gramStart"/>
      <w:r w:rsidRPr="002815BF">
        <w:rPr>
          <w:rFonts w:ascii="Times New Roman" w:hAnsi="Times New Roman" w:cs="Times New Roman"/>
          <w:sz w:val="28"/>
          <w:szCs w:val="28"/>
        </w:rPr>
        <w:t xml:space="preserve"> .......................................... </w:t>
      </w:r>
      <w:proofErr w:type="gramEnd"/>
      <w:r w:rsidRPr="002815BF">
        <w:rPr>
          <w:rFonts w:ascii="Times New Roman" w:hAnsi="Times New Roman" w:cs="Times New Roman"/>
          <w:sz w:val="28"/>
          <w:szCs w:val="28"/>
        </w:rPr>
        <w:t>Ш</w:t>
      </w:r>
      <w:r w:rsidRPr="002815BF">
        <w:rPr>
          <w:rFonts w:ascii="Times New Roman" w:hAnsi="Times New Roman" w:cs="Times New Roman"/>
          <w:sz w:val="18"/>
          <w:szCs w:val="18"/>
        </w:rPr>
        <w:t>в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2815BF">
        <w:rPr>
          <w:rFonts w:ascii="Times New Roman" w:hAnsi="Times New Roman" w:cs="Times New Roman"/>
          <w:sz w:val="28"/>
          <w:szCs w:val="28"/>
        </w:rPr>
        <w:t>Такий же, з посиленим захисним шаром</w:t>
      </w:r>
      <w:proofErr w:type="gramStart"/>
      <w:r w:rsidRPr="002815BF">
        <w:rPr>
          <w:rFonts w:ascii="Times New Roman" w:hAnsi="Times New Roman" w:cs="Times New Roman"/>
          <w:sz w:val="28"/>
          <w:szCs w:val="28"/>
        </w:rPr>
        <w:t xml:space="preserve"> ............................................ </w:t>
      </w:r>
      <w:proofErr w:type="gramEnd"/>
      <w:r w:rsidRPr="002815BF">
        <w:rPr>
          <w:rFonts w:ascii="Times New Roman" w:hAnsi="Times New Roman" w:cs="Times New Roman"/>
          <w:sz w:val="28"/>
          <w:szCs w:val="28"/>
        </w:rPr>
        <w:t>Ш</w:t>
      </w:r>
      <w:r w:rsidRPr="002815BF">
        <w:rPr>
          <w:rFonts w:ascii="Times New Roman" w:hAnsi="Times New Roman" w:cs="Times New Roman"/>
          <w:sz w:val="18"/>
          <w:szCs w:val="18"/>
        </w:rPr>
        <w:t>вг</w:t>
      </w:r>
    </w:p>
    <w:p w:rsidR="002815BF" w:rsidRDefault="002815BF" w:rsidP="002815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92804" cy="4863993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33" cy="487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5BF" w:rsidRDefault="002815BF" w:rsidP="002815BF">
      <w:pPr>
        <w:tabs>
          <w:tab w:val="left" w:pos="8422"/>
        </w:tabs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BF">
        <w:rPr>
          <w:rFonts w:ascii="Times New Roman" w:hAnsi="Times New Roman" w:cs="Times New Roman"/>
          <w:i/>
          <w:iCs/>
          <w:sz w:val="24"/>
          <w:szCs w:val="24"/>
        </w:rPr>
        <w:t>Примітка</w:t>
      </w:r>
      <w:r w:rsidRPr="002815BF">
        <w:rPr>
          <w:rFonts w:ascii="Times New Roman" w:hAnsi="Times New Roman" w:cs="Times New Roman"/>
          <w:sz w:val="24"/>
          <w:szCs w:val="24"/>
        </w:rPr>
        <w:t>. Індекси, що вказують на типи захисних покриттів, розшифровуються таким чином: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BF">
        <w:rPr>
          <w:rFonts w:ascii="Times New Roman" w:hAnsi="Times New Roman" w:cs="Times New Roman"/>
          <w:sz w:val="24"/>
          <w:szCs w:val="24"/>
        </w:rPr>
        <w:t>1. Внутрішнє покриття (подушка) − не має індексу при найпростішій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815BF">
        <w:rPr>
          <w:rFonts w:ascii="Times New Roman" w:hAnsi="Times New Roman" w:cs="Times New Roman"/>
          <w:sz w:val="24"/>
          <w:szCs w:val="24"/>
        </w:rPr>
        <w:t>конструкції та має індекси при додаванні до конструкції подушки додаткових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815BF">
        <w:rPr>
          <w:rFonts w:ascii="Times New Roman" w:hAnsi="Times New Roman" w:cs="Times New Roman"/>
          <w:sz w:val="24"/>
          <w:szCs w:val="24"/>
        </w:rPr>
        <w:t>елементі</w:t>
      </w:r>
      <w:proofErr w:type="gramStart"/>
      <w:r w:rsidRPr="002815B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815BF">
        <w:rPr>
          <w:rFonts w:ascii="Times New Roman" w:hAnsi="Times New Roman" w:cs="Times New Roman"/>
          <w:sz w:val="24"/>
          <w:szCs w:val="24"/>
        </w:rPr>
        <w:t>: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BF">
        <w:rPr>
          <w:rFonts w:ascii="Times New Roman" w:hAnsi="Times New Roman" w:cs="Times New Roman"/>
          <w:sz w:val="24"/>
          <w:szCs w:val="24"/>
        </w:rPr>
        <w:t xml:space="preserve">л − </w:t>
      </w:r>
      <w:proofErr w:type="gramStart"/>
      <w:r w:rsidRPr="002815BF">
        <w:rPr>
          <w:rFonts w:ascii="Times New Roman" w:hAnsi="Times New Roman" w:cs="Times New Roman"/>
          <w:sz w:val="24"/>
          <w:szCs w:val="24"/>
        </w:rPr>
        <w:t>стр</w:t>
      </w:r>
      <w:proofErr w:type="gramEnd"/>
      <w:r w:rsidRPr="002815BF">
        <w:rPr>
          <w:rFonts w:ascii="Times New Roman" w:hAnsi="Times New Roman" w:cs="Times New Roman"/>
          <w:sz w:val="24"/>
          <w:szCs w:val="24"/>
        </w:rPr>
        <w:t>ічки полівінілхлоридні, поліамідні або інші рівноцінні в 1 шар;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BF">
        <w:rPr>
          <w:rFonts w:ascii="Times New Roman" w:hAnsi="Times New Roman" w:cs="Times New Roman"/>
          <w:sz w:val="24"/>
          <w:szCs w:val="24"/>
        </w:rPr>
        <w:t>2л − те ж, у декілька шарі</w:t>
      </w:r>
      <w:proofErr w:type="gramStart"/>
      <w:r w:rsidRPr="002815B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815BF">
        <w:rPr>
          <w:rFonts w:ascii="Times New Roman" w:hAnsi="Times New Roman" w:cs="Times New Roman"/>
          <w:sz w:val="24"/>
          <w:szCs w:val="24"/>
        </w:rPr>
        <w:t>;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815B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815BF">
        <w:rPr>
          <w:rFonts w:ascii="Times New Roman" w:hAnsi="Times New Roman" w:cs="Times New Roman"/>
          <w:sz w:val="24"/>
          <w:szCs w:val="24"/>
        </w:rPr>
        <w:t xml:space="preserve"> – випресований поліетиленовий захисний шланг;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BF">
        <w:rPr>
          <w:rFonts w:ascii="Times New Roman" w:hAnsi="Times New Roman" w:cs="Times New Roman"/>
          <w:sz w:val="24"/>
          <w:szCs w:val="24"/>
        </w:rPr>
        <w:t>пс − захисний шланг із кассполену;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BF">
        <w:rPr>
          <w:rFonts w:ascii="Times New Roman" w:hAnsi="Times New Roman" w:cs="Times New Roman"/>
          <w:sz w:val="24"/>
          <w:szCs w:val="24"/>
        </w:rPr>
        <w:t>в − те ж, полівінілхлоридний.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BF">
        <w:rPr>
          <w:rFonts w:ascii="Times New Roman" w:hAnsi="Times New Roman" w:cs="Times New Roman"/>
          <w:sz w:val="24"/>
          <w:szCs w:val="24"/>
        </w:rPr>
        <w:t>Відсутність подушки позначається індексом «б».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BF">
        <w:rPr>
          <w:rFonts w:ascii="Times New Roman" w:hAnsi="Times New Roman" w:cs="Times New Roman"/>
          <w:sz w:val="24"/>
          <w:szCs w:val="24"/>
        </w:rPr>
        <w:t>2. Броня має позначення: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BF">
        <w:rPr>
          <w:rFonts w:ascii="Times New Roman" w:hAnsi="Times New Roman" w:cs="Times New Roman"/>
          <w:sz w:val="24"/>
          <w:szCs w:val="24"/>
        </w:rPr>
        <w:t xml:space="preserve">Б − броня зі сталевих </w:t>
      </w:r>
      <w:proofErr w:type="gramStart"/>
      <w:r w:rsidRPr="002815BF">
        <w:rPr>
          <w:rFonts w:ascii="Times New Roman" w:hAnsi="Times New Roman" w:cs="Times New Roman"/>
          <w:sz w:val="24"/>
          <w:szCs w:val="24"/>
        </w:rPr>
        <w:t>стр</w:t>
      </w:r>
      <w:proofErr w:type="gramEnd"/>
      <w:r w:rsidRPr="002815BF">
        <w:rPr>
          <w:rFonts w:ascii="Times New Roman" w:hAnsi="Times New Roman" w:cs="Times New Roman"/>
          <w:sz w:val="24"/>
          <w:szCs w:val="24"/>
        </w:rPr>
        <w:t>ічок;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815B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815BF">
        <w:rPr>
          <w:rFonts w:ascii="Times New Roman" w:hAnsi="Times New Roman" w:cs="Times New Roman"/>
          <w:sz w:val="24"/>
          <w:szCs w:val="24"/>
        </w:rPr>
        <w:t xml:space="preserve"> − броня зі сталевих оцинкованих плоских дротів;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815B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2815BF">
        <w:rPr>
          <w:rFonts w:ascii="Times New Roman" w:hAnsi="Times New Roman" w:cs="Times New Roman"/>
          <w:sz w:val="24"/>
          <w:szCs w:val="24"/>
        </w:rPr>
        <w:t xml:space="preserve"> − те ж, із круглих.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BF">
        <w:rPr>
          <w:rFonts w:ascii="Times New Roman" w:hAnsi="Times New Roman" w:cs="Times New Roman"/>
          <w:sz w:val="24"/>
          <w:szCs w:val="24"/>
        </w:rPr>
        <w:t>3. Зовнішнє покриття не має індексу при найпростішій конструкції та має</w:t>
      </w:r>
      <w:r w:rsidR="00567C0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815BF">
        <w:rPr>
          <w:rFonts w:ascii="Times New Roman" w:hAnsi="Times New Roman" w:cs="Times New Roman"/>
          <w:sz w:val="24"/>
          <w:szCs w:val="24"/>
        </w:rPr>
        <w:t>індекси при додаванні до конструкції покриття додаткових елементі</w:t>
      </w:r>
      <w:proofErr w:type="gramStart"/>
      <w:r w:rsidRPr="002815B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815BF">
        <w:rPr>
          <w:rFonts w:ascii="Times New Roman" w:hAnsi="Times New Roman" w:cs="Times New Roman"/>
          <w:sz w:val="24"/>
          <w:szCs w:val="24"/>
        </w:rPr>
        <w:t>: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BF">
        <w:rPr>
          <w:rFonts w:ascii="Times New Roman" w:hAnsi="Times New Roman" w:cs="Times New Roman"/>
          <w:sz w:val="24"/>
          <w:szCs w:val="24"/>
        </w:rPr>
        <w:t>н − неспалимий склад;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BF">
        <w:rPr>
          <w:rFonts w:ascii="Times New Roman" w:hAnsi="Times New Roman" w:cs="Times New Roman"/>
          <w:sz w:val="24"/>
          <w:szCs w:val="24"/>
        </w:rPr>
        <w:t xml:space="preserve">Шп − </w:t>
      </w:r>
      <w:proofErr w:type="gramStart"/>
      <w:r w:rsidRPr="002815BF">
        <w:rPr>
          <w:rFonts w:ascii="Times New Roman" w:hAnsi="Times New Roman" w:cs="Times New Roman"/>
          <w:sz w:val="24"/>
          <w:szCs w:val="24"/>
        </w:rPr>
        <w:t>стр</w:t>
      </w:r>
      <w:proofErr w:type="gramEnd"/>
      <w:r w:rsidRPr="002815BF">
        <w:rPr>
          <w:rFonts w:ascii="Times New Roman" w:hAnsi="Times New Roman" w:cs="Times New Roman"/>
          <w:sz w:val="24"/>
          <w:szCs w:val="24"/>
        </w:rPr>
        <w:t>ічки полівінілхлоридні, поліамідні або інші рівноцінні і поліетиленовий захисний шланг;</w:t>
      </w: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BF">
        <w:rPr>
          <w:rFonts w:ascii="Times New Roman" w:hAnsi="Times New Roman" w:cs="Times New Roman"/>
          <w:sz w:val="24"/>
          <w:szCs w:val="24"/>
        </w:rPr>
        <w:t>Шв − те ж, але полівінілхлоридний захисний шланг.</w:t>
      </w:r>
    </w:p>
    <w:p w:rsid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815BF">
        <w:rPr>
          <w:rFonts w:ascii="Times New Roman" w:hAnsi="Times New Roman" w:cs="Times New Roman"/>
          <w:sz w:val="24"/>
          <w:szCs w:val="24"/>
        </w:rPr>
        <w:t>Відсутність зовнішнього покриття позначається індексом «Г».</w:t>
      </w:r>
    </w:p>
    <w:p w:rsidR="00567C0D" w:rsidRDefault="00567C0D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67C0D" w:rsidRDefault="00567C0D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67C0D" w:rsidRDefault="00567C0D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67C0D" w:rsidRPr="00567C0D" w:rsidRDefault="00567C0D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2815BF" w:rsidRPr="002815BF" w:rsidRDefault="002815BF" w:rsidP="0028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5BF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Приклад позначення</w:t>
      </w:r>
      <w:r w:rsidRPr="002815BF">
        <w:rPr>
          <w:rFonts w:ascii="Times New Roman" w:hAnsi="Times New Roman" w:cs="Times New Roman"/>
          <w:sz w:val="24"/>
          <w:szCs w:val="24"/>
        </w:rPr>
        <w:t>: «Кабель АПвЭгП-10 1х150/25 ТУ В 31.3-00214534-017-2003»</w:t>
      </w:r>
    </w:p>
    <w:p w:rsidR="002815BF" w:rsidRDefault="002815BF" w:rsidP="00567C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815BF">
        <w:rPr>
          <w:rFonts w:ascii="Times New Roman" w:hAnsi="Times New Roman" w:cs="Times New Roman"/>
          <w:sz w:val="24"/>
          <w:szCs w:val="24"/>
        </w:rPr>
        <w:t>А − алюмінієва струмопровідна жила;</w:t>
      </w:r>
      <w:r w:rsidR="00567C0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815BF">
        <w:rPr>
          <w:rFonts w:ascii="Times New Roman" w:hAnsi="Times New Roman" w:cs="Times New Roman"/>
          <w:sz w:val="24"/>
          <w:szCs w:val="24"/>
        </w:rPr>
        <w:t>Пв − ізоляція зі зшитого поліетилену;</w:t>
      </w:r>
      <w:r w:rsidR="00567C0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815BF">
        <w:rPr>
          <w:rFonts w:ascii="Times New Roman" w:hAnsi="Times New Roman" w:cs="Times New Roman"/>
          <w:sz w:val="24"/>
          <w:szCs w:val="24"/>
        </w:rPr>
        <w:t xml:space="preserve">Ег − екран із мідних </w:t>
      </w:r>
      <w:proofErr w:type="gramStart"/>
      <w:r w:rsidRPr="002815BF">
        <w:rPr>
          <w:rFonts w:ascii="Times New Roman" w:hAnsi="Times New Roman" w:cs="Times New Roman"/>
          <w:sz w:val="24"/>
          <w:szCs w:val="24"/>
        </w:rPr>
        <w:t>стр</w:t>
      </w:r>
      <w:proofErr w:type="gramEnd"/>
      <w:r w:rsidRPr="002815BF">
        <w:rPr>
          <w:rFonts w:ascii="Times New Roman" w:hAnsi="Times New Roman" w:cs="Times New Roman"/>
          <w:sz w:val="24"/>
          <w:szCs w:val="24"/>
        </w:rPr>
        <w:t>ічок із поздовжньою герметизацією;</w:t>
      </w:r>
      <w:r w:rsidR="00567C0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815BF">
        <w:rPr>
          <w:rFonts w:ascii="Times New Roman" w:hAnsi="Times New Roman" w:cs="Times New Roman"/>
          <w:sz w:val="24"/>
          <w:szCs w:val="24"/>
        </w:rPr>
        <w:t>П − зовнішня оболонка з поліетилену;</w:t>
      </w:r>
      <w:r w:rsidR="00567C0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815BF">
        <w:rPr>
          <w:rFonts w:ascii="Times New Roman" w:hAnsi="Times New Roman" w:cs="Times New Roman"/>
          <w:sz w:val="24"/>
          <w:szCs w:val="24"/>
        </w:rPr>
        <w:t>10 − номінальна лінійна напруга, кВ;</w:t>
      </w:r>
      <w:r w:rsidR="00567C0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815BF">
        <w:rPr>
          <w:rFonts w:ascii="Times New Roman" w:hAnsi="Times New Roman" w:cs="Times New Roman"/>
          <w:sz w:val="24"/>
          <w:szCs w:val="24"/>
        </w:rPr>
        <w:t>1 − число жил;</w:t>
      </w:r>
      <w:r w:rsidR="00567C0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815BF">
        <w:rPr>
          <w:rFonts w:ascii="Times New Roman" w:hAnsi="Times New Roman" w:cs="Times New Roman"/>
          <w:sz w:val="24"/>
          <w:szCs w:val="24"/>
        </w:rPr>
        <w:t>150 − номінальний перетин струмопровідної жили, мм2;</w:t>
      </w:r>
      <w:r w:rsidR="00567C0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815BF">
        <w:rPr>
          <w:rFonts w:ascii="Times New Roman" w:hAnsi="Times New Roman" w:cs="Times New Roman"/>
          <w:sz w:val="24"/>
          <w:szCs w:val="24"/>
        </w:rPr>
        <w:t>25 − номінальний перетин екрану, мм</w:t>
      </w:r>
      <w:proofErr w:type="gramStart"/>
      <w:r w:rsidRPr="002815BF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2815BF">
        <w:rPr>
          <w:rFonts w:ascii="Times New Roman" w:hAnsi="Times New Roman" w:cs="Times New Roman"/>
          <w:sz w:val="24"/>
          <w:szCs w:val="24"/>
        </w:rPr>
        <w:t>;</w:t>
      </w:r>
      <w:r w:rsidR="00567C0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815BF">
        <w:rPr>
          <w:rFonts w:ascii="Times New Roman" w:hAnsi="Times New Roman" w:cs="Times New Roman"/>
          <w:sz w:val="24"/>
          <w:szCs w:val="24"/>
        </w:rPr>
        <w:t>ТУ В 31.3-00214534-017-2003 − позначення технічних умов.</w:t>
      </w:r>
    </w:p>
    <w:p w:rsidR="00567C0D" w:rsidRPr="00567C0D" w:rsidRDefault="00567C0D" w:rsidP="00567C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67C0D" w:rsidRDefault="00567C0D" w:rsidP="00567C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67C0D">
        <w:rPr>
          <w:rFonts w:ascii="Times New Roman" w:hAnsi="Times New Roman" w:cs="Times New Roman"/>
          <w:b/>
          <w:sz w:val="24"/>
          <w:szCs w:val="24"/>
          <w:lang w:val="uk-UA"/>
        </w:rPr>
        <w:t>Практичне завдання:</w:t>
      </w:r>
    </w:p>
    <w:p w:rsidR="00567C0D" w:rsidRDefault="00567C0D" w:rsidP="00567C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67C0D">
        <w:rPr>
          <w:rFonts w:ascii="Times New Roman" w:hAnsi="Times New Roman" w:cs="Times New Roman"/>
          <w:sz w:val="24"/>
          <w:szCs w:val="24"/>
          <w:lang w:val="uk-UA"/>
        </w:rPr>
        <w:t>Розшифрувати марки кабелів</w:t>
      </w:r>
      <w:r>
        <w:rPr>
          <w:rFonts w:ascii="Times New Roman" w:hAnsi="Times New Roman" w:cs="Times New Roman"/>
          <w:sz w:val="24"/>
          <w:szCs w:val="24"/>
          <w:lang w:val="uk-UA"/>
        </w:rPr>
        <w:t>:</w:t>
      </w:r>
    </w:p>
    <w:tbl>
      <w:tblPr>
        <w:tblStyle w:val="a5"/>
        <w:tblW w:w="0" w:type="auto"/>
        <w:tblLook w:val="04A0"/>
      </w:tblPr>
      <w:tblGrid>
        <w:gridCol w:w="675"/>
        <w:gridCol w:w="2977"/>
        <w:gridCol w:w="3119"/>
        <w:gridCol w:w="2800"/>
      </w:tblGrid>
      <w:tr w:rsidR="00567C0D" w:rsidTr="00567C0D">
        <w:tc>
          <w:tcPr>
            <w:tcW w:w="675" w:type="dxa"/>
          </w:tcPr>
          <w:p w:rsidR="00567C0D" w:rsidRDefault="00567C0D" w:rsidP="00567C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№В</w:t>
            </w:r>
          </w:p>
        </w:tc>
        <w:tc>
          <w:tcPr>
            <w:tcW w:w="2977" w:type="dxa"/>
          </w:tcPr>
          <w:p w:rsidR="00567C0D" w:rsidRDefault="00567C0D" w:rsidP="00567C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Марка кабелю</w:t>
            </w:r>
          </w:p>
        </w:tc>
        <w:tc>
          <w:tcPr>
            <w:tcW w:w="3119" w:type="dxa"/>
          </w:tcPr>
          <w:p w:rsidR="00567C0D" w:rsidRDefault="00567C0D" w:rsidP="00567C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Марка кабелю</w:t>
            </w:r>
          </w:p>
        </w:tc>
        <w:tc>
          <w:tcPr>
            <w:tcW w:w="2800" w:type="dxa"/>
          </w:tcPr>
          <w:p w:rsidR="00567C0D" w:rsidRDefault="00567C0D" w:rsidP="00567C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Марка кабелю</w:t>
            </w:r>
          </w:p>
        </w:tc>
      </w:tr>
      <w:tr w:rsidR="00567C0D" w:rsidTr="00567C0D">
        <w:tc>
          <w:tcPr>
            <w:tcW w:w="675" w:type="dxa"/>
          </w:tcPr>
          <w:p w:rsidR="00567C0D" w:rsidRDefault="00567C0D" w:rsidP="00567C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977" w:type="dxa"/>
          </w:tcPr>
          <w:p w:rsidR="00567C0D" w:rsidRPr="003967F5" w:rsidRDefault="00334ED2" w:rsidP="003967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7F5">
              <w:rPr>
                <w:rFonts w:ascii="Times New Roman" w:hAnsi="Times New Roman" w:cs="Times New Roman"/>
                <w:sz w:val="28"/>
                <w:szCs w:val="28"/>
              </w:rPr>
              <w:t>АСБл 3x150-10</w:t>
            </w:r>
          </w:p>
        </w:tc>
        <w:tc>
          <w:tcPr>
            <w:tcW w:w="3119" w:type="dxa"/>
          </w:tcPr>
          <w:p w:rsidR="00567C0D" w:rsidRPr="003967F5" w:rsidRDefault="00334ED2" w:rsidP="003967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7F5">
              <w:rPr>
                <w:rFonts w:ascii="Times New Roman" w:hAnsi="Times New Roman" w:cs="Times New Roman"/>
                <w:sz w:val="28"/>
                <w:szCs w:val="28"/>
              </w:rPr>
              <w:t>ААШв 3x70</w:t>
            </w:r>
          </w:p>
        </w:tc>
        <w:tc>
          <w:tcPr>
            <w:tcW w:w="2800" w:type="dxa"/>
          </w:tcPr>
          <w:p w:rsidR="00567C0D" w:rsidRPr="003967F5" w:rsidRDefault="00334ED2" w:rsidP="003967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7F5">
              <w:rPr>
                <w:rFonts w:ascii="Times New Roman" w:hAnsi="Times New Roman" w:cs="Times New Roman"/>
                <w:sz w:val="28"/>
                <w:szCs w:val="28"/>
              </w:rPr>
              <w:t>АСБл 3x120-10</w:t>
            </w:r>
          </w:p>
        </w:tc>
      </w:tr>
      <w:tr w:rsidR="00567C0D" w:rsidTr="00567C0D">
        <w:tc>
          <w:tcPr>
            <w:tcW w:w="675" w:type="dxa"/>
          </w:tcPr>
          <w:p w:rsidR="00567C0D" w:rsidRDefault="00567C0D" w:rsidP="00567C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977" w:type="dxa"/>
          </w:tcPr>
          <w:p w:rsidR="00567C0D" w:rsidRPr="003967F5" w:rsidRDefault="00334ED2" w:rsidP="003967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7F5">
              <w:rPr>
                <w:rFonts w:ascii="Times New Roman" w:hAnsi="Times New Roman" w:cs="Times New Roman"/>
                <w:sz w:val="28"/>
                <w:szCs w:val="28"/>
              </w:rPr>
              <w:t>ААШв 3x70-10</w:t>
            </w:r>
          </w:p>
        </w:tc>
        <w:tc>
          <w:tcPr>
            <w:tcW w:w="3119" w:type="dxa"/>
          </w:tcPr>
          <w:p w:rsidR="00567C0D" w:rsidRPr="003967F5" w:rsidRDefault="00334ED2" w:rsidP="003967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7F5">
              <w:rPr>
                <w:rFonts w:ascii="Times New Roman" w:hAnsi="Times New Roman" w:cs="Times New Roman"/>
                <w:sz w:val="28"/>
                <w:szCs w:val="28"/>
              </w:rPr>
              <w:t>ВВГ 4x60</w:t>
            </w:r>
          </w:p>
        </w:tc>
        <w:tc>
          <w:tcPr>
            <w:tcW w:w="2800" w:type="dxa"/>
          </w:tcPr>
          <w:p w:rsidR="00567C0D" w:rsidRPr="003967F5" w:rsidRDefault="00334ED2" w:rsidP="003967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7F5">
              <w:rPr>
                <w:rFonts w:ascii="Times New Roman" w:hAnsi="Times New Roman" w:cs="Times New Roman"/>
                <w:sz w:val="28"/>
                <w:szCs w:val="28"/>
              </w:rPr>
              <w:t>ВВГ 3x120</w:t>
            </w:r>
          </w:p>
        </w:tc>
      </w:tr>
      <w:tr w:rsidR="00567C0D" w:rsidTr="00567C0D">
        <w:tc>
          <w:tcPr>
            <w:tcW w:w="675" w:type="dxa"/>
          </w:tcPr>
          <w:p w:rsidR="00567C0D" w:rsidRDefault="00567C0D" w:rsidP="00567C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977" w:type="dxa"/>
          </w:tcPr>
          <w:p w:rsidR="00567C0D" w:rsidRPr="003967F5" w:rsidRDefault="00334ED2" w:rsidP="003967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7F5">
              <w:rPr>
                <w:rFonts w:ascii="Times New Roman" w:hAnsi="Times New Roman" w:cs="Times New Roman"/>
                <w:sz w:val="28"/>
                <w:szCs w:val="28"/>
              </w:rPr>
              <w:t>АСБл 3x120-10</w:t>
            </w:r>
          </w:p>
        </w:tc>
        <w:tc>
          <w:tcPr>
            <w:tcW w:w="3119" w:type="dxa"/>
          </w:tcPr>
          <w:p w:rsidR="00567C0D" w:rsidRPr="003967F5" w:rsidRDefault="00334ED2" w:rsidP="003967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7F5">
              <w:rPr>
                <w:rFonts w:ascii="Times New Roman" w:hAnsi="Times New Roman" w:cs="Times New Roman"/>
                <w:sz w:val="28"/>
                <w:szCs w:val="28"/>
              </w:rPr>
              <w:t>ШВВП 3x60</w:t>
            </w:r>
          </w:p>
        </w:tc>
        <w:tc>
          <w:tcPr>
            <w:tcW w:w="2800" w:type="dxa"/>
          </w:tcPr>
          <w:p w:rsidR="00567C0D" w:rsidRPr="003967F5" w:rsidRDefault="00334ED2" w:rsidP="003967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7F5">
              <w:rPr>
                <w:rFonts w:ascii="Times New Roman" w:hAnsi="Times New Roman" w:cs="Times New Roman"/>
                <w:sz w:val="28"/>
                <w:szCs w:val="28"/>
              </w:rPr>
              <w:t>ААШв 3x70-10</w:t>
            </w:r>
          </w:p>
        </w:tc>
      </w:tr>
      <w:tr w:rsidR="00567C0D" w:rsidTr="00567C0D">
        <w:tc>
          <w:tcPr>
            <w:tcW w:w="675" w:type="dxa"/>
          </w:tcPr>
          <w:p w:rsidR="00567C0D" w:rsidRDefault="00567C0D" w:rsidP="00567C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977" w:type="dxa"/>
          </w:tcPr>
          <w:p w:rsidR="00567C0D" w:rsidRPr="003967F5" w:rsidRDefault="00334ED2" w:rsidP="003967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7F5">
              <w:rPr>
                <w:rFonts w:ascii="Times New Roman" w:hAnsi="Times New Roman" w:cs="Times New Roman"/>
                <w:sz w:val="28"/>
                <w:szCs w:val="28"/>
              </w:rPr>
              <w:t>ААШв 3x120-10</w:t>
            </w:r>
          </w:p>
        </w:tc>
        <w:tc>
          <w:tcPr>
            <w:tcW w:w="3119" w:type="dxa"/>
          </w:tcPr>
          <w:p w:rsidR="00567C0D" w:rsidRPr="003967F5" w:rsidRDefault="00530106" w:rsidP="003967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7F5">
              <w:rPr>
                <w:rFonts w:ascii="Times New Roman" w:hAnsi="Times New Roman" w:cs="Times New Roman"/>
                <w:sz w:val="28"/>
                <w:szCs w:val="28"/>
              </w:rPr>
              <w:t>ВВГ 4x60</w:t>
            </w:r>
          </w:p>
        </w:tc>
        <w:tc>
          <w:tcPr>
            <w:tcW w:w="2800" w:type="dxa"/>
          </w:tcPr>
          <w:p w:rsidR="00567C0D" w:rsidRPr="003967F5" w:rsidRDefault="00334ED2" w:rsidP="003967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7F5">
              <w:rPr>
                <w:rFonts w:ascii="Times New Roman" w:hAnsi="Times New Roman" w:cs="Times New Roman"/>
                <w:sz w:val="28"/>
                <w:szCs w:val="28"/>
              </w:rPr>
              <w:t>АСБл 3x150-10</w:t>
            </w:r>
          </w:p>
        </w:tc>
      </w:tr>
      <w:tr w:rsidR="00567C0D" w:rsidTr="00567C0D">
        <w:tc>
          <w:tcPr>
            <w:tcW w:w="675" w:type="dxa"/>
          </w:tcPr>
          <w:p w:rsidR="00567C0D" w:rsidRDefault="00567C0D" w:rsidP="00567C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977" w:type="dxa"/>
          </w:tcPr>
          <w:p w:rsidR="00567C0D" w:rsidRPr="003967F5" w:rsidRDefault="00334ED2" w:rsidP="003967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7F5">
              <w:rPr>
                <w:rFonts w:ascii="Times New Roman" w:hAnsi="Times New Roman" w:cs="Times New Roman"/>
                <w:sz w:val="28"/>
                <w:szCs w:val="28"/>
              </w:rPr>
              <w:t>ВВГ 4x25</w:t>
            </w:r>
          </w:p>
        </w:tc>
        <w:tc>
          <w:tcPr>
            <w:tcW w:w="3119" w:type="dxa"/>
          </w:tcPr>
          <w:p w:rsidR="00567C0D" w:rsidRPr="003967F5" w:rsidRDefault="00334ED2" w:rsidP="003967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7F5">
              <w:rPr>
                <w:rFonts w:ascii="Times New Roman" w:hAnsi="Times New Roman" w:cs="Times New Roman"/>
                <w:sz w:val="28"/>
                <w:szCs w:val="28"/>
              </w:rPr>
              <w:t>ААШв 3x70-10</w:t>
            </w:r>
          </w:p>
        </w:tc>
        <w:tc>
          <w:tcPr>
            <w:tcW w:w="2800" w:type="dxa"/>
          </w:tcPr>
          <w:p w:rsidR="00567C0D" w:rsidRPr="003967F5" w:rsidRDefault="00334ED2" w:rsidP="003967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7F5">
              <w:rPr>
                <w:rFonts w:ascii="Times New Roman" w:hAnsi="Times New Roman" w:cs="Times New Roman"/>
                <w:sz w:val="28"/>
                <w:szCs w:val="28"/>
              </w:rPr>
              <w:t>ААШв 3x70</w:t>
            </w:r>
          </w:p>
        </w:tc>
      </w:tr>
      <w:tr w:rsidR="00567C0D" w:rsidTr="00567C0D">
        <w:tc>
          <w:tcPr>
            <w:tcW w:w="675" w:type="dxa"/>
          </w:tcPr>
          <w:p w:rsidR="00567C0D" w:rsidRDefault="00567C0D" w:rsidP="00567C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2977" w:type="dxa"/>
          </w:tcPr>
          <w:p w:rsidR="00567C0D" w:rsidRPr="003967F5" w:rsidRDefault="00334ED2" w:rsidP="003967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7F5">
              <w:rPr>
                <w:rFonts w:ascii="Times New Roman" w:hAnsi="Times New Roman" w:cs="Times New Roman"/>
                <w:sz w:val="28"/>
                <w:szCs w:val="28"/>
              </w:rPr>
              <w:t>АВВГ 3x120</w:t>
            </w:r>
          </w:p>
        </w:tc>
        <w:tc>
          <w:tcPr>
            <w:tcW w:w="3119" w:type="dxa"/>
          </w:tcPr>
          <w:p w:rsidR="00567C0D" w:rsidRPr="003967F5" w:rsidRDefault="00334ED2" w:rsidP="003967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7F5">
              <w:rPr>
                <w:rFonts w:ascii="Times New Roman" w:hAnsi="Times New Roman" w:cs="Times New Roman"/>
                <w:sz w:val="28"/>
                <w:szCs w:val="28"/>
              </w:rPr>
              <w:t>АСБл 3x150-10</w:t>
            </w:r>
          </w:p>
        </w:tc>
        <w:tc>
          <w:tcPr>
            <w:tcW w:w="2800" w:type="dxa"/>
          </w:tcPr>
          <w:p w:rsidR="00567C0D" w:rsidRPr="003967F5" w:rsidRDefault="00334ED2" w:rsidP="003967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7F5">
              <w:rPr>
                <w:rFonts w:ascii="Times New Roman" w:hAnsi="Times New Roman" w:cs="Times New Roman"/>
                <w:sz w:val="28"/>
                <w:szCs w:val="28"/>
              </w:rPr>
              <w:t>АСБл 3x120-10</w:t>
            </w:r>
          </w:p>
        </w:tc>
      </w:tr>
      <w:tr w:rsidR="00567C0D" w:rsidTr="00567C0D">
        <w:tc>
          <w:tcPr>
            <w:tcW w:w="675" w:type="dxa"/>
          </w:tcPr>
          <w:p w:rsidR="00567C0D" w:rsidRDefault="00567C0D" w:rsidP="00567C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2977" w:type="dxa"/>
          </w:tcPr>
          <w:p w:rsidR="00567C0D" w:rsidRPr="003967F5" w:rsidRDefault="00334ED2" w:rsidP="003967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7F5">
              <w:rPr>
                <w:rFonts w:ascii="Times New Roman" w:hAnsi="Times New Roman" w:cs="Times New Roman"/>
                <w:sz w:val="28"/>
                <w:szCs w:val="28"/>
              </w:rPr>
              <w:t>ВВГ 3x70</w:t>
            </w:r>
          </w:p>
        </w:tc>
        <w:tc>
          <w:tcPr>
            <w:tcW w:w="3119" w:type="dxa"/>
          </w:tcPr>
          <w:p w:rsidR="00567C0D" w:rsidRPr="003967F5" w:rsidRDefault="00334ED2" w:rsidP="003967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7F5">
              <w:rPr>
                <w:rFonts w:ascii="Times New Roman" w:hAnsi="Times New Roman" w:cs="Times New Roman"/>
                <w:sz w:val="28"/>
                <w:szCs w:val="28"/>
              </w:rPr>
              <w:t>АСБл 3x150-10</w:t>
            </w:r>
          </w:p>
        </w:tc>
        <w:tc>
          <w:tcPr>
            <w:tcW w:w="2800" w:type="dxa"/>
          </w:tcPr>
          <w:p w:rsidR="00567C0D" w:rsidRPr="003967F5" w:rsidRDefault="00334ED2" w:rsidP="003967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7F5">
              <w:rPr>
                <w:rFonts w:ascii="Times New Roman" w:hAnsi="Times New Roman" w:cs="Times New Roman"/>
                <w:sz w:val="28"/>
                <w:szCs w:val="28"/>
              </w:rPr>
              <w:t>ШВВП 3x90</w:t>
            </w:r>
          </w:p>
        </w:tc>
      </w:tr>
      <w:tr w:rsidR="00567C0D" w:rsidTr="00567C0D">
        <w:tc>
          <w:tcPr>
            <w:tcW w:w="675" w:type="dxa"/>
          </w:tcPr>
          <w:p w:rsidR="00567C0D" w:rsidRDefault="00567C0D" w:rsidP="00567C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2977" w:type="dxa"/>
          </w:tcPr>
          <w:p w:rsidR="00567C0D" w:rsidRPr="003967F5" w:rsidRDefault="00334ED2" w:rsidP="003967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7F5">
              <w:rPr>
                <w:rFonts w:ascii="Times New Roman" w:hAnsi="Times New Roman" w:cs="Times New Roman"/>
                <w:sz w:val="28"/>
                <w:szCs w:val="28"/>
              </w:rPr>
              <w:t>ААШв 3x70</w:t>
            </w:r>
          </w:p>
        </w:tc>
        <w:tc>
          <w:tcPr>
            <w:tcW w:w="3119" w:type="dxa"/>
          </w:tcPr>
          <w:p w:rsidR="00567C0D" w:rsidRPr="003967F5" w:rsidRDefault="00334ED2" w:rsidP="003967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7F5">
              <w:rPr>
                <w:rFonts w:ascii="Times New Roman" w:hAnsi="Times New Roman" w:cs="Times New Roman"/>
                <w:sz w:val="28"/>
                <w:szCs w:val="28"/>
              </w:rPr>
              <w:t>ВВГ 3x120</w:t>
            </w:r>
          </w:p>
        </w:tc>
        <w:tc>
          <w:tcPr>
            <w:tcW w:w="2800" w:type="dxa"/>
          </w:tcPr>
          <w:p w:rsidR="00567C0D" w:rsidRPr="003967F5" w:rsidRDefault="00334ED2" w:rsidP="003967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7F5">
              <w:rPr>
                <w:rFonts w:ascii="Times New Roman" w:hAnsi="Times New Roman" w:cs="Times New Roman"/>
                <w:sz w:val="28"/>
                <w:szCs w:val="28"/>
              </w:rPr>
              <w:t>ААШв 3x90</w:t>
            </w:r>
          </w:p>
        </w:tc>
      </w:tr>
      <w:tr w:rsidR="00567C0D" w:rsidTr="00567C0D">
        <w:tc>
          <w:tcPr>
            <w:tcW w:w="675" w:type="dxa"/>
          </w:tcPr>
          <w:p w:rsidR="00567C0D" w:rsidRDefault="00567C0D" w:rsidP="00567C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2977" w:type="dxa"/>
          </w:tcPr>
          <w:p w:rsidR="00567C0D" w:rsidRPr="003967F5" w:rsidRDefault="00334ED2" w:rsidP="003967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7F5">
              <w:rPr>
                <w:rFonts w:ascii="Times New Roman" w:hAnsi="Times New Roman" w:cs="Times New Roman"/>
                <w:sz w:val="28"/>
                <w:szCs w:val="28"/>
              </w:rPr>
              <w:t>ВВГ 4x40</w:t>
            </w:r>
          </w:p>
        </w:tc>
        <w:tc>
          <w:tcPr>
            <w:tcW w:w="3119" w:type="dxa"/>
          </w:tcPr>
          <w:p w:rsidR="00567C0D" w:rsidRPr="003967F5" w:rsidRDefault="00334ED2" w:rsidP="003967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7F5">
              <w:rPr>
                <w:rFonts w:ascii="Times New Roman" w:hAnsi="Times New Roman" w:cs="Times New Roman"/>
                <w:sz w:val="28"/>
                <w:szCs w:val="28"/>
              </w:rPr>
              <w:t>АВВГ3x90-10</w:t>
            </w:r>
          </w:p>
        </w:tc>
        <w:tc>
          <w:tcPr>
            <w:tcW w:w="2800" w:type="dxa"/>
          </w:tcPr>
          <w:p w:rsidR="00567C0D" w:rsidRPr="003967F5" w:rsidRDefault="00334ED2" w:rsidP="003967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7F5">
              <w:rPr>
                <w:rFonts w:ascii="Times New Roman" w:hAnsi="Times New Roman" w:cs="Times New Roman"/>
                <w:sz w:val="28"/>
                <w:szCs w:val="28"/>
              </w:rPr>
              <w:t>ААШв 3x70</w:t>
            </w:r>
          </w:p>
        </w:tc>
      </w:tr>
      <w:tr w:rsidR="00567C0D" w:rsidTr="00567C0D">
        <w:tc>
          <w:tcPr>
            <w:tcW w:w="675" w:type="dxa"/>
          </w:tcPr>
          <w:p w:rsidR="00567C0D" w:rsidRDefault="00567C0D" w:rsidP="00567C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2977" w:type="dxa"/>
          </w:tcPr>
          <w:p w:rsidR="00567C0D" w:rsidRPr="003967F5" w:rsidRDefault="00334ED2" w:rsidP="003967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7F5">
              <w:rPr>
                <w:rFonts w:ascii="Times New Roman" w:hAnsi="Times New Roman" w:cs="Times New Roman"/>
                <w:sz w:val="28"/>
                <w:szCs w:val="28"/>
              </w:rPr>
              <w:t>ШВВП 3x70</w:t>
            </w:r>
          </w:p>
        </w:tc>
        <w:tc>
          <w:tcPr>
            <w:tcW w:w="3119" w:type="dxa"/>
          </w:tcPr>
          <w:p w:rsidR="00567C0D" w:rsidRPr="003967F5" w:rsidRDefault="00334ED2" w:rsidP="003967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7F5">
              <w:rPr>
                <w:rFonts w:ascii="Times New Roman" w:hAnsi="Times New Roman" w:cs="Times New Roman"/>
                <w:sz w:val="28"/>
                <w:szCs w:val="28"/>
              </w:rPr>
              <w:t>ААШв 3x70</w:t>
            </w:r>
          </w:p>
        </w:tc>
        <w:tc>
          <w:tcPr>
            <w:tcW w:w="2800" w:type="dxa"/>
          </w:tcPr>
          <w:p w:rsidR="00567C0D" w:rsidRPr="003967F5" w:rsidRDefault="00334ED2" w:rsidP="003967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7F5">
              <w:rPr>
                <w:rFonts w:ascii="Times New Roman" w:hAnsi="Times New Roman" w:cs="Times New Roman"/>
                <w:sz w:val="28"/>
                <w:szCs w:val="28"/>
              </w:rPr>
              <w:t>ААШв 3x120-10</w:t>
            </w:r>
          </w:p>
        </w:tc>
      </w:tr>
    </w:tbl>
    <w:p w:rsidR="0028618E" w:rsidRDefault="0028618E" w:rsidP="002861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28618E" w:rsidRDefault="0028618E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br w:type="page"/>
      </w:r>
    </w:p>
    <w:p w:rsidR="0028618E" w:rsidRPr="005D69B9" w:rsidRDefault="0028618E" w:rsidP="0028618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D69B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Практична робота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№4</w:t>
      </w:r>
    </w:p>
    <w:p w:rsidR="00567C0D" w:rsidRDefault="0028618E" w:rsidP="00CF62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F6205">
        <w:rPr>
          <w:rFonts w:ascii="Times New Roman" w:hAnsi="Times New Roman" w:cs="Times New Roman"/>
          <w:b/>
          <w:sz w:val="28"/>
          <w:szCs w:val="28"/>
          <w:lang w:val="uk-UA"/>
        </w:rPr>
        <w:t>Основні відомості про конструктивне виконання</w:t>
      </w:r>
      <w:r w:rsidR="00CF6205" w:rsidRPr="00CF620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кабельних муфт та споруд.</w:t>
      </w:r>
    </w:p>
    <w:p w:rsidR="00CF6205" w:rsidRDefault="00CF6205" w:rsidP="00CF62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F6205" w:rsidRDefault="00CF6205" w:rsidP="00CF62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Теоретичні відомоті:</w:t>
      </w:r>
    </w:p>
    <w:p w:rsidR="00CF6205" w:rsidRPr="00CF6205" w:rsidRDefault="00CF6205" w:rsidP="00CF620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CF6205">
        <w:rPr>
          <w:rFonts w:ascii="Times New Roman" w:hAnsi="Times New Roman" w:cs="Times New Roman"/>
          <w:b/>
          <w:bCs/>
          <w:sz w:val="24"/>
          <w:szCs w:val="24"/>
        </w:rPr>
        <w:t>Кабельні муфти</w:t>
      </w:r>
      <w:r w:rsidRPr="00CF6205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- </w:t>
      </w:r>
      <w:r w:rsidRPr="00CF6205">
        <w:rPr>
          <w:rFonts w:ascii="Times New Roman" w:hAnsi="Times New Roman" w:cs="Times New Roman"/>
          <w:sz w:val="24"/>
          <w:szCs w:val="24"/>
        </w:rPr>
        <w:t xml:space="preserve">Будівельні довжини кабелів сполучають </w:t>
      </w:r>
      <w:proofErr w:type="gramStart"/>
      <w:r w:rsidRPr="00CF6205">
        <w:rPr>
          <w:rFonts w:ascii="Times New Roman" w:hAnsi="Times New Roman" w:cs="Times New Roman"/>
          <w:sz w:val="24"/>
          <w:szCs w:val="24"/>
        </w:rPr>
        <w:t>між</w:t>
      </w:r>
      <w:proofErr w:type="gramEnd"/>
      <w:r w:rsidRPr="00CF6205">
        <w:rPr>
          <w:rFonts w:ascii="Times New Roman" w:hAnsi="Times New Roman" w:cs="Times New Roman"/>
          <w:sz w:val="24"/>
          <w:szCs w:val="24"/>
        </w:rPr>
        <w:t xml:space="preserve"> собою муфтами, а приєднують кабелі до затискачів ЕС за допомогою муфт і закладень. </w:t>
      </w:r>
    </w:p>
    <w:p w:rsidR="00CF6205" w:rsidRPr="00CF6205" w:rsidRDefault="00CF6205" w:rsidP="00CF620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CF6205">
        <w:rPr>
          <w:rFonts w:ascii="Times New Roman" w:hAnsi="Times New Roman" w:cs="Times New Roman"/>
          <w:b/>
          <w:bCs/>
          <w:sz w:val="24"/>
          <w:szCs w:val="24"/>
        </w:rPr>
        <w:t>Кабельні споруди</w:t>
      </w:r>
      <w:r w:rsidRPr="00CF6205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- </w:t>
      </w:r>
      <w:proofErr w:type="gramStart"/>
      <w:r w:rsidRPr="00CF6205">
        <w:rPr>
          <w:rFonts w:ascii="Times New Roman" w:hAnsi="Times New Roman" w:cs="Times New Roman"/>
          <w:sz w:val="24"/>
          <w:szCs w:val="24"/>
        </w:rPr>
        <w:t>Кабельною</w:t>
      </w:r>
      <w:proofErr w:type="gramEnd"/>
      <w:r w:rsidRPr="00CF6205">
        <w:rPr>
          <w:rFonts w:ascii="Times New Roman" w:hAnsi="Times New Roman" w:cs="Times New Roman"/>
          <w:sz w:val="24"/>
          <w:szCs w:val="24"/>
        </w:rPr>
        <w:t xml:space="preserve"> називається споруда, спеціально призначена для розміщення в</w:t>
      </w:r>
      <w:r w:rsidRPr="00CF6205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Pr="00CF6205">
        <w:rPr>
          <w:rFonts w:ascii="Times New Roman" w:hAnsi="Times New Roman" w:cs="Times New Roman"/>
          <w:sz w:val="24"/>
          <w:szCs w:val="24"/>
        </w:rPr>
        <w:t>ній кабелів, кабельних муфт, а також маслопідживлювальних апаратів та іншого устаткування, що</w:t>
      </w:r>
      <w:r w:rsidRPr="00CF6205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CF6205">
        <w:rPr>
          <w:rFonts w:ascii="Times New Roman" w:hAnsi="Times New Roman" w:cs="Times New Roman"/>
          <w:sz w:val="24"/>
          <w:szCs w:val="24"/>
        </w:rPr>
        <w:t>забезпечує нормальну роботу КЛ.</w:t>
      </w:r>
      <w:r w:rsidRPr="00CF6205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Pr="00CF6205">
        <w:rPr>
          <w:rFonts w:ascii="Times New Roman" w:hAnsi="Times New Roman" w:cs="Times New Roman"/>
          <w:sz w:val="24"/>
          <w:szCs w:val="24"/>
        </w:rPr>
        <w:t>До кабельних споруд належать кабельні тунелі, канали, колектори, шахти,</w:t>
      </w:r>
      <w:r w:rsidRPr="00CF6205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Pr="00CF6205">
        <w:rPr>
          <w:rFonts w:ascii="Times New Roman" w:hAnsi="Times New Roman" w:cs="Times New Roman"/>
          <w:sz w:val="24"/>
          <w:szCs w:val="24"/>
        </w:rPr>
        <w:t xml:space="preserve">поверхи й подвійні </w:t>
      </w:r>
      <w:proofErr w:type="gramStart"/>
      <w:r w:rsidRPr="00CF620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F6205">
        <w:rPr>
          <w:rFonts w:ascii="Times New Roman" w:hAnsi="Times New Roman" w:cs="Times New Roman"/>
          <w:sz w:val="24"/>
          <w:szCs w:val="24"/>
        </w:rPr>
        <w:t>ідлоги, блоки, естакади та галереї, короби та підживлюва-</w:t>
      </w:r>
    </w:p>
    <w:p w:rsidR="00CF6205" w:rsidRPr="00CF6205" w:rsidRDefault="00CF6205" w:rsidP="00CF6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6205">
        <w:rPr>
          <w:rFonts w:ascii="Times New Roman" w:hAnsi="Times New Roman" w:cs="Times New Roman"/>
          <w:sz w:val="24"/>
          <w:szCs w:val="24"/>
        </w:rPr>
        <w:t xml:space="preserve">льні пункти. </w:t>
      </w:r>
    </w:p>
    <w:p w:rsidR="00CF6205" w:rsidRPr="00CF6205" w:rsidRDefault="00CF6205" w:rsidP="00CF62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6205">
        <w:rPr>
          <w:rFonts w:ascii="Times New Roman" w:hAnsi="Times New Roman" w:cs="Times New Roman"/>
          <w:b/>
          <w:bCs/>
          <w:sz w:val="24"/>
          <w:szCs w:val="24"/>
        </w:rPr>
        <w:t>Прокладання КЛ у землі</w:t>
      </w:r>
    </w:p>
    <w:p w:rsidR="00CF6205" w:rsidRPr="00CF6205" w:rsidRDefault="00CF6205" w:rsidP="00CF6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6205">
        <w:rPr>
          <w:rFonts w:ascii="Times New Roman" w:hAnsi="Times New Roman" w:cs="Times New Roman"/>
          <w:sz w:val="24"/>
          <w:szCs w:val="24"/>
        </w:rPr>
        <w:t>В одній траншеї можлива прокладка не більше 5−6 кабелі</w:t>
      </w:r>
      <w:proofErr w:type="gramStart"/>
      <w:r w:rsidRPr="00CF620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F6205">
        <w:rPr>
          <w:rFonts w:ascii="Times New Roman" w:hAnsi="Times New Roman" w:cs="Times New Roman"/>
          <w:sz w:val="24"/>
          <w:szCs w:val="24"/>
        </w:rPr>
        <w:t>. Подальше</w:t>
      </w:r>
    </w:p>
    <w:p w:rsidR="00CF6205" w:rsidRPr="00CF6205" w:rsidRDefault="00CF6205" w:rsidP="00CF6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CF6205">
        <w:rPr>
          <w:rFonts w:ascii="Times New Roman" w:hAnsi="Times New Roman" w:cs="Times New Roman"/>
          <w:sz w:val="24"/>
          <w:szCs w:val="24"/>
        </w:rPr>
        <w:t xml:space="preserve">збільшення кількості кабелів </w:t>
      </w:r>
      <w:proofErr w:type="gramStart"/>
      <w:r w:rsidRPr="00CF6205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F6205">
        <w:rPr>
          <w:rFonts w:ascii="Times New Roman" w:hAnsi="Times New Roman" w:cs="Times New Roman"/>
          <w:sz w:val="24"/>
          <w:szCs w:val="24"/>
        </w:rPr>
        <w:t>ізко знижує їхню пропускну спроможність через</w:t>
      </w:r>
      <w:r w:rsidRPr="00CF620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F6205">
        <w:rPr>
          <w:rFonts w:ascii="Times New Roman" w:hAnsi="Times New Roman" w:cs="Times New Roman"/>
          <w:sz w:val="24"/>
          <w:szCs w:val="24"/>
        </w:rPr>
        <w:t>взаємний тепловий вплив.</w:t>
      </w:r>
      <w:r w:rsidRPr="00CF620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F6205">
        <w:rPr>
          <w:rFonts w:ascii="Times New Roman" w:hAnsi="Times New Roman" w:cs="Times New Roman"/>
          <w:sz w:val="24"/>
          <w:szCs w:val="24"/>
        </w:rPr>
        <w:t xml:space="preserve">Кабелі </w:t>
      </w:r>
      <w:proofErr w:type="gramStart"/>
      <w:r w:rsidRPr="00CF6205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F6205">
        <w:rPr>
          <w:rFonts w:ascii="Times New Roman" w:hAnsi="Times New Roman" w:cs="Times New Roman"/>
          <w:sz w:val="24"/>
          <w:szCs w:val="24"/>
        </w:rPr>
        <w:t xml:space="preserve"> траншеї прокладаються «змійкою» (із запасом по довжині до</w:t>
      </w:r>
      <w:r w:rsidRPr="00CF620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F6205">
        <w:rPr>
          <w:rFonts w:ascii="Times New Roman" w:hAnsi="Times New Roman" w:cs="Times New Roman"/>
          <w:sz w:val="24"/>
          <w:szCs w:val="24"/>
        </w:rPr>
        <w:t>3 %) для компенсації температурних деформацій і через можливі зсуви ґрунту.</w:t>
      </w:r>
    </w:p>
    <w:p w:rsidR="00CF6205" w:rsidRDefault="00CF6205" w:rsidP="00CF620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  <w:lang w:val="uk-UA"/>
        </w:rPr>
      </w:pPr>
      <w:r>
        <w:rPr>
          <w:rFonts w:ascii="TimesNewRoman" w:hAnsi="TimesNewRoman" w:cs="TimesNewRoman"/>
          <w:noProof/>
          <w:sz w:val="28"/>
          <w:szCs w:val="28"/>
          <w:lang w:eastAsia="ru-RU"/>
        </w:rPr>
        <w:drawing>
          <wp:inline distT="0" distB="0" distL="0" distR="0">
            <wp:extent cx="5640070" cy="264350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264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205" w:rsidRPr="00CF6205" w:rsidRDefault="00CF6205" w:rsidP="00CF6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6205">
        <w:rPr>
          <w:rFonts w:ascii="Times New Roman" w:hAnsi="Times New Roman" w:cs="Times New Roman"/>
          <w:i/>
          <w:iCs/>
          <w:sz w:val="28"/>
          <w:szCs w:val="28"/>
        </w:rPr>
        <w:t>Примітки</w:t>
      </w:r>
      <w:r w:rsidRPr="00CF6205">
        <w:rPr>
          <w:rFonts w:ascii="Times New Roman" w:hAnsi="Times New Roman" w:cs="Times New Roman"/>
          <w:sz w:val="28"/>
          <w:szCs w:val="28"/>
        </w:rPr>
        <w:t>:</w:t>
      </w:r>
    </w:p>
    <w:p w:rsidR="00CF6205" w:rsidRPr="00CF6205" w:rsidRDefault="00CF6205" w:rsidP="00CF6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6205">
        <w:rPr>
          <w:rFonts w:ascii="Times New Roman" w:hAnsi="Times New Roman" w:cs="Times New Roman"/>
          <w:sz w:val="28"/>
          <w:szCs w:val="28"/>
        </w:rPr>
        <w:t xml:space="preserve">1. Глибина траншеї (900 і 1250 мм) </w:t>
      </w:r>
      <w:proofErr w:type="gramStart"/>
      <w:r w:rsidRPr="00CF6205">
        <w:rPr>
          <w:rFonts w:ascii="Times New Roman" w:hAnsi="Times New Roman" w:cs="Times New Roman"/>
          <w:sz w:val="28"/>
          <w:szCs w:val="28"/>
        </w:rPr>
        <w:t>задана</w:t>
      </w:r>
      <w:proofErr w:type="gramEnd"/>
      <w:r w:rsidRPr="00CF6205">
        <w:rPr>
          <w:rFonts w:ascii="Times New Roman" w:hAnsi="Times New Roman" w:cs="Times New Roman"/>
          <w:sz w:val="28"/>
          <w:szCs w:val="28"/>
        </w:rPr>
        <w:t xml:space="preserve"> від поверхні землі остаточно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6205">
        <w:rPr>
          <w:rFonts w:ascii="Times New Roman" w:hAnsi="Times New Roman" w:cs="Times New Roman"/>
          <w:sz w:val="28"/>
          <w:szCs w:val="28"/>
        </w:rPr>
        <w:t>спланованої території (від планувальної відмітки).</w:t>
      </w:r>
    </w:p>
    <w:p w:rsidR="00CF6205" w:rsidRPr="00CF6205" w:rsidRDefault="00CF6205" w:rsidP="00CF6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6205">
        <w:rPr>
          <w:rFonts w:ascii="Times New Roman" w:hAnsi="Times New Roman" w:cs="Times New Roman"/>
          <w:sz w:val="28"/>
          <w:szCs w:val="28"/>
        </w:rPr>
        <w:t>2. В одній траншеї рекомендується прокладати не більше 6 силових кабелі</w:t>
      </w:r>
      <w:proofErr w:type="gramStart"/>
      <w:r w:rsidRPr="00CF620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F6205">
        <w:rPr>
          <w:rFonts w:ascii="Times New Roman" w:hAnsi="Times New Roman" w:cs="Times New Roman"/>
          <w:sz w:val="28"/>
          <w:szCs w:val="28"/>
        </w:rPr>
        <w:t>.</w:t>
      </w:r>
    </w:p>
    <w:p w:rsidR="00CF6205" w:rsidRPr="00CF6205" w:rsidRDefault="00CF6205" w:rsidP="00CF6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6205">
        <w:rPr>
          <w:rFonts w:ascii="Times New Roman" w:hAnsi="Times New Roman" w:cs="Times New Roman"/>
          <w:sz w:val="28"/>
          <w:szCs w:val="28"/>
        </w:rPr>
        <w:t xml:space="preserve">3. Траншеї завглибшки до 1 м можуть виконуватися </w:t>
      </w:r>
      <w:proofErr w:type="gramStart"/>
      <w:r w:rsidRPr="00CF6205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CF6205">
        <w:rPr>
          <w:rFonts w:ascii="Times New Roman" w:hAnsi="Times New Roman" w:cs="Times New Roman"/>
          <w:sz w:val="28"/>
          <w:szCs w:val="28"/>
        </w:rPr>
        <w:t xml:space="preserve"> укосів.</w:t>
      </w:r>
    </w:p>
    <w:p w:rsidR="00CF6205" w:rsidRDefault="00CF6205" w:rsidP="00CF6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F6205">
        <w:rPr>
          <w:rFonts w:ascii="Times New Roman" w:hAnsi="Times New Roman" w:cs="Times New Roman"/>
          <w:sz w:val="28"/>
          <w:szCs w:val="28"/>
        </w:rPr>
        <w:t>4. Охоронна зона (</w:t>
      </w:r>
      <w:r w:rsidRPr="00CF6205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CF6205">
        <w:rPr>
          <w:rFonts w:ascii="Times New Roman" w:hAnsi="Times New Roman" w:cs="Times New Roman"/>
          <w:sz w:val="28"/>
          <w:szCs w:val="28"/>
        </w:rPr>
        <w:t>1) виділяється для КЛ напругою 1 кВ і вище, у межах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6205">
        <w:rPr>
          <w:rFonts w:ascii="Times New Roman" w:hAnsi="Times New Roman" w:cs="Times New Roman"/>
          <w:sz w:val="28"/>
          <w:szCs w:val="28"/>
        </w:rPr>
        <w:t>якої забороняється скидати великі тягарі, виливати кислоти й луги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6205">
        <w:rPr>
          <w:rFonts w:ascii="Times New Roman" w:hAnsi="Times New Roman" w:cs="Times New Roman"/>
          <w:sz w:val="28"/>
          <w:szCs w:val="28"/>
        </w:rPr>
        <w:t>обладнувати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CF620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F6205">
        <w:rPr>
          <w:rFonts w:ascii="Times New Roman" w:hAnsi="Times New Roman" w:cs="Times New Roman"/>
          <w:sz w:val="28"/>
          <w:szCs w:val="28"/>
        </w:rPr>
        <w:t>ізні звалища, у тому числі звалища шлаку і снігу; не допускається укладання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6205">
        <w:rPr>
          <w:rFonts w:ascii="Times New Roman" w:hAnsi="Times New Roman" w:cs="Times New Roman"/>
          <w:sz w:val="28"/>
          <w:szCs w:val="28"/>
        </w:rPr>
        <w:t>інших комунікацій без узгодження з організацією, експлуатуючою КЛ.</w:t>
      </w:r>
    </w:p>
    <w:p w:rsidR="00CF6205" w:rsidRPr="00CF6205" w:rsidRDefault="00CF6205" w:rsidP="00CF6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6205">
        <w:rPr>
          <w:rFonts w:ascii="Times New Roman" w:hAnsi="Times New Roman" w:cs="Times New Roman"/>
          <w:sz w:val="24"/>
          <w:szCs w:val="24"/>
          <w:lang w:val="uk-UA"/>
        </w:rPr>
        <w:t>Глибина закладення КЛ від планувальної відмітки має бути не менше: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F6205">
        <w:rPr>
          <w:rFonts w:ascii="Times New Roman" w:hAnsi="Times New Roman" w:cs="Times New Roman"/>
          <w:sz w:val="24"/>
          <w:szCs w:val="24"/>
          <w:lang w:val="uk-UA"/>
        </w:rPr>
        <w:t>при напрузі до 20 кВ − 0,7 м, а 35 кВ − 1 м, при пересіченні вулиць і площ – 1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F6205">
        <w:rPr>
          <w:rFonts w:ascii="Times New Roman" w:hAnsi="Times New Roman" w:cs="Times New Roman"/>
          <w:sz w:val="24"/>
          <w:szCs w:val="24"/>
          <w:lang w:val="uk-UA"/>
        </w:rPr>
        <w:t xml:space="preserve">м. Кабельні маслонаповнені лінії напругою </w:t>
      </w:r>
      <w:r w:rsidRPr="00CF6205">
        <w:rPr>
          <w:rFonts w:ascii="Times New Roman" w:hAnsi="Times New Roman" w:cs="Times New Roman"/>
          <w:sz w:val="24"/>
          <w:szCs w:val="24"/>
        </w:rPr>
        <w:t>110кВ прокладаються нижче за рівень промерзання ґрунту й повинні мати глибину закладання від планувальної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F6205">
        <w:rPr>
          <w:rFonts w:ascii="Times New Roman" w:hAnsi="Times New Roman" w:cs="Times New Roman"/>
          <w:sz w:val="24"/>
          <w:szCs w:val="24"/>
        </w:rPr>
        <w:t>відмітки не менше 1,5 м.</w:t>
      </w:r>
    </w:p>
    <w:p w:rsidR="00CF6205" w:rsidRPr="00CF6205" w:rsidRDefault="00CF6205" w:rsidP="00CF6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6205">
        <w:rPr>
          <w:rFonts w:ascii="Times New Roman" w:hAnsi="Times New Roman" w:cs="Times New Roman"/>
          <w:sz w:val="24"/>
          <w:szCs w:val="24"/>
        </w:rPr>
        <w:t>Приклад прокладки в траншеї маслонаповненої дволанцюгової КЛ напругою 110 кВ низького тиску показаний на рис. 2.7. Однофазні кабелі кожного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F6205">
        <w:rPr>
          <w:rFonts w:ascii="Times New Roman" w:hAnsi="Times New Roman" w:cs="Times New Roman"/>
          <w:sz w:val="24"/>
          <w:szCs w:val="24"/>
        </w:rPr>
        <w:t xml:space="preserve">ланцюга розташовуються у вершинах </w:t>
      </w:r>
      <w:proofErr w:type="gramStart"/>
      <w:r w:rsidRPr="00CF6205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F6205">
        <w:rPr>
          <w:rFonts w:ascii="Times New Roman" w:hAnsi="Times New Roman" w:cs="Times New Roman"/>
          <w:sz w:val="24"/>
          <w:szCs w:val="24"/>
        </w:rPr>
        <w:t>івностороннього трикутника. Кабелі по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gramStart"/>
      <w:r w:rsidRPr="00CF6205">
        <w:rPr>
          <w:rFonts w:ascii="Times New Roman" w:hAnsi="Times New Roman" w:cs="Times New Roman"/>
          <w:sz w:val="24"/>
          <w:szCs w:val="24"/>
        </w:rPr>
        <w:t>вс</w:t>
      </w:r>
      <w:proofErr w:type="gramEnd"/>
      <w:r w:rsidRPr="00CF6205">
        <w:rPr>
          <w:rFonts w:ascii="Times New Roman" w:hAnsi="Times New Roman" w:cs="Times New Roman"/>
          <w:sz w:val="24"/>
          <w:szCs w:val="24"/>
        </w:rPr>
        <w:t>ій довжині захищаються від механічних пошкоджень залізобетонними плитами.</w:t>
      </w:r>
    </w:p>
    <w:p w:rsidR="00CF6205" w:rsidRDefault="00CF6205" w:rsidP="00CF6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F6205">
        <w:rPr>
          <w:rFonts w:ascii="Times New Roman" w:hAnsi="Times New Roman" w:cs="Times New Roman"/>
          <w:sz w:val="24"/>
          <w:szCs w:val="24"/>
        </w:rPr>
        <w:lastRenderedPageBreak/>
        <w:t>В одній траншеї з кабелями 110 кВ і вище прокладається сигнальний кабель, який зверху захищається цеглою.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F6205">
        <w:rPr>
          <w:rFonts w:ascii="Times New Roman" w:hAnsi="Times New Roman" w:cs="Times New Roman"/>
          <w:sz w:val="24"/>
          <w:szCs w:val="24"/>
        </w:rPr>
        <w:t xml:space="preserve">На рис. 2.8 наведені приклади прокладки кабелів до 35 кВ </w:t>
      </w:r>
      <w:proofErr w:type="gramStart"/>
      <w:r w:rsidRPr="00CF6205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F6205">
        <w:rPr>
          <w:rFonts w:ascii="Times New Roman" w:hAnsi="Times New Roman" w:cs="Times New Roman"/>
          <w:sz w:val="24"/>
          <w:szCs w:val="24"/>
        </w:rPr>
        <w:t xml:space="preserve"> траншеях.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F6205">
        <w:rPr>
          <w:rFonts w:ascii="Times New Roman" w:hAnsi="Times New Roman" w:cs="Times New Roman"/>
          <w:sz w:val="24"/>
          <w:szCs w:val="24"/>
        </w:rPr>
        <w:t xml:space="preserve">Перехід кабельної лінії через магістральну автодорогу або залізницю може бути виконаний закритим способом методом проколу або </w:t>
      </w:r>
      <w:proofErr w:type="gramStart"/>
      <w:r w:rsidRPr="00CF6205">
        <w:rPr>
          <w:rFonts w:ascii="Times New Roman" w:hAnsi="Times New Roman" w:cs="Times New Roman"/>
          <w:sz w:val="24"/>
          <w:szCs w:val="24"/>
        </w:rPr>
        <w:t>горизонтального</w:t>
      </w:r>
      <w:proofErr w:type="gram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F6205">
        <w:rPr>
          <w:rFonts w:ascii="Times New Roman" w:hAnsi="Times New Roman" w:cs="Times New Roman"/>
          <w:sz w:val="24"/>
          <w:szCs w:val="24"/>
        </w:rPr>
        <w:t>буріння. В окремих випадках перехід може бути виконаний методом щитової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F6205">
        <w:rPr>
          <w:rFonts w:ascii="Times New Roman" w:hAnsi="Times New Roman" w:cs="Times New Roman"/>
          <w:sz w:val="24"/>
          <w:szCs w:val="24"/>
        </w:rPr>
        <w:t xml:space="preserve">проходки. У </w:t>
      </w:r>
      <w:proofErr w:type="gramStart"/>
      <w:r w:rsidRPr="00CF6205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CF6205">
        <w:rPr>
          <w:rFonts w:ascii="Times New Roman" w:hAnsi="Times New Roman" w:cs="Times New Roman"/>
          <w:sz w:val="24"/>
          <w:szCs w:val="24"/>
        </w:rPr>
        <w:t>ісцях схрещення інших вулиць кабелі прокладаються відкритим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F6205">
        <w:rPr>
          <w:rFonts w:ascii="Times New Roman" w:hAnsi="Times New Roman" w:cs="Times New Roman"/>
          <w:sz w:val="24"/>
          <w:szCs w:val="24"/>
        </w:rPr>
        <w:t>способом в окремих азбестоцементних трубах внутрішнім діаметром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F6205">
        <w:rPr>
          <w:rFonts w:ascii="Times New Roman" w:hAnsi="Times New Roman" w:cs="Times New Roman"/>
          <w:sz w:val="24"/>
          <w:szCs w:val="24"/>
        </w:rPr>
        <w:t>100−150 мм.</w:t>
      </w:r>
    </w:p>
    <w:p w:rsidR="00CF6205" w:rsidRDefault="00CF6205" w:rsidP="00CF6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7970" cy="3166110"/>
            <wp:effectExtent l="19050" t="0" r="508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205" w:rsidRDefault="00F05AC0" w:rsidP="00CF6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4405" cy="5127418"/>
            <wp:effectExtent l="19050" t="0" r="864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329" cy="512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AC0" w:rsidRDefault="00F05AC0" w:rsidP="00F05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49073" cy="1721223"/>
            <wp:effectExtent l="19050" t="0" r="8777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38" cy="172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AC0" w:rsidRPr="00F05AC0" w:rsidRDefault="00F05AC0" w:rsidP="00F05AC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F05AC0" w:rsidRDefault="00F05AC0" w:rsidP="00F05AC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F05AC0" w:rsidRDefault="00F05AC0" w:rsidP="00F05AC0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F05AC0" w:rsidRDefault="00F05AC0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br w:type="page"/>
      </w:r>
    </w:p>
    <w:p w:rsidR="00F05AC0" w:rsidRPr="005D69B9" w:rsidRDefault="00F05AC0" w:rsidP="00F05A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D69B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Практична робота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№5</w:t>
      </w:r>
    </w:p>
    <w:p w:rsidR="00F05AC0" w:rsidRDefault="00F05AC0" w:rsidP="00F05AC0">
      <w:pPr>
        <w:tabs>
          <w:tab w:val="left" w:pos="6075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05AC0">
        <w:rPr>
          <w:rFonts w:ascii="Times New Roman" w:hAnsi="Times New Roman" w:cs="Times New Roman"/>
          <w:b/>
          <w:sz w:val="28"/>
          <w:szCs w:val="28"/>
          <w:lang w:val="uk-UA"/>
        </w:rPr>
        <w:t>Основні відомості про монтаж електропроводок.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Електропрово́дка</w:t>
      </w: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— сукупність </w:t>
      </w:r>
      <w:hyperlink r:id="rId20" w:tooltip="Провід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проводів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і </w:t>
      </w:r>
      <w:hyperlink r:id="rId21" w:tooltip="Кабель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кабелів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з кріпленнями, тримальними та захисними деталями, які прокладено по поверхні чи всередині конструктивних елементів будівель і </w:t>
      </w:r>
      <w:hyperlink r:id="rId22" w:tooltip="Споруди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споруд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F05AC0" w:rsidRPr="00F05AC0" w:rsidRDefault="00F05AC0" w:rsidP="00F05AC0">
      <w:pPr>
        <w:pBdr>
          <w:bottom w:val="single" w:sz="4" w:space="9" w:color="A2A9B1"/>
        </w:pBdr>
        <w:shd w:val="clear" w:color="auto" w:fill="FFFFFF"/>
        <w:spacing w:before="240" w:after="60" w:line="240" w:lineRule="auto"/>
        <w:ind w:firstLine="709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Загальні визначення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Струною</w:t>
      </w: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як тримальним елементом електропроводки називається </w:t>
      </w:r>
      <w:hyperlink r:id="rId23" w:tooltip="Сталь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сталевий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24" w:tooltip="Дріт" w:history="1">
        <w:proofErr w:type="gramStart"/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др</w:t>
        </w:r>
        <w:proofErr w:type="gramEnd"/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іт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натягнутий щільно до поверхні </w:t>
      </w:r>
      <w:hyperlink r:id="rId25" w:tooltip="Стіна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стіни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hyperlink r:id="rId26" w:tooltip="Стеля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стелі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тощо, призначений для кріплення до нього проводів, </w:t>
      </w:r>
      <w:hyperlink r:id="rId27" w:tooltip="Кабель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кабелів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або їх пучків.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Смyгoю</w:t>
      </w: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як тримальним складником електропроводки, називається металева штаба, закріплена впритул до поверхні 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іни, стелі тощо, призначена для кріплення до неї дротів, кабелів або їх пучків.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Тросом</w:t>
      </w: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як тримальним елементом електропроводки називається сталевий 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іт або сталевий </w:t>
      </w:r>
      <w:hyperlink r:id="rId28" w:tooltip="Канат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канат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натягнуті в повітрі, призначені для підвішування до них проводів, кабелів або їх пучків.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Коробом</w:t>
      </w: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називається закрита порожниста конструкція прямокутног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o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або іншого перерізу, призначена для прокладання в ній проводів і кабелів. Короб має служити захистом від механічних пошкоджень прокладених у ньому проводів і кабелів.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Короби можуть бути глухими або з </w:t>
      </w:r>
      <w:hyperlink r:id="rId29" w:tooltip="Кришка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кришками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які відкриваються, із суцільними або перфорованими 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інками і кришками. Глухі короби повинні мати тільки суцільні 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інки з усіх боків і не мати кришок.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Короби можуть застосовуватися 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30" w:tooltip="Приміщення" w:history="1">
        <w:proofErr w:type="gramStart"/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прим</w:t>
        </w:r>
        <w:proofErr w:type="gramEnd"/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іщеннях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і зовнішніх установках.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Лотком</w:t>
      </w: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називається відкрите пристосування, призначене для прокладання по ньому проводів і кабелів. Лоток не є захистом від зовнішніх механічних пошкоджень прокладених на ньому проводів і кабелів. Лотки мають виготовлятися з вогнетривких 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матер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іалів. Вони можуть бути суцільними, перфорованими або ґратчастими. Лотки можна застосовувати 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прим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іщеннях і зовнішніх установках.</w:t>
      </w:r>
    </w:p>
    <w:p w:rsidR="00F05AC0" w:rsidRPr="00F05AC0" w:rsidRDefault="00F05AC0" w:rsidP="00F05AC0">
      <w:pPr>
        <w:pBdr>
          <w:bottom w:val="single" w:sz="4" w:space="0" w:color="A2A9B1"/>
        </w:pBdr>
        <w:shd w:val="clear" w:color="auto" w:fill="FFFFFF"/>
        <w:spacing w:before="240" w:after="60" w:line="240" w:lineRule="auto"/>
        <w:ind w:firstLine="709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Види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Відкрита електропроводка — прокладена по поверхні </w:t>
      </w:r>
      <w:hyperlink r:id="rId31" w:tooltip="Стіна" w:history="1">
        <w:proofErr w:type="gramStart"/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ст</w:t>
        </w:r>
        <w:proofErr w:type="gramEnd"/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ін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hyperlink r:id="rId32" w:tooltip="Стеля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стель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і інших будівельних елементів </w:t>
      </w:r>
      <w:hyperlink r:id="rId33" w:tooltip="Будинок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будинків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і </w:t>
      </w:r>
      <w:hyperlink r:id="rId34" w:tooltip="Споруда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споруджень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відкритій електропроводці застосовуються наступні способи прокладки проводів і </w:t>
      </w:r>
      <w:hyperlink r:id="rId35" w:tooltip="Кабель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кабелів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безпосередньо по поверхні стін, стель тощо, на струнах, </w:t>
      </w:r>
      <w:hyperlink r:id="rId36" w:tooltip="Трос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тросах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роликах, </w:t>
      </w:r>
      <w:hyperlink r:id="rId37" w:tooltip="Ізолятор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ізоляторах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у </w:t>
      </w:r>
      <w:hyperlink r:id="rId38" w:tooltip="Труба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трубах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коробах, гнучких металевих рукавах, на лотках, в електротехнічних плінтусах і лиштвах, вільною підвіскою тощо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ідкрита електропроводка може бути постійною, пересувною і переносною.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Схована електропроводка — прокладена усередині конструктивних елементів будинків і споруджень (у 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інах, підлогах, фундаментах, перекриттях, а також по перекриттях у підготовці підлоги, безпосередньо під знімною підлогою тощо).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 схованій електропроводці застосовуються наступні способи прокладки проводів і кабелів: у трубах, гнучких металевих рукавах, коробах, замкнутих каналах і порожнечах будівельних конструкцій, у борознах, що заштукатурюються, 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ід штукатуркою, а також замуровуванням у будівельній конструкції під час їх виготовлення.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Зовнішня електропроводка — прокладена по зовнішніх 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інах будинків і споруджень, під </w:t>
      </w:r>
      <w:hyperlink r:id="rId39" w:tooltip="Навіс (конструкція)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навісом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тощо, а також між будинками на опорах (не більш чотирьох </w:t>
      </w: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прольотів довжиною до 25 м кожний) поза </w:t>
      </w:r>
      <w:hyperlink r:id="rId40" w:tooltip="Вулиця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вулицями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hyperlink r:id="rId41" w:tooltip="Дорога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доріг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тощо Зовнішня електропроводка може бути відкритою і схованою.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467.1pt;height:286.2pt">
            <v:imagedata r:id="rId42" o:title="electroprovodka_v_kvartire-1"/>
          </v:shape>
        </w:pict>
      </w:r>
    </w:p>
    <w:p w:rsidR="00F05AC0" w:rsidRPr="00F05AC0" w:rsidRDefault="00F05AC0" w:rsidP="00F05AC0">
      <w:pPr>
        <w:pBdr>
          <w:bottom w:val="single" w:sz="4" w:space="0" w:color="A2A9B1"/>
        </w:pBdr>
        <w:shd w:val="clear" w:color="auto" w:fill="FFFFFF"/>
        <w:spacing w:before="240" w:after="60" w:line="240" w:lineRule="auto"/>
        <w:ind w:firstLine="709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Зовнішня електропроводка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Зовнішньою електропроводкою</w:t>
      </w: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називається електропроводка, прокладена по зовнішніх 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інах будівель і споруд, під навісами тощо, а також між будівлями на опорах (не більше чотирьох прогонів завдовжки до 25 м кожний) поза </w:t>
      </w:r>
      <w:hyperlink r:id="rId43" w:tooltip="Вулиця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вулицями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hyperlink r:id="rId44" w:tooltip="Дорога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дорогами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тощо.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Зовнішня електропроводка може бути відкритою і прихованою.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Вводом від </w:t>
      </w:r>
      <w:hyperlink r:id="rId45" w:tooltip="Лінія електропередач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повітряної лінії електропередавання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називається електропроводка, яка сполучає відгалуження від 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із внутрішньою електропроводкою, рахуючи від </w:t>
      </w:r>
      <w:hyperlink r:id="rId46" w:tooltip="Ізолятор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ізоляторів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установлених на зовнішній поверхні (стіні, даху) будівлі або споруди, до затискачів ввідного пристрою.</w:t>
      </w:r>
    </w:p>
    <w:p w:rsidR="00F05AC0" w:rsidRPr="00F05AC0" w:rsidRDefault="00F05AC0" w:rsidP="00F05AC0">
      <w:pPr>
        <w:pBdr>
          <w:bottom w:val="single" w:sz="4" w:space="0" w:color="A2A9B1"/>
        </w:pBdr>
        <w:shd w:val="clear" w:color="auto" w:fill="FFFFFF"/>
        <w:spacing w:before="240" w:after="60" w:line="240" w:lineRule="auto"/>
        <w:ind w:firstLine="709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Загальні вимоги 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left="384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Допустимі тривалі </w:t>
      </w:r>
      <w:hyperlink r:id="rId47" w:tooltip="Струм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струми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проводи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і кабелі електропроводки мають прийматися згідно з гл. 1.3 </w:t>
      </w:r>
      <w:hyperlink r:id="rId48" w:tooltip="Правила улаштування електроустановок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Правил влаштування електроустановок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з урахуванням </w:t>
      </w:r>
      <w:hyperlink r:id="rId49" w:tooltip="Температура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температури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довкілля і способу прокладання.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left="384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 сталевих та інших механічно міцних </w:t>
      </w:r>
      <w:hyperlink r:id="rId50" w:tooltip="Труба (техніка)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трубах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рукавах, коробах, лотках і замкнутих каналах будівельних конструкцій будівель 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допускається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спільне прокладення проводів і кабелів (за винятком взаєморезервованих):</w:t>
      </w:r>
    </w:p>
    <w:p w:rsidR="00F05AC0" w:rsidRPr="00F05AC0" w:rsidRDefault="00F05AC0" w:rsidP="00F05AC0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1152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Усіх кіл одного 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a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гpeгату;</w:t>
      </w:r>
    </w:p>
    <w:p w:rsidR="00F05AC0" w:rsidRPr="00F05AC0" w:rsidRDefault="00F05AC0" w:rsidP="00F05AC0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1152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Силових і контрольних кі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декількох машин, панелей, щитів, пультів тощо, пов'язаних технологічним процесом;</w:t>
      </w:r>
    </w:p>
    <w:p w:rsidR="00F05AC0" w:rsidRPr="00F05AC0" w:rsidRDefault="00F05AC0" w:rsidP="00F05AC0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1152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Кіл, які живлять складний </w:t>
      </w:r>
      <w:hyperlink r:id="rId51" w:tooltip="Світильник" w:history="1">
        <w:proofErr w:type="gramStart"/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св</w:t>
        </w:r>
        <w:proofErr w:type="gramEnd"/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ітильник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F05AC0" w:rsidRPr="00F05AC0" w:rsidRDefault="00F05AC0" w:rsidP="00F05AC0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1152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Кіл декількох груп одного виду </w:t>
      </w:r>
      <w:hyperlink r:id="rId52" w:tooltip="Штучне освітлення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освітлення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(робочого або аварійного) із з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a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гальним числом проводів у трубі що не перевищує восьми;</w:t>
      </w:r>
    </w:p>
    <w:p w:rsidR="00F05AC0" w:rsidRPr="00F05AC0" w:rsidRDefault="00F05AC0" w:rsidP="00F05AC0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1152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Освітлювальних кіл до 42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 колами понад 42 В за умови укладання проводів кіл до 42 В в окрему ізоляційну трубу.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left="384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одній </w:t>
      </w:r>
      <w:hyperlink r:id="rId53" w:tooltip="Труба (техніка)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трубі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hyperlink r:id="rId54" w:tooltip="Шланг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рукаві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коробі, пучку, замкнутому каналі будівельної конструкції або на одному лотку заборонено спільне прокладення взаєморезервованих кіл, кіл робочого і аварійного (евакуаційного) освітлення, а також кіл до 42 В з колами понад 42 В. Прокладення цих кіл допускається лише в 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ізних відсіках коробів і лоткі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як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 мають суцільні поздовжні перегородки з межею </w:t>
      </w:r>
      <w:hyperlink r:id="rId55" w:tooltip="Вогнестійкість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вогнестійкості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не меншою ніж 0,25 год, з вогнетривкого матеріалу.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left="384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Допускається прокладати кола аварійного (евакуаційного) і робочого освітлення з 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ізних зовнішніх боків профілю (</w:t>
      </w:r>
      <w:hyperlink r:id="rId56" w:tooltip="Швелер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швелера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hyperlink r:id="rId57" w:tooltip="Кутик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кутика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тощо).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left="384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 кабельних спорудах, виробничих приміщеннях та електроприміщеннях, для електропроводки слід застосовувати проводи і кабелі з оболонками тільки з важкоспалимих або вогнетривких 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матер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іалів, а незахищені проводи з ізоляцією тільки з важкоспалимих або вогнетривких матеріалів.</w:t>
      </w:r>
    </w:p>
    <w:p w:rsidR="00F05AC0" w:rsidRPr="00F05AC0" w:rsidRDefault="00F05AC0" w:rsidP="00F05AC0">
      <w:pPr>
        <w:pBdr>
          <w:bottom w:val="single" w:sz="4" w:space="0" w:color="A2A9B1"/>
        </w:pBdr>
        <w:shd w:val="clear" w:color="auto" w:fill="FFFFFF"/>
        <w:spacing w:before="240" w:after="60" w:line="240" w:lineRule="auto"/>
        <w:ind w:left="384" w:firstLine="709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Вимоги 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монтажу електропроводок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left="384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'єднання жил проводів і кабелів повинно проводитися за допомогою пайки, зварювання, опресування і болтових з'єднань. 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'єднання за допомогою скруток не допускається. Правила виконання з'єднань жил провідників регламентуються нормативним документом ВСН 139.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left="384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 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ісцях з'єднання й відгалуження проводи і кабелі не повинні зазнавати механічних навантажень.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left="384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Для живлення переносних і пересувних електричних споживачів слід застосовувати шнури і гнучкі кабелі або гнучкі проводи з багатодротовими мідними жилами. Якщо є потреба, проводка повинна мати захист від механічних пошкоджень.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left="384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 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ісцях, де можливі механічні пошкодження проводів і кабелів, вони повинні захищатися оболонкою з достатньою тривкістю або прокладатися в металорукаві, трубі, коробі тощо конструкціях.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left="384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 перетинанні двох ізольованих проводів якщо хоча б один із них не захищений, цей провід потребує додаткової ізоляції у 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ісці перетинання.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left="384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паралельному прокладанні проводів або кабелів із трубопроводами відстань між ними повинна бути не менше 10 см, а якщо по трубопроводах транспортуються ГР, </w:t>
      </w:r>
      <w:hyperlink r:id="rId58" w:tooltip="Легкозаймисті речовини" w:history="1"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ЛЗР</w:t>
        </w:r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hyperlink r:id="rId59" w:tooltip="Горючий газ" w:history="1">
        <w:proofErr w:type="gramStart"/>
        <w:r w:rsidRPr="00F05AC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ГГ</w:t>
        </w:r>
        <w:proofErr w:type="gramEnd"/>
      </w:hyperlink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відстань повинна бути не менше 40 см.</w:t>
      </w:r>
    </w:p>
    <w:p w:rsidR="00F05AC0" w:rsidRDefault="00F05AC0" w:rsidP="00F05AC0">
      <w:pPr>
        <w:shd w:val="clear" w:color="auto" w:fill="FFFFFF"/>
        <w:spacing w:before="120" w:after="120" w:line="240" w:lineRule="auto"/>
        <w:ind w:left="384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Труби, короби, гнучкі металорукави повинні прокладатися так, щоб усередині них не накопичувалася вода.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left="384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drawing>
          <wp:inline distT="0" distB="0" distL="0" distR="0">
            <wp:extent cx="4522214" cy="3116088"/>
            <wp:effectExtent l="19050" t="0" r="0" b="0"/>
            <wp:docPr id="10" name="Рисунок 19" descr="E:\DOWNLOADS\0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OWNLOADS\05-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771" cy="311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AC0" w:rsidRPr="00F05AC0" w:rsidRDefault="00F05AC0" w:rsidP="00F05AC0">
      <w:pPr>
        <w:pBdr>
          <w:bottom w:val="single" w:sz="4" w:space="0" w:color="A2A9B1"/>
        </w:pBdr>
        <w:shd w:val="clear" w:color="auto" w:fill="FFFFFF"/>
        <w:spacing w:before="240" w:after="60" w:line="240" w:lineRule="auto"/>
        <w:ind w:left="384" w:firstLine="709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Вимоги до експлуатації електропроводок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left="384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 процесі експлуатації електричних мереж і електроустановок ізоляція 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іддається різним ушкодженням (механічним, хімічним, тепловим тощо), а також старінню, у результаті чого погіршуються її властивості (в основному зменшується активний опір). Для виявлення дефектів проводиться періодичний контроль ізоляції, який полягає у вимі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 її активного опору.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left="384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Контроль ізоляції 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ідрозділяється на приймально-здавальний, періодичний і постійний.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left="384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Приймально-здавальний контроль ізоляції здійснюється при введенні в експлуатацію електромереж — нових або відремонтованих.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left="384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Періодичний контроль ізоляції полягає у періодичному замі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і її опору в діючій електричній мережі чи електроустановці. Замір опору ізоляції електричних мереж має проводитися в особливо вологих та жарких приміщеннях, у зовнішніх установках, а також у приміщеннях із хімічно активним середовищем у повному обсязі не рідше 1 разу на 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ік, в інших випадках — 1 раз на 2 роки, якщо інші терміни не обумовлені «Правилами технічної експлуатації електроустановок споживачів».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left="384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Вимірювання опору ізоляції необхідно здійснювати на вимкненій електроустановці чи ділянці мережі. Вимірюють опі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ізоляції кожної фази відносно землі і між фазами на кожній ділянці між двома послідовно встановленими апаратами захисту.</w:t>
      </w:r>
    </w:p>
    <w:p w:rsidR="00F05AC0" w:rsidRPr="00F05AC0" w:rsidRDefault="00F05AC0" w:rsidP="00F05AC0">
      <w:pPr>
        <w:shd w:val="clear" w:color="auto" w:fill="FFFFFF"/>
        <w:spacing w:before="120" w:after="120" w:line="240" w:lineRule="auto"/>
        <w:ind w:left="384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Опір ізоляції кожної ділянки в мережах напругою до 1000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повинен бути не нижче 0,5 МОм на фазу. </w:t>
      </w:r>
      <w:proofErr w:type="gramStart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</w:t>
      </w:r>
      <w:proofErr w:type="gramEnd"/>
      <w:r w:rsidRPr="00F05A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періодичного контролю ізоляції застосовують мегомметри типів М4100, Ф4102 та інші.</w:t>
      </w:r>
    </w:p>
    <w:p w:rsidR="00685B2B" w:rsidRDefault="00685B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85B2B" w:rsidRPr="005D69B9" w:rsidRDefault="00685B2B" w:rsidP="00685B2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D69B9">
        <w:rPr>
          <w:rFonts w:ascii="Times New Roman" w:hAnsi="Times New Roman" w:cs="Times New Roman"/>
          <w:b/>
          <w:sz w:val="28"/>
          <w:szCs w:val="28"/>
          <w:lang w:val="uk-UA"/>
        </w:rPr>
        <w:t>Практична робота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№6</w:t>
      </w:r>
    </w:p>
    <w:p w:rsidR="00F05AC0" w:rsidRDefault="00685B2B" w:rsidP="00685B2B">
      <w:pPr>
        <w:tabs>
          <w:tab w:val="left" w:pos="6075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85B2B">
        <w:rPr>
          <w:rFonts w:ascii="Times New Roman" w:hAnsi="Times New Roman" w:cs="Times New Roman"/>
          <w:b/>
          <w:sz w:val="28"/>
          <w:szCs w:val="28"/>
          <w:lang w:val="uk-UA"/>
        </w:rPr>
        <w:t>Основні відомості про проекти та схеми розведення електропроводок</w:t>
      </w:r>
    </w:p>
    <w:p w:rsidR="00685B2B" w:rsidRPr="00685B2B" w:rsidRDefault="00685B2B" w:rsidP="00685B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5B2B">
        <w:rPr>
          <w:rFonts w:ascii="Times New Roman" w:hAnsi="Times New Roman" w:cs="Times New Roman"/>
          <w:i/>
          <w:iCs/>
          <w:sz w:val="24"/>
          <w:szCs w:val="24"/>
        </w:rPr>
        <w:t xml:space="preserve">Електропроводками </w:t>
      </w:r>
      <w:r w:rsidRPr="00685B2B">
        <w:rPr>
          <w:rFonts w:ascii="Times New Roman" w:hAnsi="Times New Roman" w:cs="Times New Roman"/>
          <w:sz w:val="24"/>
          <w:szCs w:val="24"/>
        </w:rPr>
        <w:t>називаються проводи і кабелі з електроустановлювальними і електромонтажними виробами, призначені для виконання внутрішніх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85B2B">
        <w:rPr>
          <w:rFonts w:ascii="Times New Roman" w:hAnsi="Times New Roman" w:cs="Times New Roman"/>
          <w:sz w:val="24"/>
          <w:szCs w:val="24"/>
        </w:rPr>
        <w:t>мереж у будівлях.</w:t>
      </w:r>
    </w:p>
    <w:p w:rsidR="00685B2B" w:rsidRPr="00685B2B" w:rsidRDefault="00685B2B" w:rsidP="00685B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B2B">
        <w:rPr>
          <w:rFonts w:ascii="Times New Roman" w:hAnsi="Times New Roman" w:cs="Times New Roman"/>
          <w:sz w:val="24"/>
          <w:szCs w:val="24"/>
        </w:rPr>
        <w:t>Як установлювальні проводи використовують ізольовані проводи і шнури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85B2B">
        <w:rPr>
          <w:rFonts w:ascii="Times New Roman" w:hAnsi="Times New Roman" w:cs="Times New Roman"/>
          <w:sz w:val="24"/>
          <w:szCs w:val="24"/>
        </w:rPr>
        <w:t>з мідними або алюмінієвими жилами. За кількістю струмопровідних жил проводи виготовляють одн</w:t>
      </w:r>
      <w:proofErr w:type="gramStart"/>
      <w:r w:rsidRPr="00685B2B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85B2B">
        <w:rPr>
          <w:rFonts w:ascii="Times New Roman" w:hAnsi="Times New Roman" w:cs="Times New Roman"/>
          <w:sz w:val="24"/>
          <w:szCs w:val="24"/>
        </w:rPr>
        <w:t>, дво-, три-, чотири і багатожильними, а шнури − переважно двожильними. Ізоляцію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85B2B">
        <w:rPr>
          <w:rFonts w:ascii="Times New Roman" w:hAnsi="Times New Roman" w:cs="Times New Roman"/>
          <w:sz w:val="24"/>
          <w:szCs w:val="24"/>
        </w:rPr>
        <w:t>проводів і шнурів виконують з гуми або поліві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85B2B">
        <w:rPr>
          <w:rFonts w:ascii="Times New Roman" w:hAnsi="Times New Roman" w:cs="Times New Roman"/>
          <w:sz w:val="24"/>
          <w:szCs w:val="24"/>
        </w:rPr>
        <w:t xml:space="preserve">нілхлоридного пластика. Проводи і шнури з гумовою ізоляцією мають обплетення з волокнистих </w:t>
      </w:r>
      <w:proofErr w:type="gramStart"/>
      <w:r w:rsidRPr="00685B2B">
        <w:rPr>
          <w:rFonts w:ascii="Times New Roman" w:hAnsi="Times New Roman" w:cs="Times New Roman"/>
          <w:sz w:val="24"/>
          <w:szCs w:val="24"/>
        </w:rPr>
        <w:t>матер</w:t>
      </w:r>
      <w:proofErr w:type="gramEnd"/>
      <w:r w:rsidRPr="00685B2B">
        <w:rPr>
          <w:rFonts w:ascii="Times New Roman" w:hAnsi="Times New Roman" w:cs="Times New Roman"/>
          <w:sz w:val="24"/>
          <w:szCs w:val="24"/>
        </w:rPr>
        <w:t>іалів, а проводи і шнури з полівінілхлоридною ізоляцією виготовляють без захисних покриттів.</w:t>
      </w:r>
    </w:p>
    <w:p w:rsidR="006D7B9E" w:rsidRDefault="00685B2B" w:rsidP="00685B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85B2B">
        <w:rPr>
          <w:rFonts w:ascii="Times New Roman" w:hAnsi="Times New Roman" w:cs="Times New Roman"/>
          <w:sz w:val="24"/>
          <w:szCs w:val="24"/>
        </w:rPr>
        <w:t xml:space="preserve">До електроустановлювальних виробів належать вимикачі, штепсельні розетки і блоки з вимикачів-розеток, а до електромонтажних − коробки для установки вимикачів і штепсельних розеток, крюки для </w:t>
      </w:r>
      <w:proofErr w:type="gramStart"/>
      <w:r w:rsidRPr="00685B2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85B2B">
        <w:rPr>
          <w:rFonts w:ascii="Times New Roman" w:hAnsi="Times New Roman" w:cs="Times New Roman"/>
          <w:sz w:val="24"/>
          <w:szCs w:val="24"/>
        </w:rPr>
        <w:t>ідвіски світильників, розетки для оформлення отворів і розміщення люстрових затискачів.</w:t>
      </w:r>
      <w:r w:rsidR="006D7B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2160" cy="49815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2B" w:rsidRPr="00685B2B" w:rsidRDefault="006D7B9E" w:rsidP="00685B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9145" cy="3922295"/>
            <wp:effectExtent l="19050" t="0" r="0" b="0"/>
            <wp:docPr id="23" name="Рисунок 23" descr="E:\DOWNLOADS\kak-razdelit-elektroprovodku-na-grupp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OWNLOADS\kak-razdelit-elektroprovodku-na-gruppy-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188" cy="392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2B" w:rsidRPr="00685B2B" w:rsidRDefault="00685B2B" w:rsidP="006D7B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5B2B">
        <w:rPr>
          <w:rFonts w:ascii="Times New Roman" w:hAnsi="Times New Roman" w:cs="Times New Roman"/>
          <w:sz w:val="24"/>
          <w:szCs w:val="24"/>
        </w:rPr>
        <w:t xml:space="preserve">Електропроводки виконують </w:t>
      </w:r>
      <w:r w:rsidRPr="00685B2B">
        <w:rPr>
          <w:rFonts w:ascii="Times New Roman" w:hAnsi="Times New Roman" w:cs="Times New Roman"/>
          <w:i/>
          <w:iCs/>
          <w:sz w:val="24"/>
          <w:szCs w:val="24"/>
        </w:rPr>
        <w:t xml:space="preserve">відкритими </w:t>
      </w:r>
      <w:r w:rsidRPr="00685B2B">
        <w:rPr>
          <w:rFonts w:ascii="Times New Roman" w:hAnsi="Times New Roman" w:cs="Times New Roman"/>
          <w:sz w:val="24"/>
          <w:szCs w:val="24"/>
        </w:rPr>
        <w:t xml:space="preserve">і </w:t>
      </w:r>
      <w:r w:rsidRPr="00685B2B">
        <w:rPr>
          <w:rFonts w:ascii="Times New Roman" w:hAnsi="Times New Roman" w:cs="Times New Roman"/>
          <w:i/>
          <w:iCs/>
          <w:sz w:val="24"/>
          <w:szCs w:val="24"/>
        </w:rPr>
        <w:t>прихованими</w:t>
      </w:r>
      <w:r w:rsidRPr="00685B2B">
        <w:rPr>
          <w:rFonts w:ascii="Times New Roman" w:hAnsi="Times New Roman" w:cs="Times New Roman"/>
          <w:sz w:val="24"/>
          <w:szCs w:val="24"/>
        </w:rPr>
        <w:t xml:space="preserve">. Відкриту електропроводку прокладають по поверхні </w:t>
      </w:r>
      <w:proofErr w:type="gramStart"/>
      <w:r w:rsidRPr="00685B2B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685B2B">
        <w:rPr>
          <w:rFonts w:ascii="Times New Roman" w:hAnsi="Times New Roman" w:cs="Times New Roman"/>
          <w:sz w:val="24"/>
          <w:szCs w:val="24"/>
        </w:rPr>
        <w:t xml:space="preserve">ін, стель, по фермах та інших будівельних елементах будівель і споруд. При цьому застосовують </w:t>
      </w:r>
      <w:proofErr w:type="gramStart"/>
      <w:r w:rsidRPr="00685B2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85B2B">
        <w:rPr>
          <w:rFonts w:ascii="Times New Roman" w:hAnsi="Times New Roman" w:cs="Times New Roman"/>
          <w:sz w:val="24"/>
          <w:szCs w:val="24"/>
        </w:rPr>
        <w:t xml:space="preserve">ізні способи прокладки: безпосередньо по поверхні, на струнах, смугах, тросах, роликах, у трубах, коробках, лотках, вільну підвіску і т.д. Відкрита проводка може бути </w:t>
      </w:r>
      <w:r w:rsidRPr="00685B2B">
        <w:rPr>
          <w:rFonts w:ascii="Times New Roman" w:hAnsi="Times New Roman" w:cs="Times New Roman"/>
          <w:i/>
          <w:iCs/>
          <w:sz w:val="24"/>
          <w:szCs w:val="24"/>
        </w:rPr>
        <w:t>стаціонарною</w:t>
      </w:r>
      <w:r w:rsidRPr="00685B2B">
        <w:rPr>
          <w:rFonts w:ascii="Times New Roman" w:hAnsi="Times New Roman" w:cs="Times New Roman"/>
          <w:sz w:val="24"/>
          <w:szCs w:val="24"/>
        </w:rPr>
        <w:t xml:space="preserve">, </w:t>
      </w:r>
      <w:r w:rsidRPr="00685B2B">
        <w:rPr>
          <w:rFonts w:ascii="Times New Roman" w:hAnsi="Times New Roman" w:cs="Times New Roman"/>
          <w:i/>
          <w:iCs/>
          <w:sz w:val="24"/>
          <w:szCs w:val="24"/>
        </w:rPr>
        <w:t xml:space="preserve">пересувною </w:t>
      </w:r>
      <w:r w:rsidRPr="00685B2B">
        <w:rPr>
          <w:rFonts w:ascii="Times New Roman" w:hAnsi="Times New Roman" w:cs="Times New Roman"/>
          <w:sz w:val="24"/>
          <w:szCs w:val="24"/>
        </w:rPr>
        <w:t xml:space="preserve">і </w:t>
      </w:r>
      <w:proofErr w:type="gramStart"/>
      <w:r w:rsidRPr="00685B2B">
        <w:rPr>
          <w:rFonts w:ascii="Times New Roman" w:hAnsi="Times New Roman" w:cs="Times New Roman"/>
          <w:i/>
          <w:iCs/>
          <w:sz w:val="24"/>
          <w:szCs w:val="24"/>
        </w:rPr>
        <w:t>переносною</w:t>
      </w:r>
      <w:proofErr w:type="gramEnd"/>
      <w:r w:rsidRPr="00685B2B">
        <w:rPr>
          <w:rFonts w:ascii="Times New Roman" w:hAnsi="Times New Roman" w:cs="Times New Roman"/>
          <w:sz w:val="24"/>
          <w:szCs w:val="24"/>
        </w:rPr>
        <w:t>.</w:t>
      </w:r>
      <w:r w:rsidR="006D7B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85B2B">
        <w:rPr>
          <w:rFonts w:ascii="Times New Roman" w:hAnsi="Times New Roman" w:cs="Times New Roman"/>
          <w:sz w:val="24"/>
          <w:szCs w:val="24"/>
        </w:rPr>
        <w:t>Приховану електропроводку прокладають усередині конструктивних</w:t>
      </w:r>
      <w:r w:rsidR="006D7B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85B2B">
        <w:rPr>
          <w:rFonts w:ascii="Times New Roman" w:hAnsi="Times New Roman" w:cs="Times New Roman"/>
          <w:sz w:val="24"/>
          <w:szCs w:val="24"/>
        </w:rPr>
        <w:t>елементів будівель і споруд (</w:t>
      </w:r>
      <w:proofErr w:type="gramStart"/>
      <w:r w:rsidRPr="00685B2B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685B2B">
        <w:rPr>
          <w:rFonts w:ascii="Times New Roman" w:hAnsi="Times New Roman" w:cs="Times New Roman"/>
          <w:sz w:val="24"/>
          <w:szCs w:val="24"/>
        </w:rPr>
        <w:t xml:space="preserve">інах, підлогах, перекриттях). При цьому її розташовують </w:t>
      </w:r>
      <w:proofErr w:type="gramStart"/>
      <w:r w:rsidRPr="00685B2B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685B2B">
        <w:rPr>
          <w:rFonts w:ascii="Times New Roman" w:hAnsi="Times New Roman" w:cs="Times New Roman"/>
          <w:sz w:val="24"/>
          <w:szCs w:val="24"/>
        </w:rPr>
        <w:t xml:space="preserve"> трубах, гнучких металевих рукавах, коробах та борознах. Окрімвказаних вище видів електропроводки, використовують </w:t>
      </w:r>
      <w:r w:rsidRPr="00685B2B">
        <w:rPr>
          <w:rFonts w:ascii="Times New Roman" w:hAnsi="Times New Roman" w:cs="Times New Roman"/>
          <w:i/>
          <w:iCs/>
          <w:sz w:val="24"/>
          <w:szCs w:val="24"/>
        </w:rPr>
        <w:t xml:space="preserve">зовнішню </w:t>
      </w:r>
      <w:r w:rsidRPr="00685B2B">
        <w:rPr>
          <w:rFonts w:ascii="Times New Roman" w:hAnsi="Times New Roman" w:cs="Times New Roman"/>
          <w:sz w:val="24"/>
          <w:szCs w:val="24"/>
        </w:rPr>
        <w:t xml:space="preserve">електропроводку, яку вмонтовують по зовнішніх </w:t>
      </w:r>
      <w:proofErr w:type="gramStart"/>
      <w:r w:rsidRPr="00685B2B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685B2B">
        <w:rPr>
          <w:rFonts w:ascii="Times New Roman" w:hAnsi="Times New Roman" w:cs="Times New Roman"/>
          <w:sz w:val="24"/>
          <w:szCs w:val="24"/>
        </w:rPr>
        <w:t>інах будівель і споруд.</w:t>
      </w:r>
    </w:p>
    <w:p w:rsidR="00685B2B" w:rsidRDefault="00685B2B" w:rsidP="006D7B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85B2B">
        <w:rPr>
          <w:rFonts w:ascii="Times New Roman" w:hAnsi="Times New Roman" w:cs="Times New Roman"/>
          <w:sz w:val="24"/>
          <w:szCs w:val="24"/>
        </w:rPr>
        <w:t>Способи виконання електропроводок залежать від призначення приміщення, особливостей будівельних конструкцій і зручності експлуатації мережі</w:t>
      </w:r>
      <w:r w:rsidR="006D7B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85B2B">
        <w:rPr>
          <w:rFonts w:ascii="Times New Roman" w:hAnsi="Times New Roman" w:cs="Times New Roman"/>
          <w:sz w:val="24"/>
          <w:szCs w:val="24"/>
        </w:rPr>
        <w:t>В громадських, адміністративних і житлових будівлях переважно застосовують</w:t>
      </w:r>
      <w:r w:rsidR="006D7B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85B2B">
        <w:rPr>
          <w:rFonts w:ascii="Times New Roman" w:hAnsi="Times New Roman" w:cs="Times New Roman"/>
          <w:sz w:val="24"/>
          <w:szCs w:val="24"/>
        </w:rPr>
        <w:t>приховану прокладку проводів, що найбільшою мірою відповідає архітектурним і гі</w:t>
      </w:r>
      <w:proofErr w:type="gramStart"/>
      <w:r w:rsidRPr="00685B2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685B2B">
        <w:rPr>
          <w:rFonts w:ascii="Times New Roman" w:hAnsi="Times New Roman" w:cs="Times New Roman"/>
          <w:sz w:val="24"/>
          <w:szCs w:val="24"/>
        </w:rPr>
        <w:t>ієнічним вимогам.</w:t>
      </w:r>
    </w:p>
    <w:p w:rsidR="006D7B9E" w:rsidRDefault="006D7B9E" w:rsidP="006D7B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21783" cy="3135086"/>
            <wp:effectExtent l="19050" t="0" r="0" b="0"/>
            <wp:docPr id="24" name="Рисунок 24" descr="E:\DOWNLOADS\02-20-660x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DOWNLOADS\02-20-660x54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349" cy="31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B9E" w:rsidRDefault="006D7B9E" w:rsidP="006D7B9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Практичне завдання:</w:t>
      </w:r>
    </w:p>
    <w:p w:rsidR="006D7B9E" w:rsidRPr="006D7B9E" w:rsidRDefault="006D7B9E" w:rsidP="006D7B9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Нарисувати схему розведення електропроводок згідно плану будівлі.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2170" cy="5140325"/>
            <wp:effectExtent l="19050" t="0" r="0" b="0"/>
            <wp:docPr id="25" name="Рисунок 25" descr="E:\DOWNLOADS\rem-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DOWNLOADS\rem-624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514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7B9E" w:rsidRPr="006D7B9E" w:rsidSect="005D69B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75BE9"/>
    <w:multiLevelType w:val="multilevel"/>
    <w:tmpl w:val="DE74C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BA0AA6"/>
    <w:multiLevelType w:val="multilevel"/>
    <w:tmpl w:val="49326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CFD3EF9"/>
    <w:multiLevelType w:val="multilevel"/>
    <w:tmpl w:val="3BF21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hideSpellingErrors/>
  <w:proofState w:grammar="clean"/>
  <w:defaultTabStop w:val="708"/>
  <w:characterSpacingControl w:val="doNotCompress"/>
  <w:compat/>
  <w:rsids>
    <w:rsidRoot w:val="005D69B9"/>
    <w:rsid w:val="002815BF"/>
    <w:rsid w:val="0028618E"/>
    <w:rsid w:val="00334ED2"/>
    <w:rsid w:val="0033744B"/>
    <w:rsid w:val="003967F5"/>
    <w:rsid w:val="0049064C"/>
    <w:rsid w:val="004D42CB"/>
    <w:rsid w:val="00530106"/>
    <w:rsid w:val="00567C0D"/>
    <w:rsid w:val="005B1F7D"/>
    <w:rsid w:val="005D69B9"/>
    <w:rsid w:val="00685B2B"/>
    <w:rsid w:val="006D7B9E"/>
    <w:rsid w:val="00830BCE"/>
    <w:rsid w:val="00963BB7"/>
    <w:rsid w:val="00A77C1D"/>
    <w:rsid w:val="00B169D4"/>
    <w:rsid w:val="00BA7C65"/>
    <w:rsid w:val="00C547CD"/>
    <w:rsid w:val="00C73A6E"/>
    <w:rsid w:val="00CF6205"/>
    <w:rsid w:val="00D62003"/>
    <w:rsid w:val="00DC5B28"/>
    <w:rsid w:val="00F05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B28"/>
  </w:style>
  <w:style w:type="paragraph" w:styleId="1">
    <w:name w:val="heading 1"/>
    <w:basedOn w:val="a"/>
    <w:link w:val="10"/>
    <w:uiPriority w:val="9"/>
    <w:qFormat/>
    <w:rsid w:val="002861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861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9D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67C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28618E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286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8618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861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861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ocnumber">
    <w:name w:val="tocnumber"/>
    <w:basedOn w:val="a0"/>
    <w:rsid w:val="00F05AC0"/>
  </w:style>
  <w:style w:type="character" w:customStyle="1" w:styleId="toctext">
    <w:name w:val="toctext"/>
    <w:basedOn w:val="a0"/>
    <w:rsid w:val="00F05AC0"/>
  </w:style>
  <w:style w:type="character" w:customStyle="1" w:styleId="mw-headline">
    <w:name w:val="mw-headline"/>
    <w:basedOn w:val="a0"/>
    <w:rsid w:val="00F05AC0"/>
  </w:style>
  <w:style w:type="character" w:customStyle="1" w:styleId="mw-editsection">
    <w:name w:val="mw-editsection"/>
    <w:basedOn w:val="a0"/>
    <w:rsid w:val="00F05AC0"/>
  </w:style>
  <w:style w:type="character" w:customStyle="1" w:styleId="mw-editsection-bracket">
    <w:name w:val="mw-editsection-bracket"/>
    <w:basedOn w:val="a0"/>
    <w:rsid w:val="00F05AC0"/>
  </w:style>
  <w:style w:type="character" w:customStyle="1" w:styleId="mw-editsection-divider">
    <w:name w:val="mw-editsection-divider"/>
    <w:basedOn w:val="a0"/>
    <w:rsid w:val="00F05A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4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75262">
          <w:marLeft w:val="0"/>
          <w:marRight w:val="0"/>
          <w:marTop w:val="0"/>
          <w:marBottom w:val="0"/>
          <w:divBdr>
            <w:top w:val="single" w:sz="4" w:space="4" w:color="A2A9B1"/>
            <w:left w:val="single" w:sz="4" w:space="4" w:color="A2A9B1"/>
            <w:bottom w:val="single" w:sz="4" w:space="4" w:color="A2A9B1"/>
            <w:right w:val="single" w:sz="4" w:space="4" w:color="A2A9B1"/>
          </w:divBdr>
        </w:div>
        <w:div w:id="12932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3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k.wikipedia.org/wiki/%D0%9B%D1%96%D0%BD%D1%96%D1%8F_%D0%B5%D0%BB%D0%B5%D0%BA%D1%82%D1%80%D0%BE%D0%BF%D0%B5%D1%80%D0%B5%D0%B4%D0%B0%D1%87%D1%96" TargetMode="External"/><Relationship Id="rId18" Type="http://schemas.openxmlformats.org/officeDocument/2006/relationships/image" Target="media/image7.emf"/><Relationship Id="rId26" Type="http://schemas.openxmlformats.org/officeDocument/2006/relationships/hyperlink" Target="https://uk.wikipedia.org/wiki/%D0%A1%D1%82%D0%B5%D0%BB%D1%8F" TargetMode="External"/><Relationship Id="rId39" Type="http://schemas.openxmlformats.org/officeDocument/2006/relationships/hyperlink" Target="https://uk.wikipedia.org/wiki/%D0%9D%D0%B0%D0%B2%D1%96%D1%81_(%D0%BA%D0%BE%D0%BD%D1%81%D1%82%D1%80%D1%83%D0%BA%D1%86%D1%96%D1%8F)" TargetMode="External"/><Relationship Id="rId21" Type="http://schemas.openxmlformats.org/officeDocument/2006/relationships/hyperlink" Target="https://uk.wikipedia.org/wiki/%D0%9A%D0%B0%D0%B1%D0%B5%D0%BB%D1%8C" TargetMode="External"/><Relationship Id="rId34" Type="http://schemas.openxmlformats.org/officeDocument/2006/relationships/hyperlink" Target="https://uk.wikipedia.org/wiki/%D0%A1%D0%BF%D0%BE%D1%80%D1%83%D0%B4%D0%B0" TargetMode="External"/><Relationship Id="rId42" Type="http://schemas.openxmlformats.org/officeDocument/2006/relationships/image" Target="media/image9.png"/><Relationship Id="rId47" Type="http://schemas.openxmlformats.org/officeDocument/2006/relationships/hyperlink" Target="https://uk.wikipedia.org/wiki/%D0%A1%D1%82%D1%80%D1%83%D0%BC" TargetMode="External"/><Relationship Id="rId50" Type="http://schemas.openxmlformats.org/officeDocument/2006/relationships/hyperlink" Target="https://uk.wikipedia.org/wiki/%D0%A2%D1%80%D1%83%D0%B1%D0%B0_(%D1%82%D0%B5%D1%85%D0%BD%D1%96%D0%BA%D0%B0)" TargetMode="External"/><Relationship Id="rId55" Type="http://schemas.openxmlformats.org/officeDocument/2006/relationships/hyperlink" Target="https://uk.wikipedia.org/wiki/%D0%92%D0%BE%D0%B3%D0%BD%D0%B5%D1%81%D1%82%D1%96%D0%B9%D0%BA%D1%96%D1%81%D1%82%D1%8C" TargetMode="External"/><Relationship Id="rId63" Type="http://schemas.openxmlformats.org/officeDocument/2006/relationships/image" Target="media/image13.jpeg"/><Relationship Id="rId7" Type="http://schemas.openxmlformats.org/officeDocument/2006/relationships/hyperlink" Target="https://uk.wikipedia.org/wiki/%D0%A1%D0%B0%D0%BC%D0%BE%D1%83%D1%82%D1%80%D0%B8%D0%BC%D0%BD%D0%B8%D0%B9_%D1%96%D0%B7%D0%BE%D0%BB%D1%8C%D0%BE%D0%B2%D0%B0%D0%BD%D0%B8%D0%B9_%D0%BF%D1%80%D0%BE%D0%B2%D1%96%D0%B4" TargetMode="Externa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hyperlink" Target="https://uk.wikipedia.org/wiki/%D0%9F%D1%80%D0%BE%D0%B2%D1%96%D0%B4" TargetMode="External"/><Relationship Id="rId29" Type="http://schemas.openxmlformats.org/officeDocument/2006/relationships/hyperlink" Target="https://uk.wikipedia.org/wiki/%D0%9A%D1%80%D0%B8%D1%88%D0%BA%D0%B0" TargetMode="External"/><Relationship Id="rId41" Type="http://schemas.openxmlformats.org/officeDocument/2006/relationships/hyperlink" Target="https://uk.wikipedia.org/wiki/%D0%94%D0%BE%D1%80%D0%BE%D0%B3%D0%B0" TargetMode="External"/><Relationship Id="rId54" Type="http://schemas.openxmlformats.org/officeDocument/2006/relationships/hyperlink" Target="https://uk.wikipedia.org/wiki/%D0%A8%D0%BB%D0%B0%D0%BD%D0%B3" TargetMode="External"/><Relationship Id="rId62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uk.wikipedia.org/wiki/%D0%9F%D0%BE%D0%BB%D1%96%D0%B5%D1%82%D0%B8%D0%BB%D0%B5%D0%BD" TargetMode="External"/><Relationship Id="rId24" Type="http://schemas.openxmlformats.org/officeDocument/2006/relationships/hyperlink" Target="https://uk.wikipedia.org/wiki/%D0%94%D1%80%D1%96%D1%82" TargetMode="External"/><Relationship Id="rId32" Type="http://schemas.openxmlformats.org/officeDocument/2006/relationships/hyperlink" Target="https://uk.wikipedia.org/wiki/%D0%A1%D1%82%D0%B5%D0%BB%D1%8F" TargetMode="External"/><Relationship Id="rId37" Type="http://schemas.openxmlformats.org/officeDocument/2006/relationships/hyperlink" Target="https://uk.wikipedia.org/wiki/%D0%86%D0%B7%D0%BE%D0%BB%D1%8F%D1%82%D0%BE%D1%80" TargetMode="External"/><Relationship Id="rId40" Type="http://schemas.openxmlformats.org/officeDocument/2006/relationships/hyperlink" Target="https://uk.wikipedia.org/wiki/%D0%92%D1%83%D0%BB%D0%B8%D1%86%D1%8F" TargetMode="External"/><Relationship Id="rId45" Type="http://schemas.openxmlformats.org/officeDocument/2006/relationships/hyperlink" Target="https://uk.wikipedia.org/wiki/%D0%9B%D1%96%D0%BD%D1%96%D1%8F_%D0%B5%D0%BB%D0%B5%D0%BA%D1%82%D1%80%D0%BE%D0%BF%D0%B5%D1%80%D0%B5%D0%B4%D0%B0%D1%87" TargetMode="External"/><Relationship Id="rId53" Type="http://schemas.openxmlformats.org/officeDocument/2006/relationships/hyperlink" Target="https://uk.wikipedia.org/wiki/%D0%A2%D1%80%D1%83%D0%B1%D0%B0_(%D1%82%D0%B5%D1%85%D0%BD%D1%96%D0%BA%D0%B0)" TargetMode="External"/><Relationship Id="rId58" Type="http://schemas.openxmlformats.org/officeDocument/2006/relationships/hyperlink" Target="https://uk.wikipedia.org/wiki/%D0%9B%D0%B5%D0%B3%D0%BA%D0%BE%D0%B7%D0%B0%D0%B9%D0%BC%D0%B8%D1%81%D1%82%D1%96_%D1%80%D0%B5%D1%87%D0%BE%D0%B2%D0%B8%D0%BD%D0%B8" TargetMode="External"/><Relationship Id="rId66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4.emf"/><Relationship Id="rId23" Type="http://schemas.openxmlformats.org/officeDocument/2006/relationships/hyperlink" Target="https://uk.wikipedia.org/wiki/%D0%A1%D1%82%D0%B0%D0%BB%D1%8C" TargetMode="External"/><Relationship Id="rId28" Type="http://schemas.openxmlformats.org/officeDocument/2006/relationships/hyperlink" Target="https://uk.wikipedia.org/wiki/%D0%9A%D0%B0%D0%BD%D0%B0%D1%82" TargetMode="External"/><Relationship Id="rId36" Type="http://schemas.openxmlformats.org/officeDocument/2006/relationships/hyperlink" Target="https://uk.wikipedia.org/wiki/%D0%A2%D1%80%D0%BE%D1%81" TargetMode="External"/><Relationship Id="rId49" Type="http://schemas.openxmlformats.org/officeDocument/2006/relationships/hyperlink" Target="https://uk.wikipedia.org/wiki/%D0%A2%D0%B5%D0%BC%D0%BF%D0%B5%D1%80%D0%B0%D1%82%D1%83%D1%80%D0%B0" TargetMode="External"/><Relationship Id="rId57" Type="http://schemas.openxmlformats.org/officeDocument/2006/relationships/hyperlink" Target="https://uk.wikipedia.org/wiki/%D0%9A%D1%83%D1%82%D0%B8%D0%BA" TargetMode="External"/><Relationship Id="rId61" Type="http://schemas.openxmlformats.org/officeDocument/2006/relationships/image" Target="media/image11.png"/><Relationship Id="rId10" Type="http://schemas.openxmlformats.org/officeDocument/2006/relationships/hyperlink" Target="https://uk.wikipedia.org/wiki/%D0%95%D0%BB%D0%B5%D0%BA%D1%82%D1%80%D0%BE%D1%96%D0%B7%D0%BE%D0%BB%D1%8F%D1%86%D1%96%D1%8F" TargetMode="External"/><Relationship Id="rId19" Type="http://schemas.openxmlformats.org/officeDocument/2006/relationships/image" Target="media/image8.emf"/><Relationship Id="rId31" Type="http://schemas.openxmlformats.org/officeDocument/2006/relationships/hyperlink" Target="https://uk.wikipedia.org/wiki/%D0%A1%D1%82%D1%96%D0%BD%D0%B0" TargetMode="External"/><Relationship Id="rId44" Type="http://schemas.openxmlformats.org/officeDocument/2006/relationships/hyperlink" Target="https://uk.wikipedia.org/wiki/%D0%94%D0%BE%D1%80%D0%BE%D0%B3%D0%B0" TargetMode="External"/><Relationship Id="rId52" Type="http://schemas.openxmlformats.org/officeDocument/2006/relationships/hyperlink" Target="https://uk.wikipedia.org/wiki/%D0%A8%D1%82%D1%83%D1%87%D0%BD%D0%B5_%D0%BE%D1%81%D0%B2%D1%96%D1%82%D0%BB%D0%B5%D0%BD%D0%BD%D1%8F" TargetMode="External"/><Relationship Id="rId60" Type="http://schemas.openxmlformats.org/officeDocument/2006/relationships/image" Target="media/image10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%D0%94%D0%B6%D0%B3%D1%83%D1%82" TargetMode="External"/><Relationship Id="rId14" Type="http://schemas.openxmlformats.org/officeDocument/2006/relationships/image" Target="media/image3.emf"/><Relationship Id="rId22" Type="http://schemas.openxmlformats.org/officeDocument/2006/relationships/hyperlink" Target="https://uk.wikipedia.org/wiki/%D0%A1%D0%BF%D0%BE%D1%80%D1%83%D0%B4%D0%B8" TargetMode="External"/><Relationship Id="rId27" Type="http://schemas.openxmlformats.org/officeDocument/2006/relationships/hyperlink" Target="https://uk.wikipedia.org/wiki/%D0%9A%D0%B0%D0%B1%D0%B5%D0%BB%D1%8C" TargetMode="External"/><Relationship Id="rId30" Type="http://schemas.openxmlformats.org/officeDocument/2006/relationships/hyperlink" Target="https://uk.wikipedia.org/wiki/%D0%9F%D1%80%D0%B8%D0%BC%D1%96%D1%89%D0%B5%D0%BD%D0%BD%D1%8F" TargetMode="External"/><Relationship Id="rId35" Type="http://schemas.openxmlformats.org/officeDocument/2006/relationships/hyperlink" Target="https://uk.wikipedia.org/wiki/%D0%9A%D0%B0%D0%B1%D0%B5%D0%BB%D1%8C" TargetMode="External"/><Relationship Id="rId43" Type="http://schemas.openxmlformats.org/officeDocument/2006/relationships/hyperlink" Target="https://uk.wikipedia.org/wiki/%D0%92%D1%83%D0%BB%D0%B8%D1%86%D1%8F" TargetMode="External"/><Relationship Id="rId48" Type="http://schemas.openxmlformats.org/officeDocument/2006/relationships/hyperlink" Target="https://uk.wikipedia.org/wiki/%D0%9F%D1%80%D0%B0%D0%B2%D0%B8%D0%BB%D0%B0_%D1%83%D0%BB%D0%B0%D1%88%D1%82%D1%83%D0%B2%D0%B0%D0%BD%D0%BD%D1%8F_%D0%B5%D0%BB%D0%B5%D0%BA%D1%82%D1%80%D0%BE%D1%83%D1%81%D1%82%D0%B0%D0%BD%D0%BE%D0%B2%D0%BE%D0%BA" TargetMode="External"/><Relationship Id="rId56" Type="http://schemas.openxmlformats.org/officeDocument/2006/relationships/hyperlink" Target="https://uk.wikipedia.org/wiki/%D0%A8%D0%B2%D0%B5%D0%BB%D0%B5%D1%80" TargetMode="External"/><Relationship Id="rId64" Type="http://schemas.openxmlformats.org/officeDocument/2006/relationships/image" Target="media/image14.jpeg"/><Relationship Id="rId8" Type="http://schemas.openxmlformats.org/officeDocument/2006/relationships/hyperlink" Target="https://uk.wikipedia.org/wiki/%D0%95%D0%BB%D0%B5%D0%BA%D1%82%D1%80%D0%B8%D1%87%D0%BD%D0%B0_%D0%B5%D0%BD%D0%B5%D1%80%D0%B3%D1%96%D1%8F" TargetMode="External"/><Relationship Id="rId51" Type="http://schemas.openxmlformats.org/officeDocument/2006/relationships/hyperlink" Target="https://uk.wikipedia.org/wiki/%D0%A1%D0%B2%D1%96%D1%82%D0%B8%D0%BB%D1%8C%D0%BD%D0%B8%D0%B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uk.wikipedia.org/wiki/%D0%A3%D0%BB%D1%8C%D1%82%D1%80%D0%B0%D1%84%D1%96%D0%BE%D0%BB%D0%B5%D1%82%D0%BE%D0%B2%D0%B5_%D0%B2%D0%B8%D0%BF%D1%80%D0%BE%D0%BC%D1%96%D0%BD%D1%8E%D0%B2%D0%B0%D0%BD%D0%BD%D1%8F" TargetMode="External"/><Relationship Id="rId17" Type="http://schemas.openxmlformats.org/officeDocument/2006/relationships/image" Target="media/image6.emf"/><Relationship Id="rId25" Type="http://schemas.openxmlformats.org/officeDocument/2006/relationships/hyperlink" Target="https://uk.wikipedia.org/wiki/%D0%A1%D1%82%D1%96%D0%BD%D0%B0" TargetMode="External"/><Relationship Id="rId33" Type="http://schemas.openxmlformats.org/officeDocument/2006/relationships/hyperlink" Target="https://uk.wikipedia.org/wiki/%D0%91%D1%83%D0%B4%D0%B8%D0%BD%D0%BE%D0%BA" TargetMode="External"/><Relationship Id="rId38" Type="http://schemas.openxmlformats.org/officeDocument/2006/relationships/hyperlink" Target="https://uk.wikipedia.org/wiki/%D0%A2%D1%80%D1%83%D0%B1%D0%B0" TargetMode="External"/><Relationship Id="rId46" Type="http://schemas.openxmlformats.org/officeDocument/2006/relationships/hyperlink" Target="https://uk.wikipedia.org/wiki/%D0%86%D0%B7%D0%BE%D0%BB%D1%8F%D1%82%D0%BE%D1%80" TargetMode="External"/><Relationship Id="rId59" Type="http://schemas.openxmlformats.org/officeDocument/2006/relationships/hyperlink" Target="https://uk.wikipedia.org/wiki/%D0%93%D0%BE%D1%80%D1%8E%D1%87%D0%B8%D0%B9_%D0%B3%D0%B0%D0%B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21</Pages>
  <Words>6076</Words>
  <Characters>34639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2020-02-17T16:10:00Z</cp:lastPrinted>
  <dcterms:created xsi:type="dcterms:W3CDTF">2020-02-17T15:38:00Z</dcterms:created>
  <dcterms:modified xsi:type="dcterms:W3CDTF">2020-03-13T11:15:00Z</dcterms:modified>
</cp:coreProperties>
</file>