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EF0B" w14:textId="282FFE6B" w:rsidR="00255A3A" w:rsidRPr="00255A3A" w:rsidRDefault="000A7D06" w:rsidP="006D3EA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3EA9">
        <w:rPr>
          <w:sz w:val="28"/>
          <w:szCs w:val="28"/>
        </w:rPr>
        <w:t>ЛЕ</w:t>
      </w:r>
      <w:r w:rsidR="00255A3A" w:rsidRPr="006D3EA9">
        <w:rPr>
          <w:sz w:val="28"/>
          <w:szCs w:val="28"/>
        </w:rPr>
        <w:t xml:space="preserve">КЦІЯ </w:t>
      </w:r>
      <w:r w:rsidR="00255A3A" w:rsidRPr="006D3EA9">
        <w:rPr>
          <w:sz w:val="28"/>
          <w:szCs w:val="28"/>
          <w:lang w:val="ru-RU"/>
        </w:rPr>
        <w:t>8</w:t>
      </w:r>
      <w:r w:rsidR="00255A3A" w:rsidRPr="006D3EA9">
        <w:rPr>
          <w:sz w:val="28"/>
          <w:szCs w:val="28"/>
        </w:rPr>
        <w:t>. КЕШУВАННЯ В КЛІЄНТ-СЕРВЕРНІЙ АРХІТЕКТУРІ. ОСНОВИ КЕШУВАННЯ. КЛІЄНТСЬКЕ ТА СЕРВЕРНЕ КЕШУВАННЯ. ВИКОРИСТАННЯ КЕШІВ ДЛЯ ОПТИМІЗАЦІЇ РОБОТИ</w:t>
      </w:r>
    </w:p>
    <w:p w14:paraId="33693AEF" w14:textId="1D2FFA2B" w:rsidR="00255A3A" w:rsidRPr="00255A3A" w:rsidRDefault="00255A3A" w:rsidP="006D3E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9AA1C8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одна з основних технологій для підвищення продуктивності клієнт-серверної архітектури. Воно дозволяє зменшити завантаження на сервери, покращити час відгуку та оптимізувати використання ресурсів мережі. У цій лекції ми розглянемо основи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його принципи, різні типи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(клієнтське та серверне) та приклади використання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кешів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оптимізації взаємодії між клієнтом та сервером.</w:t>
      </w:r>
    </w:p>
    <w:p w14:paraId="0CF8AAB4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Основи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3AB96DF8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процес тимчасового збереження результатів виконання операцій або даних для швидкого доступу в майбутньому. Кеші використовуються для зменшення кількості звернень до вільних або видалених джерел даних, таких як бази даних або зовнішні веб-сервіси.</w:t>
      </w:r>
    </w:p>
    <w:p w14:paraId="76BC8DDF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 Принцип роботи кешу</w:t>
      </w:r>
    </w:p>
    <w:p w14:paraId="3A9B887E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ідея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виникає в тому, що коли клієнт запитує ресурс (наприклад, веб-сторінку або сайт), система перевіряє, чи збережений цей ресурс у кеші. Якщо він доступний у кеші, результат повертається зараз без необхідності взаємодії з основним сервером. Якщо ресурс не знайдений у кеші, сервер отримує його зі сховища, обробляє та зберігає в кеші для подальшого використання.</w:t>
      </w:r>
    </w:p>
    <w:p w14:paraId="7BD01393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1.2 Види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788BEB61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Залежно від місця зберігання кешу, існує кілька видів кешу:</w:t>
      </w:r>
    </w:p>
    <w:p w14:paraId="2AD1E78B" w14:textId="77777777" w:rsidR="00255A3A" w:rsidRPr="00255A3A" w:rsidRDefault="00255A3A" w:rsidP="00713DF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Клієнтське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збереження даних на боці клієнта (наприклад, у браузері або на мобільному пристрої).</w:t>
      </w:r>
    </w:p>
    <w:p w14:paraId="51AC8A59" w14:textId="77777777" w:rsidR="00255A3A" w:rsidRPr="00255A3A" w:rsidRDefault="00255A3A" w:rsidP="00713DF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Серверне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збереження даних на боці сервера (наприклад, в RAM або спеціалізованих сховищах).</w:t>
      </w:r>
    </w:p>
    <w:p w14:paraId="634463C7" w14:textId="77777777" w:rsidR="00255A3A" w:rsidRPr="00255A3A" w:rsidRDefault="00255A3A" w:rsidP="00713DF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Кешування</w:t>
      </w:r>
      <w:proofErr w:type="spellEnd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проміжному рівні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даних на стороні проксі-серверів або CDN (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Content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Delivery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Network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1B4B544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1.3 Переваги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1C9AC1BB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переваги використання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включають:</w:t>
      </w:r>
    </w:p>
    <w:p w14:paraId="7806D61B" w14:textId="77777777" w:rsidR="00255A3A" w:rsidRPr="00255A3A" w:rsidRDefault="00255A3A" w:rsidP="00713DF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Покращення швидкості завантаження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зменшення затримок при зверненні до ресурсів.</w:t>
      </w:r>
    </w:p>
    <w:p w14:paraId="3950CC56" w14:textId="77777777" w:rsidR="00255A3A" w:rsidRPr="00255A3A" w:rsidRDefault="00255A3A" w:rsidP="00713DF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Змінення навантаження на сервери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серверу не потрібно обробляти одні й ті ж запити повторно.</w:t>
      </w:r>
    </w:p>
    <w:p w14:paraId="6BBBC2E6" w14:textId="77777777" w:rsidR="00255A3A" w:rsidRPr="00255A3A" w:rsidRDefault="00255A3A" w:rsidP="00713DF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Економія ресурсів мережі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кількість запитів до видалених серверів зменшується.</w:t>
      </w:r>
    </w:p>
    <w:p w14:paraId="1D30F295" w14:textId="77777777" w:rsidR="00255A3A" w:rsidRPr="00255A3A" w:rsidRDefault="00255A3A" w:rsidP="00713DF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Збільшення стійкості системи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у випадку проблеми з доступом до основного сервера,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кешовані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можуть бути використані для тимчасового забезпечення функціональності.</w:t>
      </w:r>
    </w:p>
    <w:p w14:paraId="4A88E4BC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Клієнтське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00BBCA8E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Клієнтське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механізм, за допомогою якого зберігаються деякі пристрої користувача (наприклад, у браузері). Клієнтське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ефективним для зменшення часу завантаження веб-сторінок або мобільних додатків, після збережених раніше даних не потрібно запитувати повторно.</w:t>
      </w:r>
    </w:p>
    <w:p w14:paraId="3F565D49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2.1 HTTP-заголовки для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6F45A018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клієнтському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кешуванні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широко використовують HTTP-заголовки для контролю того, як і коли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кешують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дані. Основні заголовки включають:</w:t>
      </w:r>
    </w:p>
    <w:p w14:paraId="5D1BB792" w14:textId="66BD00C7" w:rsidR="00255A3A" w:rsidRPr="00255A3A" w:rsidRDefault="00255A3A" w:rsidP="00713DF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Cache-Control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використання для вказівки політики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Наприклад, заголовок </w:t>
      </w:r>
      <w:proofErr w:type="spellStart"/>
      <w:r w:rsidRPr="00255A3A">
        <w:rPr>
          <w:rFonts w:ascii="Courier New" w:eastAsia="Times New Roman" w:hAnsi="Courier New" w:cs="Courier New"/>
          <w:sz w:val="28"/>
          <w:szCs w:val="28"/>
          <w:lang w:eastAsia="uk-UA"/>
        </w:rPr>
        <w:t>Cache-Control</w:t>
      </w:r>
      <w:proofErr w:type="spellEnd"/>
      <w:r w:rsidRPr="00255A3A">
        <w:rPr>
          <w:rFonts w:ascii="Courier New" w:eastAsia="Times New Roman" w:hAnsi="Courier New" w:cs="Courier New"/>
          <w:sz w:val="28"/>
          <w:szCs w:val="28"/>
          <w:lang w:eastAsia="uk-UA"/>
        </w:rPr>
        <w:t xml:space="preserve">: </w:t>
      </w:r>
      <w:proofErr w:type="spellStart"/>
      <w:r w:rsidRPr="00255A3A">
        <w:rPr>
          <w:rFonts w:ascii="Courier New" w:eastAsia="Times New Roman" w:hAnsi="Courier New" w:cs="Courier New"/>
          <w:sz w:val="28"/>
          <w:szCs w:val="28"/>
          <w:lang w:eastAsia="uk-UA"/>
        </w:rPr>
        <w:t>max-age</w:t>
      </w:r>
      <w:proofErr w:type="spellEnd"/>
      <w:r w:rsidRPr="00255A3A">
        <w:rPr>
          <w:rFonts w:ascii="Courier New" w:eastAsia="Times New Roman" w:hAnsi="Courier New" w:cs="Courier New"/>
          <w:sz w:val="28"/>
          <w:szCs w:val="28"/>
          <w:lang w:eastAsia="uk-UA"/>
        </w:rPr>
        <w:t>=3600</w:t>
      </w:r>
      <w:r w:rsidR="008121D0">
        <w:rPr>
          <w:rFonts w:ascii="Courier New" w:eastAsia="Times New Roman" w:hAnsi="Courier New" w:cs="Courier New"/>
          <w:sz w:val="28"/>
          <w:szCs w:val="28"/>
          <w:lang w:eastAsia="uk-UA"/>
        </w:rPr>
        <w:t xml:space="preserve"> 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інструктує зберегти ресурс браузера в кеші протягом першої години (3600 секунд).</w:t>
      </w:r>
    </w:p>
    <w:p w14:paraId="0B5E49D0" w14:textId="77777777" w:rsidR="00255A3A" w:rsidRPr="00255A3A" w:rsidRDefault="00255A3A" w:rsidP="00713DF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Expires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вибрати дату й час, після якого ресурс застарілим.</w:t>
      </w:r>
    </w:p>
    <w:p w14:paraId="3B426803" w14:textId="77777777" w:rsidR="00255A3A" w:rsidRPr="00255A3A" w:rsidRDefault="00255A3A" w:rsidP="00713DF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ETag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використання для ідентифікації версії ресурсу. Якщо версія ресурсу змінилася, кеш повинен оновитися.</w:t>
      </w:r>
    </w:p>
    <w:p w14:paraId="7D9CFE72" w14:textId="77777777" w:rsidR="00255A3A" w:rsidRPr="00255A3A" w:rsidRDefault="00255A3A" w:rsidP="00713DF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Last-Modified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вказує час останньої модифікації ресурсу. Браузер використовує цей заголовок для перевірки, чи змінився ресурс після попереднього завантаження.</w:t>
      </w:r>
    </w:p>
    <w:p w14:paraId="0ADA66EF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2.2 Приклад клієнтського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браузері</w:t>
      </w:r>
    </w:p>
    <w:p w14:paraId="77AB9AB0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Припустимо, що клієнт відвідує веб-сайт, і його браузер завантажує зображення. Сервер може відповісти з наступними заголовками:</w:t>
      </w:r>
    </w:p>
    <w:p w14:paraId="0D5A572A" w14:textId="77777777" w:rsidR="00255A3A" w:rsidRPr="00255A3A" w:rsidRDefault="00255A3A" w:rsidP="006D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http</w:t>
      </w:r>
      <w:proofErr w:type="spellEnd"/>
    </w:p>
    <w:p w14:paraId="59B3158E" w14:textId="77777777" w:rsidR="00255A3A" w:rsidRPr="00255A3A" w:rsidRDefault="00255A3A" w:rsidP="006D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HTTP/1.1 200 OK</w:t>
      </w:r>
    </w:p>
    <w:p w14:paraId="464EC7AB" w14:textId="77777777" w:rsidR="00255A3A" w:rsidRPr="00255A3A" w:rsidRDefault="00255A3A" w:rsidP="006D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Content-Type</w:t>
      </w:r>
      <w:proofErr w:type="spellEnd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image</w:t>
      </w:r>
      <w:proofErr w:type="spellEnd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/</w:t>
      </w: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png</w:t>
      </w:r>
      <w:proofErr w:type="spellEnd"/>
    </w:p>
    <w:p w14:paraId="574ED837" w14:textId="77777777" w:rsidR="00255A3A" w:rsidRPr="00255A3A" w:rsidRDefault="00255A3A" w:rsidP="006D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Cache-Control</w:t>
      </w:r>
      <w:proofErr w:type="spellEnd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 xml:space="preserve">: </w:t>
      </w: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max-age</w:t>
      </w:r>
      <w:proofErr w:type="spellEnd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=86400</w:t>
      </w:r>
    </w:p>
    <w:p w14:paraId="06C9A1CE" w14:textId="77777777" w:rsidR="00255A3A" w:rsidRPr="00255A3A" w:rsidRDefault="00255A3A" w:rsidP="006D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4"/>
          <w:szCs w:val="24"/>
          <w:lang w:eastAsia="uk-UA"/>
        </w:rPr>
      </w:pPr>
      <w:proofErr w:type="spellStart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ETag</w:t>
      </w:r>
      <w:proofErr w:type="spellEnd"/>
      <w:r w:rsidRPr="00255A3A">
        <w:rPr>
          <w:rFonts w:ascii="Courier New" w:eastAsia="Times New Roman" w:hAnsi="Courier New" w:cs="Courier New"/>
          <w:sz w:val="24"/>
          <w:szCs w:val="24"/>
          <w:lang w:eastAsia="uk-UA"/>
        </w:rPr>
        <w:t>: "abc123"</w:t>
      </w:r>
    </w:p>
    <w:p w14:paraId="00511DED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Це інструктує браузер зберігати зображення в кеші протягом 24 годин. При наступному запиті на це зображення браузер перевірити кеш, а не відправити новий запит на сервер.</w:t>
      </w:r>
    </w:p>
    <w:p w14:paraId="42F5C884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2.3 Проблеми клієнтського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6A1A4B5D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Одна з проблем клієнтського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виникає в тому, що збережені в кеші дані можуть застаріти. Щоб уникнути цього, розробники можуть використовувати механізми, які спонукають клієнта до актуальності кешу (наприклад, через перевірку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ETag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Last-Modified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). Ще одна проблема — це конфлікти, коли клієнтський кеш може надрукувати невірні дані через локальні зміни або конфігурації, які потребують очищення кешу.</w:t>
      </w:r>
    </w:p>
    <w:p w14:paraId="2056F323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Серверне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42BA43D5" w14:textId="1AD2C3FD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Серверне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створюється на стороні сервера і може включати збереження результатів запитів до бази даних або обробки в оперативній пам’яті або на диску. Серверне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зазвичай використовується для зменшення завантаження бази даних або оптимізації взаємодії з віддаленими сервісами.</w:t>
      </w:r>
    </w:p>
    <w:p w14:paraId="38E8CD82" w14:textId="77777777" w:rsidR="007B0C0D" w:rsidRDefault="007B0C0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7EC90C1B" w14:textId="717F3A34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3.1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баз даних</w:t>
      </w:r>
    </w:p>
    <w:p w14:paraId="01E25DD3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 із найпоширеніших випадків серверного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результатів запитів до бази даних. Наприклад, якщо клієнт часто запитує один і той самий список продуктів, сервер може зберегти цей список у кеші, щоб не виконати той самий SQL-запит щоразу.</w:t>
      </w:r>
    </w:p>
    <w:p w14:paraId="64361E6C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3.2 Інструменти для серверного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</w:p>
    <w:p w14:paraId="0B3A0CFA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Існує багато технологій та інструментів, які використовують для серверного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. Одними з найпопулярніших є:</w:t>
      </w:r>
    </w:p>
    <w:p w14:paraId="4D1080FA" w14:textId="77777777" w:rsidR="00255A3A" w:rsidRPr="00255A3A" w:rsidRDefault="00255A3A" w:rsidP="00713DFF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Memcached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високопродуктивна система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зберігає дані в оперативній пам'яті для швидкого доступу.</w:t>
      </w:r>
    </w:p>
    <w:p w14:paraId="0D30CC77" w14:textId="77777777" w:rsidR="00255A3A" w:rsidRPr="00255A3A" w:rsidRDefault="00255A3A" w:rsidP="00713DFF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Redis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інша система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також працює в оперативній пам'яті, але має більше функціональних можливостей, включаючи підтримку складних типів даних і стійкість даних на диску.</w:t>
      </w:r>
    </w:p>
    <w:p w14:paraId="2420BC50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3.3 Приклад використання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Memcached</w:t>
      </w:r>
      <w:proofErr w:type="spellEnd"/>
    </w:p>
    <w:p w14:paraId="16E4FCB1" w14:textId="77777777" w:rsidR="00255A3A" w:rsidRPr="00255A3A" w:rsidRDefault="00255A3A" w:rsidP="00C126E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Припустимо, що сервер обробляє запит на отримання списку користувачів:</w:t>
      </w:r>
    </w:p>
    <w:p w14:paraId="69BECB8B" w14:textId="77777777" w:rsidR="00255A3A" w:rsidRPr="00255A3A" w:rsidRDefault="00255A3A" w:rsidP="00713DFF">
      <w:pPr>
        <w:numPr>
          <w:ilvl w:val="0"/>
          <w:numId w:val="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Спочатку перевіряє сервер, чи є цей список у кеші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Memcached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938B01" w14:textId="77777777" w:rsidR="00255A3A" w:rsidRPr="00255A3A" w:rsidRDefault="00255A3A" w:rsidP="00713DFF">
      <w:pPr>
        <w:numPr>
          <w:ilvl w:val="0"/>
          <w:numId w:val="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список є у кеші, він знову повертається.</w:t>
      </w:r>
    </w:p>
    <w:p w14:paraId="52489AB3" w14:textId="77777777" w:rsidR="00255A3A" w:rsidRPr="00255A3A" w:rsidRDefault="00255A3A" w:rsidP="00713DFF">
      <w:pPr>
        <w:numPr>
          <w:ilvl w:val="0"/>
          <w:numId w:val="5"/>
        </w:numPr>
        <w:spacing w:before="100" w:beforeAutospacing="1" w:after="100" w:afterAutospacing="1" w:line="36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списку немає в кеші, сервер виконує запит до бази даних, зберігає результат у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Memcached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повертає його клієнту.</w:t>
      </w:r>
    </w:p>
    <w:p w14:paraId="79679E92" w14:textId="7777777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Проміжне </w:t>
      </w:r>
      <w:proofErr w:type="spellStart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(CDN)</w:t>
      </w:r>
    </w:p>
    <w:p w14:paraId="173B5209" w14:textId="7777777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великих веб-сайтів, які обслуговують велику кількість користувачів з різних географічних регіонів, ефективним рішенням є використання мережі доставки вмісту (CDN). CDN зберігають копії статичного контенту (зображень, стилів, скриптів) на своїх серверах по всьому світу, що дозволяє доставляти контент ближче до кінцевого користувача.</w:t>
      </w:r>
    </w:p>
    <w:p w14:paraId="052BA6F2" w14:textId="77777777" w:rsidR="00882AD4" w:rsidRDefault="00882A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 w:type="page"/>
      </w:r>
    </w:p>
    <w:p w14:paraId="59C6D4A5" w14:textId="2DFE05A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4.1 Принцип роботи CDN</w:t>
      </w:r>
    </w:p>
    <w:p w14:paraId="3BD8B2AE" w14:textId="7777777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Коли клієнт запитує ресурс через CDN, система шукає найближчий сервер CDN до клієнта та доставляє йому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кешований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контент із цього сервера. Знижує затримки та прискорює доставку контенту.</w:t>
      </w:r>
    </w:p>
    <w:p w14:paraId="034B96E7" w14:textId="7777777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 Переваги використання CDN</w:t>
      </w:r>
    </w:p>
    <w:p w14:paraId="05E8DFA8" w14:textId="77777777" w:rsidR="00255A3A" w:rsidRPr="00255A3A" w:rsidRDefault="00255A3A" w:rsidP="00713DFF">
      <w:pPr>
        <w:numPr>
          <w:ilvl w:val="0"/>
          <w:numId w:val="6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Зменшення часу завантаження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ресурси доставляються з географічно ближчих серверів.</w:t>
      </w:r>
    </w:p>
    <w:p w14:paraId="51D8EB4D" w14:textId="77777777" w:rsidR="00255A3A" w:rsidRPr="00255A3A" w:rsidRDefault="00255A3A" w:rsidP="00713DFF">
      <w:pPr>
        <w:numPr>
          <w:ilvl w:val="0"/>
          <w:numId w:val="6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Зниження навантаження на основний сервер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статичний контент обробляється CDN.</w:t>
      </w:r>
    </w:p>
    <w:p w14:paraId="09C7CD72" w14:textId="77777777" w:rsidR="00255A3A" w:rsidRPr="00255A3A" w:rsidRDefault="00255A3A" w:rsidP="00713DFF">
      <w:pPr>
        <w:numPr>
          <w:ilvl w:val="0"/>
          <w:numId w:val="6"/>
        </w:numPr>
        <w:spacing w:before="100" w:beforeAutospacing="1" w:after="100" w:afterAutospacing="1" w:line="36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Стійкість до високих навантажень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14:paraId="04F4ED7A" w14:textId="7A880698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</w:t>
      </w:r>
      <w:r w:rsidR="0010717F" w:rsidRPr="0010717F">
        <w:t xml:space="preserve"> </w:t>
      </w:r>
      <w:r w:rsidR="0010717F" w:rsidRPr="001071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Використання </w:t>
      </w:r>
      <w:proofErr w:type="spellStart"/>
      <w:r w:rsidR="0010717F" w:rsidRPr="001071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кешів</w:t>
      </w:r>
      <w:proofErr w:type="spellEnd"/>
      <w:r w:rsidR="0010717F" w:rsidRPr="0010717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оптимізації роботи</w:t>
      </w:r>
    </w:p>
    <w:p w14:paraId="434714B9" w14:textId="7777777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Ефективне використання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значно оптимізувати роботу веб-сайтів та додатків</w:t>
      </w:r>
    </w:p>
    <w:p w14:paraId="18F2C7EA" w14:textId="77777777" w:rsidR="00255A3A" w:rsidRPr="00255A3A" w:rsidRDefault="00255A3A" w:rsidP="00713DFF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Оптимізація часу завантаження сторінок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14:paraId="34EC1328" w14:textId="77777777" w:rsidR="00255A3A" w:rsidRPr="00255A3A" w:rsidRDefault="00255A3A" w:rsidP="00713DFF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Зміна навантаження на сервер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: сервер</w:t>
      </w:r>
    </w:p>
    <w:p w14:paraId="5FA7B361" w14:textId="77777777" w:rsidR="00255A3A" w:rsidRPr="00255A3A" w:rsidRDefault="00255A3A" w:rsidP="00713DFF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5A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Поліпшення користувацького досвіду</w:t>
      </w:r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14:paraId="7FB1C2F4" w14:textId="77777777" w:rsidR="00255A3A" w:rsidRPr="00255A3A" w:rsidRDefault="00255A3A" w:rsidP="0080570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продуктом елемента в архітектурі клієнт-серверних систем, який дозволяє підвищити продуктивність, втратити затримки і забезпечити стабільну роботу системи навіть при високих навантаженнях. Розуміння механізмів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кешування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використання відповідних інструментів і технологій, таких як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Memcached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>Redis</w:t>
      </w:r>
      <w:proofErr w:type="spellEnd"/>
      <w:r w:rsidRPr="00255A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CDN, додатково розробникам створюють більш ефективні та масштабовані рішення.</w:t>
      </w:r>
    </w:p>
    <w:p w14:paraId="6B935239" w14:textId="77777777" w:rsidR="00255A3A" w:rsidRPr="006D3EA9" w:rsidRDefault="00255A3A" w:rsidP="006D3EA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255A3A" w:rsidRPr="006D3EA9" w:rsidSect="00284E6D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6A8"/>
    <w:multiLevelType w:val="multilevel"/>
    <w:tmpl w:val="1B4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4280"/>
    <w:multiLevelType w:val="multilevel"/>
    <w:tmpl w:val="BA2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B2321"/>
    <w:multiLevelType w:val="multilevel"/>
    <w:tmpl w:val="DFA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E33E6"/>
    <w:multiLevelType w:val="multilevel"/>
    <w:tmpl w:val="7DB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69F8"/>
    <w:multiLevelType w:val="multilevel"/>
    <w:tmpl w:val="5768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643C2"/>
    <w:multiLevelType w:val="multilevel"/>
    <w:tmpl w:val="42D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347CA"/>
    <w:multiLevelType w:val="multilevel"/>
    <w:tmpl w:val="B0FE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3"/>
    <w:rsid w:val="00000219"/>
    <w:rsid w:val="00035162"/>
    <w:rsid w:val="000430A0"/>
    <w:rsid w:val="00044BDF"/>
    <w:rsid w:val="00045B12"/>
    <w:rsid w:val="00066D0B"/>
    <w:rsid w:val="000760BA"/>
    <w:rsid w:val="00076612"/>
    <w:rsid w:val="000A6296"/>
    <w:rsid w:val="000A7D06"/>
    <w:rsid w:val="000B50F5"/>
    <w:rsid w:val="000C275C"/>
    <w:rsid w:val="00101AE9"/>
    <w:rsid w:val="00105D6B"/>
    <w:rsid w:val="0010717F"/>
    <w:rsid w:val="00113A3B"/>
    <w:rsid w:val="0013078E"/>
    <w:rsid w:val="00136726"/>
    <w:rsid w:val="00153B32"/>
    <w:rsid w:val="001608D0"/>
    <w:rsid w:val="00181761"/>
    <w:rsid w:val="00197E6E"/>
    <w:rsid w:val="001A0DE0"/>
    <w:rsid w:val="001C018A"/>
    <w:rsid w:val="001C7F9F"/>
    <w:rsid w:val="001D212E"/>
    <w:rsid w:val="001E52DF"/>
    <w:rsid w:val="001F32BA"/>
    <w:rsid w:val="001F464D"/>
    <w:rsid w:val="001F53B9"/>
    <w:rsid w:val="001F76BC"/>
    <w:rsid w:val="00207312"/>
    <w:rsid w:val="002107B5"/>
    <w:rsid w:val="00215E7D"/>
    <w:rsid w:val="002233C1"/>
    <w:rsid w:val="002327C6"/>
    <w:rsid w:val="00240EFD"/>
    <w:rsid w:val="00253642"/>
    <w:rsid w:val="00255A3A"/>
    <w:rsid w:val="002835AC"/>
    <w:rsid w:val="00284E6D"/>
    <w:rsid w:val="00297AA5"/>
    <w:rsid w:val="002A08F7"/>
    <w:rsid w:val="002B2CBE"/>
    <w:rsid w:val="002C152A"/>
    <w:rsid w:val="002F175C"/>
    <w:rsid w:val="003036F8"/>
    <w:rsid w:val="0030484B"/>
    <w:rsid w:val="00316EAF"/>
    <w:rsid w:val="00321F48"/>
    <w:rsid w:val="003312A8"/>
    <w:rsid w:val="00341A78"/>
    <w:rsid w:val="003442B5"/>
    <w:rsid w:val="00375ACC"/>
    <w:rsid w:val="0039596E"/>
    <w:rsid w:val="00396CE3"/>
    <w:rsid w:val="003B1226"/>
    <w:rsid w:val="003B4486"/>
    <w:rsid w:val="003D1D20"/>
    <w:rsid w:val="003E0501"/>
    <w:rsid w:val="003E3275"/>
    <w:rsid w:val="003E4708"/>
    <w:rsid w:val="00403719"/>
    <w:rsid w:val="004075EE"/>
    <w:rsid w:val="00427674"/>
    <w:rsid w:val="00431259"/>
    <w:rsid w:val="00450EDF"/>
    <w:rsid w:val="0045181D"/>
    <w:rsid w:val="004553FB"/>
    <w:rsid w:val="00455B60"/>
    <w:rsid w:val="00463236"/>
    <w:rsid w:val="004809AE"/>
    <w:rsid w:val="004874C2"/>
    <w:rsid w:val="00495332"/>
    <w:rsid w:val="004A7413"/>
    <w:rsid w:val="004D1457"/>
    <w:rsid w:val="004D1CDB"/>
    <w:rsid w:val="004E2469"/>
    <w:rsid w:val="004F0DDF"/>
    <w:rsid w:val="004F1AE6"/>
    <w:rsid w:val="004F7BEE"/>
    <w:rsid w:val="00521527"/>
    <w:rsid w:val="005425D6"/>
    <w:rsid w:val="00563BBE"/>
    <w:rsid w:val="00573FA3"/>
    <w:rsid w:val="005923C4"/>
    <w:rsid w:val="005B266F"/>
    <w:rsid w:val="005B50E9"/>
    <w:rsid w:val="005C2BDC"/>
    <w:rsid w:val="005D1AE5"/>
    <w:rsid w:val="005D561B"/>
    <w:rsid w:val="005D67EC"/>
    <w:rsid w:val="005F6340"/>
    <w:rsid w:val="0065096F"/>
    <w:rsid w:val="00653CEC"/>
    <w:rsid w:val="00653D05"/>
    <w:rsid w:val="00664058"/>
    <w:rsid w:val="00673EFA"/>
    <w:rsid w:val="006863D4"/>
    <w:rsid w:val="006961A2"/>
    <w:rsid w:val="006A3E34"/>
    <w:rsid w:val="006A6EA4"/>
    <w:rsid w:val="006C294B"/>
    <w:rsid w:val="006D1B98"/>
    <w:rsid w:val="006D3EA9"/>
    <w:rsid w:val="006D55EB"/>
    <w:rsid w:val="006E09B4"/>
    <w:rsid w:val="006F0176"/>
    <w:rsid w:val="00713DFF"/>
    <w:rsid w:val="00726827"/>
    <w:rsid w:val="00764485"/>
    <w:rsid w:val="0077680D"/>
    <w:rsid w:val="00781950"/>
    <w:rsid w:val="007A79C9"/>
    <w:rsid w:val="007B0C0D"/>
    <w:rsid w:val="007C7385"/>
    <w:rsid w:val="007D309A"/>
    <w:rsid w:val="007F0F23"/>
    <w:rsid w:val="007F7EA6"/>
    <w:rsid w:val="00805702"/>
    <w:rsid w:val="008121D0"/>
    <w:rsid w:val="008177F8"/>
    <w:rsid w:val="0082186E"/>
    <w:rsid w:val="008434A2"/>
    <w:rsid w:val="00856257"/>
    <w:rsid w:val="008571FA"/>
    <w:rsid w:val="0086705B"/>
    <w:rsid w:val="00882AD4"/>
    <w:rsid w:val="008A671A"/>
    <w:rsid w:val="008B44EC"/>
    <w:rsid w:val="008B69BA"/>
    <w:rsid w:val="008B79BB"/>
    <w:rsid w:val="008C0477"/>
    <w:rsid w:val="008C0FCA"/>
    <w:rsid w:val="008F047C"/>
    <w:rsid w:val="008F10FC"/>
    <w:rsid w:val="00940D51"/>
    <w:rsid w:val="00951B5C"/>
    <w:rsid w:val="00956F39"/>
    <w:rsid w:val="0097036C"/>
    <w:rsid w:val="009753E6"/>
    <w:rsid w:val="00980A5B"/>
    <w:rsid w:val="009929C9"/>
    <w:rsid w:val="009E1336"/>
    <w:rsid w:val="009F1C0D"/>
    <w:rsid w:val="009F211D"/>
    <w:rsid w:val="00A36DC2"/>
    <w:rsid w:val="00A40C62"/>
    <w:rsid w:val="00A46501"/>
    <w:rsid w:val="00A474E3"/>
    <w:rsid w:val="00A510A9"/>
    <w:rsid w:val="00A5503B"/>
    <w:rsid w:val="00A574AB"/>
    <w:rsid w:val="00A71576"/>
    <w:rsid w:val="00A80B81"/>
    <w:rsid w:val="00A96A99"/>
    <w:rsid w:val="00AA1DA4"/>
    <w:rsid w:val="00AA7611"/>
    <w:rsid w:val="00AB105F"/>
    <w:rsid w:val="00AF3D33"/>
    <w:rsid w:val="00AF7C44"/>
    <w:rsid w:val="00B045E2"/>
    <w:rsid w:val="00B13E92"/>
    <w:rsid w:val="00B321B2"/>
    <w:rsid w:val="00B46868"/>
    <w:rsid w:val="00B66FA5"/>
    <w:rsid w:val="00B81E33"/>
    <w:rsid w:val="00B84B75"/>
    <w:rsid w:val="00B91D6B"/>
    <w:rsid w:val="00BA1ECE"/>
    <w:rsid w:val="00BA3ABC"/>
    <w:rsid w:val="00BC1DE4"/>
    <w:rsid w:val="00BE73CD"/>
    <w:rsid w:val="00C126E4"/>
    <w:rsid w:val="00C65F04"/>
    <w:rsid w:val="00C741DD"/>
    <w:rsid w:val="00C900A6"/>
    <w:rsid w:val="00CC077C"/>
    <w:rsid w:val="00CC39D9"/>
    <w:rsid w:val="00CF1C29"/>
    <w:rsid w:val="00D07034"/>
    <w:rsid w:val="00D07F04"/>
    <w:rsid w:val="00D1626D"/>
    <w:rsid w:val="00D3599E"/>
    <w:rsid w:val="00D7261B"/>
    <w:rsid w:val="00D97584"/>
    <w:rsid w:val="00DE6F68"/>
    <w:rsid w:val="00E0281A"/>
    <w:rsid w:val="00E04CB3"/>
    <w:rsid w:val="00E16E26"/>
    <w:rsid w:val="00E178E4"/>
    <w:rsid w:val="00E324DD"/>
    <w:rsid w:val="00E461D6"/>
    <w:rsid w:val="00E55108"/>
    <w:rsid w:val="00E7241B"/>
    <w:rsid w:val="00E91FBB"/>
    <w:rsid w:val="00EA2487"/>
    <w:rsid w:val="00EC226B"/>
    <w:rsid w:val="00ED40E5"/>
    <w:rsid w:val="00EE45FC"/>
    <w:rsid w:val="00F01278"/>
    <w:rsid w:val="00F07513"/>
    <w:rsid w:val="00F206A6"/>
    <w:rsid w:val="00F32CBC"/>
    <w:rsid w:val="00F74971"/>
    <w:rsid w:val="00F758E5"/>
    <w:rsid w:val="00F760F1"/>
    <w:rsid w:val="00F85562"/>
    <w:rsid w:val="00FA58B8"/>
    <w:rsid w:val="00FB370B"/>
    <w:rsid w:val="00FB3AC6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2230D9"/>
  <w15:chartTrackingRefBased/>
  <w15:docId w15:val="{3A578D20-069F-49BD-B88A-1822FBBC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5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FA5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FA58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A7D06"/>
    <w:rPr>
      <w:b/>
      <w:bCs/>
    </w:rPr>
  </w:style>
  <w:style w:type="character" w:styleId="a6">
    <w:name w:val="Hyperlink"/>
    <w:basedOn w:val="a0"/>
    <w:uiPriority w:val="99"/>
    <w:unhideWhenUsed/>
    <w:rsid w:val="00B13E9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3E9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A58B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A58B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FA58B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A5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58B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FA58B8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a0"/>
    <w:rsid w:val="00FA58B8"/>
  </w:style>
  <w:style w:type="character" w:customStyle="1" w:styleId="hljs-string">
    <w:name w:val="hljs-string"/>
    <w:basedOn w:val="a0"/>
    <w:rsid w:val="00FA58B8"/>
  </w:style>
  <w:style w:type="character" w:customStyle="1" w:styleId="hljs-function">
    <w:name w:val="hljs-function"/>
    <w:basedOn w:val="a0"/>
    <w:rsid w:val="00FA58B8"/>
  </w:style>
  <w:style w:type="character" w:customStyle="1" w:styleId="hljs-params">
    <w:name w:val="hljs-params"/>
    <w:basedOn w:val="a0"/>
    <w:rsid w:val="00FA58B8"/>
  </w:style>
  <w:style w:type="character" w:customStyle="1" w:styleId="hljs-variable">
    <w:name w:val="hljs-variable"/>
    <w:basedOn w:val="a0"/>
    <w:rsid w:val="00FA58B8"/>
  </w:style>
  <w:style w:type="character" w:customStyle="1" w:styleId="hljs-keyword">
    <w:name w:val="hljs-keyword"/>
    <w:basedOn w:val="a0"/>
    <w:rsid w:val="00FA58B8"/>
  </w:style>
  <w:style w:type="character" w:customStyle="1" w:styleId="hljs-property">
    <w:name w:val="hljs-property"/>
    <w:basedOn w:val="a0"/>
    <w:rsid w:val="00FA58B8"/>
  </w:style>
  <w:style w:type="character" w:customStyle="1" w:styleId="10">
    <w:name w:val="Заголовок 1 Знак"/>
    <w:basedOn w:val="a0"/>
    <w:link w:val="1"/>
    <w:uiPriority w:val="9"/>
    <w:rsid w:val="003E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hareitem">
    <w:name w:val="share__item"/>
    <w:basedOn w:val="a"/>
    <w:rsid w:val="003E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77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4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9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7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9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7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9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0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5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4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5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0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4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1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4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2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7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9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5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4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3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3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5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0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8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88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6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1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35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7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7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7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06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7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8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4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1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30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69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14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13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8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6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1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80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52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341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8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552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12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63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6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7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18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0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5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47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0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51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0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52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7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08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6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3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61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76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5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10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8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9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3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1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4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2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1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3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1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8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9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3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3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4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6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2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4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530">
              <w:marLeft w:val="0"/>
              <w:marRight w:val="90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2407">
                  <w:marLeft w:val="0"/>
                  <w:marRight w:val="0"/>
                  <w:marTop w:val="0"/>
                  <w:marBottom w:val="30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20575051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366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6502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785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1732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45258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65722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59274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1825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828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16925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8381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7799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0607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673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6490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1423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2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6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8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2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4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2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0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9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6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45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4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40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4366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12</cp:revision>
  <dcterms:created xsi:type="dcterms:W3CDTF">2024-10-09T07:01:00Z</dcterms:created>
  <dcterms:modified xsi:type="dcterms:W3CDTF">2024-10-09T07:08:00Z</dcterms:modified>
</cp:coreProperties>
</file>