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A45E" w14:textId="1A6DCDD7" w:rsid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Розрахункові завдання</w:t>
      </w:r>
    </w:p>
    <w:p w14:paraId="003ADA89" w14:textId="77777777" w:rsid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</w:p>
    <w:p w14:paraId="5CFFC3A6" w14:textId="3DA16918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82522C">
        <w:rPr>
          <w:b/>
          <w:bCs/>
          <w:sz w:val="28"/>
          <w:szCs w:val="28"/>
          <w:lang w:val="uk-UA"/>
        </w:rPr>
        <w:t xml:space="preserve">Задача </w:t>
      </w:r>
    </w:p>
    <w:p w14:paraId="5B019E68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Населення міста складає </w:t>
      </w:r>
      <w:r w:rsidRPr="0082522C">
        <w:rPr>
          <w:position w:val="-10"/>
          <w:sz w:val="28"/>
          <w:szCs w:val="28"/>
          <w:lang w:val="uk-UA"/>
        </w:rPr>
        <w:object w:dxaOrig="1180" w:dyaOrig="279" w14:anchorId="31490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14.25pt" o:ole="" fillcolor="window">
            <v:imagedata r:id="rId4" o:title=""/>
          </v:shape>
          <o:OLEObject Type="Embed" ProgID="Equation.3" ShapeID="_x0000_i1025" DrawAspect="Content" ObjectID="_1769146484" r:id="rId5"/>
        </w:object>
      </w:r>
      <w:r w:rsidRPr="0082522C">
        <w:rPr>
          <w:sz w:val="28"/>
          <w:szCs w:val="28"/>
          <w:lang w:val="uk-UA"/>
        </w:rPr>
        <w:t xml:space="preserve">: безробітних зареєстровано </w:t>
      </w:r>
      <w:r w:rsidRPr="0082522C">
        <w:rPr>
          <w:position w:val="-10"/>
          <w:sz w:val="28"/>
          <w:szCs w:val="28"/>
          <w:lang w:val="uk-UA"/>
        </w:rPr>
        <w:object w:dxaOrig="1080" w:dyaOrig="279" w14:anchorId="5A84DCB8">
          <v:shape id="_x0000_i1026" type="#_x0000_t75" style="width:54.4pt;height:14.25pt" o:ole="" fillcolor="window">
            <v:imagedata r:id="rId6" o:title=""/>
          </v:shape>
          <o:OLEObject Type="Embed" ProgID="Equation.3" ShapeID="_x0000_i1026" DrawAspect="Content" ObjectID="_1769146485" r:id="rId7"/>
        </w:object>
      </w:r>
      <w:r w:rsidRPr="0082522C">
        <w:rPr>
          <w:sz w:val="28"/>
          <w:szCs w:val="28"/>
          <w:lang w:val="uk-UA"/>
        </w:rPr>
        <w:t xml:space="preserve"> Упродовж року з підприємств міста вивільнено </w:t>
      </w:r>
      <w:r w:rsidRPr="0082522C">
        <w:rPr>
          <w:position w:val="-10"/>
          <w:sz w:val="28"/>
          <w:szCs w:val="28"/>
          <w:lang w:val="uk-UA"/>
        </w:rPr>
        <w:object w:dxaOrig="1080" w:dyaOrig="279" w14:anchorId="36145443">
          <v:shape id="_x0000_i1027" type="#_x0000_t75" style="width:54.4pt;height:14.25pt" o:ole="" fillcolor="window">
            <v:imagedata r:id="rId8" o:title=""/>
          </v:shape>
          <o:OLEObject Type="Embed" ProgID="Equation.3" ShapeID="_x0000_i1027" DrawAspect="Content" ObjectID="_1769146486" r:id="rId9"/>
        </w:object>
      </w:r>
      <w:r w:rsidRPr="0082522C">
        <w:rPr>
          <w:sz w:val="28"/>
          <w:szCs w:val="28"/>
          <w:lang w:val="uk-UA"/>
        </w:rPr>
        <w:t xml:space="preserve">, серед яких </w:t>
      </w:r>
      <w:r w:rsidRPr="0082522C">
        <w:rPr>
          <w:position w:val="-10"/>
          <w:sz w:val="28"/>
          <w:szCs w:val="28"/>
          <w:lang w:val="uk-UA"/>
        </w:rPr>
        <w:object w:dxaOrig="700" w:dyaOrig="279" w14:anchorId="44F16AE0">
          <v:shape id="_x0000_i1028" type="#_x0000_t75" style="width:35.15pt;height:14.25pt" o:ole="" fillcolor="window">
            <v:imagedata r:id="rId10" o:title=""/>
          </v:shape>
          <o:OLEObject Type="Embed" ProgID="Equation.3" ShapeID="_x0000_i1028" DrawAspect="Content" ObjectID="_1769146487" r:id="rId11"/>
        </w:object>
      </w:r>
      <w:r w:rsidRPr="0082522C">
        <w:rPr>
          <w:sz w:val="28"/>
          <w:szCs w:val="28"/>
          <w:lang w:val="uk-UA"/>
        </w:rPr>
        <w:t xml:space="preserve"> працевлаштовані на тих же підприємствах; на  ринок праці вступає </w:t>
      </w:r>
      <w:r w:rsidRPr="0082522C">
        <w:rPr>
          <w:position w:val="-10"/>
          <w:sz w:val="28"/>
          <w:szCs w:val="28"/>
          <w:lang w:val="uk-UA"/>
        </w:rPr>
        <w:object w:dxaOrig="600" w:dyaOrig="279" w14:anchorId="7C9DF9B9">
          <v:shape id="_x0000_i1029" type="#_x0000_t75" style="width:30.15pt;height:14.25pt" o:ole="" fillcolor="window">
            <v:imagedata r:id="rId12" o:title=""/>
          </v:shape>
          <o:OLEObject Type="Embed" ProgID="Equation.3" ShapeID="_x0000_i1029" DrawAspect="Content" ObjectID="_1769146488" r:id="rId13"/>
        </w:object>
      </w:r>
      <w:r w:rsidRPr="0082522C">
        <w:rPr>
          <w:sz w:val="28"/>
          <w:szCs w:val="28"/>
          <w:lang w:val="uk-UA"/>
        </w:rPr>
        <w:t xml:space="preserve"> людей, котрі раніше не працювали; сальдо міграції трудових ресурсів складає </w:t>
      </w:r>
      <w:r w:rsidRPr="0082522C">
        <w:rPr>
          <w:position w:val="-10"/>
          <w:sz w:val="28"/>
          <w:szCs w:val="28"/>
          <w:lang w:val="uk-UA"/>
        </w:rPr>
        <w:object w:dxaOrig="980" w:dyaOrig="279" w14:anchorId="5382330E">
          <v:shape id="_x0000_i1030" type="#_x0000_t75" style="width:49.4pt;height:14.25pt" o:ole="" fillcolor="window">
            <v:imagedata r:id="rId14" o:title=""/>
          </v:shape>
          <o:OLEObject Type="Embed" ProgID="Equation.3" ShapeID="_x0000_i1030" DrawAspect="Content" ObjectID="_1769146489" r:id="rId15"/>
        </w:object>
      </w:r>
      <w:r w:rsidRPr="0082522C">
        <w:rPr>
          <w:sz w:val="28"/>
          <w:szCs w:val="28"/>
          <w:lang w:val="uk-UA"/>
        </w:rPr>
        <w:t xml:space="preserve"> </w:t>
      </w:r>
    </w:p>
    <w:p w14:paraId="6826D338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Розрахуйте річну пропозицію робочої сили.</w:t>
      </w:r>
    </w:p>
    <w:p w14:paraId="34820A93" w14:textId="77777777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</w:p>
    <w:p w14:paraId="7BDC6D36" w14:textId="77777777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82522C">
        <w:rPr>
          <w:b/>
          <w:bCs/>
          <w:sz w:val="28"/>
          <w:szCs w:val="28"/>
          <w:lang w:val="uk-UA"/>
        </w:rPr>
        <w:t xml:space="preserve">Задача </w:t>
      </w:r>
    </w:p>
    <w:p w14:paraId="52569937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Чисельність робітників на підприємствах міста на початок року склала </w:t>
      </w:r>
      <w:r w:rsidRPr="0082522C">
        <w:rPr>
          <w:position w:val="-10"/>
          <w:sz w:val="28"/>
          <w:szCs w:val="28"/>
          <w:lang w:val="uk-UA"/>
        </w:rPr>
        <w:object w:dxaOrig="1180" w:dyaOrig="279" w14:anchorId="44ED7BE0">
          <v:shape id="_x0000_i1031" type="#_x0000_t75" style="width:58.6pt;height:14.25pt" o:ole="" fillcolor="window">
            <v:imagedata r:id="rId16" o:title=""/>
          </v:shape>
          <o:OLEObject Type="Embed" ProgID="Equation.3" ShapeID="_x0000_i1031" DrawAspect="Content" ObjectID="_1769146490" r:id="rId17"/>
        </w:object>
      </w:r>
      <w:r w:rsidRPr="0082522C">
        <w:rPr>
          <w:sz w:val="28"/>
          <w:szCs w:val="28"/>
          <w:lang w:val="uk-UA"/>
        </w:rPr>
        <w:t>, планова чисельність на кінець року –</w:t>
      </w:r>
      <w:r w:rsidRPr="0082522C">
        <w:rPr>
          <w:position w:val="-10"/>
          <w:sz w:val="28"/>
          <w:szCs w:val="28"/>
          <w:lang w:val="uk-UA"/>
        </w:rPr>
        <w:object w:dxaOrig="1180" w:dyaOrig="279" w14:anchorId="65B60768">
          <v:shape id="_x0000_i1032" type="#_x0000_t75" style="width:58.6pt;height:14.25pt" o:ole="" fillcolor="window">
            <v:imagedata r:id="rId18" o:title=""/>
          </v:shape>
          <o:OLEObject Type="Embed" ProgID="Equation.3" ShapeID="_x0000_i1032" DrawAspect="Content" ObjectID="_1769146491" r:id="rId19"/>
        </w:object>
      </w:r>
      <w:r w:rsidRPr="0082522C">
        <w:rPr>
          <w:sz w:val="28"/>
          <w:szCs w:val="28"/>
          <w:lang w:val="uk-UA"/>
        </w:rPr>
        <w:t xml:space="preserve"> Упродовж року з підприємств міста було вивільнено </w:t>
      </w:r>
      <w:r w:rsidRPr="0082522C">
        <w:rPr>
          <w:position w:val="-10"/>
          <w:sz w:val="28"/>
          <w:szCs w:val="28"/>
          <w:lang w:val="uk-UA"/>
        </w:rPr>
        <w:object w:dxaOrig="1080" w:dyaOrig="279" w14:anchorId="1347021E">
          <v:shape id="_x0000_i1033" type="#_x0000_t75" style="width:54.4pt;height:14.25pt" o:ole="" fillcolor="window">
            <v:imagedata r:id="rId20" o:title=""/>
          </v:shape>
          <o:OLEObject Type="Embed" ProgID="Equation.3" ShapeID="_x0000_i1033" DrawAspect="Content" ObjectID="_1769146492" r:id="rId21"/>
        </w:object>
      </w:r>
      <w:r w:rsidRPr="0082522C">
        <w:rPr>
          <w:sz w:val="28"/>
          <w:szCs w:val="28"/>
          <w:lang w:val="uk-UA"/>
        </w:rPr>
        <w:t xml:space="preserve">, із них </w:t>
      </w:r>
      <w:r w:rsidRPr="0082522C">
        <w:rPr>
          <w:position w:val="-10"/>
          <w:sz w:val="28"/>
          <w:szCs w:val="28"/>
          <w:lang w:val="uk-UA"/>
        </w:rPr>
        <w:object w:dxaOrig="1080" w:dyaOrig="279" w14:anchorId="2628EA81">
          <v:shape id="_x0000_i1034" type="#_x0000_t75" style="width:54.4pt;height:14.25pt" o:ole="" fillcolor="window">
            <v:imagedata r:id="rId22" o:title=""/>
          </v:shape>
          <o:OLEObject Type="Embed" ProgID="Equation.3" ShapeID="_x0000_i1034" DrawAspect="Content" ObjectID="_1769146493" r:id="rId23"/>
        </w:object>
      </w:r>
      <w:r w:rsidRPr="0082522C">
        <w:rPr>
          <w:sz w:val="28"/>
          <w:szCs w:val="28"/>
          <w:lang w:val="uk-UA"/>
        </w:rPr>
        <w:t xml:space="preserve"> Працевлаштовані на тих же підприємствах.</w:t>
      </w:r>
    </w:p>
    <w:p w14:paraId="5F40C2B2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Визначити додатковий попит на робочу силу протягом року.</w:t>
      </w:r>
    </w:p>
    <w:p w14:paraId="527A2032" w14:textId="77777777" w:rsidR="0082522C" w:rsidRPr="0082522C" w:rsidRDefault="0082522C" w:rsidP="0082522C">
      <w:pPr>
        <w:pStyle w:val="2"/>
        <w:rPr>
          <w:sz w:val="28"/>
          <w:szCs w:val="28"/>
        </w:rPr>
      </w:pPr>
    </w:p>
    <w:p w14:paraId="32320FD5" w14:textId="77777777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82522C">
        <w:rPr>
          <w:b/>
          <w:bCs/>
          <w:sz w:val="28"/>
          <w:szCs w:val="28"/>
          <w:lang w:val="uk-UA"/>
        </w:rPr>
        <w:t xml:space="preserve">Задача </w:t>
      </w:r>
    </w:p>
    <w:p w14:paraId="459626E9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В області середньорічна чисельність населення складає </w:t>
      </w:r>
      <w:r w:rsidRPr="0082522C">
        <w:rPr>
          <w:position w:val="-10"/>
          <w:sz w:val="28"/>
          <w:szCs w:val="28"/>
          <w:lang w:val="uk-UA"/>
        </w:rPr>
        <w:object w:dxaOrig="1100" w:dyaOrig="279" w14:anchorId="0AB913C9">
          <v:shape id="_x0000_i1035" type="#_x0000_t75" style="width:55.25pt;height:14.25pt" o:ole="">
            <v:imagedata r:id="rId24" o:title=""/>
          </v:shape>
          <o:OLEObject Type="Embed" ProgID="Equation.3" ShapeID="_x0000_i1035" DrawAspect="Content" ObjectID="_1769146494" r:id="rId25"/>
        </w:object>
      </w:r>
      <w:r w:rsidRPr="0082522C">
        <w:rPr>
          <w:sz w:val="28"/>
          <w:szCs w:val="28"/>
          <w:lang w:val="uk-UA"/>
        </w:rPr>
        <w:t xml:space="preserve"> За рік прибуло із інших районів </w:t>
      </w:r>
      <w:r w:rsidRPr="0082522C">
        <w:rPr>
          <w:position w:val="-10"/>
          <w:sz w:val="28"/>
          <w:szCs w:val="28"/>
          <w:lang w:val="uk-UA"/>
        </w:rPr>
        <w:object w:dxaOrig="1140" w:dyaOrig="279" w14:anchorId="7938ACFB">
          <v:shape id="_x0000_i1036" type="#_x0000_t75" style="width:56.95pt;height:14.25pt" o:ole="">
            <v:imagedata r:id="rId26" o:title=""/>
          </v:shape>
          <o:OLEObject Type="Embed" ProgID="Equation.3" ShapeID="_x0000_i1036" DrawAspect="Content" ObjectID="_1769146495" r:id="rId27"/>
        </w:object>
      </w:r>
      <w:r w:rsidRPr="0082522C">
        <w:rPr>
          <w:sz w:val="28"/>
          <w:szCs w:val="28"/>
          <w:lang w:val="uk-UA"/>
        </w:rPr>
        <w:t xml:space="preserve">, вибуло – </w:t>
      </w:r>
      <w:r w:rsidRPr="0082522C">
        <w:rPr>
          <w:position w:val="-10"/>
          <w:sz w:val="28"/>
          <w:szCs w:val="28"/>
          <w:lang w:val="uk-UA"/>
        </w:rPr>
        <w:object w:dxaOrig="1140" w:dyaOrig="279" w14:anchorId="0E510469">
          <v:shape id="_x0000_i1037" type="#_x0000_t75" style="width:56.95pt;height:14.25pt" o:ole="">
            <v:imagedata r:id="rId28" o:title=""/>
          </v:shape>
          <o:OLEObject Type="Embed" ProgID="Equation.3" ShapeID="_x0000_i1037" DrawAspect="Content" ObjectID="_1769146496" r:id="rId29"/>
        </w:object>
      </w:r>
    </w:p>
    <w:p w14:paraId="2C5F8BE4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Визначити сальдо міграції, валову міграцію, коефіцієнти інтенсивності міграції.</w:t>
      </w:r>
    </w:p>
    <w:p w14:paraId="68867C19" w14:textId="77777777" w:rsidR="0082522C" w:rsidRPr="0082522C" w:rsidRDefault="0082522C" w:rsidP="0082522C">
      <w:pPr>
        <w:ind w:left="567"/>
        <w:jc w:val="both"/>
        <w:rPr>
          <w:sz w:val="28"/>
          <w:szCs w:val="28"/>
          <w:lang w:val="uk-UA"/>
        </w:rPr>
      </w:pPr>
    </w:p>
    <w:p w14:paraId="0A53B5DC" w14:textId="77777777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82522C">
        <w:rPr>
          <w:b/>
          <w:bCs/>
          <w:sz w:val="28"/>
          <w:szCs w:val="28"/>
          <w:lang w:val="uk-UA"/>
        </w:rPr>
        <w:t xml:space="preserve">Задача </w:t>
      </w:r>
    </w:p>
    <w:p w14:paraId="4874662E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З однієї області в іншу мігрувало </w:t>
      </w:r>
      <w:r w:rsidRPr="0082522C">
        <w:rPr>
          <w:b/>
          <w:position w:val="-10"/>
          <w:sz w:val="28"/>
          <w:szCs w:val="28"/>
          <w:lang w:val="uk-UA"/>
        </w:rPr>
        <w:object w:dxaOrig="940" w:dyaOrig="279" w14:anchorId="5522E0EC">
          <v:shape id="_x0000_i1038" type="#_x0000_t75" style="width:46.05pt;height:14.25pt" o:ole="">
            <v:imagedata r:id="rId30" o:title=""/>
          </v:shape>
          <o:OLEObject Type="Embed" ProgID="Equation.3" ShapeID="_x0000_i1038" DrawAspect="Content" ObjectID="_1769146497" r:id="rId31"/>
        </w:object>
      </w:r>
      <w:r w:rsidRPr="0082522C">
        <w:rPr>
          <w:b/>
          <w:sz w:val="28"/>
          <w:szCs w:val="28"/>
          <w:lang w:val="uk-UA"/>
        </w:rPr>
        <w:t xml:space="preserve"> </w:t>
      </w:r>
      <w:r w:rsidRPr="0082522C">
        <w:rPr>
          <w:sz w:val="28"/>
          <w:szCs w:val="28"/>
          <w:lang w:val="uk-UA"/>
        </w:rPr>
        <w:t xml:space="preserve">Зворотний потік склав </w:t>
      </w:r>
      <w:r w:rsidRPr="0082522C">
        <w:rPr>
          <w:b/>
          <w:position w:val="-10"/>
          <w:sz w:val="28"/>
          <w:szCs w:val="28"/>
          <w:lang w:val="uk-UA"/>
        </w:rPr>
        <w:object w:dxaOrig="859" w:dyaOrig="279" w14:anchorId="361BA117">
          <v:shape id="_x0000_i1039" type="#_x0000_t75" style="width:42.7pt;height:14.25pt" o:ole="">
            <v:imagedata r:id="rId32" o:title=""/>
          </v:shape>
          <o:OLEObject Type="Embed" ProgID="Equation.3" ShapeID="_x0000_i1039" DrawAspect="Content" ObjectID="_1769146498" r:id="rId33"/>
        </w:object>
      </w:r>
    </w:p>
    <w:p w14:paraId="3480C176" w14:textId="77777777" w:rsidR="0082522C" w:rsidRPr="0082522C" w:rsidRDefault="0082522C" w:rsidP="0082522C">
      <w:pPr>
        <w:ind w:firstLine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Визначити коефіцієнт ефективності міжрайонного обміну. </w:t>
      </w:r>
    </w:p>
    <w:p w14:paraId="30224A20" w14:textId="15CD2C59" w:rsidR="0022107E" w:rsidRPr="0082522C" w:rsidRDefault="0022107E">
      <w:pPr>
        <w:rPr>
          <w:sz w:val="28"/>
          <w:szCs w:val="28"/>
        </w:rPr>
      </w:pPr>
    </w:p>
    <w:p w14:paraId="3D2E8080" w14:textId="77777777" w:rsidR="0082522C" w:rsidRPr="0082522C" w:rsidRDefault="0082522C" w:rsidP="0082522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82522C">
        <w:rPr>
          <w:b/>
          <w:bCs/>
          <w:sz w:val="28"/>
          <w:szCs w:val="28"/>
          <w:lang w:val="uk-UA"/>
        </w:rPr>
        <w:t>Методичні вказівки до виконання задач варіантів 1-4</w:t>
      </w:r>
    </w:p>
    <w:p w14:paraId="3C04833F" w14:textId="77777777" w:rsidR="0082522C" w:rsidRPr="0082522C" w:rsidRDefault="0082522C" w:rsidP="0082522C">
      <w:pPr>
        <w:ind w:firstLine="567"/>
        <w:jc w:val="both"/>
        <w:rPr>
          <w:sz w:val="28"/>
          <w:szCs w:val="28"/>
          <w:lang w:val="uk-UA"/>
        </w:rPr>
      </w:pPr>
    </w:p>
    <w:p w14:paraId="142BCC13" w14:textId="77777777" w:rsidR="0082522C" w:rsidRPr="0082522C" w:rsidRDefault="0082522C" w:rsidP="0082522C">
      <w:pPr>
        <w:ind w:firstLine="567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Основні показники міграції населення характеризуються: числом прибуття і вибуття, чистою і валовою міграцією.</w:t>
      </w:r>
    </w:p>
    <w:p w14:paraId="6F40B39D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1.Сальдо міграції (чиста міграція, або міграційний приріст) населення</w:t>
      </w:r>
    </w:p>
    <w:p w14:paraId="20378F83" w14:textId="77777777" w:rsidR="0082522C" w:rsidRPr="0082522C" w:rsidRDefault="0082522C" w:rsidP="0082522C">
      <w:pPr>
        <w:ind w:left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С=Мі-М</w:t>
      </w:r>
      <w:r w:rsidRPr="0082522C">
        <w:rPr>
          <w:sz w:val="28"/>
          <w:szCs w:val="28"/>
          <w:lang w:val="en-US"/>
        </w:rPr>
        <w:t>q</w:t>
      </w:r>
      <w:r w:rsidRPr="0082522C">
        <w:rPr>
          <w:sz w:val="28"/>
          <w:szCs w:val="28"/>
          <w:lang w:val="uk-UA"/>
        </w:rPr>
        <w:t>,</w:t>
      </w:r>
    </w:p>
    <w:p w14:paraId="0E8969A3" w14:textId="77777777" w:rsidR="0082522C" w:rsidRPr="0082522C" w:rsidRDefault="0082522C" w:rsidP="0082522C">
      <w:pPr>
        <w:ind w:left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де Мі – кількість прибувши;</w:t>
      </w:r>
    </w:p>
    <w:p w14:paraId="48A64BE9" w14:textId="77777777" w:rsidR="0082522C" w:rsidRPr="0082522C" w:rsidRDefault="0082522C" w:rsidP="0082522C">
      <w:pPr>
        <w:ind w:left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М</w:t>
      </w:r>
      <w:r w:rsidRPr="0082522C">
        <w:rPr>
          <w:sz w:val="28"/>
          <w:szCs w:val="28"/>
          <w:lang w:val="en-US"/>
        </w:rPr>
        <w:t>q</w:t>
      </w:r>
      <w:r w:rsidRPr="0082522C">
        <w:rPr>
          <w:sz w:val="28"/>
          <w:szCs w:val="28"/>
          <w:lang w:val="uk-UA"/>
        </w:rPr>
        <w:t xml:space="preserve"> – кількість вибувши.</w:t>
      </w:r>
    </w:p>
    <w:p w14:paraId="2EBAFE3D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2.Брутто-міграція (валова) населення</w:t>
      </w:r>
    </w:p>
    <w:p w14:paraId="56B846C5" w14:textId="77777777" w:rsidR="0082522C" w:rsidRPr="0082522C" w:rsidRDefault="0082522C" w:rsidP="0082522C">
      <w:pPr>
        <w:ind w:left="36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В=Мі+ М</w:t>
      </w:r>
      <w:r w:rsidRPr="0082522C">
        <w:rPr>
          <w:sz w:val="28"/>
          <w:szCs w:val="28"/>
          <w:lang w:val="en-US"/>
        </w:rPr>
        <w:t>q</w:t>
      </w:r>
      <w:r w:rsidRPr="0082522C">
        <w:rPr>
          <w:sz w:val="28"/>
          <w:szCs w:val="28"/>
          <w:lang w:val="uk-UA"/>
        </w:rPr>
        <w:t>.</w:t>
      </w:r>
    </w:p>
    <w:p w14:paraId="767FE0E2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3.Загальний коефіцієнт міграції</w:t>
      </w:r>
    </w:p>
    <w:p w14:paraId="22E33ED5" w14:textId="77777777" w:rsidR="0082522C" w:rsidRPr="0082522C" w:rsidRDefault="0082522C" w:rsidP="0082522C">
      <w:pPr>
        <w:ind w:left="36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Краг=М/Р х 1000</w:t>
      </w:r>
    </w:p>
    <w:p w14:paraId="02EE2742" w14:textId="77777777" w:rsidR="0082522C" w:rsidRPr="0082522C" w:rsidRDefault="0082522C" w:rsidP="0082522C">
      <w:pPr>
        <w:ind w:left="36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де М- кількість мігрантів</w:t>
      </w:r>
    </w:p>
    <w:p w14:paraId="0564B319" w14:textId="77777777" w:rsidR="0082522C" w:rsidRPr="0082522C" w:rsidRDefault="0082522C" w:rsidP="0082522C">
      <w:pPr>
        <w:ind w:left="36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Р-середня чисельність населення даного населеного пункту.</w:t>
      </w:r>
    </w:p>
    <w:p w14:paraId="03376855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4.Коефіцієнт інтенсивності вибуття</w:t>
      </w:r>
    </w:p>
    <w:p w14:paraId="7FAA295B" w14:textId="77777777" w:rsidR="0082522C" w:rsidRPr="0082522C" w:rsidRDefault="0082522C" w:rsidP="0082522C">
      <w:pPr>
        <w:ind w:left="360"/>
        <w:jc w:val="both"/>
        <w:rPr>
          <w:sz w:val="28"/>
          <w:szCs w:val="28"/>
          <w:lang w:val="uk-UA"/>
        </w:rPr>
      </w:pPr>
      <w:proofErr w:type="spellStart"/>
      <w:r w:rsidRPr="0082522C">
        <w:rPr>
          <w:sz w:val="28"/>
          <w:szCs w:val="28"/>
          <w:lang w:val="uk-UA"/>
        </w:rPr>
        <w:t>Кв</w:t>
      </w:r>
      <w:proofErr w:type="spellEnd"/>
      <w:r w:rsidRPr="0082522C">
        <w:rPr>
          <w:sz w:val="28"/>
          <w:szCs w:val="28"/>
          <w:lang w:val="uk-UA"/>
        </w:rPr>
        <w:t>= М</w:t>
      </w:r>
      <w:r w:rsidRPr="0082522C">
        <w:rPr>
          <w:sz w:val="28"/>
          <w:szCs w:val="28"/>
          <w:lang w:val="en-US"/>
        </w:rPr>
        <w:t>q</w:t>
      </w:r>
      <w:r w:rsidRPr="0082522C">
        <w:rPr>
          <w:sz w:val="28"/>
          <w:szCs w:val="28"/>
          <w:lang w:val="uk-UA"/>
        </w:rPr>
        <w:t>/Р х 1000.</w:t>
      </w:r>
    </w:p>
    <w:p w14:paraId="3E018A9D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5.Коефіцієнт інтенсивності прибуття</w:t>
      </w:r>
    </w:p>
    <w:p w14:paraId="5C2F8AF7" w14:textId="77777777" w:rsidR="0082522C" w:rsidRPr="0082522C" w:rsidRDefault="0082522C" w:rsidP="0082522C">
      <w:pPr>
        <w:ind w:left="540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КПР=Мі/Р х 1000.</w:t>
      </w:r>
    </w:p>
    <w:p w14:paraId="26F30F15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6.Коефіцієнт інтенсивності обороту міграції</w:t>
      </w:r>
    </w:p>
    <w:p w14:paraId="55965AF1" w14:textId="77777777" w:rsidR="0082522C" w:rsidRPr="0082522C" w:rsidRDefault="0082522C" w:rsidP="0082522C">
      <w:pPr>
        <w:ind w:firstLine="708"/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lastRenderedPageBreak/>
        <w:t>Ко=В/Р х 1000.</w:t>
      </w:r>
    </w:p>
    <w:p w14:paraId="042B9FE1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 xml:space="preserve">7.Коефіцієнт інтенсивності чистої міграції </w:t>
      </w:r>
    </w:p>
    <w:p w14:paraId="18A1236D" w14:textId="77777777" w:rsidR="0082522C" w:rsidRPr="0082522C" w:rsidRDefault="0082522C" w:rsidP="0082522C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82522C">
        <w:rPr>
          <w:sz w:val="28"/>
          <w:szCs w:val="28"/>
          <w:lang w:val="uk-UA"/>
        </w:rPr>
        <w:t>Кр</w:t>
      </w:r>
      <w:proofErr w:type="spellEnd"/>
      <w:r w:rsidRPr="0082522C">
        <w:rPr>
          <w:sz w:val="28"/>
          <w:szCs w:val="28"/>
          <w:lang w:val="uk-UA"/>
        </w:rPr>
        <w:t>=С/Р х 1000.</w:t>
      </w:r>
    </w:p>
    <w:p w14:paraId="78D8D846" w14:textId="77777777" w:rsidR="0082522C" w:rsidRPr="0082522C" w:rsidRDefault="0082522C" w:rsidP="0082522C">
      <w:pPr>
        <w:jc w:val="both"/>
        <w:rPr>
          <w:sz w:val="28"/>
          <w:szCs w:val="28"/>
          <w:lang w:val="uk-UA"/>
        </w:rPr>
      </w:pPr>
      <w:r w:rsidRPr="0082522C">
        <w:rPr>
          <w:sz w:val="28"/>
          <w:szCs w:val="28"/>
          <w:lang w:val="uk-UA"/>
        </w:rPr>
        <w:t>8.Коефіцієнт ефективності міграції (міжрайонного обміну)</w:t>
      </w:r>
    </w:p>
    <w:p w14:paraId="31EDE0CE" w14:textId="77777777" w:rsidR="0082522C" w:rsidRPr="0082522C" w:rsidRDefault="0082522C" w:rsidP="0082522C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82522C">
        <w:rPr>
          <w:sz w:val="28"/>
          <w:szCs w:val="28"/>
          <w:lang w:val="uk-UA"/>
        </w:rPr>
        <w:t>Ке</w:t>
      </w:r>
      <w:proofErr w:type="spellEnd"/>
      <w:r w:rsidRPr="0082522C">
        <w:rPr>
          <w:sz w:val="28"/>
          <w:szCs w:val="28"/>
          <w:lang w:val="uk-UA"/>
        </w:rPr>
        <w:t>=С/В х 1000.</w:t>
      </w:r>
    </w:p>
    <w:sectPr w:rsidR="0082522C" w:rsidRPr="00825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2C"/>
    <w:rsid w:val="0022107E"/>
    <w:rsid w:val="0082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6B9"/>
  <w15:chartTrackingRefBased/>
  <w15:docId w15:val="{7EE97261-2135-41D6-9301-7BF81DFF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2522C"/>
    <w:pPr>
      <w:ind w:left="567"/>
      <w:jc w:val="both"/>
    </w:pPr>
    <w:rPr>
      <w:sz w:val="22"/>
      <w:szCs w:val="22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82522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2024-02-11T06:44:00Z</dcterms:created>
  <dcterms:modified xsi:type="dcterms:W3CDTF">2024-02-11T06:48:00Z</dcterms:modified>
</cp:coreProperties>
</file>