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2F715" w14:textId="77777777" w:rsidR="00597372" w:rsidRPr="0025712D" w:rsidRDefault="00597372" w:rsidP="00597372">
      <w:pPr>
        <w:pBdr>
          <w:top w:val="single" w:sz="2" w:space="0" w:color="D9D9E3"/>
          <w:left w:val="single" w:sz="2" w:space="5" w:color="D9D9E3"/>
          <w:bottom w:val="single" w:sz="2" w:space="0" w:color="D9D9E3"/>
          <w:right w:val="single" w:sz="2" w:space="0" w:color="D9D9E3"/>
        </w:pBdr>
        <w:spacing w:after="0" w:line="240" w:lineRule="auto"/>
        <w:ind w:left="360"/>
        <w:rPr>
          <w:rFonts w:ascii="Times New Roman" w:eastAsia="Times New Roman" w:hAnsi="Times New Roman" w:cs="Times New Roman"/>
          <w:b/>
          <w:bCs/>
          <w:color w:val="374151"/>
          <w:sz w:val="28"/>
          <w:szCs w:val="28"/>
          <w:lang w:val="en-US" w:eastAsia="uk-UA"/>
        </w:rPr>
      </w:pPr>
      <w:r w:rsidRPr="0025712D">
        <w:rPr>
          <w:rFonts w:ascii="Times New Roman" w:eastAsia="Times New Roman" w:hAnsi="Times New Roman" w:cs="Times New Roman"/>
          <w:b/>
          <w:bCs/>
          <w:color w:val="374151"/>
          <w:sz w:val="28"/>
          <w:szCs w:val="28"/>
          <w:bdr w:val="single" w:sz="2" w:space="0" w:color="D9D9E3" w:frame="1"/>
          <w:lang w:val="en-US" w:eastAsia="uk-UA"/>
        </w:rPr>
        <w:t>Leadership and Motivation</w:t>
      </w:r>
    </w:p>
    <w:p w14:paraId="30EAD1FF" w14:textId="3E385CA3" w:rsidR="00C96606" w:rsidRPr="00597372" w:rsidRDefault="00C96606" w:rsidP="00597372">
      <w:pPr>
        <w:ind w:left="360"/>
        <w:rPr>
          <w:rFonts w:ascii="Times New Roman" w:hAnsi="Times New Roman" w:cs="Times New Roman"/>
          <w:sz w:val="28"/>
          <w:szCs w:val="28"/>
          <w:lang w:val="en-US"/>
        </w:rPr>
      </w:pPr>
    </w:p>
    <w:p w14:paraId="4585C999" w14:textId="77777777" w:rsidR="00597372" w:rsidRPr="00597372" w:rsidRDefault="00597372" w:rsidP="00597372">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000000"/>
          <w:sz w:val="28"/>
          <w:szCs w:val="28"/>
          <w:lang w:val="en-US" w:eastAsia="uk-UA"/>
        </w:rPr>
      </w:pPr>
      <w:r w:rsidRPr="00597372">
        <w:rPr>
          <w:rFonts w:ascii="Times New Roman" w:eastAsia="Times New Roman" w:hAnsi="Times New Roman" w:cs="Times New Roman"/>
          <w:b/>
          <w:bCs/>
          <w:color w:val="000000"/>
          <w:sz w:val="28"/>
          <w:szCs w:val="28"/>
          <w:bdr w:val="single" w:sz="2" w:space="0" w:color="D9D9E3" w:frame="1"/>
          <w:lang w:val="en-US" w:eastAsia="uk-UA"/>
        </w:rPr>
        <w:t>Introduction:</w:t>
      </w:r>
      <w:r w:rsidRPr="00597372">
        <w:rPr>
          <w:rFonts w:ascii="Times New Roman" w:eastAsia="Times New Roman" w:hAnsi="Times New Roman" w:cs="Times New Roman"/>
          <w:color w:val="000000"/>
          <w:sz w:val="28"/>
          <w:szCs w:val="28"/>
          <w:lang w:val="en-US" w:eastAsia="uk-UA"/>
        </w:rPr>
        <w:t xml:space="preserve"> Leadership and motivation are two critical components of organizational success. In this extensive lecture, we will explore the theories, practices, and challenges associated with leadership and motivation in the modern workplace. By delving into various leadership styles, motivational theories, and practical strategies, we aim to equip leaders with the knowledge and skills needed to inspire and empower their teams effectively.</w:t>
      </w:r>
    </w:p>
    <w:p w14:paraId="3893D078" w14:textId="77777777" w:rsidR="00597372" w:rsidRPr="00597372" w:rsidRDefault="00597372" w:rsidP="00597372">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000000"/>
          <w:sz w:val="28"/>
          <w:szCs w:val="28"/>
          <w:lang w:val="en-US" w:eastAsia="uk-UA"/>
        </w:rPr>
      </w:pPr>
      <w:r w:rsidRPr="00597372">
        <w:rPr>
          <w:rFonts w:ascii="Times New Roman" w:eastAsia="Times New Roman" w:hAnsi="Times New Roman" w:cs="Times New Roman"/>
          <w:b/>
          <w:bCs/>
          <w:color w:val="000000"/>
          <w:sz w:val="28"/>
          <w:szCs w:val="28"/>
          <w:bdr w:val="single" w:sz="2" w:space="0" w:color="D9D9E3" w:frame="1"/>
          <w:lang w:val="en-US" w:eastAsia="uk-UA"/>
        </w:rPr>
        <w:t>1. Understanding Leadership:</w:t>
      </w:r>
    </w:p>
    <w:p w14:paraId="19B155ED" w14:textId="77777777" w:rsidR="00597372" w:rsidRPr="00597372" w:rsidRDefault="00597372" w:rsidP="00597372">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597372">
        <w:rPr>
          <w:rFonts w:ascii="Times New Roman" w:eastAsia="Times New Roman" w:hAnsi="Times New Roman" w:cs="Times New Roman"/>
          <w:color w:val="000000"/>
          <w:sz w:val="28"/>
          <w:szCs w:val="28"/>
          <w:lang w:val="en-US" w:eastAsia="uk-UA"/>
        </w:rPr>
        <w:t>Definition of leadership and its significance in organizational contexts.</w:t>
      </w:r>
    </w:p>
    <w:p w14:paraId="433A1FC4" w14:textId="77777777" w:rsidR="00597372" w:rsidRPr="00597372" w:rsidRDefault="00597372" w:rsidP="00597372">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597372">
        <w:rPr>
          <w:rFonts w:ascii="Times New Roman" w:eastAsia="Times New Roman" w:hAnsi="Times New Roman" w:cs="Times New Roman"/>
          <w:color w:val="000000"/>
          <w:sz w:val="28"/>
          <w:szCs w:val="28"/>
          <w:lang w:val="en-US" w:eastAsia="uk-UA"/>
        </w:rPr>
        <w:t>Exploration of different leadership theories: trait theory, behavioral theory, contingency theory, transformational leadership, and situational leadership.</w:t>
      </w:r>
    </w:p>
    <w:p w14:paraId="27E184A9" w14:textId="77777777" w:rsidR="00597372" w:rsidRPr="00597372" w:rsidRDefault="00597372" w:rsidP="00597372">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597372">
        <w:rPr>
          <w:rFonts w:ascii="Times New Roman" w:eastAsia="Times New Roman" w:hAnsi="Times New Roman" w:cs="Times New Roman"/>
          <w:color w:val="000000"/>
          <w:sz w:val="28"/>
          <w:szCs w:val="28"/>
          <w:lang w:val="en-US" w:eastAsia="uk-UA"/>
        </w:rPr>
        <w:t>Examination of the characteristics and qualities of effective leaders.</w:t>
      </w:r>
    </w:p>
    <w:p w14:paraId="11AB14CC" w14:textId="77777777" w:rsidR="00597372" w:rsidRPr="00597372" w:rsidRDefault="00597372" w:rsidP="00597372">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000000"/>
          <w:sz w:val="28"/>
          <w:szCs w:val="28"/>
          <w:lang w:val="en-US" w:eastAsia="uk-UA"/>
        </w:rPr>
      </w:pPr>
      <w:r w:rsidRPr="00597372">
        <w:rPr>
          <w:rFonts w:ascii="Times New Roman" w:eastAsia="Times New Roman" w:hAnsi="Times New Roman" w:cs="Times New Roman"/>
          <w:b/>
          <w:bCs/>
          <w:color w:val="000000"/>
          <w:sz w:val="28"/>
          <w:szCs w:val="28"/>
          <w:bdr w:val="single" w:sz="2" w:space="0" w:color="D9D9E3" w:frame="1"/>
          <w:lang w:val="en-US" w:eastAsia="uk-UA"/>
        </w:rPr>
        <w:t>2. Leadership Styles:</w:t>
      </w:r>
    </w:p>
    <w:p w14:paraId="6B49A1EF" w14:textId="77777777" w:rsidR="00597372" w:rsidRPr="00597372" w:rsidRDefault="00597372" w:rsidP="00597372">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597372">
        <w:rPr>
          <w:rFonts w:ascii="Times New Roman" w:eastAsia="Times New Roman" w:hAnsi="Times New Roman" w:cs="Times New Roman"/>
          <w:color w:val="000000"/>
          <w:sz w:val="28"/>
          <w:szCs w:val="28"/>
          <w:lang w:val="en-US" w:eastAsia="uk-UA"/>
        </w:rPr>
        <w:t>Overview of various leadership styles: autocratic, democratic, laissez-faire, transactional, and transformational leadership.</w:t>
      </w:r>
    </w:p>
    <w:p w14:paraId="02D64723" w14:textId="77777777" w:rsidR="00597372" w:rsidRPr="00597372" w:rsidRDefault="00597372" w:rsidP="00597372">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597372">
        <w:rPr>
          <w:rFonts w:ascii="Times New Roman" w:eastAsia="Times New Roman" w:hAnsi="Times New Roman" w:cs="Times New Roman"/>
          <w:color w:val="000000"/>
          <w:sz w:val="28"/>
          <w:szCs w:val="28"/>
          <w:lang w:val="en-US" w:eastAsia="uk-UA"/>
        </w:rPr>
        <w:t>Comparative analysis of different leadership styles and their impact on organizational culture, employee engagement, and performance.</w:t>
      </w:r>
    </w:p>
    <w:p w14:paraId="7173C02F" w14:textId="77777777" w:rsidR="00597372" w:rsidRPr="00597372" w:rsidRDefault="00597372" w:rsidP="00597372">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597372">
        <w:rPr>
          <w:rFonts w:ascii="Times New Roman" w:eastAsia="Times New Roman" w:hAnsi="Times New Roman" w:cs="Times New Roman"/>
          <w:color w:val="000000"/>
          <w:sz w:val="28"/>
          <w:szCs w:val="28"/>
          <w:lang w:val="en-US" w:eastAsia="uk-UA"/>
        </w:rPr>
        <w:t>Strategies for adapting leadership styles based on situational contexts and individual needs.</w:t>
      </w:r>
    </w:p>
    <w:p w14:paraId="00A0CD4E" w14:textId="77777777" w:rsidR="00597372" w:rsidRPr="00597372" w:rsidRDefault="00597372" w:rsidP="00597372">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000000"/>
          <w:sz w:val="28"/>
          <w:szCs w:val="28"/>
          <w:lang w:val="en-US" w:eastAsia="uk-UA"/>
        </w:rPr>
      </w:pPr>
      <w:r w:rsidRPr="00597372">
        <w:rPr>
          <w:rFonts w:ascii="Times New Roman" w:eastAsia="Times New Roman" w:hAnsi="Times New Roman" w:cs="Times New Roman"/>
          <w:b/>
          <w:bCs/>
          <w:color w:val="000000"/>
          <w:sz w:val="28"/>
          <w:szCs w:val="28"/>
          <w:bdr w:val="single" w:sz="2" w:space="0" w:color="D9D9E3" w:frame="1"/>
          <w:lang w:val="en-US" w:eastAsia="uk-UA"/>
        </w:rPr>
        <w:t>3. Motivational Theories:</w:t>
      </w:r>
    </w:p>
    <w:p w14:paraId="33F0E80D" w14:textId="77777777" w:rsidR="00597372" w:rsidRPr="00597372" w:rsidRDefault="00597372" w:rsidP="00597372">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597372">
        <w:rPr>
          <w:rFonts w:ascii="Times New Roman" w:eastAsia="Times New Roman" w:hAnsi="Times New Roman" w:cs="Times New Roman"/>
          <w:color w:val="000000"/>
          <w:sz w:val="28"/>
          <w:szCs w:val="28"/>
          <w:lang w:val="en-US" w:eastAsia="uk-UA"/>
        </w:rPr>
        <w:t>Introduction to major motivational theories: Maslow's hierarchy of needs, Herzberg's two-factor theory, McClelland's theory of needs, and expectancy theory.</w:t>
      </w:r>
    </w:p>
    <w:p w14:paraId="3C0315D6" w14:textId="77777777" w:rsidR="00597372" w:rsidRPr="00597372" w:rsidRDefault="00597372" w:rsidP="00597372">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597372">
        <w:rPr>
          <w:rFonts w:ascii="Times New Roman" w:eastAsia="Times New Roman" w:hAnsi="Times New Roman" w:cs="Times New Roman"/>
          <w:color w:val="000000"/>
          <w:sz w:val="28"/>
          <w:szCs w:val="28"/>
          <w:lang w:val="en-US" w:eastAsia="uk-UA"/>
        </w:rPr>
        <w:t>Understanding the principles of motivation and their application in leadership and management.</w:t>
      </w:r>
    </w:p>
    <w:p w14:paraId="5D699349" w14:textId="77777777" w:rsidR="00597372" w:rsidRPr="00597372" w:rsidRDefault="00597372" w:rsidP="00597372">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597372">
        <w:rPr>
          <w:rFonts w:ascii="Times New Roman" w:eastAsia="Times New Roman" w:hAnsi="Times New Roman" w:cs="Times New Roman"/>
          <w:color w:val="000000"/>
          <w:sz w:val="28"/>
          <w:szCs w:val="28"/>
          <w:lang w:val="en-US" w:eastAsia="uk-UA"/>
        </w:rPr>
        <w:t>Exploration of intrinsic and extrinsic motivators and their role in driving employee performance and satisfaction.</w:t>
      </w:r>
    </w:p>
    <w:p w14:paraId="36444644" w14:textId="77777777" w:rsidR="00597372" w:rsidRPr="00597372" w:rsidRDefault="00597372" w:rsidP="00597372">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000000"/>
          <w:sz w:val="28"/>
          <w:szCs w:val="28"/>
          <w:lang w:val="en-US" w:eastAsia="uk-UA"/>
        </w:rPr>
      </w:pPr>
      <w:r w:rsidRPr="00597372">
        <w:rPr>
          <w:rFonts w:ascii="Times New Roman" w:eastAsia="Times New Roman" w:hAnsi="Times New Roman" w:cs="Times New Roman"/>
          <w:b/>
          <w:bCs/>
          <w:color w:val="000000"/>
          <w:sz w:val="28"/>
          <w:szCs w:val="28"/>
          <w:bdr w:val="single" w:sz="2" w:space="0" w:color="D9D9E3" w:frame="1"/>
          <w:lang w:val="en-US" w:eastAsia="uk-UA"/>
        </w:rPr>
        <w:t>4. Motivational Strategies:</w:t>
      </w:r>
    </w:p>
    <w:p w14:paraId="74486402" w14:textId="77777777" w:rsidR="00597372" w:rsidRPr="00597372" w:rsidRDefault="00597372" w:rsidP="00597372">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597372">
        <w:rPr>
          <w:rFonts w:ascii="Times New Roman" w:eastAsia="Times New Roman" w:hAnsi="Times New Roman" w:cs="Times New Roman"/>
          <w:color w:val="000000"/>
          <w:sz w:val="28"/>
          <w:szCs w:val="28"/>
          <w:lang w:val="en-US" w:eastAsia="uk-UA"/>
        </w:rPr>
        <w:t>Development of motivational strategies to inspire and engage employees: goal setting, performance feedback, recognition and rewards, job enrichment, and empowerment.</w:t>
      </w:r>
    </w:p>
    <w:p w14:paraId="1831A19B" w14:textId="77777777" w:rsidR="00597372" w:rsidRPr="00597372" w:rsidRDefault="00597372" w:rsidP="00597372">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597372">
        <w:rPr>
          <w:rFonts w:ascii="Times New Roman" w:eastAsia="Times New Roman" w:hAnsi="Times New Roman" w:cs="Times New Roman"/>
          <w:color w:val="000000"/>
          <w:sz w:val="28"/>
          <w:szCs w:val="28"/>
          <w:lang w:val="en-US" w:eastAsia="uk-UA"/>
        </w:rPr>
        <w:t>Implementation of motivational techniques to foster a positive work environment and enhance team morale.</w:t>
      </w:r>
    </w:p>
    <w:p w14:paraId="43117AF8" w14:textId="77777777" w:rsidR="00597372" w:rsidRPr="00597372" w:rsidRDefault="00597372" w:rsidP="00597372">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597372">
        <w:rPr>
          <w:rFonts w:ascii="Times New Roman" w:eastAsia="Times New Roman" w:hAnsi="Times New Roman" w:cs="Times New Roman"/>
          <w:color w:val="000000"/>
          <w:sz w:val="28"/>
          <w:szCs w:val="28"/>
          <w:lang w:val="en-US" w:eastAsia="uk-UA"/>
        </w:rPr>
        <w:t>Case studies highlighting successful motivational initiatives and their impact on organizational outcomes.</w:t>
      </w:r>
    </w:p>
    <w:p w14:paraId="10A756C3" w14:textId="77777777" w:rsidR="00597372" w:rsidRPr="00597372" w:rsidRDefault="00597372" w:rsidP="00597372">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000000"/>
          <w:sz w:val="28"/>
          <w:szCs w:val="28"/>
          <w:lang w:val="en-US" w:eastAsia="uk-UA"/>
        </w:rPr>
      </w:pPr>
      <w:r w:rsidRPr="00597372">
        <w:rPr>
          <w:rFonts w:ascii="Times New Roman" w:eastAsia="Times New Roman" w:hAnsi="Times New Roman" w:cs="Times New Roman"/>
          <w:b/>
          <w:bCs/>
          <w:color w:val="000000"/>
          <w:sz w:val="28"/>
          <w:szCs w:val="28"/>
          <w:bdr w:val="single" w:sz="2" w:space="0" w:color="D9D9E3" w:frame="1"/>
          <w:lang w:val="en-US" w:eastAsia="uk-UA"/>
        </w:rPr>
        <w:t>5. Leadership Communication:</w:t>
      </w:r>
    </w:p>
    <w:p w14:paraId="7EB82212" w14:textId="77777777" w:rsidR="00597372" w:rsidRPr="00597372" w:rsidRDefault="00597372" w:rsidP="00597372">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597372">
        <w:rPr>
          <w:rFonts w:ascii="Times New Roman" w:eastAsia="Times New Roman" w:hAnsi="Times New Roman" w:cs="Times New Roman"/>
          <w:color w:val="000000"/>
          <w:sz w:val="28"/>
          <w:szCs w:val="28"/>
          <w:lang w:val="en-US" w:eastAsia="uk-UA"/>
        </w:rPr>
        <w:lastRenderedPageBreak/>
        <w:t>Importance of effective communication in leadership and motivation.</w:t>
      </w:r>
    </w:p>
    <w:p w14:paraId="79000552" w14:textId="77777777" w:rsidR="00597372" w:rsidRPr="00597372" w:rsidRDefault="00597372" w:rsidP="00597372">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597372">
        <w:rPr>
          <w:rFonts w:ascii="Times New Roman" w:eastAsia="Times New Roman" w:hAnsi="Times New Roman" w:cs="Times New Roman"/>
          <w:color w:val="000000"/>
          <w:sz w:val="28"/>
          <w:szCs w:val="28"/>
          <w:lang w:val="en-US" w:eastAsia="uk-UA"/>
        </w:rPr>
        <w:t>Strategies for enhancing communication skills: active listening, empathy, clarity, and transparency.</w:t>
      </w:r>
    </w:p>
    <w:p w14:paraId="10D91380" w14:textId="77777777" w:rsidR="00597372" w:rsidRPr="00597372" w:rsidRDefault="00597372" w:rsidP="00597372">
      <w:pPr>
        <w:numPr>
          <w:ilvl w:val="0"/>
          <w:numId w:val="6"/>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597372">
        <w:rPr>
          <w:rFonts w:ascii="Times New Roman" w:eastAsia="Times New Roman" w:hAnsi="Times New Roman" w:cs="Times New Roman"/>
          <w:color w:val="000000"/>
          <w:sz w:val="28"/>
          <w:szCs w:val="28"/>
          <w:lang w:val="en-US" w:eastAsia="uk-UA"/>
        </w:rPr>
        <w:t>Leveraging communication channels and technologies to facilitate open dialogue and collaboration.</w:t>
      </w:r>
    </w:p>
    <w:p w14:paraId="72CDE0F3" w14:textId="77777777" w:rsidR="00597372" w:rsidRPr="00597372" w:rsidRDefault="00597372" w:rsidP="00597372">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000000"/>
          <w:sz w:val="28"/>
          <w:szCs w:val="28"/>
          <w:lang w:val="en-US" w:eastAsia="uk-UA"/>
        </w:rPr>
      </w:pPr>
      <w:r w:rsidRPr="00597372">
        <w:rPr>
          <w:rFonts w:ascii="Times New Roman" w:eastAsia="Times New Roman" w:hAnsi="Times New Roman" w:cs="Times New Roman"/>
          <w:b/>
          <w:bCs/>
          <w:color w:val="000000"/>
          <w:sz w:val="28"/>
          <w:szCs w:val="28"/>
          <w:bdr w:val="single" w:sz="2" w:space="0" w:color="D9D9E3" w:frame="1"/>
          <w:lang w:val="en-US" w:eastAsia="uk-UA"/>
        </w:rPr>
        <w:t>6. Building High-Performing Teams:</w:t>
      </w:r>
    </w:p>
    <w:p w14:paraId="5F3BC71B" w14:textId="77777777" w:rsidR="00597372" w:rsidRPr="00597372" w:rsidRDefault="00597372" w:rsidP="00597372">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597372">
        <w:rPr>
          <w:rFonts w:ascii="Times New Roman" w:eastAsia="Times New Roman" w:hAnsi="Times New Roman" w:cs="Times New Roman"/>
          <w:color w:val="000000"/>
          <w:sz w:val="28"/>
          <w:szCs w:val="28"/>
          <w:lang w:val="en-US" w:eastAsia="uk-UA"/>
        </w:rPr>
        <w:t>Principles of team dynamics and collaboration.</w:t>
      </w:r>
    </w:p>
    <w:p w14:paraId="13524854" w14:textId="77777777" w:rsidR="00597372" w:rsidRPr="00597372" w:rsidRDefault="00597372" w:rsidP="00597372">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597372">
        <w:rPr>
          <w:rFonts w:ascii="Times New Roman" w:eastAsia="Times New Roman" w:hAnsi="Times New Roman" w:cs="Times New Roman"/>
          <w:color w:val="000000"/>
          <w:sz w:val="28"/>
          <w:szCs w:val="28"/>
          <w:lang w:val="en-US" w:eastAsia="uk-UA"/>
        </w:rPr>
        <w:t>Strategies for fostering trust, cohesion, and synergy within teams.</w:t>
      </w:r>
    </w:p>
    <w:p w14:paraId="56AD791C" w14:textId="77777777" w:rsidR="00597372" w:rsidRPr="00597372" w:rsidRDefault="00597372" w:rsidP="00597372">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597372">
        <w:rPr>
          <w:rFonts w:ascii="Times New Roman" w:eastAsia="Times New Roman" w:hAnsi="Times New Roman" w:cs="Times New Roman"/>
          <w:color w:val="000000"/>
          <w:sz w:val="28"/>
          <w:szCs w:val="28"/>
          <w:lang w:val="en-US" w:eastAsia="uk-UA"/>
        </w:rPr>
        <w:t>Role of leadership in creating a supportive and inclusive team culture.</w:t>
      </w:r>
    </w:p>
    <w:p w14:paraId="580C02A8" w14:textId="77777777" w:rsidR="00597372" w:rsidRPr="00597372" w:rsidRDefault="00597372" w:rsidP="00597372">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000000"/>
          <w:sz w:val="28"/>
          <w:szCs w:val="28"/>
          <w:lang w:val="en-US" w:eastAsia="uk-UA"/>
        </w:rPr>
      </w:pPr>
      <w:r w:rsidRPr="00597372">
        <w:rPr>
          <w:rFonts w:ascii="Times New Roman" w:eastAsia="Times New Roman" w:hAnsi="Times New Roman" w:cs="Times New Roman"/>
          <w:b/>
          <w:bCs/>
          <w:color w:val="000000"/>
          <w:sz w:val="28"/>
          <w:szCs w:val="28"/>
          <w:bdr w:val="single" w:sz="2" w:space="0" w:color="D9D9E3" w:frame="1"/>
          <w:lang w:val="en-US" w:eastAsia="uk-UA"/>
        </w:rPr>
        <w:t>7. Leading Through Change:</w:t>
      </w:r>
    </w:p>
    <w:p w14:paraId="5FCEDEEA" w14:textId="77777777" w:rsidR="00597372" w:rsidRPr="00597372" w:rsidRDefault="00597372" w:rsidP="00597372">
      <w:pPr>
        <w:numPr>
          <w:ilvl w:val="0"/>
          <w:numId w:val="8"/>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597372">
        <w:rPr>
          <w:rFonts w:ascii="Times New Roman" w:eastAsia="Times New Roman" w:hAnsi="Times New Roman" w:cs="Times New Roman"/>
          <w:color w:val="000000"/>
          <w:sz w:val="28"/>
          <w:szCs w:val="28"/>
          <w:lang w:val="en-US" w:eastAsia="uk-UA"/>
        </w:rPr>
        <w:t>Challenges and opportunities associated with organizational change.</w:t>
      </w:r>
    </w:p>
    <w:p w14:paraId="1E4AA8D4" w14:textId="77777777" w:rsidR="00597372" w:rsidRPr="00597372" w:rsidRDefault="00597372" w:rsidP="00597372">
      <w:pPr>
        <w:numPr>
          <w:ilvl w:val="0"/>
          <w:numId w:val="8"/>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597372">
        <w:rPr>
          <w:rFonts w:ascii="Times New Roman" w:eastAsia="Times New Roman" w:hAnsi="Times New Roman" w:cs="Times New Roman"/>
          <w:color w:val="000000"/>
          <w:sz w:val="28"/>
          <w:szCs w:val="28"/>
          <w:lang w:val="en-US" w:eastAsia="uk-UA"/>
        </w:rPr>
        <w:t>Strategies for leading change initiatives effectively: communication, stakeholder engagement, and resilience.</w:t>
      </w:r>
    </w:p>
    <w:p w14:paraId="313B7D1F" w14:textId="77777777" w:rsidR="00597372" w:rsidRPr="00597372" w:rsidRDefault="00597372" w:rsidP="00597372">
      <w:pPr>
        <w:numPr>
          <w:ilvl w:val="0"/>
          <w:numId w:val="8"/>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597372">
        <w:rPr>
          <w:rFonts w:ascii="Times New Roman" w:eastAsia="Times New Roman" w:hAnsi="Times New Roman" w:cs="Times New Roman"/>
          <w:color w:val="000000"/>
          <w:sz w:val="28"/>
          <w:szCs w:val="28"/>
          <w:lang w:val="en-US" w:eastAsia="uk-UA"/>
        </w:rPr>
        <w:t>Building a culture of adaptability and innovation to thrive in dynamic environments.</w:t>
      </w:r>
    </w:p>
    <w:p w14:paraId="523BD944" w14:textId="77777777" w:rsidR="00597372" w:rsidRPr="00597372" w:rsidRDefault="00597372" w:rsidP="00597372">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000000"/>
          <w:sz w:val="28"/>
          <w:szCs w:val="28"/>
          <w:lang w:val="en-US" w:eastAsia="uk-UA"/>
        </w:rPr>
      </w:pPr>
      <w:r w:rsidRPr="00597372">
        <w:rPr>
          <w:rFonts w:ascii="Times New Roman" w:eastAsia="Times New Roman" w:hAnsi="Times New Roman" w:cs="Times New Roman"/>
          <w:b/>
          <w:bCs/>
          <w:color w:val="000000"/>
          <w:sz w:val="28"/>
          <w:szCs w:val="28"/>
          <w:bdr w:val="single" w:sz="2" w:space="0" w:color="D9D9E3" w:frame="1"/>
          <w:lang w:val="en-US" w:eastAsia="uk-UA"/>
        </w:rPr>
        <w:t>8. Ethical Leadership:</w:t>
      </w:r>
    </w:p>
    <w:p w14:paraId="5D0AD8B9" w14:textId="77777777" w:rsidR="00597372" w:rsidRPr="00597372" w:rsidRDefault="00597372" w:rsidP="00597372">
      <w:pPr>
        <w:numPr>
          <w:ilvl w:val="0"/>
          <w:numId w:val="9"/>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597372">
        <w:rPr>
          <w:rFonts w:ascii="Times New Roman" w:eastAsia="Times New Roman" w:hAnsi="Times New Roman" w:cs="Times New Roman"/>
          <w:color w:val="000000"/>
          <w:sz w:val="28"/>
          <w:szCs w:val="28"/>
          <w:lang w:val="en-US" w:eastAsia="uk-UA"/>
        </w:rPr>
        <w:t>Importance of ethical leadership in promoting integrity, trust, and accountability.</w:t>
      </w:r>
    </w:p>
    <w:p w14:paraId="042914F1" w14:textId="77777777" w:rsidR="00597372" w:rsidRPr="00597372" w:rsidRDefault="00597372" w:rsidP="00597372">
      <w:pPr>
        <w:numPr>
          <w:ilvl w:val="0"/>
          <w:numId w:val="9"/>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597372">
        <w:rPr>
          <w:rFonts w:ascii="Times New Roman" w:eastAsia="Times New Roman" w:hAnsi="Times New Roman" w:cs="Times New Roman"/>
          <w:color w:val="000000"/>
          <w:sz w:val="28"/>
          <w:szCs w:val="28"/>
          <w:lang w:val="en-US" w:eastAsia="uk-UA"/>
        </w:rPr>
        <w:t>Ethical dilemmas faced by leaders and strategies for ethical decision-making.</w:t>
      </w:r>
    </w:p>
    <w:p w14:paraId="37150BF6" w14:textId="77777777" w:rsidR="00597372" w:rsidRPr="00597372" w:rsidRDefault="00597372" w:rsidP="00597372">
      <w:pPr>
        <w:numPr>
          <w:ilvl w:val="0"/>
          <w:numId w:val="9"/>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597372">
        <w:rPr>
          <w:rFonts w:ascii="Times New Roman" w:eastAsia="Times New Roman" w:hAnsi="Times New Roman" w:cs="Times New Roman"/>
          <w:color w:val="000000"/>
          <w:sz w:val="28"/>
          <w:szCs w:val="28"/>
          <w:lang w:val="en-US" w:eastAsia="uk-UA"/>
        </w:rPr>
        <w:t>Creating a values-driven organizational culture that aligns with ethical principles.</w:t>
      </w:r>
    </w:p>
    <w:p w14:paraId="3D78AEDD" w14:textId="77777777" w:rsidR="00597372" w:rsidRPr="00597372" w:rsidRDefault="00597372" w:rsidP="00597372">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000000"/>
          <w:sz w:val="28"/>
          <w:szCs w:val="28"/>
          <w:lang w:val="en-US" w:eastAsia="uk-UA"/>
        </w:rPr>
      </w:pPr>
      <w:r w:rsidRPr="00597372">
        <w:rPr>
          <w:rFonts w:ascii="Times New Roman" w:eastAsia="Times New Roman" w:hAnsi="Times New Roman" w:cs="Times New Roman"/>
          <w:b/>
          <w:bCs/>
          <w:color w:val="000000"/>
          <w:sz w:val="28"/>
          <w:szCs w:val="28"/>
          <w:bdr w:val="single" w:sz="2" w:space="0" w:color="D9D9E3" w:frame="1"/>
          <w:lang w:val="en-US" w:eastAsia="uk-UA"/>
        </w:rPr>
        <w:t>9. Leadership Development:</w:t>
      </w:r>
    </w:p>
    <w:p w14:paraId="59D92D99" w14:textId="77777777" w:rsidR="00597372" w:rsidRPr="00597372" w:rsidRDefault="00597372" w:rsidP="00597372">
      <w:pPr>
        <w:numPr>
          <w:ilvl w:val="0"/>
          <w:numId w:val="10"/>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597372">
        <w:rPr>
          <w:rFonts w:ascii="Times New Roman" w:eastAsia="Times New Roman" w:hAnsi="Times New Roman" w:cs="Times New Roman"/>
          <w:color w:val="000000"/>
          <w:sz w:val="28"/>
          <w:szCs w:val="28"/>
          <w:lang w:val="en-US" w:eastAsia="uk-UA"/>
        </w:rPr>
        <w:t>Importance of continuous learning and self-development for leaders.</w:t>
      </w:r>
    </w:p>
    <w:p w14:paraId="7BB73433" w14:textId="77777777" w:rsidR="00597372" w:rsidRPr="00597372" w:rsidRDefault="00597372" w:rsidP="00597372">
      <w:pPr>
        <w:numPr>
          <w:ilvl w:val="0"/>
          <w:numId w:val="10"/>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597372">
        <w:rPr>
          <w:rFonts w:ascii="Times New Roman" w:eastAsia="Times New Roman" w:hAnsi="Times New Roman" w:cs="Times New Roman"/>
          <w:color w:val="000000"/>
          <w:sz w:val="28"/>
          <w:szCs w:val="28"/>
          <w:lang w:val="en-US" w:eastAsia="uk-UA"/>
        </w:rPr>
        <w:t>Leadership development programs and initiatives: mentoring, coaching, training, and succession planning.</w:t>
      </w:r>
    </w:p>
    <w:p w14:paraId="3E5A7EC4" w14:textId="77777777" w:rsidR="00597372" w:rsidRPr="00597372" w:rsidRDefault="00597372" w:rsidP="00597372">
      <w:pPr>
        <w:numPr>
          <w:ilvl w:val="0"/>
          <w:numId w:val="10"/>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000000"/>
          <w:sz w:val="28"/>
          <w:szCs w:val="28"/>
          <w:lang w:val="en-US" w:eastAsia="uk-UA"/>
        </w:rPr>
      </w:pPr>
      <w:r w:rsidRPr="00597372">
        <w:rPr>
          <w:rFonts w:ascii="Times New Roman" w:eastAsia="Times New Roman" w:hAnsi="Times New Roman" w:cs="Times New Roman"/>
          <w:color w:val="000000"/>
          <w:sz w:val="28"/>
          <w:szCs w:val="28"/>
          <w:lang w:val="en-US" w:eastAsia="uk-UA"/>
        </w:rPr>
        <w:t>Strategies for cultivating future leaders and building a robust leadership pipeline.</w:t>
      </w:r>
    </w:p>
    <w:p w14:paraId="30BDF0F5" w14:textId="77777777" w:rsidR="00597372" w:rsidRPr="00597372" w:rsidRDefault="00597372" w:rsidP="00597372">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000000"/>
          <w:sz w:val="28"/>
          <w:szCs w:val="28"/>
          <w:lang w:val="en-US" w:eastAsia="uk-UA"/>
        </w:rPr>
      </w:pPr>
      <w:r w:rsidRPr="00597372">
        <w:rPr>
          <w:rFonts w:ascii="Times New Roman" w:eastAsia="Times New Roman" w:hAnsi="Times New Roman" w:cs="Times New Roman"/>
          <w:b/>
          <w:bCs/>
          <w:color w:val="000000"/>
          <w:sz w:val="28"/>
          <w:szCs w:val="28"/>
          <w:bdr w:val="single" w:sz="2" w:space="0" w:color="D9D9E3" w:frame="1"/>
          <w:lang w:val="en-US" w:eastAsia="uk-UA"/>
        </w:rPr>
        <w:t>10. Measuring Leadership Effectiveness:</w:t>
      </w:r>
      <w:r w:rsidRPr="00597372">
        <w:rPr>
          <w:rFonts w:ascii="Times New Roman" w:eastAsia="Times New Roman" w:hAnsi="Times New Roman" w:cs="Times New Roman"/>
          <w:color w:val="000000"/>
          <w:sz w:val="28"/>
          <w:szCs w:val="28"/>
          <w:lang w:val="en-US" w:eastAsia="uk-UA"/>
        </w:rPr>
        <w:t xml:space="preserve"> - Key performance indicators for assessing leadership effectiveness: employee satisfaction, retention rates, productivity, and organizational performance. - Tools and methodologies for evaluating leadership competencies and identifying areas for improvement. - Continuous feedback and reflection as essential components of leadership development.</w:t>
      </w:r>
    </w:p>
    <w:p w14:paraId="01D1B2FC" w14:textId="77777777" w:rsidR="00597372" w:rsidRPr="00597372" w:rsidRDefault="00597372" w:rsidP="00597372">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000000"/>
          <w:sz w:val="28"/>
          <w:szCs w:val="28"/>
          <w:lang w:val="en-US" w:eastAsia="uk-UA"/>
        </w:rPr>
      </w:pPr>
      <w:r w:rsidRPr="00597372">
        <w:rPr>
          <w:rFonts w:ascii="Times New Roman" w:eastAsia="Times New Roman" w:hAnsi="Times New Roman" w:cs="Times New Roman"/>
          <w:b/>
          <w:bCs/>
          <w:color w:val="000000"/>
          <w:sz w:val="28"/>
          <w:szCs w:val="28"/>
          <w:bdr w:val="single" w:sz="2" w:space="0" w:color="D9D9E3" w:frame="1"/>
          <w:lang w:val="en-US" w:eastAsia="uk-UA"/>
        </w:rPr>
        <w:t>Conclusion:</w:t>
      </w:r>
      <w:r w:rsidRPr="00597372">
        <w:rPr>
          <w:rFonts w:ascii="Times New Roman" w:eastAsia="Times New Roman" w:hAnsi="Times New Roman" w:cs="Times New Roman"/>
          <w:color w:val="000000"/>
          <w:sz w:val="28"/>
          <w:szCs w:val="28"/>
          <w:lang w:val="en-US" w:eastAsia="uk-UA"/>
        </w:rPr>
        <w:t xml:space="preserve"> In conclusion, leadership and motivation are integral to creating high-performing teams and driving organizational success. By understanding the principles of effective leadership, leveraging motivational strategies, and fostering a culture of collaboration and innovation, leaders can inspire and empower their teams to achieve </w:t>
      </w:r>
      <w:r w:rsidRPr="00597372">
        <w:rPr>
          <w:rFonts w:ascii="Times New Roman" w:eastAsia="Times New Roman" w:hAnsi="Times New Roman" w:cs="Times New Roman"/>
          <w:color w:val="000000"/>
          <w:sz w:val="28"/>
          <w:szCs w:val="28"/>
          <w:lang w:val="en-US" w:eastAsia="uk-UA"/>
        </w:rPr>
        <w:lastRenderedPageBreak/>
        <w:t>their full potential. Through ongoing learning and development, leaders can continue to evolve and adapt to the changing needs of the workforce and the business landscape, ensuring sustained success in the long run.</w:t>
      </w:r>
    </w:p>
    <w:p w14:paraId="64CC2810" w14:textId="77777777" w:rsidR="00597372" w:rsidRPr="00597372" w:rsidRDefault="00597372" w:rsidP="00597372">
      <w:pPr>
        <w:spacing w:before="720" w:after="720" w:line="240" w:lineRule="auto"/>
        <w:rPr>
          <w:rFonts w:ascii="Times New Roman" w:eastAsia="Times New Roman" w:hAnsi="Times New Roman" w:cs="Times New Roman"/>
          <w:color w:val="000000"/>
          <w:sz w:val="28"/>
          <w:szCs w:val="28"/>
          <w:lang w:val="en-US" w:eastAsia="uk-UA"/>
        </w:rPr>
      </w:pPr>
      <w:r w:rsidRPr="00597372">
        <w:rPr>
          <w:rFonts w:ascii="Times New Roman" w:eastAsia="Times New Roman" w:hAnsi="Times New Roman" w:cs="Times New Roman"/>
          <w:color w:val="000000"/>
          <w:sz w:val="28"/>
          <w:szCs w:val="28"/>
          <w:lang w:val="en-US" w:eastAsia="uk-UA"/>
        </w:rPr>
        <w:pict w14:anchorId="0FEE56D4">
          <v:rect id="_x0000_i1025" style="width:0;height:0" o:hralign="center" o:hrstd="t" o:hr="t" fillcolor="#a0a0a0" stroked="f"/>
        </w:pict>
      </w:r>
    </w:p>
    <w:p w14:paraId="0729E8B3" w14:textId="77777777" w:rsidR="00597372" w:rsidRPr="00597372" w:rsidRDefault="00597372" w:rsidP="00597372">
      <w:pPr>
        <w:pBdr>
          <w:top w:val="single" w:sz="2" w:space="0" w:color="D9D9E3"/>
          <w:left w:val="single" w:sz="2" w:space="0" w:color="D9D9E3"/>
          <w:bottom w:val="single" w:sz="2" w:space="0" w:color="D9D9E3"/>
          <w:right w:val="single" w:sz="2" w:space="0" w:color="D9D9E3"/>
        </w:pBdr>
        <w:spacing w:after="100" w:line="240" w:lineRule="auto"/>
        <w:rPr>
          <w:rFonts w:ascii="Times New Roman" w:eastAsia="Times New Roman" w:hAnsi="Times New Roman" w:cs="Times New Roman"/>
          <w:color w:val="000000"/>
          <w:sz w:val="28"/>
          <w:szCs w:val="28"/>
          <w:lang w:val="en-US" w:eastAsia="uk-UA"/>
        </w:rPr>
      </w:pPr>
      <w:r w:rsidRPr="00597372">
        <w:rPr>
          <w:rFonts w:ascii="Times New Roman" w:eastAsia="Times New Roman" w:hAnsi="Times New Roman" w:cs="Times New Roman"/>
          <w:color w:val="000000"/>
          <w:sz w:val="28"/>
          <w:szCs w:val="28"/>
          <w:lang w:val="en-US" w:eastAsia="uk-UA"/>
        </w:rPr>
        <w:t>This comprehensive lecture provides a thorough examination of leadership and motivation, offering practical insights and strategies for aspiring and experienced leaders alike.</w:t>
      </w:r>
    </w:p>
    <w:p w14:paraId="6DD0E14F" w14:textId="77777777" w:rsidR="00597372" w:rsidRPr="00597372" w:rsidRDefault="00597372" w:rsidP="00597372">
      <w:pPr>
        <w:pBdr>
          <w:bottom w:val="single" w:sz="6" w:space="1" w:color="auto"/>
        </w:pBdr>
        <w:spacing w:after="0" w:line="240" w:lineRule="auto"/>
        <w:jc w:val="center"/>
        <w:rPr>
          <w:rFonts w:ascii="Times New Roman" w:eastAsia="Times New Roman" w:hAnsi="Times New Roman" w:cs="Times New Roman"/>
          <w:vanish/>
          <w:sz w:val="28"/>
          <w:szCs w:val="28"/>
          <w:lang w:val="en-US" w:eastAsia="uk-UA"/>
        </w:rPr>
      </w:pPr>
      <w:r w:rsidRPr="00597372">
        <w:rPr>
          <w:rFonts w:ascii="Times New Roman" w:eastAsia="Times New Roman" w:hAnsi="Times New Roman" w:cs="Times New Roman"/>
          <w:vanish/>
          <w:sz w:val="28"/>
          <w:szCs w:val="28"/>
          <w:lang w:val="en-US" w:eastAsia="uk-UA"/>
        </w:rPr>
        <w:t>Початок форми</w:t>
      </w:r>
    </w:p>
    <w:p w14:paraId="1346B096" w14:textId="77777777" w:rsidR="00597372" w:rsidRPr="00597372" w:rsidRDefault="00597372" w:rsidP="00597372">
      <w:pPr>
        <w:ind w:left="360"/>
        <w:rPr>
          <w:rFonts w:ascii="Times New Roman" w:hAnsi="Times New Roman" w:cs="Times New Roman"/>
          <w:sz w:val="28"/>
          <w:szCs w:val="28"/>
          <w:lang w:val="en-US"/>
        </w:rPr>
      </w:pPr>
    </w:p>
    <w:sectPr w:rsidR="00597372" w:rsidRPr="0059737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CB8"/>
    <w:multiLevelType w:val="multilevel"/>
    <w:tmpl w:val="4A94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BB6E64"/>
    <w:multiLevelType w:val="multilevel"/>
    <w:tmpl w:val="9616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CC0B03"/>
    <w:multiLevelType w:val="multilevel"/>
    <w:tmpl w:val="3522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1B0DA3"/>
    <w:multiLevelType w:val="multilevel"/>
    <w:tmpl w:val="9F9C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0E78AA"/>
    <w:multiLevelType w:val="multilevel"/>
    <w:tmpl w:val="D7EA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D13B78"/>
    <w:multiLevelType w:val="multilevel"/>
    <w:tmpl w:val="4D2A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2C7138"/>
    <w:multiLevelType w:val="multilevel"/>
    <w:tmpl w:val="8E22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A93577"/>
    <w:multiLevelType w:val="multilevel"/>
    <w:tmpl w:val="82B4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D3409F1"/>
    <w:multiLevelType w:val="multilevel"/>
    <w:tmpl w:val="3574F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BE0677"/>
    <w:multiLevelType w:val="multilevel"/>
    <w:tmpl w:val="787A6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3"/>
  </w:num>
  <w:num w:numId="3">
    <w:abstractNumId w:val="0"/>
  </w:num>
  <w:num w:numId="4">
    <w:abstractNumId w:val="5"/>
  </w:num>
  <w:num w:numId="5">
    <w:abstractNumId w:val="7"/>
  </w:num>
  <w:num w:numId="6">
    <w:abstractNumId w:val="1"/>
  </w:num>
  <w:num w:numId="7">
    <w:abstractNumId w:val="9"/>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372"/>
    <w:rsid w:val="00597372"/>
    <w:rsid w:val="005D6A83"/>
    <w:rsid w:val="00C96606"/>
    <w:rsid w:val="00CE3645"/>
    <w:rsid w:val="00D434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C3BF4"/>
  <w15:chartTrackingRefBased/>
  <w15:docId w15:val="{C6069661-71AA-4B3B-A86E-391FA3EC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3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372"/>
    <w:pPr>
      <w:ind w:left="720"/>
      <w:contextualSpacing/>
    </w:pPr>
  </w:style>
  <w:style w:type="paragraph" w:styleId="a4">
    <w:name w:val="Normal (Web)"/>
    <w:basedOn w:val="a"/>
    <w:uiPriority w:val="99"/>
    <w:semiHidden/>
    <w:unhideWhenUsed/>
    <w:rsid w:val="0059737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597372"/>
    <w:rPr>
      <w:b/>
      <w:bCs/>
    </w:rPr>
  </w:style>
  <w:style w:type="paragraph" w:styleId="z-">
    <w:name w:val="HTML Top of Form"/>
    <w:basedOn w:val="a"/>
    <w:next w:val="a"/>
    <w:link w:val="z-0"/>
    <w:hidden/>
    <w:uiPriority w:val="99"/>
    <w:semiHidden/>
    <w:unhideWhenUsed/>
    <w:rsid w:val="00597372"/>
    <w:pPr>
      <w:pBdr>
        <w:bottom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0">
    <w:name w:val="z-Початок форми Знак"/>
    <w:basedOn w:val="a0"/>
    <w:link w:val="z-"/>
    <w:uiPriority w:val="99"/>
    <w:semiHidden/>
    <w:rsid w:val="00597372"/>
    <w:rPr>
      <w:rFonts w:ascii="Arial" w:eastAsia="Times New Roman" w:hAnsi="Arial" w:cs="Arial"/>
      <w:vanish/>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779294">
      <w:bodyDiv w:val="1"/>
      <w:marLeft w:val="0"/>
      <w:marRight w:val="0"/>
      <w:marTop w:val="0"/>
      <w:marBottom w:val="0"/>
      <w:divBdr>
        <w:top w:val="none" w:sz="0" w:space="0" w:color="auto"/>
        <w:left w:val="none" w:sz="0" w:space="0" w:color="auto"/>
        <w:bottom w:val="none" w:sz="0" w:space="0" w:color="auto"/>
        <w:right w:val="none" w:sz="0" w:space="0" w:color="auto"/>
      </w:divBdr>
      <w:divsChild>
        <w:div w:id="1511411303">
          <w:marLeft w:val="0"/>
          <w:marRight w:val="0"/>
          <w:marTop w:val="0"/>
          <w:marBottom w:val="0"/>
          <w:divBdr>
            <w:top w:val="single" w:sz="2" w:space="0" w:color="D9D9E3"/>
            <w:left w:val="single" w:sz="2" w:space="0" w:color="D9D9E3"/>
            <w:bottom w:val="single" w:sz="2" w:space="0" w:color="D9D9E3"/>
            <w:right w:val="single" w:sz="2" w:space="0" w:color="D9D9E3"/>
          </w:divBdr>
          <w:divsChild>
            <w:div w:id="1403212161">
              <w:marLeft w:val="0"/>
              <w:marRight w:val="0"/>
              <w:marTop w:val="0"/>
              <w:marBottom w:val="0"/>
              <w:divBdr>
                <w:top w:val="single" w:sz="2" w:space="0" w:color="D9D9E3"/>
                <w:left w:val="single" w:sz="2" w:space="0" w:color="D9D9E3"/>
                <w:bottom w:val="single" w:sz="2" w:space="0" w:color="D9D9E3"/>
                <w:right w:val="single" w:sz="2" w:space="0" w:color="D9D9E3"/>
              </w:divBdr>
              <w:divsChild>
                <w:div w:id="218250290">
                  <w:marLeft w:val="0"/>
                  <w:marRight w:val="0"/>
                  <w:marTop w:val="0"/>
                  <w:marBottom w:val="0"/>
                  <w:divBdr>
                    <w:top w:val="single" w:sz="2" w:space="0" w:color="D9D9E3"/>
                    <w:left w:val="single" w:sz="2" w:space="0" w:color="D9D9E3"/>
                    <w:bottom w:val="single" w:sz="2" w:space="0" w:color="D9D9E3"/>
                    <w:right w:val="single" w:sz="2" w:space="0" w:color="D9D9E3"/>
                  </w:divBdr>
                  <w:divsChild>
                    <w:div w:id="1783113074">
                      <w:marLeft w:val="0"/>
                      <w:marRight w:val="0"/>
                      <w:marTop w:val="0"/>
                      <w:marBottom w:val="0"/>
                      <w:divBdr>
                        <w:top w:val="single" w:sz="2" w:space="0" w:color="D9D9E3"/>
                        <w:left w:val="single" w:sz="2" w:space="0" w:color="D9D9E3"/>
                        <w:bottom w:val="single" w:sz="2" w:space="0" w:color="D9D9E3"/>
                        <w:right w:val="single" w:sz="2" w:space="0" w:color="D9D9E3"/>
                      </w:divBdr>
                      <w:divsChild>
                        <w:div w:id="1714422437">
                          <w:marLeft w:val="0"/>
                          <w:marRight w:val="0"/>
                          <w:marTop w:val="0"/>
                          <w:marBottom w:val="0"/>
                          <w:divBdr>
                            <w:top w:val="single" w:sz="2" w:space="0" w:color="D9D9E3"/>
                            <w:left w:val="single" w:sz="2" w:space="0" w:color="D9D9E3"/>
                            <w:bottom w:val="single" w:sz="2" w:space="0" w:color="D9D9E3"/>
                            <w:right w:val="single" w:sz="2" w:space="0" w:color="D9D9E3"/>
                          </w:divBdr>
                          <w:divsChild>
                            <w:div w:id="791675346">
                              <w:marLeft w:val="0"/>
                              <w:marRight w:val="0"/>
                              <w:marTop w:val="100"/>
                              <w:marBottom w:val="100"/>
                              <w:divBdr>
                                <w:top w:val="single" w:sz="2" w:space="0" w:color="D9D9E3"/>
                                <w:left w:val="single" w:sz="2" w:space="0" w:color="D9D9E3"/>
                                <w:bottom w:val="single" w:sz="2" w:space="0" w:color="D9D9E3"/>
                                <w:right w:val="single" w:sz="2" w:space="0" w:color="D9D9E3"/>
                              </w:divBdr>
                              <w:divsChild>
                                <w:div w:id="272902211">
                                  <w:marLeft w:val="0"/>
                                  <w:marRight w:val="0"/>
                                  <w:marTop w:val="0"/>
                                  <w:marBottom w:val="0"/>
                                  <w:divBdr>
                                    <w:top w:val="single" w:sz="2" w:space="0" w:color="D9D9E3"/>
                                    <w:left w:val="single" w:sz="2" w:space="0" w:color="D9D9E3"/>
                                    <w:bottom w:val="single" w:sz="2" w:space="0" w:color="D9D9E3"/>
                                    <w:right w:val="single" w:sz="2" w:space="0" w:color="D9D9E3"/>
                                  </w:divBdr>
                                  <w:divsChild>
                                    <w:div w:id="310523528">
                                      <w:marLeft w:val="0"/>
                                      <w:marRight w:val="0"/>
                                      <w:marTop w:val="0"/>
                                      <w:marBottom w:val="0"/>
                                      <w:divBdr>
                                        <w:top w:val="single" w:sz="2" w:space="0" w:color="D9D9E3"/>
                                        <w:left w:val="single" w:sz="2" w:space="0" w:color="D9D9E3"/>
                                        <w:bottom w:val="single" w:sz="2" w:space="0" w:color="D9D9E3"/>
                                        <w:right w:val="single" w:sz="2" w:space="0" w:color="D9D9E3"/>
                                      </w:divBdr>
                                      <w:divsChild>
                                        <w:div w:id="1124619901">
                                          <w:marLeft w:val="0"/>
                                          <w:marRight w:val="0"/>
                                          <w:marTop w:val="0"/>
                                          <w:marBottom w:val="0"/>
                                          <w:divBdr>
                                            <w:top w:val="single" w:sz="2" w:space="0" w:color="D9D9E3"/>
                                            <w:left w:val="single" w:sz="2" w:space="0" w:color="D9D9E3"/>
                                            <w:bottom w:val="single" w:sz="2" w:space="0" w:color="D9D9E3"/>
                                            <w:right w:val="single" w:sz="2" w:space="0" w:color="D9D9E3"/>
                                          </w:divBdr>
                                          <w:divsChild>
                                            <w:div w:id="549920999">
                                              <w:marLeft w:val="0"/>
                                              <w:marRight w:val="0"/>
                                              <w:marTop w:val="0"/>
                                              <w:marBottom w:val="0"/>
                                              <w:divBdr>
                                                <w:top w:val="single" w:sz="2" w:space="0" w:color="D9D9E3"/>
                                                <w:left w:val="single" w:sz="2" w:space="0" w:color="D9D9E3"/>
                                                <w:bottom w:val="single" w:sz="2" w:space="0" w:color="D9D9E3"/>
                                                <w:right w:val="single" w:sz="2" w:space="0" w:color="D9D9E3"/>
                                              </w:divBdr>
                                              <w:divsChild>
                                                <w:div w:id="244384852">
                                                  <w:marLeft w:val="0"/>
                                                  <w:marRight w:val="0"/>
                                                  <w:marTop w:val="0"/>
                                                  <w:marBottom w:val="0"/>
                                                  <w:divBdr>
                                                    <w:top w:val="single" w:sz="2" w:space="0" w:color="D9D9E3"/>
                                                    <w:left w:val="single" w:sz="2" w:space="0" w:color="D9D9E3"/>
                                                    <w:bottom w:val="single" w:sz="2" w:space="0" w:color="D9D9E3"/>
                                                    <w:right w:val="single" w:sz="2" w:space="0" w:color="D9D9E3"/>
                                                  </w:divBdr>
                                                  <w:divsChild>
                                                    <w:div w:id="14235286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71449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2852</Words>
  <Characters>1626</Characters>
  <Application>Microsoft Office Word</Application>
  <DocSecurity>0</DocSecurity>
  <Lines>13</Lines>
  <Paragraphs>8</Paragraphs>
  <ScaleCrop>false</ScaleCrop>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2024-02-05T10:30:00Z</dcterms:created>
  <dcterms:modified xsi:type="dcterms:W3CDTF">2024-02-05T10:32:00Z</dcterms:modified>
</cp:coreProperties>
</file>