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9F" w:rsidRDefault="0013089F">
      <w:pPr>
        <w:pStyle w:val="1"/>
        <w:shd w:val="clear" w:color="auto" w:fill="auto"/>
        <w:spacing w:after="360"/>
        <w:jc w:val="center"/>
      </w:pPr>
    </w:p>
    <w:p w:rsidR="00A62A8C" w:rsidRDefault="00A62A8C" w:rsidP="00A62A8C">
      <w:pPr>
        <w:pStyle w:val="a4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A62A8C" w:rsidRPr="00424C39" w:rsidRDefault="00A62A8C" w:rsidP="00A62A8C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62A8C" w:rsidRDefault="00A62A8C" w:rsidP="00A62A8C">
      <w:pPr>
        <w:pStyle w:val="a4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:rsidR="00A62A8C" w:rsidRPr="00424C39" w:rsidRDefault="00A62A8C" w:rsidP="00A62A8C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62A8C" w:rsidRPr="00BE4FFD" w:rsidRDefault="00A62A8C" w:rsidP="00A62A8C">
      <w:pPr>
        <w:pStyle w:val="22"/>
        <w:shd w:val="clear" w:color="auto" w:fill="auto"/>
        <w:spacing w:after="0"/>
        <w:ind w:right="20"/>
        <w:rPr>
          <w:sz w:val="28"/>
          <w:szCs w:val="28"/>
        </w:rPr>
      </w:pPr>
      <w:r w:rsidRPr="00BE4FFD">
        <w:rPr>
          <w:b/>
          <w:sz w:val="28"/>
          <w:szCs w:val="28"/>
        </w:rPr>
        <w:t>Циклова комісія «</w:t>
      </w:r>
      <w:proofErr w:type="spellStart"/>
      <w:r w:rsidRPr="004E29A4">
        <w:rPr>
          <w:b/>
          <w:sz w:val="28"/>
          <w:szCs w:val="28"/>
          <w:lang w:val="ru-RU"/>
        </w:rPr>
        <w:t>Електрична</w:t>
      </w:r>
      <w:proofErr w:type="spellEnd"/>
      <w:r w:rsidRPr="004E29A4">
        <w:rPr>
          <w:b/>
          <w:sz w:val="28"/>
          <w:szCs w:val="28"/>
          <w:lang w:val="ru-RU"/>
        </w:rPr>
        <w:t xml:space="preserve"> </w:t>
      </w:r>
      <w:proofErr w:type="spellStart"/>
      <w:r w:rsidRPr="004E29A4">
        <w:rPr>
          <w:b/>
          <w:sz w:val="28"/>
          <w:szCs w:val="28"/>
          <w:lang w:val="ru-RU"/>
        </w:rPr>
        <w:t>інженерія</w:t>
      </w:r>
      <w:proofErr w:type="spellEnd"/>
      <w:r w:rsidRPr="00BE4FFD">
        <w:rPr>
          <w:sz w:val="28"/>
          <w:szCs w:val="28"/>
        </w:rPr>
        <w:t>»</w:t>
      </w:r>
    </w:p>
    <w:p w:rsidR="00A62A8C" w:rsidRPr="00BE4FFD" w:rsidRDefault="00A62A8C" w:rsidP="00A62A8C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</w:p>
    <w:p w:rsidR="00A62A8C" w:rsidRPr="00C20F26" w:rsidRDefault="00A62A8C" w:rsidP="00A62A8C">
      <w:pPr>
        <w:pStyle w:val="a4"/>
        <w:jc w:val="center"/>
        <w:rPr>
          <w:rFonts w:ascii="Times New Roman" w:hAnsi="Times New Roman"/>
          <w:sz w:val="12"/>
          <w:u w:val="thick"/>
        </w:rPr>
      </w:pPr>
      <w:r>
        <w:rPr>
          <w:rFonts w:ascii="Times New Roman" w:hAnsi="Times New Roman"/>
          <w:sz w:val="12"/>
          <w:u w:val="thick"/>
        </w:rPr>
        <w:t>_____________________________</w:t>
      </w:r>
      <w:r w:rsidRPr="00C20F26">
        <w:rPr>
          <w:rFonts w:ascii="Times New Roman" w:hAnsi="Times New Roman"/>
          <w:sz w:val="12"/>
          <w:u w:val="thick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12"/>
          <w:u w:val="thick"/>
        </w:rPr>
        <w:t>______________________</w:t>
      </w:r>
    </w:p>
    <w:p w:rsidR="009C1A10" w:rsidRDefault="009C1A10">
      <w:pPr>
        <w:jc w:val="center"/>
        <w:rPr>
          <w:sz w:val="2"/>
          <w:szCs w:val="2"/>
        </w:rPr>
      </w:pPr>
    </w:p>
    <w:p w:rsidR="0013089F" w:rsidRDefault="00A62A8C" w:rsidP="0013089F">
      <w:pPr>
        <w:spacing w:after="2159" w:line="1" w:lineRule="exact"/>
        <w:rPr>
          <w:sz w:val="28"/>
          <w:szCs w:val="28"/>
        </w:rPr>
      </w:pPr>
      <w:bookmarkStart w:id="0" w:name="_GoBack"/>
      <w:bookmarkEnd w:id="0"/>
      <w:r>
        <w:rPr>
          <w:noProof/>
          <w:lang w:val="ru-RU" w:eastAsia="ru-RU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440pt;margin-top:105.65pt;width:51.55pt;height:22.2pt;z-index:251659264" fillcolor="#f2f2f2 [3052]" stroked="f">
            <v:textbox>
              <w:txbxContent>
                <w:p w:rsidR="00A62A8C" w:rsidRPr="00F6059F" w:rsidRDefault="00A62A8C" w:rsidP="00A62A8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6059F">
                    <w:rPr>
                      <w:rFonts w:ascii="Times New Roman" w:hAnsi="Times New Roman" w:cs="Times New Roman"/>
                      <w:b/>
                    </w:rPr>
                    <w:t>2023 р.</w:t>
                  </w:r>
                </w:p>
              </w:txbxContent>
            </v:textbox>
          </v:shape>
        </w:pict>
      </w:r>
      <w:r w:rsidR="0013089F"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337185</wp:posOffset>
            </wp:positionV>
            <wp:extent cx="2682240" cy="1450975"/>
            <wp:effectExtent l="0" t="0" r="3810" b="0"/>
            <wp:wrapTopAndBottom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8224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A10" w:rsidRDefault="00097DCC">
      <w:pPr>
        <w:pStyle w:val="20"/>
        <w:shd w:val="clear" w:color="auto" w:fill="auto"/>
      </w:pPr>
      <w:r>
        <w:t>Охорона праці при виконанні електрозварювальних</w:t>
      </w:r>
      <w:r>
        <w:br/>
        <w:t>робіт</w:t>
      </w:r>
    </w:p>
    <w:p w:rsidR="009C1A10" w:rsidRDefault="00097DCC">
      <w:pPr>
        <w:pStyle w:val="1"/>
        <w:shd w:val="clear" w:color="auto" w:fill="auto"/>
        <w:tabs>
          <w:tab w:val="left" w:leader="underscore" w:pos="3559"/>
          <w:tab w:val="left" w:leader="underscore" w:pos="9206"/>
        </w:tabs>
      </w:pPr>
      <w:r>
        <w:t xml:space="preserve">Розробник </w:t>
      </w:r>
      <w:r>
        <w:tab/>
      </w:r>
      <w:r w:rsidR="00754EF8">
        <w:rPr>
          <w:u w:val="single"/>
        </w:rPr>
        <w:t>Гриців Я.І.</w:t>
      </w:r>
      <w:r>
        <w:rPr>
          <w:u w:val="single"/>
        </w:rPr>
        <w:t xml:space="preserve"> - майстер в/н</w:t>
      </w:r>
      <w:r>
        <w:tab/>
      </w:r>
    </w:p>
    <w:p w:rsidR="009C1A10" w:rsidRDefault="00097DCC">
      <w:pPr>
        <w:pStyle w:val="1"/>
        <w:shd w:val="clear" w:color="auto" w:fill="auto"/>
        <w:tabs>
          <w:tab w:val="left" w:leader="underscore" w:pos="3559"/>
          <w:tab w:val="left" w:leader="underscore" w:pos="9206"/>
        </w:tabs>
      </w:pPr>
      <w:r>
        <w:t>Код і назва професії</w:t>
      </w:r>
      <w:r>
        <w:tab/>
      </w:r>
      <w:r>
        <w:rPr>
          <w:u w:val="single"/>
        </w:rPr>
        <w:t>7321 Електрозварник ручного зварювання</w:t>
      </w:r>
      <w:r>
        <w:tab/>
      </w:r>
    </w:p>
    <w:p w:rsidR="009C1A10" w:rsidRDefault="00097DCC">
      <w:pPr>
        <w:pStyle w:val="1"/>
        <w:shd w:val="clear" w:color="auto" w:fill="auto"/>
        <w:tabs>
          <w:tab w:val="left" w:leader="underscore" w:pos="3559"/>
          <w:tab w:val="left" w:leader="underscore" w:pos="9206"/>
        </w:tabs>
        <w:spacing w:line="230" w:lineRule="auto"/>
      </w:pPr>
      <w:r>
        <w:t>Рівень кваліфікації</w:t>
      </w:r>
      <w:r>
        <w:tab/>
      </w:r>
      <w:r>
        <w:rPr>
          <w:u w:val="single"/>
        </w:rPr>
        <w:t>2-4 розряд</w:t>
      </w:r>
      <w:r>
        <w:tab/>
      </w:r>
    </w:p>
    <w:p w:rsidR="009C1A10" w:rsidRDefault="00097DCC">
      <w:pPr>
        <w:pStyle w:val="1"/>
        <w:shd w:val="clear" w:color="auto" w:fill="auto"/>
        <w:tabs>
          <w:tab w:val="left" w:leader="underscore" w:pos="3559"/>
          <w:tab w:val="left" w:leader="underscore" w:pos="9206"/>
        </w:tabs>
      </w:pPr>
      <w:r>
        <w:t>Ступінь навчання</w:t>
      </w:r>
      <w:r>
        <w:tab/>
      </w:r>
      <w:r>
        <w:rPr>
          <w:u w:val="single"/>
        </w:rPr>
        <w:t>другий</w:t>
      </w:r>
      <w:r>
        <w:tab/>
      </w:r>
    </w:p>
    <w:p w:rsidR="009C1A10" w:rsidRDefault="00097DCC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</w:pPr>
      <w:r>
        <w:t>Вид професійної підготовки</w:t>
      </w:r>
      <w:r>
        <w:tab/>
      </w:r>
      <w:r>
        <w:rPr>
          <w:u w:val="single"/>
        </w:rPr>
        <w:t>первинна професійна підготовка</w:t>
      </w:r>
      <w:r>
        <w:tab/>
      </w:r>
    </w:p>
    <w:p w:rsidR="009C1A10" w:rsidRDefault="00097DCC">
      <w:pPr>
        <w:pStyle w:val="1"/>
        <w:shd w:val="clear" w:color="auto" w:fill="auto"/>
        <w:tabs>
          <w:tab w:val="left" w:leader="underscore" w:pos="4982"/>
          <w:tab w:val="left" w:leader="underscore" w:pos="9206"/>
        </w:tabs>
      </w:pPr>
      <w:r>
        <w:t xml:space="preserve">Вид підготовки для здобуття ПТО </w:t>
      </w:r>
      <w:r>
        <w:tab/>
      </w:r>
      <w:r>
        <w:rPr>
          <w:u w:val="single"/>
        </w:rPr>
        <w:t>професійно-теоретична</w:t>
      </w:r>
      <w:r>
        <w:tab/>
      </w:r>
    </w:p>
    <w:p w:rsidR="0013089F" w:rsidRDefault="00097DCC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  <w:r>
        <w:t>Мова навчання</w:t>
      </w:r>
      <w:r>
        <w:tab/>
      </w:r>
      <w:r>
        <w:rPr>
          <w:u w:val="single"/>
        </w:rPr>
        <w:t>українська</w:t>
      </w:r>
      <w:r>
        <w:tab/>
      </w:r>
    </w:p>
    <w:p w:rsidR="0013089F" w:rsidRDefault="0013089F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13089F" w:rsidRDefault="0013089F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13089F" w:rsidRDefault="0013089F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9C1A10" w:rsidRPr="00F558B4" w:rsidRDefault="0013089F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  <w:rPr>
          <w:b/>
        </w:rPr>
      </w:pPr>
      <w:r>
        <w:t xml:space="preserve">                                                       </w:t>
      </w:r>
      <w:proofErr w:type="spellStart"/>
      <w:r w:rsidR="00A62A8C" w:rsidRPr="00F558B4">
        <w:rPr>
          <w:b/>
          <w:lang w:val="en-US"/>
        </w:rPr>
        <w:t>Луцьк</w:t>
      </w:r>
      <w:proofErr w:type="spellEnd"/>
      <w:r w:rsidR="00A62A8C" w:rsidRPr="00F558B4">
        <w:rPr>
          <w:b/>
          <w:lang w:val="en-US"/>
        </w:rPr>
        <w:t>-</w:t>
      </w:r>
      <w:r w:rsidR="00097DCC" w:rsidRPr="00F558B4">
        <w:rPr>
          <w:b/>
        </w:rPr>
        <w:t>20</w:t>
      </w:r>
      <w:r w:rsidR="00A62A8C" w:rsidRPr="00F558B4">
        <w:rPr>
          <w:b/>
        </w:rPr>
        <w:t>23</w:t>
      </w:r>
      <w:r w:rsidR="00097DCC" w:rsidRPr="00F558B4">
        <w:rPr>
          <w:b/>
        </w:rPr>
        <w:t xml:space="preserve"> рік</w:t>
      </w:r>
    </w:p>
    <w:tbl>
      <w:tblPr>
        <w:tblOverlap w:val="never"/>
        <w:tblW w:w="1012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8928"/>
      </w:tblGrid>
      <w:tr w:rsidR="00A62A8C" w:rsidRPr="00A921A6" w:rsidTr="00A62A8C">
        <w:trPr>
          <w:trHeight w:hRule="exact" w:val="61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A8C" w:rsidRPr="00F558B4" w:rsidRDefault="00A62A8C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58B4">
              <w:rPr>
                <w:rFonts w:ascii="Times New Roman" w:hAnsi="Times New Roman" w:cs="Times New Roman"/>
                <w:b/>
                <w:bCs/>
              </w:rPr>
              <w:lastRenderedPageBreak/>
              <w:t>Сторінка. 2/</w:t>
            </w:r>
            <w:r w:rsidR="006A341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8C" w:rsidRPr="00F558B4" w:rsidRDefault="00A62A8C" w:rsidP="00577B4E">
            <w:pPr>
              <w:pStyle w:val="a6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558B4">
              <w:rPr>
                <w:rFonts w:ascii="Times New Roman" w:hAnsi="Times New Roman" w:cs="Times New Roman"/>
                <w:b/>
                <w:bCs/>
              </w:rPr>
              <w:t xml:space="preserve">Навчальний елемент MIG/MAG-306: </w:t>
            </w:r>
            <w:r w:rsidRPr="00F558B4">
              <w:rPr>
                <w:rFonts w:ascii="Times New Roman" w:hAnsi="Times New Roman" w:cs="Times New Roman"/>
                <w:b/>
              </w:rPr>
              <w:t>Охорона праці під час електрозварювальних робіт</w:t>
            </w:r>
          </w:p>
        </w:tc>
      </w:tr>
    </w:tbl>
    <w:p w:rsidR="00A62A8C" w:rsidRPr="00A921A6" w:rsidRDefault="00A62A8C" w:rsidP="00A62A8C">
      <w:pPr>
        <w:spacing w:after="599" w:line="1" w:lineRule="exact"/>
        <w:rPr>
          <w:rFonts w:ascii="Times New Roman" w:hAnsi="Times New Roman" w:cs="Times New Roman"/>
          <w:sz w:val="28"/>
          <w:szCs w:val="28"/>
        </w:rPr>
      </w:pPr>
    </w:p>
    <w:p w:rsidR="00A62A8C" w:rsidRPr="00CF539B" w:rsidRDefault="00A62A8C" w:rsidP="00A62A8C">
      <w:pPr>
        <w:pStyle w:val="1"/>
        <w:numPr>
          <w:ilvl w:val="0"/>
          <w:numId w:val="1"/>
        </w:numPr>
        <w:shd w:val="clear" w:color="auto" w:fill="auto"/>
        <w:tabs>
          <w:tab w:val="left" w:pos="291"/>
        </w:tabs>
        <w:spacing w:after="240" w:line="360" w:lineRule="auto"/>
        <w:ind w:left="301" w:hanging="301"/>
        <w:jc w:val="both"/>
      </w:pPr>
      <w:r>
        <w:t xml:space="preserve">            </w:t>
      </w:r>
      <w:r w:rsidRPr="00CF539B">
        <w:t xml:space="preserve">Електрозварювальні роботи відносять до робіт з високим ступенем небезпеки, що обумовлює підвищені вимоги до організації робочих місць і виконання правил техніки </w:t>
      </w:r>
      <w:r>
        <w:t xml:space="preserve">   </w:t>
      </w:r>
      <w:r w:rsidRPr="00CF539B">
        <w:t>безпеки.</w:t>
      </w:r>
    </w:p>
    <w:p w:rsidR="00A62A8C" w:rsidRDefault="00A62A8C" w:rsidP="00A62A8C">
      <w:pPr>
        <w:pStyle w:val="1"/>
        <w:numPr>
          <w:ilvl w:val="0"/>
          <w:numId w:val="1"/>
        </w:numPr>
        <w:shd w:val="clear" w:color="auto" w:fill="auto"/>
        <w:tabs>
          <w:tab w:val="left" w:pos="306"/>
        </w:tabs>
        <w:spacing w:after="360" w:line="360" w:lineRule="auto"/>
        <w:ind w:left="301" w:hanging="301"/>
        <w:jc w:val="both"/>
      </w:pPr>
      <w:r>
        <w:t xml:space="preserve">           </w:t>
      </w:r>
      <w:r w:rsidRPr="00A921A6">
        <w:t xml:space="preserve">Електрозварники повинні мати другу  групу </w:t>
      </w:r>
      <w:r w:rsidRPr="00A921A6">
        <w:rPr>
          <w:b/>
          <w:bCs/>
          <w:u w:val="single"/>
        </w:rPr>
        <w:t xml:space="preserve">допуску з електробезпеки. Електрозварники, яким надається право самостійно підключати електрообладнання до електромереж, повинні мати третю групу з електробезпеки. </w:t>
      </w:r>
      <w:r w:rsidRPr="00A921A6">
        <w:t xml:space="preserve"> </w:t>
      </w:r>
    </w:p>
    <w:p w:rsidR="00A62A8C" w:rsidRDefault="00A62A8C" w:rsidP="00A62A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2A8C" w:rsidRPr="00A921A6" w:rsidRDefault="00A62A8C" w:rsidP="00A62A8C">
      <w:pPr>
        <w:pStyle w:val="1"/>
        <w:numPr>
          <w:ilvl w:val="0"/>
          <w:numId w:val="1"/>
        </w:numPr>
        <w:shd w:val="clear" w:color="auto" w:fill="auto"/>
        <w:tabs>
          <w:tab w:val="left" w:pos="301"/>
        </w:tabs>
        <w:spacing w:after="380" w:line="360" w:lineRule="auto"/>
        <w:ind w:left="300" w:hanging="300"/>
      </w:pPr>
      <w:r>
        <w:t xml:space="preserve">       </w:t>
      </w:r>
      <w:r w:rsidRPr="00A921A6">
        <w:t>При виконанні електродугових зварювальних робіт потрібно надягати спеціальний одяг, який повинен відповідати наступним вимогам:</w:t>
      </w:r>
    </w:p>
    <w:p w:rsidR="00A62A8C" w:rsidRDefault="00F558B4" w:rsidP="00F558B4">
      <w:pPr>
        <w:pStyle w:val="1"/>
        <w:shd w:val="clear" w:color="auto" w:fill="auto"/>
        <w:tabs>
          <w:tab w:val="left" w:pos="1697"/>
        </w:tabs>
        <w:spacing w:line="360" w:lineRule="auto"/>
        <w:ind w:left="3895" w:hanging="634"/>
      </w:pPr>
      <w:r>
        <w:t xml:space="preserve">♦ </w:t>
      </w:r>
      <w:r w:rsidR="00A62A8C" w:rsidRPr="00A921A6">
        <w:t>відповідати викон</w:t>
      </w:r>
      <w:r w:rsidR="00A62A8C">
        <w:t>уваній</w:t>
      </w:r>
      <w:r w:rsidR="00A62A8C" w:rsidRPr="00A921A6">
        <w:t xml:space="preserve"> роботі;</w:t>
      </w:r>
    </w:p>
    <w:p w:rsidR="00A62A8C" w:rsidRDefault="00F558B4" w:rsidP="00F558B4">
      <w:pPr>
        <w:pStyle w:val="1"/>
        <w:shd w:val="clear" w:color="auto" w:fill="auto"/>
        <w:tabs>
          <w:tab w:val="left" w:pos="1697"/>
        </w:tabs>
        <w:spacing w:line="360" w:lineRule="auto"/>
        <w:ind w:left="3895" w:hanging="634"/>
      </w:pPr>
      <w:r>
        <w:t xml:space="preserve">♦ </w:t>
      </w:r>
      <w:r w:rsidR="00A62A8C" w:rsidRPr="00A921A6">
        <w:t>не скову</w:t>
      </w:r>
      <w:r w:rsidR="00A62A8C">
        <w:t>вати</w:t>
      </w:r>
      <w:r w:rsidR="00A62A8C" w:rsidRPr="00A921A6">
        <w:t xml:space="preserve"> рухів, бути зручними;</w:t>
      </w:r>
    </w:p>
    <w:p w:rsidR="00F558B4" w:rsidRDefault="00F558B4" w:rsidP="00F558B4">
      <w:pPr>
        <w:pStyle w:val="1"/>
        <w:shd w:val="clear" w:color="auto" w:fill="auto"/>
        <w:tabs>
          <w:tab w:val="left" w:pos="1697"/>
        </w:tabs>
        <w:spacing w:line="360" w:lineRule="auto"/>
        <w:ind w:left="3402" w:hanging="141"/>
      </w:pPr>
      <w:r>
        <w:t xml:space="preserve">♦ </w:t>
      </w:r>
      <w:r w:rsidR="00A62A8C">
        <w:t>з</w:t>
      </w:r>
      <w:r w:rsidR="00A62A8C" w:rsidRPr="00A921A6">
        <w:t>ахища</w:t>
      </w:r>
      <w:r w:rsidR="00A62A8C">
        <w:t>ти</w:t>
      </w:r>
      <w:r w:rsidR="00A62A8C" w:rsidRPr="00A921A6">
        <w:t>: від іскор і бризок розплавленого металу</w:t>
      </w:r>
      <w:r>
        <w:t xml:space="preserve">, </w:t>
      </w:r>
      <w:r w:rsidR="00A62A8C" w:rsidRPr="00A921A6">
        <w:t>випромінювання зварювальної дуги;</w:t>
      </w:r>
    </w:p>
    <w:p w:rsidR="00A62A8C" w:rsidRDefault="00A62A8C" w:rsidP="00F558B4">
      <w:pPr>
        <w:pStyle w:val="1"/>
        <w:shd w:val="clear" w:color="auto" w:fill="auto"/>
        <w:tabs>
          <w:tab w:val="left" w:pos="1697"/>
        </w:tabs>
        <w:spacing w:line="360" w:lineRule="auto"/>
        <w:ind w:left="3261"/>
      </w:pPr>
      <w:r>
        <w:rPr>
          <w:noProof/>
          <w:lang w:bidi="ar-SA"/>
        </w:rPr>
        <w:drawing>
          <wp:anchor distT="0" distB="1889760" distL="175260" distR="370205" simplePos="0" relativeHeight="251661312" behindDoc="0" locked="0" layoutInCell="1" allowOverlap="1">
            <wp:simplePos x="0" y="0"/>
            <wp:positionH relativeFrom="page">
              <wp:posOffset>1054735</wp:posOffset>
            </wp:positionH>
            <wp:positionV relativeFrom="paragraph">
              <wp:posOffset>492760</wp:posOffset>
            </wp:positionV>
            <wp:extent cx="749935" cy="1786255"/>
            <wp:effectExtent l="0" t="0" r="0" b="0"/>
            <wp:wrapSquare wrapText="right"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74993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8B4">
        <w:t xml:space="preserve">♦ </w:t>
      </w:r>
      <w:r w:rsidRPr="00A921A6">
        <w:t>відповідати санітарно-гігієнічним вимогам.</w:t>
      </w:r>
    </w:p>
    <w:p w:rsidR="00F558B4" w:rsidRPr="00A921A6" w:rsidRDefault="00F558B4" w:rsidP="00F558B4">
      <w:pPr>
        <w:pStyle w:val="1"/>
        <w:shd w:val="clear" w:color="auto" w:fill="auto"/>
        <w:tabs>
          <w:tab w:val="left" w:pos="1697"/>
        </w:tabs>
        <w:spacing w:line="360" w:lineRule="auto"/>
        <w:ind w:left="3261"/>
      </w:pPr>
    </w:p>
    <w:p w:rsidR="00A62A8C" w:rsidRPr="00A921A6" w:rsidRDefault="00A62A8C" w:rsidP="00A62A8C">
      <w:pPr>
        <w:pStyle w:val="1"/>
        <w:numPr>
          <w:ilvl w:val="0"/>
          <w:numId w:val="1"/>
        </w:numPr>
        <w:shd w:val="clear" w:color="auto" w:fill="auto"/>
        <w:spacing w:after="1080" w:line="360" w:lineRule="auto"/>
        <w:ind w:left="1100" w:hanging="107"/>
        <w:jc w:val="both"/>
      </w:pPr>
      <w:r w:rsidRPr="00A921A6">
        <w:t xml:space="preserve">Для електрозварювальних робіт необхідно використовувати костюм або спецодяг з вогнетривкого </w:t>
      </w:r>
      <w:r>
        <w:t>брезенту</w:t>
      </w:r>
      <w:r w:rsidRPr="00A921A6">
        <w:t xml:space="preserve"> або іншого негорючого матеріалу.</w:t>
      </w:r>
    </w:p>
    <w:p w:rsidR="00A62A8C" w:rsidRPr="00A921A6" w:rsidRDefault="00A62A8C" w:rsidP="00F558B4">
      <w:pPr>
        <w:pStyle w:val="1"/>
        <w:shd w:val="clear" w:color="auto" w:fill="auto"/>
        <w:ind w:left="3261"/>
        <w:jc w:val="both"/>
      </w:pPr>
      <w:r>
        <w:rPr>
          <w:noProof/>
          <w:lang w:bidi="ar-SA"/>
        </w:rPr>
        <w:drawing>
          <wp:anchor distT="2176145" distB="0" distL="114300" distR="114300" simplePos="0" relativeHeight="251662336" behindDoc="0" locked="0" layoutInCell="1" allowOverlap="1">
            <wp:simplePos x="0" y="0"/>
            <wp:positionH relativeFrom="page">
              <wp:posOffset>974725</wp:posOffset>
            </wp:positionH>
            <wp:positionV relativeFrom="paragraph">
              <wp:posOffset>13335</wp:posOffset>
            </wp:positionV>
            <wp:extent cx="1066800" cy="149987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0668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F558B4">
        <w:t xml:space="preserve">♦ </w:t>
      </w:r>
      <w:r>
        <w:t xml:space="preserve"> </w:t>
      </w:r>
      <w:r w:rsidRPr="00A921A6">
        <w:t>Фартух, що використовується при електрозварювальних роботах, повинен бути виготовлений з негорюч</w:t>
      </w:r>
      <w:r>
        <w:t>ого</w:t>
      </w:r>
      <w:r w:rsidRPr="00A921A6">
        <w:t xml:space="preserve"> матеріал</w:t>
      </w:r>
      <w:r>
        <w:t>у</w:t>
      </w:r>
      <w:r w:rsidRPr="00A921A6">
        <w:t>.</w:t>
      </w:r>
    </w:p>
    <w:p w:rsidR="00A62A8C" w:rsidRPr="00A921A6" w:rsidRDefault="00A62A8C" w:rsidP="00A62A8C">
      <w:pPr>
        <w:pStyle w:val="1"/>
        <w:shd w:val="clear" w:color="auto" w:fill="auto"/>
        <w:tabs>
          <w:tab w:val="left" w:pos="1126"/>
        </w:tabs>
        <w:ind w:left="1100"/>
        <w:jc w:val="both"/>
      </w:pPr>
    </w:p>
    <w:p w:rsidR="00A62A8C" w:rsidRDefault="00A62A8C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9F41B6" w:rsidRDefault="009F41B6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585E57" w:rsidRDefault="00585E57" w:rsidP="00585E57">
      <w:pPr>
        <w:spacing w:line="1" w:lineRule="exact"/>
      </w:pPr>
      <w:r>
        <w:rPr>
          <w:noProof/>
          <w:lang w:bidi="ar-SA"/>
        </w:rPr>
        <w:drawing>
          <wp:anchor distT="0" distB="3776345" distL="833755" distR="626110" simplePos="0" relativeHeight="251664384" behindDoc="0" locked="0" layoutInCell="1" allowOverlap="1">
            <wp:simplePos x="0" y="0"/>
            <wp:positionH relativeFrom="page">
              <wp:posOffset>5449570</wp:posOffset>
            </wp:positionH>
            <wp:positionV relativeFrom="paragraph">
              <wp:posOffset>923290</wp:posOffset>
            </wp:positionV>
            <wp:extent cx="1109345" cy="384175"/>
            <wp:effectExtent l="0" t="0" r="0" b="0"/>
            <wp:wrapSquare wrapText="left"/>
            <wp:docPr id="6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110934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722630" distB="2855595" distL="114300" distR="114300" simplePos="0" relativeHeight="251665408" behindDoc="0" locked="0" layoutInCell="1" allowOverlap="1">
            <wp:simplePos x="0" y="0"/>
            <wp:positionH relativeFrom="page">
              <wp:posOffset>4730115</wp:posOffset>
            </wp:positionH>
            <wp:positionV relativeFrom="paragraph">
              <wp:posOffset>1645920</wp:posOffset>
            </wp:positionV>
            <wp:extent cx="2340610" cy="585470"/>
            <wp:effectExtent l="0" t="0" r="0" b="0"/>
            <wp:wrapSquare wrapText="left"/>
            <wp:docPr id="8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234061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18"/>
        <w:gridCol w:w="1210"/>
      </w:tblGrid>
      <w:tr w:rsidR="00585E57" w:rsidRPr="00514F2B" w:rsidTr="00577B4E">
        <w:trPr>
          <w:trHeight w:hRule="exact" w:val="624"/>
          <w:jc w:val="center"/>
        </w:trPr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E57" w:rsidRPr="00F558B4" w:rsidRDefault="00585E57" w:rsidP="00577B4E">
            <w:pPr>
              <w:pStyle w:val="a6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558B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Навчальний елемент MIG/MAG-306: </w:t>
            </w:r>
            <w:r w:rsidRPr="00F558B4">
              <w:rPr>
                <w:rFonts w:ascii="Times New Roman" w:hAnsi="Times New Roman" w:cs="Times New Roman"/>
                <w:b/>
              </w:rPr>
              <w:t>Охорона праці під час електрозварювальних робіт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7" w:rsidRPr="00F558B4" w:rsidRDefault="00585E57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58B4">
              <w:rPr>
                <w:rFonts w:ascii="Times New Roman" w:hAnsi="Times New Roman" w:cs="Times New Roman"/>
                <w:b/>
                <w:bCs/>
              </w:rPr>
              <w:t xml:space="preserve">Сторінка. </w:t>
            </w:r>
            <w:r w:rsidRPr="00F558B4">
              <w:rPr>
                <w:rFonts w:ascii="Times New Roman" w:hAnsi="Times New Roman" w:cs="Times New Roman"/>
                <w:b/>
              </w:rPr>
              <w:t>3/</w:t>
            </w:r>
            <w:r w:rsidR="006A3419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585E57" w:rsidRPr="00514F2B" w:rsidRDefault="00585E57" w:rsidP="00585E57">
      <w:pPr>
        <w:spacing w:after="199" w:line="1" w:lineRule="exact"/>
        <w:rPr>
          <w:rFonts w:ascii="Times New Roman" w:hAnsi="Times New Roman" w:cs="Times New Roman"/>
          <w:sz w:val="28"/>
          <w:szCs w:val="28"/>
        </w:rPr>
      </w:pPr>
    </w:p>
    <w:p w:rsidR="007D2D22" w:rsidRDefault="007D2D22" w:rsidP="00585E57">
      <w:pPr>
        <w:pStyle w:val="1"/>
        <w:shd w:val="clear" w:color="auto" w:fill="auto"/>
        <w:spacing w:after="120"/>
      </w:pPr>
    </w:p>
    <w:p w:rsidR="00585E57" w:rsidRPr="00514F2B" w:rsidRDefault="00585E57" w:rsidP="00585E57">
      <w:pPr>
        <w:pStyle w:val="1"/>
        <w:shd w:val="clear" w:color="auto" w:fill="auto"/>
        <w:spacing w:after="120"/>
      </w:pPr>
      <w:r w:rsidRPr="00514F2B">
        <w:t>5. Крім костюма, необхідно використовувати:</w:t>
      </w:r>
    </w:p>
    <w:p w:rsidR="00585E57" w:rsidRPr="00514F2B" w:rsidRDefault="00585E57" w:rsidP="00585E57">
      <w:pPr>
        <w:pStyle w:val="1"/>
        <w:shd w:val="clear" w:color="auto" w:fill="auto"/>
        <w:spacing w:after="100" w:afterAutospacing="1"/>
        <w:ind w:left="1798" w:hanging="318"/>
        <w:jc w:val="both"/>
      </w:pPr>
      <w:r w:rsidRPr="00514F2B">
        <w:t>♦ шкіряні чоботи;</w:t>
      </w:r>
    </w:p>
    <w:p w:rsidR="00585E57" w:rsidRPr="00514F2B" w:rsidRDefault="00585E57" w:rsidP="00585E57">
      <w:pPr>
        <w:pStyle w:val="1"/>
        <w:shd w:val="clear" w:color="auto" w:fill="auto"/>
        <w:spacing w:after="80"/>
        <w:ind w:left="1798" w:hanging="318"/>
        <w:jc w:val="both"/>
      </w:pPr>
      <w:r w:rsidRPr="00514F2B">
        <w:t>♦ калоші, килимки або дерев'яні настили в умовах підвищеної небезпеки;</w:t>
      </w:r>
    </w:p>
    <w:p w:rsidR="00585E57" w:rsidRPr="00514F2B" w:rsidRDefault="007D2D22" w:rsidP="00585E57">
      <w:pPr>
        <w:pStyle w:val="1"/>
        <w:shd w:val="clear" w:color="auto" w:fill="auto"/>
        <w:spacing w:after="120"/>
        <w:ind w:left="1460"/>
        <w:jc w:val="both"/>
      </w:pPr>
      <w:r>
        <w:rPr>
          <w:noProof/>
          <w:lang w:val="ru-RU" w:eastAsia="ru-RU" w:bidi="ar-SA"/>
        </w:rPr>
        <w:drawing>
          <wp:anchor distT="1606550" distB="1587500" distL="1001395" distR="680720" simplePos="0" relativeHeight="251666432" behindDoc="0" locked="0" layoutInCell="1" allowOverlap="1">
            <wp:simplePos x="0" y="0"/>
            <wp:positionH relativeFrom="page">
              <wp:posOffset>5618480</wp:posOffset>
            </wp:positionH>
            <wp:positionV relativeFrom="paragraph">
              <wp:posOffset>200660</wp:posOffset>
            </wp:positionV>
            <wp:extent cx="892175" cy="969010"/>
            <wp:effectExtent l="19050" t="0" r="3175" b="0"/>
            <wp:wrapSquare wrapText="left"/>
            <wp:docPr id="10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8921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57" w:rsidRPr="00514F2B">
        <w:t>♦ брезентові або шкіряні рукава</w:t>
      </w:r>
      <w:r w:rsidR="00585E57" w:rsidRPr="00514F2B">
        <w:softHyphen/>
      </w:r>
    </w:p>
    <w:p w:rsidR="00585E57" w:rsidRPr="00514F2B" w:rsidRDefault="00585E57" w:rsidP="00585E57">
      <w:pPr>
        <w:pStyle w:val="1"/>
        <w:shd w:val="clear" w:color="auto" w:fill="auto"/>
        <w:ind w:left="1800"/>
        <w:jc w:val="both"/>
      </w:pPr>
      <w:r w:rsidRPr="00514F2B">
        <w:t>(b) У випадку</w:t>
      </w:r>
    </w:p>
    <w:p w:rsidR="00585E57" w:rsidRPr="00514F2B" w:rsidRDefault="00585E57" w:rsidP="00585E57">
      <w:pPr>
        <w:pStyle w:val="1"/>
        <w:shd w:val="clear" w:color="auto" w:fill="auto"/>
        <w:spacing w:after="100"/>
        <w:ind w:left="1798" w:hanging="318"/>
        <w:jc w:val="both"/>
      </w:pPr>
      <w:r w:rsidRPr="00514F2B">
        <w:t>♦ діелектричні рукавички в середовищах підвищеної небезпеки;</w:t>
      </w:r>
    </w:p>
    <w:p w:rsidR="00585E57" w:rsidRDefault="007D2D22" w:rsidP="00585E57">
      <w:pPr>
        <w:pStyle w:val="1"/>
        <w:shd w:val="clear" w:color="auto" w:fill="auto"/>
        <w:spacing w:after="100" w:afterAutospacing="1"/>
        <w:ind w:left="1798" w:right="357" w:hanging="318"/>
        <w:jc w:val="both"/>
      </w:pPr>
      <w:r>
        <w:rPr>
          <w:noProof/>
          <w:lang w:val="ru-RU" w:eastAsia="ru-RU" w:bidi="ar-SA"/>
        </w:rPr>
        <w:drawing>
          <wp:anchor distT="2987040" distB="0" distL="882650" distR="729615" simplePos="0" relativeHeight="251667456" behindDoc="0" locked="0" layoutInCell="1" allowOverlap="1">
            <wp:simplePos x="0" y="0"/>
            <wp:positionH relativeFrom="page">
              <wp:posOffset>5728335</wp:posOffset>
            </wp:positionH>
            <wp:positionV relativeFrom="paragraph">
              <wp:posOffset>173355</wp:posOffset>
            </wp:positionV>
            <wp:extent cx="958215" cy="1178560"/>
            <wp:effectExtent l="19050" t="0" r="0" b="0"/>
            <wp:wrapSquare wrapText="left"/>
            <wp:docPr id="12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95821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57" w:rsidRPr="00514F2B">
        <w:t>♦ захисний шолом при роботі в монтажних умовах або наколінники і наплічники в умовах підвищеної небезпеки;</w:t>
      </w:r>
    </w:p>
    <w:p w:rsidR="007D2D22" w:rsidRPr="00514F2B" w:rsidRDefault="007D2D22" w:rsidP="00585E57">
      <w:pPr>
        <w:pStyle w:val="1"/>
        <w:shd w:val="clear" w:color="auto" w:fill="auto"/>
        <w:spacing w:after="100" w:afterAutospacing="1"/>
        <w:ind w:left="1798" w:right="357" w:hanging="318"/>
        <w:jc w:val="both"/>
      </w:pPr>
    </w:p>
    <w:p w:rsidR="00585E57" w:rsidRPr="00514F2B" w:rsidRDefault="00585E57" w:rsidP="00585E57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after="360"/>
        <w:ind w:hanging="720"/>
        <w:jc w:val="both"/>
      </w:pPr>
      <w:r w:rsidRPr="00514F2B">
        <w:rPr>
          <w:b/>
          <w:bCs/>
        </w:rPr>
        <w:t xml:space="preserve">Пам'ятати! </w:t>
      </w:r>
      <w:r w:rsidRPr="00514F2B">
        <w:rPr>
          <w:b/>
          <w:bCs/>
          <w:i/>
          <w:iCs/>
          <w:u w:val="single"/>
        </w:rPr>
        <w:t>Замаслений або порваний одяг не може захистити вас</w:t>
      </w:r>
    </w:p>
    <w:p w:rsidR="00585E57" w:rsidRPr="00514F2B" w:rsidRDefault="00585E57" w:rsidP="007D2D22">
      <w:pPr>
        <w:pStyle w:val="1"/>
        <w:numPr>
          <w:ilvl w:val="0"/>
          <w:numId w:val="3"/>
        </w:numPr>
        <w:shd w:val="clear" w:color="auto" w:fill="auto"/>
        <w:tabs>
          <w:tab w:val="left" w:pos="298"/>
        </w:tabs>
        <w:spacing w:after="480" w:line="360" w:lineRule="auto"/>
        <w:ind w:hanging="720"/>
        <w:jc w:val="both"/>
      </w:pPr>
      <w:r w:rsidRPr="00514F2B">
        <w:t>Для захисту обличчя і очей від яскравого дугового світла, інфрачервоних і ультрафіолетових променів, бризок розплавленого металу використовуються спеціальні зварювальні захисні екрани і маски.</w:t>
      </w:r>
    </w:p>
    <w:p w:rsidR="00585E57" w:rsidRPr="00514F2B" w:rsidRDefault="007D2D22" w:rsidP="007D2D22">
      <w:pPr>
        <w:pStyle w:val="1"/>
        <w:numPr>
          <w:ilvl w:val="0"/>
          <w:numId w:val="3"/>
        </w:numPr>
        <w:shd w:val="clear" w:color="auto" w:fill="auto"/>
        <w:tabs>
          <w:tab w:val="left" w:pos="298"/>
        </w:tabs>
        <w:spacing w:after="360" w:line="372" w:lineRule="auto"/>
        <w:ind w:left="301" w:hanging="301"/>
        <w:jc w:val="both"/>
      </w:pPr>
      <w:r>
        <w:rPr>
          <w:noProof/>
          <w:lang w:val="ru-RU" w:eastAsia="ru-RU" w:bidi="ar-SA"/>
        </w:rPr>
        <w:drawing>
          <wp:anchor distT="0" distB="1435100" distL="114300" distR="114300" simplePos="0" relativeHeight="251668480" behindDoc="0" locked="0" layoutInCell="1" allowOverlap="1">
            <wp:simplePos x="0" y="0"/>
            <wp:positionH relativeFrom="page">
              <wp:posOffset>4579620</wp:posOffset>
            </wp:positionH>
            <wp:positionV relativeFrom="paragraph">
              <wp:posOffset>261620</wp:posOffset>
            </wp:positionV>
            <wp:extent cx="2611120" cy="1497965"/>
            <wp:effectExtent l="19050" t="0" r="0" b="0"/>
            <wp:wrapSquare wrapText="left"/>
            <wp:docPr id="13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26111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57" w:rsidRPr="00514F2B">
        <w:t>Щитки і маски повинні бути оснащені світлофільтрами 110х60, щільність яких підбирається в залежності від величини зварювального струму і індивідуальних візуальних особливостей.</w:t>
      </w:r>
    </w:p>
    <w:p w:rsidR="00585E57" w:rsidRPr="00514F2B" w:rsidRDefault="007D2D22" w:rsidP="00585E57">
      <w:pPr>
        <w:pStyle w:val="1"/>
        <w:numPr>
          <w:ilvl w:val="0"/>
          <w:numId w:val="3"/>
        </w:numPr>
        <w:shd w:val="clear" w:color="auto" w:fill="auto"/>
        <w:tabs>
          <w:tab w:val="left" w:pos="298"/>
        </w:tabs>
        <w:spacing w:line="360" w:lineRule="auto"/>
        <w:ind w:left="300" w:hanging="300"/>
        <w:jc w:val="both"/>
      </w:pPr>
      <w:r>
        <w:rPr>
          <w:noProof/>
          <w:lang w:val="ru-RU" w:eastAsia="ru-RU" w:bidi="ar-SA"/>
        </w:rPr>
        <w:drawing>
          <wp:anchor distT="1950720" distB="0" distL="928370" distR="668655" simplePos="0" relativeHeight="251669504" behindDoc="0" locked="0" layoutInCell="1" allowOverlap="1">
            <wp:simplePos x="0" y="0"/>
            <wp:positionH relativeFrom="page">
              <wp:posOffset>5351145</wp:posOffset>
            </wp:positionH>
            <wp:positionV relativeFrom="paragraph">
              <wp:posOffset>571500</wp:posOffset>
            </wp:positionV>
            <wp:extent cx="1253490" cy="991235"/>
            <wp:effectExtent l="19050" t="0" r="3810" b="0"/>
            <wp:wrapSquare wrapText="left"/>
            <wp:docPr id="14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125349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57" w:rsidRPr="00514F2B">
        <w:t>Для ручного дугового зварювання металевими витратними матеріалами фільтр можна підібрати згідно з рекомендаціями, наведеними в таблиці:</w:t>
      </w:r>
    </w:p>
    <w:p w:rsidR="00585E57" w:rsidRDefault="00585E57" w:rsidP="00585E57">
      <w:pPr>
        <w:pStyle w:val="1"/>
        <w:shd w:val="clear" w:color="auto" w:fill="auto"/>
        <w:tabs>
          <w:tab w:val="left" w:pos="298"/>
        </w:tabs>
        <w:ind w:left="300"/>
        <w:jc w:val="both"/>
      </w:pPr>
    </w:p>
    <w:p w:rsidR="009F41B6" w:rsidRDefault="009F41B6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585E57" w:rsidRDefault="00585E57" w:rsidP="00585E57">
      <w:pPr>
        <w:spacing w:line="1" w:lineRule="exact"/>
      </w:pPr>
      <w:r>
        <w:rPr>
          <w:noProof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7" type="#_x0000_t202" style="position:absolute;margin-left:145.9pt;margin-top:154.8pt;width:53.05pt;height:14.65pt;z-index:251671552;visibility:visible;mso-wrap-style:none;mso-wrap-distance-left:115.55pt;mso-wrap-distance-right:39.95pt;mso-wrap-distance-bottom:106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" filled="f" stroked="f">
            <v:textbox inset="0,0,0,0">
              <w:txbxContent>
                <w:p w:rsidR="00585E57" w:rsidRDefault="00585E57" w:rsidP="00585E57">
                  <w:pPr>
                    <w:pStyle w:val="1"/>
                    <w:shd w:val="clear" w:color="auto" w:fill="auto"/>
                  </w:pPr>
                  <w:r>
                    <w:t>захисне</w:t>
                  </w:r>
                </w:p>
              </w:txbxContent>
            </v:textbox>
            <w10:wrap type="square" side="right" anchorx="page"/>
          </v:shape>
        </w:pict>
      </w:r>
      <w:r>
        <w:rPr>
          <w:noProof/>
          <w:lang w:bidi="ar-SA"/>
        </w:rPr>
        <w:drawing>
          <wp:anchor distT="243840" distB="1063625" distL="1035050" distR="1171575" simplePos="0" relativeHeight="251672576" behindDoc="0" locked="0" layoutInCell="1" allowOverlap="1">
            <wp:simplePos x="0" y="0"/>
            <wp:positionH relativeFrom="page">
              <wp:posOffset>1420495</wp:posOffset>
            </wp:positionH>
            <wp:positionV relativeFrom="paragraph">
              <wp:posOffset>2209800</wp:posOffset>
            </wp:positionV>
            <wp:extent cx="445135" cy="225425"/>
            <wp:effectExtent l="0" t="0" r="0" b="0"/>
            <wp:wrapSquare wrapText="right"/>
            <wp:docPr id="15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44513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84505" distB="0" distL="114300" distR="114300" simplePos="0" relativeHeight="251673600" behindDoc="0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2450465</wp:posOffset>
            </wp:positionV>
            <wp:extent cx="2419985" cy="1048385"/>
            <wp:effectExtent l="0" t="0" r="0" b="0"/>
            <wp:wrapSquare wrapText="right"/>
            <wp:docPr id="16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24199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ru-RU"/>
        </w:rPr>
        <w:pict>
          <v:shape id="Shape 7" o:spid="_x0000_s1028" type="#_x0000_t202" style="position:absolute;margin-left:158.15pt;margin-top:177.35pt;width:71.3pt;height:14.9pt;z-index:25167667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" filled="f" stroked="f">
            <v:textbox inset="0,0,0,0">
              <w:txbxContent>
                <w:p w:rsidR="00585E57" w:rsidRDefault="00585E57" w:rsidP="00585E57">
                  <w:pPr>
                    <w:pStyle w:val="a9"/>
                    <w:shd w:val="clear" w:color="auto" w:fill="auto"/>
                  </w:pPr>
                  <w:proofErr w:type="spellStart"/>
                  <w:r>
                    <w:t>світлофільтрльтр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2176145" distB="0" distL="346075" distR="123825" simplePos="0" relativeHeight="251675648" behindDoc="0" locked="0" layoutInCell="1" allowOverlap="1">
            <wp:simplePos x="0" y="0"/>
            <wp:positionH relativeFrom="page">
              <wp:posOffset>1158240</wp:posOffset>
            </wp:positionH>
            <wp:positionV relativeFrom="paragraph">
              <wp:posOffset>8799195</wp:posOffset>
            </wp:positionV>
            <wp:extent cx="1200785" cy="658495"/>
            <wp:effectExtent l="0" t="0" r="0" b="0"/>
            <wp:wrapSquare wrapText="right"/>
            <wp:docPr id="17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12007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E57" w:rsidRDefault="00585E57" w:rsidP="00585E57">
      <w:r>
        <w:rPr>
          <w:noProof/>
          <w:lang w:bidi="ar-SA"/>
        </w:rPr>
        <w:drawing>
          <wp:anchor distT="484505" distB="0" distL="114300" distR="114300" simplePos="0" relativeHeight="251677696" behindDoc="0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2450465</wp:posOffset>
            </wp:positionV>
            <wp:extent cx="2419985" cy="1048385"/>
            <wp:effectExtent l="0" t="0" r="0" b="0"/>
            <wp:wrapSquare wrapText="right"/>
            <wp:docPr id="18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24199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95"/>
        <w:gridCol w:w="8928"/>
      </w:tblGrid>
      <w:tr w:rsidR="00585E57" w:rsidRPr="00432B82" w:rsidTr="00577B4E">
        <w:trPr>
          <w:trHeight w:hRule="exact" w:val="61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E57" w:rsidRPr="00F558B4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4</w:t>
            </w:r>
            <w:r w:rsidRPr="00F558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A341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7" w:rsidRPr="00F558B4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F558B4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під час електрозварювальних робіт</w:t>
            </w:r>
          </w:p>
        </w:tc>
      </w:tr>
    </w:tbl>
    <w:p w:rsidR="00585E57" w:rsidRPr="00432B82" w:rsidRDefault="00585E57" w:rsidP="00585E57">
      <w:pPr>
        <w:spacing w:after="579" w:line="1" w:lineRule="exact"/>
        <w:rPr>
          <w:rFonts w:ascii="Times New Roman" w:hAnsi="Times New Roman" w:cs="Times New Roman"/>
          <w:sz w:val="28"/>
          <w:szCs w:val="28"/>
        </w:rPr>
      </w:pPr>
    </w:p>
    <w:p w:rsidR="00585E57" w:rsidRPr="00432B82" w:rsidRDefault="00585E57" w:rsidP="00585E5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99"/>
        <w:gridCol w:w="1186"/>
        <w:gridCol w:w="1152"/>
        <w:gridCol w:w="1243"/>
        <w:gridCol w:w="1238"/>
      </w:tblGrid>
      <w:tr w:rsidR="00585E57" w:rsidRPr="00432B82" w:rsidTr="00577B4E">
        <w:trPr>
          <w:trHeight w:hRule="exact" w:val="470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Сила струму, 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60-150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150-275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275 - 350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350 - 600</w:t>
            </w:r>
          </w:p>
        </w:tc>
      </w:tr>
      <w:tr w:rsidR="00585E57" w:rsidRPr="00432B82" w:rsidTr="00577B4E">
        <w:trPr>
          <w:trHeight w:hRule="exact" w:val="485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Позначення фільтра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П-5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П-6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П-7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E57" w:rsidRPr="00432B82" w:rsidRDefault="00585E57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B82">
              <w:rPr>
                <w:rFonts w:ascii="Times New Roman" w:hAnsi="Times New Roman" w:cs="Times New Roman"/>
                <w:sz w:val="28"/>
                <w:szCs w:val="28"/>
              </w:rPr>
              <w:t>П-8</w:t>
            </w:r>
          </w:p>
        </w:tc>
      </w:tr>
    </w:tbl>
    <w:p w:rsidR="00585E57" w:rsidRPr="00432B82" w:rsidRDefault="00585E57" w:rsidP="00585E57">
      <w:pPr>
        <w:spacing w:after="1139" w:line="1" w:lineRule="exact"/>
        <w:rPr>
          <w:rFonts w:ascii="Times New Roman" w:hAnsi="Times New Roman" w:cs="Times New Roman"/>
          <w:sz w:val="28"/>
          <w:szCs w:val="28"/>
        </w:rPr>
      </w:pPr>
    </w:p>
    <w:p w:rsidR="00585E57" w:rsidRPr="00432B82" w:rsidRDefault="00585E57" w:rsidP="00585E57">
      <w:pPr>
        <w:pStyle w:val="1"/>
        <w:numPr>
          <w:ilvl w:val="0"/>
          <w:numId w:val="4"/>
        </w:numPr>
        <w:shd w:val="clear" w:color="auto" w:fill="auto"/>
        <w:tabs>
          <w:tab w:val="left" w:pos="399"/>
        </w:tabs>
        <w:spacing w:after="480" w:line="360" w:lineRule="auto"/>
        <w:ind w:left="278" w:hanging="278"/>
      </w:pPr>
      <w:r w:rsidRPr="00432B82">
        <w:t>Для захисту фільтра від бризок розплавленого металу необхідно використовувати прозоре покривне скло товщиною не більше 2,5 мм.</w:t>
      </w:r>
    </w:p>
    <w:p w:rsidR="00585E57" w:rsidRPr="00432B82" w:rsidRDefault="00585E57" w:rsidP="00585E57">
      <w:pPr>
        <w:pStyle w:val="1"/>
        <w:numPr>
          <w:ilvl w:val="0"/>
          <w:numId w:val="4"/>
        </w:numPr>
        <w:shd w:val="clear" w:color="auto" w:fill="auto"/>
        <w:tabs>
          <w:tab w:val="left" w:pos="409"/>
        </w:tabs>
        <w:spacing w:after="480" w:line="360" w:lineRule="auto"/>
        <w:ind w:left="278" w:hanging="278"/>
      </w:pPr>
      <w:r w:rsidRPr="00432B82">
        <w:t>Для захисту очей зварника від ураження осколками в разі випадкового пошкодження фільтра необхідно використовувати захисне скло, що не б'ється.</w:t>
      </w:r>
    </w:p>
    <w:p w:rsidR="00585E57" w:rsidRDefault="00585E57" w:rsidP="00585E57">
      <w:pPr>
        <w:pStyle w:val="1"/>
        <w:numPr>
          <w:ilvl w:val="0"/>
          <w:numId w:val="4"/>
        </w:numPr>
        <w:shd w:val="clear" w:color="auto" w:fill="auto"/>
        <w:tabs>
          <w:tab w:val="left" w:pos="404"/>
        </w:tabs>
        <w:spacing w:after="600" w:line="360" w:lineRule="auto"/>
        <w:ind w:left="278" w:hanging="278"/>
      </w:pPr>
      <w:r w:rsidRPr="00432B82">
        <w:t>Захисна маска повинна бути сконструйована таким чином, щоб забезпечити швидку заміну захисних склоблоків.</w:t>
      </w:r>
    </w:p>
    <w:p w:rsidR="00585E57" w:rsidRDefault="00585E57" w:rsidP="00585E57">
      <w:pPr>
        <w:pStyle w:val="1"/>
        <w:shd w:val="clear" w:color="auto" w:fill="auto"/>
        <w:tabs>
          <w:tab w:val="left" w:pos="404"/>
        </w:tabs>
      </w:pPr>
      <w:r>
        <w:rPr>
          <w:noProof/>
          <w:lang w:bidi="ar-SA"/>
        </w:rPr>
        <w:drawing>
          <wp:anchor distT="0" distB="1426210" distL="114300" distR="114300" simplePos="0" relativeHeight="251674624" behindDoc="0" locked="0" layoutInCell="1" allowOverlap="1">
            <wp:simplePos x="0" y="0"/>
            <wp:positionH relativeFrom="page">
              <wp:posOffset>704850</wp:posOffset>
            </wp:positionH>
            <wp:positionV relativeFrom="paragraph">
              <wp:posOffset>354965</wp:posOffset>
            </wp:positionV>
            <wp:extent cx="1438910" cy="1408430"/>
            <wp:effectExtent l="0" t="0" r="8890" b="1270"/>
            <wp:wrapSquare wrapText="right"/>
            <wp:docPr id="1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143891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E57" w:rsidRPr="00432B82" w:rsidRDefault="00585E57" w:rsidP="00585E57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spacing w:after="1540" w:line="360" w:lineRule="auto"/>
        <w:ind w:left="1120" w:hanging="240"/>
      </w:pPr>
      <w:r w:rsidRPr="00432B82">
        <w:t>При виконанні електрозварювальних робіт в умовах монтажу необхідно використовувати спеціальні маски, що кріпляться до захисної каски шарнірами.</w:t>
      </w:r>
    </w:p>
    <w:p w:rsidR="00585E57" w:rsidRPr="00432B82" w:rsidRDefault="00585E57" w:rsidP="00585E57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spacing w:line="360" w:lineRule="auto"/>
        <w:ind w:left="1120" w:hanging="240"/>
      </w:pPr>
      <w:r w:rsidRPr="00432B82">
        <w:t>Для захисту очей при виконанні робіт по очищенню швів від шлаку і при підготовці зразків металу до зварювання необхідно використовувати захисні окуляри або маску.</w:t>
      </w:r>
    </w:p>
    <w:p w:rsidR="00585E57" w:rsidRPr="00432B82" w:rsidRDefault="00585E57" w:rsidP="00585E57">
      <w:pPr>
        <w:pStyle w:val="1"/>
        <w:shd w:val="clear" w:color="auto" w:fill="auto"/>
        <w:tabs>
          <w:tab w:val="left" w:pos="1290"/>
        </w:tabs>
        <w:ind w:left="1120"/>
      </w:pPr>
    </w:p>
    <w:p w:rsidR="00585E57" w:rsidRDefault="00585E57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A82C86" w:rsidRDefault="00A82C86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tbl>
      <w:tblPr>
        <w:tblOverlap w:val="never"/>
        <w:tblW w:w="101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23"/>
        <w:gridCol w:w="1210"/>
      </w:tblGrid>
      <w:tr w:rsidR="00A82C86" w:rsidRPr="00231195" w:rsidTr="00A82C86">
        <w:trPr>
          <w:trHeight w:hRule="exact" w:val="624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2C86" w:rsidRPr="00F558B4" w:rsidRDefault="00A82C86" w:rsidP="00577B4E">
            <w:pPr>
              <w:pStyle w:val="a6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F558B4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під час електрозварювальних робіт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C86" w:rsidRPr="00F558B4" w:rsidRDefault="00A82C86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8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5</w:t>
            </w:r>
            <w:r w:rsidRPr="00F558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A341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A82C86" w:rsidRDefault="00A82C86" w:rsidP="00A82C86">
      <w:pPr>
        <w:spacing w:after="579" w:line="1" w:lineRule="exact"/>
      </w:pPr>
    </w:p>
    <w:p w:rsidR="00A82C86" w:rsidRDefault="00A82C86" w:rsidP="00A82C86">
      <w:pPr>
        <w:pStyle w:val="1"/>
        <w:shd w:val="clear" w:color="auto" w:fill="auto"/>
        <w:tabs>
          <w:tab w:val="left" w:pos="399"/>
        </w:tabs>
        <w:spacing w:after="480"/>
      </w:pPr>
    </w:p>
    <w:p w:rsidR="00A82C86" w:rsidRPr="00231195" w:rsidRDefault="00A82C86" w:rsidP="00A82C86">
      <w:pPr>
        <w:pStyle w:val="1"/>
        <w:shd w:val="clear" w:color="auto" w:fill="auto"/>
        <w:tabs>
          <w:tab w:val="left" w:pos="399"/>
        </w:tabs>
        <w:spacing w:after="840" w:line="400" w:lineRule="exact"/>
      </w:pPr>
      <w:r w:rsidRPr="00231195">
        <w:rPr>
          <w:noProof/>
          <w:lang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4472305</wp:posOffset>
            </wp:positionH>
            <wp:positionV relativeFrom="paragraph">
              <wp:posOffset>0</wp:posOffset>
            </wp:positionV>
            <wp:extent cx="2389505" cy="1816735"/>
            <wp:effectExtent l="0" t="0" r="0" b="0"/>
            <wp:wrapSquare wrapText="bothSides"/>
            <wp:docPr id="20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238950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15.    </w:t>
      </w:r>
      <w:r w:rsidRPr="00231195">
        <w:t xml:space="preserve">Зварювання відкритою дугою в стаціонарних умовах дрібних і середніх виробів повинна проводитися в спеціально обладнаних кабінах. Вільна площа в </w:t>
      </w:r>
      <w:r>
        <w:t>кабіна</w:t>
      </w:r>
      <w:r w:rsidRPr="00231195">
        <w:t>х повинна бути не менше 3,0 м2.</w:t>
      </w:r>
    </w:p>
    <w:p w:rsidR="00A82C86" w:rsidRDefault="00A82C86" w:rsidP="00A82C86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after="840" w:line="360" w:lineRule="auto"/>
        <w:ind w:left="425" w:hanging="425"/>
      </w:pPr>
      <w:r>
        <w:t xml:space="preserve">   </w:t>
      </w:r>
      <w:r w:rsidRPr="00231195">
        <w:t>Стіни кабіни повинні бути висотою 2 м і виконані з негорючих матеріалів. Між нижнім торцем стіни і підлогою повинен бути зазор не менше 50 мм.</w:t>
      </w:r>
    </w:p>
    <w:p w:rsidR="00A82C86" w:rsidRPr="00231195" w:rsidRDefault="00A82C86" w:rsidP="00A82C86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after="840" w:line="360" w:lineRule="auto"/>
        <w:ind w:left="425" w:hanging="425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5810250</wp:posOffset>
            </wp:positionH>
            <wp:positionV relativeFrom="paragraph">
              <wp:posOffset>941705</wp:posOffset>
            </wp:positionV>
            <wp:extent cx="1057275" cy="1466850"/>
            <wp:effectExtent l="19050" t="0" r="9525" b="0"/>
            <wp:wrapSquare wrapText="bothSides"/>
            <wp:docPr id="21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21" cstate="print"/>
                    <a:stretch/>
                  </pic:blipFill>
                  <pic:spPr>
                    <a:xfrm>
                      <a:off x="0" y="0"/>
                      <a:ext cx="1057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 w:rsidRPr="00231195">
        <w:t>Для зменшення контрасту між яскравістю дуги і освітленістю стіни кабіни повинні бути пофарбовані в світлі тони (сірий, жовтий, блакитний) з розсіяним відображенням світла.</w:t>
      </w:r>
    </w:p>
    <w:p w:rsidR="00A82C86" w:rsidRPr="00231195" w:rsidRDefault="00A82C86" w:rsidP="00A82C86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after="720" w:line="360" w:lineRule="auto"/>
        <w:ind w:left="731" w:hanging="731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5457825</wp:posOffset>
            </wp:positionH>
            <wp:positionV relativeFrom="paragraph">
              <wp:posOffset>1678940</wp:posOffset>
            </wp:positionV>
            <wp:extent cx="1619250" cy="1381125"/>
            <wp:effectExtent l="19050" t="0" r="0" b="0"/>
            <wp:wrapThrough wrapText="bothSides">
              <wp:wrapPolygon edited="0">
                <wp:start x="-254" y="0"/>
                <wp:lineTo x="-254" y="21451"/>
                <wp:lineTo x="21600" y="21451"/>
                <wp:lineTo x="21600" y="0"/>
                <wp:lineTo x="-254" y="0"/>
              </wp:wrapPolygon>
            </wp:wrapThrough>
            <wp:docPr id="22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22" cstate="print"/>
                    <a:stretch/>
                  </pic:blipFill>
                  <pic:spPr>
                    <a:xfrm>
                      <a:off x="0" y="0"/>
                      <a:ext cx="1619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 w:rsidRPr="00231195">
        <w:t>При виконанні дугових зварювальних робіт поза зварювальною камерою зону зварювання необхідно закрити переносними щитками з негорючого матеріалу. Висота дощок повинна бути не менше 1,8 м.</w:t>
      </w:r>
    </w:p>
    <w:p w:rsidR="00A82C86" w:rsidRPr="00231195" w:rsidRDefault="00A82C86" w:rsidP="00A82C86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line="360" w:lineRule="auto"/>
        <w:ind w:hanging="801"/>
        <w:jc w:val="both"/>
      </w:pPr>
      <w:r>
        <w:t xml:space="preserve">      </w:t>
      </w:r>
      <w:r w:rsidRPr="00231195">
        <w:t>Стаціонарні робочі місця для електродугового зварювання повинні мати місцеву вентиляцію, яка витягує забруднене повітря безпосередньо з місця зварювання.</w:t>
      </w:r>
    </w:p>
    <w:p w:rsidR="00A82C86" w:rsidRDefault="00A82C86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F558B4" w:rsidRDefault="00F558B4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F558B4" w:rsidRDefault="00F558B4" w:rsidP="00F558B4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871855</wp:posOffset>
            </wp:positionH>
            <wp:positionV relativeFrom="paragraph">
              <wp:posOffset>978535</wp:posOffset>
            </wp:positionV>
            <wp:extent cx="2206625" cy="1359535"/>
            <wp:effectExtent l="0" t="0" r="0" b="0"/>
            <wp:wrapSquare wrapText="right"/>
            <wp:docPr id="2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23" cstate="print"/>
                    <a:stretch/>
                  </pic:blipFill>
                  <pic:spPr>
                    <a:xfrm>
                      <a:off x="0" y="0"/>
                      <a:ext cx="220662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668020</wp:posOffset>
            </wp:positionH>
            <wp:positionV relativeFrom="paragraph">
              <wp:posOffset>7833360</wp:posOffset>
            </wp:positionV>
            <wp:extent cx="2493010" cy="1877695"/>
            <wp:effectExtent l="0" t="0" r="0" b="0"/>
            <wp:wrapSquare wrapText="right"/>
            <wp:docPr id="2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24" cstate="print"/>
                    <a:stretch/>
                  </pic:blipFill>
                  <pic:spPr>
                    <a:xfrm>
                      <a:off x="0" y="0"/>
                      <a:ext cx="249301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10"/>
        <w:gridCol w:w="8918"/>
      </w:tblGrid>
      <w:tr w:rsidR="00F558B4" w:rsidTr="00577B4E">
        <w:trPr>
          <w:trHeight w:hRule="exact" w:val="60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8B4" w:rsidRPr="007D2D22" w:rsidRDefault="00F558B4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6</w:t>
            </w:r>
            <w:r w:rsidRPr="007D2D2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6A341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8B4" w:rsidRPr="007D2D22" w:rsidRDefault="00F558B4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7D2D22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під час електрозварювальних робіт</w:t>
            </w:r>
          </w:p>
        </w:tc>
      </w:tr>
    </w:tbl>
    <w:p w:rsidR="00F558B4" w:rsidRDefault="00F558B4" w:rsidP="00F558B4">
      <w:pPr>
        <w:spacing w:after="979" w:line="1" w:lineRule="exact"/>
      </w:pPr>
    </w:p>
    <w:p w:rsidR="00F558B4" w:rsidRPr="004267FC" w:rsidRDefault="00F558B4" w:rsidP="00F558B4">
      <w:pPr>
        <w:pStyle w:val="1"/>
        <w:numPr>
          <w:ilvl w:val="0"/>
          <w:numId w:val="6"/>
        </w:numPr>
        <w:shd w:val="clear" w:color="auto" w:fill="auto"/>
        <w:tabs>
          <w:tab w:val="left" w:pos="968"/>
        </w:tabs>
        <w:spacing w:after="480" w:line="360" w:lineRule="auto"/>
        <w:jc w:val="both"/>
      </w:pPr>
      <w:r w:rsidRPr="004267FC">
        <w:t>Відсмоктування газів місцевою вихлопною системою повинно здійснюватися в сторону або вгору, щоб не допускати попадання газів в область органів дихання зварника.</w:t>
      </w:r>
    </w:p>
    <w:p w:rsidR="00F558B4" w:rsidRPr="004267FC" w:rsidRDefault="00F558B4" w:rsidP="00F558B4">
      <w:pPr>
        <w:pStyle w:val="1"/>
        <w:numPr>
          <w:ilvl w:val="0"/>
          <w:numId w:val="6"/>
        </w:numPr>
        <w:shd w:val="clear" w:color="auto" w:fill="auto"/>
        <w:tabs>
          <w:tab w:val="left" w:pos="437"/>
        </w:tabs>
        <w:spacing w:after="240" w:line="360" w:lineRule="auto"/>
        <w:ind w:left="284" w:right="-21" w:firstLine="228"/>
        <w:jc w:val="both"/>
      </w:pPr>
      <w:r w:rsidRPr="004267FC">
        <w:t>Ділянки цехів, де проводяться роботи з дугового зварювання штучними електродами, повинні бути обладнані загальною припливно-витяжною вентиляцією, яка витягує забруднене повітря і подає свіже повітря.</w:t>
      </w:r>
    </w:p>
    <w:p w:rsidR="00F558B4" w:rsidRPr="004267FC" w:rsidRDefault="00F558B4" w:rsidP="00F558B4">
      <w:pPr>
        <w:pStyle w:val="1"/>
        <w:numPr>
          <w:ilvl w:val="0"/>
          <w:numId w:val="6"/>
        </w:numPr>
        <w:shd w:val="clear" w:color="auto" w:fill="auto"/>
        <w:tabs>
          <w:tab w:val="left" w:pos="437"/>
        </w:tabs>
        <w:spacing w:after="240" w:line="360" w:lineRule="auto"/>
        <w:ind w:left="198" w:firstLine="228"/>
        <w:jc w:val="both"/>
      </w:pPr>
      <w:r w:rsidRPr="004267FC">
        <w:t>Взимку повітря, що нагнітається, слід нагрівати до температури 20-22°С за допомогою обігрівачів.</w:t>
      </w:r>
    </w:p>
    <w:p w:rsidR="00F558B4" w:rsidRPr="004267FC" w:rsidRDefault="00F558B4" w:rsidP="00F558B4">
      <w:pPr>
        <w:pStyle w:val="1"/>
        <w:numPr>
          <w:ilvl w:val="0"/>
          <w:numId w:val="6"/>
        </w:numPr>
        <w:shd w:val="clear" w:color="auto" w:fill="auto"/>
        <w:tabs>
          <w:tab w:val="left" w:pos="437"/>
        </w:tabs>
        <w:spacing w:after="380" w:line="360" w:lineRule="auto"/>
        <w:ind w:left="200" w:firstLine="226"/>
        <w:jc w:val="both"/>
      </w:pPr>
      <w:r w:rsidRPr="004267FC">
        <w:t>Електрозварники, що працюють на висоті, повинні мати спеціальні мішки з електродами і металеві негорючі ящики для збору недогарків. Металеві ящики для збору шлаків повинні встановлюватися на постійних і тимчасових місцях зварювання.</w:t>
      </w:r>
    </w:p>
    <w:p w:rsidR="00F558B4" w:rsidRPr="004267FC" w:rsidRDefault="00F558B4" w:rsidP="00F558B4">
      <w:pPr>
        <w:pStyle w:val="1"/>
        <w:shd w:val="clear" w:color="auto" w:fill="auto"/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ЗАБОРОНЕНО РОЗКИДАТИ НЕДОГАРКИ</w:t>
      </w:r>
    </w:p>
    <w:p w:rsidR="00F558B4" w:rsidRPr="004267FC" w:rsidRDefault="00F558B4" w:rsidP="00F558B4">
      <w:pPr>
        <w:pStyle w:val="1"/>
        <w:numPr>
          <w:ilvl w:val="0"/>
          <w:numId w:val="6"/>
        </w:numPr>
        <w:shd w:val="clear" w:color="auto" w:fill="auto"/>
        <w:tabs>
          <w:tab w:val="left" w:pos="437"/>
        </w:tabs>
        <w:spacing w:after="360"/>
        <w:ind w:hanging="436"/>
      </w:pPr>
      <w:r w:rsidRPr="004267FC">
        <w:t>При роботі всередині закритих і напівзакритих приміщень необхідно знати:</w:t>
      </w:r>
    </w:p>
    <w:p w:rsidR="00F558B4" w:rsidRDefault="00F558B4" w:rsidP="00F558B4">
      <w:pPr>
        <w:pStyle w:val="1"/>
        <w:shd w:val="clear" w:color="auto" w:fill="auto"/>
        <w:tabs>
          <w:tab w:val="left" w:pos="455"/>
        </w:tabs>
        <w:spacing w:after="360"/>
        <w:ind w:left="4253"/>
        <w:jc w:val="both"/>
      </w:pPr>
      <w:r w:rsidRPr="004267FC">
        <w:t>♦ Забороняється приступати до роботи за наявності</w:t>
      </w:r>
      <w:r>
        <w:t xml:space="preserve"> запаху </w:t>
      </w:r>
      <w:proofErr w:type="spellStart"/>
      <w:r>
        <w:t>ацетелена</w:t>
      </w:r>
      <w:proofErr w:type="spellEnd"/>
      <w:r>
        <w:t xml:space="preserve"> або парів вогненебезпечних речовин до повного провітрювання;</w:t>
      </w:r>
    </w:p>
    <w:p w:rsidR="00F558B4" w:rsidRPr="004267FC" w:rsidRDefault="00F558B4" w:rsidP="00F558B4">
      <w:pPr>
        <w:pStyle w:val="1"/>
        <w:shd w:val="clear" w:color="auto" w:fill="auto"/>
        <w:tabs>
          <w:tab w:val="left" w:pos="455"/>
        </w:tabs>
        <w:jc w:val="both"/>
      </w:pPr>
      <w:r>
        <w:t xml:space="preserve">     </w:t>
      </w:r>
      <w:r w:rsidRPr="004267FC">
        <w:t>♦ Забороняється працювати одночасно</w:t>
      </w:r>
      <w:r w:rsidRPr="004267FC">
        <w:softHyphen/>
      </w:r>
    </w:p>
    <w:p w:rsidR="00F558B4" w:rsidRPr="004267FC" w:rsidRDefault="00F558B4" w:rsidP="00F558B4">
      <w:pPr>
        <w:pStyle w:val="1"/>
        <w:shd w:val="clear" w:color="auto" w:fill="auto"/>
        <w:spacing w:after="360"/>
        <w:ind w:firstLine="482"/>
      </w:pPr>
      <w:proofErr w:type="spellStart"/>
      <w:r w:rsidRPr="004267FC">
        <w:t>тро-</w:t>
      </w:r>
      <w:proofErr w:type="spellEnd"/>
      <w:r w:rsidRPr="004267FC">
        <w:t xml:space="preserve"> і </w:t>
      </w:r>
      <w:proofErr w:type="spellStart"/>
      <w:r w:rsidRPr="004267FC">
        <w:t>газозварювальники</w:t>
      </w:r>
      <w:proofErr w:type="spellEnd"/>
      <w:r w:rsidRPr="004267FC">
        <w:t>;</w:t>
      </w:r>
    </w:p>
    <w:p w:rsidR="00F558B4" w:rsidRDefault="00F558B4" w:rsidP="00F558B4">
      <w:pPr>
        <w:pStyle w:val="1"/>
        <w:shd w:val="clear" w:color="auto" w:fill="auto"/>
        <w:ind w:right="440"/>
      </w:pPr>
      <w:r>
        <w:t xml:space="preserve">     </w:t>
      </w:r>
      <w:r w:rsidRPr="004267FC">
        <w:t xml:space="preserve">♦ Забороняється працювати без </w:t>
      </w:r>
      <w:r>
        <w:t xml:space="preserve">  </w:t>
      </w:r>
    </w:p>
    <w:p w:rsidR="00F558B4" w:rsidRPr="004267FC" w:rsidRDefault="00F558B4" w:rsidP="00F558B4">
      <w:pPr>
        <w:pStyle w:val="1"/>
        <w:shd w:val="clear" w:color="auto" w:fill="auto"/>
        <w:ind w:right="-21" w:firstLine="426"/>
      </w:pPr>
      <w:r>
        <w:t xml:space="preserve"> б</w:t>
      </w:r>
      <w:r w:rsidRPr="004267FC">
        <w:t>езперервно</w:t>
      </w:r>
      <w:r>
        <w:t xml:space="preserve">ї </w:t>
      </w:r>
      <w:proofErr w:type="spellStart"/>
      <w:r w:rsidRPr="004267FC">
        <w:t>в</w:t>
      </w:r>
      <w:r>
        <w:t>штучної</w:t>
      </w:r>
      <w:proofErr w:type="spellEnd"/>
      <w:r>
        <w:t xml:space="preserve"> </w:t>
      </w:r>
      <w:proofErr w:type="spellStart"/>
      <w:r w:rsidRPr="004267FC">
        <w:t>ентиляція</w:t>
      </w:r>
      <w:proofErr w:type="spellEnd"/>
      <w:r w:rsidRPr="004267FC">
        <w:t>;</w:t>
      </w:r>
    </w:p>
    <w:p w:rsidR="00F558B4" w:rsidRPr="004267FC" w:rsidRDefault="00F558B4" w:rsidP="00F558B4">
      <w:pPr>
        <w:pStyle w:val="1"/>
        <w:shd w:val="clear" w:color="auto" w:fill="auto"/>
        <w:ind w:right="-21"/>
      </w:pPr>
    </w:p>
    <w:p w:rsidR="00F558B4" w:rsidRDefault="00F558B4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F558B4" w:rsidRDefault="00F558B4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7D2D22" w:rsidRDefault="007D2D22" w:rsidP="007D2D22">
      <w:pPr>
        <w:spacing w:line="1" w:lineRule="exact"/>
      </w:pPr>
      <w:r>
        <w:rPr>
          <w:noProof/>
          <w:lang w:bidi="ar-SA"/>
        </w:rPr>
        <w:lastRenderedPageBreak/>
        <w:drawing>
          <wp:anchor distT="1029335" distB="5330190" distL="575310" distR="1096010" simplePos="0" relativeHeight="251686912" behindDoc="0" locked="0" layoutInCell="1" allowOverlap="1">
            <wp:simplePos x="0" y="0"/>
            <wp:positionH relativeFrom="page">
              <wp:posOffset>5118100</wp:posOffset>
            </wp:positionH>
            <wp:positionV relativeFrom="paragraph">
              <wp:posOffset>1844040</wp:posOffset>
            </wp:positionV>
            <wp:extent cx="890270" cy="786130"/>
            <wp:effectExtent l="0" t="0" r="0" b="0"/>
            <wp:wrapSquare wrapText="bothSides"/>
            <wp:docPr id="25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25" cstate="print"/>
                    <a:stretch/>
                  </pic:blipFill>
                  <pic:spPr>
                    <a:xfrm>
                      <a:off x="0" y="0"/>
                      <a:ext cx="89027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03200" distB="5327015" distL="1669415" distR="203200" simplePos="0" relativeHeight="251687936" behindDoc="0" locked="0" layoutInCell="1" allowOverlap="1">
            <wp:simplePos x="0" y="0"/>
            <wp:positionH relativeFrom="page">
              <wp:posOffset>6212205</wp:posOffset>
            </wp:positionH>
            <wp:positionV relativeFrom="paragraph">
              <wp:posOffset>1017905</wp:posOffset>
            </wp:positionV>
            <wp:extent cx="688975" cy="1615440"/>
            <wp:effectExtent l="0" t="0" r="0" b="0"/>
            <wp:wrapSquare wrapText="bothSides"/>
            <wp:docPr id="26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26" cstate="print"/>
                    <a:stretch/>
                  </pic:blipFill>
                  <pic:spPr>
                    <a:xfrm>
                      <a:off x="0" y="0"/>
                      <a:ext cx="68897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369945" distB="2132965" distL="203200" distR="230505" simplePos="0" relativeHeight="251688960" behindDoc="0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4184650</wp:posOffset>
            </wp:positionV>
            <wp:extent cx="2127250" cy="1645920"/>
            <wp:effectExtent l="0" t="0" r="0" b="0"/>
            <wp:wrapSquare wrapText="bothSides"/>
            <wp:docPr id="27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27" cstate="print"/>
                    <a:stretch/>
                  </pic:blipFill>
                  <pic:spPr>
                    <a:xfrm>
                      <a:off x="0" y="0"/>
                      <a:ext cx="21272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509895" distB="203200" distL="209550" distR="328295" simplePos="0" relativeHeight="251689984" behindDoc="0" locked="0" layoutInCell="1" allowOverlap="1">
            <wp:simplePos x="0" y="0"/>
            <wp:positionH relativeFrom="page">
              <wp:posOffset>4752340</wp:posOffset>
            </wp:positionH>
            <wp:positionV relativeFrom="paragraph">
              <wp:posOffset>6324600</wp:posOffset>
            </wp:positionV>
            <wp:extent cx="2023745" cy="1432560"/>
            <wp:effectExtent l="0" t="0" r="0" b="0"/>
            <wp:wrapSquare wrapText="bothSides"/>
            <wp:docPr id="28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28" cstate="print"/>
                    <a:stretch/>
                  </pic:blipFill>
                  <pic:spPr>
                    <a:xfrm>
                      <a:off x="0" y="0"/>
                      <a:ext cx="202374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914"/>
        <w:gridCol w:w="1210"/>
      </w:tblGrid>
      <w:tr w:rsidR="007D2D22" w:rsidTr="00577B4E">
        <w:trPr>
          <w:trHeight w:hRule="exact" w:val="600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2D22" w:rsidRPr="0058468C" w:rsidRDefault="007D2D22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58468C">
              <w:rPr>
                <w:rFonts w:ascii="Times New Roman" w:hAnsi="Times New Roman" w:cs="Times New Roman"/>
                <w:sz w:val="20"/>
                <w:szCs w:val="20"/>
              </w:rPr>
              <w:t>Охорона праці під час електрозварювальних робіт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D22" w:rsidRPr="0058468C" w:rsidRDefault="007D2D22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Сторінка.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584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6A3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="007D2D22" w:rsidRDefault="007D2D22" w:rsidP="007D2D22">
      <w:pPr>
        <w:spacing w:after="239" w:line="1" w:lineRule="exact"/>
      </w:pPr>
    </w:p>
    <w:p w:rsidR="007D2D22" w:rsidRDefault="007D2D22" w:rsidP="007D2D22">
      <w:pPr>
        <w:pStyle w:val="1"/>
        <w:shd w:val="clear" w:color="auto" w:fill="auto"/>
        <w:tabs>
          <w:tab w:val="left" w:pos="375"/>
        </w:tabs>
        <w:spacing w:after="60"/>
        <w:jc w:val="both"/>
      </w:pPr>
    </w:p>
    <w:p w:rsidR="007D2D22" w:rsidRPr="0058468C" w:rsidRDefault="007D2D22" w:rsidP="007D2D22">
      <w:pPr>
        <w:pStyle w:val="1"/>
        <w:shd w:val="clear" w:color="auto" w:fill="auto"/>
        <w:tabs>
          <w:tab w:val="left" w:pos="375"/>
        </w:tabs>
        <w:spacing w:after="60" w:line="340" w:lineRule="exact"/>
        <w:jc w:val="both"/>
      </w:pPr>
      <w:r w:rsidRPr="004267FC">
        <w:t xml:space="preserve">♦ </w:t>
      </w:r>
      <w:r w:rsidRPr="0058468C">
        <w:t xml:space="preserve">Роботи повинні проводитися під наглядом </w:t>
      </w:r>
      <w:r w:rsidRPr="0058468C">
        <w:rPr>
          <w:b/>
          <w:bCs/>
          <w:i/>
          <w:iCs/>
          <w:u w:val="single"/>
        </w:rPr>
        <w:t>двох</w:t>
      </w:r>
      <w:r w:rsidRPr="0058468C">
        <w:t xml:space="preserve"> чергових спостерігачів, які повинні знаходитися поза закритим простором і страхувати працівника за допомогою рятувальної мотузки;</w:t>
      </w:r>
    </w:p>
    <w:p w:rsidR="007D2D22" w:rsidRPr="0058468C" w:rsidRDefault="007D2D22" w:rsidP="007D2D22">
      <w:pPr>
        <w:pStyle w:val="1"/>
        <w:shd w:val="clear" w:color="auto" w:fill="auto"/>
        <w:tabs>
          <w:tab w:val="left" w:pos="375"/>
        </w:tabs>
        <w:spacing w:after="60" w:line="340" w:lineRule="exact"/>
        <w:ind w:left="403" w:hanging="403"/>
        <w:jc w:val="both"/>
      </w:pPr>
      <w:r>
        <w:t>♦ О</w:t>
      </w:r>
      <w:r w:rsidRPr="0058468C">
        <w:t>світлення місця проведення робіт повинно здійснюватися зовнішнім джерелом спрямованої дії;</w:t>
      </w:r>
    </w:p>
    <w:p w:rsidR="007D2D22" w:rsidRDefault="007D2D22" w:rsidP="007D2D22">
      <w:pPr>
        <w:pStyle w:val="1"/>
        <w:shd w:val="clear" w:color="auto" w:fill="auto"/>
        <w:tabs>
          <w:tab w:val="left" w:pos="375"/>
        </w:tabs>
        <w:spacing w:after="240" w:line="340" w:lineRule="exact"/>
        <w:jc w:val="both"/>
      </w:pPr>
      <w:r>
        <w:t xml:space="preserve">♦ </w:t>
      </w:r>
      <w:r w:rsidRPr="0058468C">
        <w:t>Переносні світильники повинні мати захисну сітку, живитися від спеціального трансформатора напругою не більше 12 В. Трансформатор повинен встановлюватися зовні об'єкта, що зварюється.</w:t>
      </w:r>
    </w:p>
    <w:p w:rsidR="007D2D22" w:rsidRPr="0058468C" w:rsidRDefault="007D2D22" w:rsidP="007D2D22">
      <w:pPr>
        <w:pStyle w:val="1"/>
        <w:shd w:val="clear" w:color="auto" w:fill="auto"/>
        <w:tabs>
          <w:tab w:val="left" w:pos="375"/>
        </w:tabs>
        <w:spacing w:after="240"/>
        <w:jc w:val="both"/>
      </w:pPr>
    </w:p>
    <w:p w:rsidR="007D2D22" w:rsidRPr="0058468C" w:rsidRDefault="007D2D22" w:rsidP="007D2D22">
      <w:pPr>
        <w:pStyle w:val="1"/>
        <w:numPr>
          <w:ilvl w:val="0"/>
          <w:numId w:val="7"/>
        </w:numPr>
        <w:shd w:val="clear" w:color="auto" w:fill="auto"/>
        <w:tabs>
          <w:tab w:val="left" w:pos="418"/>
        </w:tabs>
        <w:spacing w:after="120" w:line="360" w:lineRule="auto"/>
        <w:jc w:val="both"/>
      </w:pPr>
      <w:r w:rsidRPr="0058468C">
        <w:rPr>
          <w:b/>
          <w:bCs/>
          <w:i/>
          <w:iCs/>
        </w:rPr>
        <w:t>Забороняється</w:t>
      </w:r>
      <w:r w:rsidRPr="0058468C">
        <w:t xml:space="preserve"> проводити зварювальні роботи на посудинах, що працюють під тиском (котлах, трубопроводах, балонах тощо) або посудинах, що містять легкозаймисті або вибухонебезпечні речовини.</w:t>
      </w:r>
    </w:p>
    <w:p w:rsidR="007D2D22" w:rsidRPr="0058468C" w:rsidRDefault="007D2D22" w:rsidP="007D2D22">
      <w:pPr>
        <w:pStyle w:val="1"/>
        <w:numPr>
          <w:ilvl w:val="0"/>
          <w:numId w:val="7"/>
        </w:numPr>
        <w:shd w:val="clear" w:color="auto" w:fill="auto"/>
        <w:tabs>
          <w:tab w:val="left" w:pos="414"/>
        </w:tabs>
        <w:spacing w:after="120" w:line="360" w:lineRule="auto"/>
        <w:ind w:left="278" w:hanging="278"/>
        <w:jc w:val="both"/>
      </w:pPr>
      <w:r w:rsidRPr="0058468C">
        <w:rPr>
          <w:b/>
          <w:bCs/>
          <w:i/>
          <w:iCs/>
        </w:rPr>
        <w:t>Забороняється</w:t>
      </w:r>
      <w:r w:rsidRPr="0058468C">
        <w:t xml:space="preserve"> зварювати резервуари, баки  , бочки, цистерни та інші ємності для горючих і легкозаймистих речовин, легкозаймистих і вибухонебезпечних газів без попереднього ретельного очищення, пропарювання і видалення газів вентиляцією.</w:t>
      </w:r>
    </w:p>
    <w:p w:rsidR="007D2D22" w:rsidRPr="0058468C" w:rsidRDefault="007D2D22" w:rsidP="007D2D22">
      <w:pPr>
        <w:pStyle w:val="1"/>
        <w:numPr>
          <w:ilvl w:val="0"/>
          <w:numId w:val="7"/>
        </w:numPr>
        <w:shd w:val="clear" w:color="auto" w:fill="auto"/>
        <w:tabs>
          <w:tab w:val="left" w:pos="418"/>
        </w:tabs>
        <w:spacing w:after="600" w:line="360" w:lineRule="auto"/>
        <w:ind w:left="278" w:hanging="278"/>
      </w:pPr>
      <w:r w:rsidRPr="0058468C">
        <w:t>Забороняється зберігати легкозаймисті та горючі речовини у виробничих приміщеннях, де виконуються електрозварювальні роботи.</w:t>
      </w:r>
    </w:p>
    <w:p w:rsidR="007D2D22" w:rsidRPr="007D2D22" w:rsidRDefault="007D2D22" w:rsidP="007D2D22">
      <w:pPr>
        <w:pStyle w:val="1"/>
        <w:shd w:val="clear" w:color="auto" w:fill="auto"/>
        <w:ind w:left="1140" w:hanging="280"/>
        <w:rPr>
          <w:b/>
        </w:rPr>
      </w:pPr>
      <w:r w:rsidRPr="007D2D22">
        <w:rPr>
          <w:b/>
        </w:rPr>
        <w:t>Будьте уважні до персоналу, що знаходиться поблизу зварювального майданчика! Не запалюйте дугу, не попередивши інших.</w:t>
      </w:r>
    </w:p>
    <w:p w:rsidR="007D2D22" w:rsidRPr="0058468C" w:rsidRDefault="007D2D22" w:rsidP="007D2D22">
      <w:pPr>
        <w:pStyle w:val="1"/>
        <w:shd w:val="clear" w:color="auto" w:fill="auto"/>
        <w:ind w:left="1140" w:hanging="280"/>
      </w:pPr>
    </w:p>
    <w:p w:rsidR="007D2D22" w:rsidRDefault="007D2D22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23"/>
        <w:gridCol w:w="1205"/>
      </w:tblGrid>
      <w:tr w:rsidR="006A3419" w:rsidRPr="00E55043" w:rsidTr="00577B4E">
        <w:trPr>
          <w:trHeight w:hRule="exact" w:val="610"/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419" w:rsidRPr="006A3419" w:rsidRDefault="006A3419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Навчальний елемент MIG/MAG-304: </w:t>
            </w:r>
            <w:r w:rsidRPr="006A3419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під час електрозварювальних робіт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19" w:rsidRPr="006A3419" w:rsidRDefault="006A3419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8</w:t>
            </w:r>
            <w:r w:rsidRPr="006A341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A3419" w:rsidRDefault="006A3419" w:rsidP="006A3419">
      <w:pPr>
        <w:spacing w:after="579" w:line="1" w:lineRule="exact"/>
      </w:pP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r w:rsidRPr="00E55043">
        <w:rPr>
          <w:b/>
          <w:bCs/>
        </w:rPr>
        <w:t>Перевірка досягнень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 w:rsidRPr="00E55043">
        <w:rPr>
          <w:i/>
          <w:iCs/>
        </w:rPr>
        <w:t>Кожне питання має кілька можливих відповідей, з яких правильним є лише один. Вкажіть його.</w:t>
      </w:r>
    </w:p>
    <w:p w:rsidR="006A3419" w:rsidRPr="00E55043" w:rsidRDefault="006A3419" w:rsidP="006A3419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clear" w:pos="720"/>
          <w:tab w:val="left" w:pos="708"/>
        </w:tabs>
        <w:spacing w:after="380" w:line="360" w:lineRule="auto"/>
        <w:ind w:left="340"/>
      </w:pPr>
      <w:r w:rsidRPr="00E55043">
        <w:t>Який з наведених матеріалів можна використовувати для електрозварювального костюма?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</w:tabs>
        <w:ind w:left="340"/>
      </w:pPr>
      <w:r w:rsidRPr="00E55043">
        <w:t>(а)</w:t>
      </w:r>
      <w:r w:rsidRPr="00E55043">
        <w:tab/>
        <w:t>прогумований брезент;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</w:tabs>
        <w:ind w:left="340"/>
      </w:pPr>
      <w:r w:rsidRPr="00E55043">
        <w:t>б)</w:t>
      </w:r>
      <w:r w:rsidRPr="00E55043">
        <w:tab/>
        <w:t>бавовняна тканина;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</w:tabs>
        <w:spacing w:after="760"/>
        <w:ind w:left="340"/>
      </w:pPr>
      <w:r w:rsidRPr="00E55043">
        <w:t>в)</w:t>
      </w:r>
      <w:r w:rsidRPr="00E55043">
        <w:tab/>
        <w:t>Брезент з вогнетривким просоченням.</w:t>
      </w:r>
    </w:p>
    <w:p w:rsidR="006A3419" w:rsidRPr="00E55043" w:rsidRDefault="006A3419" w:rsidP="006A3419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94"/>
        </w:tabs>
        <w:spacing w:after="380" w:line="360" w:lineRule="auto"/>
        <w:ind w:left="340"/>
      </w:pPr>
      <w:r w:rsidRPr="00E55043">
        <w:t>Фільтри якої марки рекомендовані для електрозварювання при струмі 150-275А?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  <w:tab w:val="left" w:pos="4155"/>
          <w:tab w:val="left" w:pos="7755"/>
        </w:tabs>
        <w:spacing w:after="120"/>
        <w:ind w:left="340"/>
      </w:pPr>
      <w:r w:rsidRPr="00E55043">
        <w:t>(а)</w:t>
      </w:r>
      <w:r w:rsidRPr="00E55043">
        <w:tab/>
      </w:r>
      <w:r>
        <w:t>С</w:t>
      </w:r>
      <w:r w:rsidRPr="00E55043">
        <w:t>-5;</w:t>
      </w:r>
      <w:r w:rsidRPr="00E55043">
        <w:tab/>
        <w:t>б) С-6;</w:t>
      </w:r>
      <w:r w:rsidRPr="00E55043">
        <w:tab/>
        <w:t xml:space="preserve">в) </w:t>
      </w:r>
      <w:r>
        <w:t>С</w:t>
      </w:r>
      <w:r w:rsidRPr="00E55043">
        <w:t>-7.</w:t>
      </w:r>
    </w:p>
    <w:p w:rsidR="006A3419" w:rsidRPr="00E55043" w:rsidRDefault="006A3419" w:rsidP="006A3419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clear" w:pos="720"/>
          <w:tab w:val="left" w:pos="738"/>
        </w:tabs>
        <w:spacing w:after="380" w:line="360" w:lineRule="auto"/>
        <w:ind w:left="340"/>
      </w:pPr>
      <w:r w:rsidRPr="00E55043">
        <w:t>В який колір небажано фарбувати стіни зварювальної камери?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  <w:tab w:val="left" w:pos="4155"/>
          <w:tab w:val="left" w:pos="7755"/>
        </w:tabs>
        <w:spacing w:after="360"/>
        <w:ind w:left="340"/>
      </w:pPr>
      <w:r w:rsidRPr="00E55043">
        <w:t>(а)</w:t>
      </w:r>
      <w:r w:rsidRPr="00E55043">
        <w:tab/>
      </w:r>
      <w:r>
        <w:t>голубий</w:t>
      </w:r>
      <w:r w:rsidRPr="00E55043">
        <w:t>;</w:t>
      </w:r>
      <w:r w:rsidRPr="00E55043">
        <w:tab/>
        <w:t>б) синій;</w:t>
      </w:r>
      <w:r w:rsidRPr="00E55043">
        <w:tab/>
        <w:t>в) Сірий.</w:t>
      </w:r>
    </w:p>
    <w:p w:rsidR="006A3419" w:rsidRPr="00E55043" w:rsidRDefault="006A3419" w:rsidP="006A3419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clear" w:pos="720"/>
          <w:tab w:val="left" w:pos="708"/>
        </w:tabs>
        <w:spacing w:after="380" w:line="360" w:lineRule="auto"/>
        <w:ind w:left="340"/>
      </w:pPr>
      <w:r w:rsidRPr="00E55043">
        <w:t>Який тип вентиляції повинен бути встановлений в цехах, в яких виконуються електрозварювальні роботи?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3"/>
        </w:tabs>
        <w:ind w:left="340"/>
      </w:pPr>
      <w:r w:rsidRPr="00E55043">
        <w:t>(а)</w:t>
      </w:r>
      <w:r w:rsidRPr="00E55043">
        <w:tab/>
        <w:t>подача (тільки нагнітання повітря);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67"/>
        </w:tabs>
        <w:ind w:left="340"/>
      </w:pPr>
      <w:r w:rsidRPr="00E55043">
        <w:t>б)</w:t>
      </w:r>
      <w:r w:rsidRPr="00E55043">
        <w:tab/>
        <w:t>витяжні (тільки витяжка повітря);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67"/>
        </w:tabs>
        <w:spacing w:after="360"/>
        <w:ind w:left="340"/>
      </w:pPr>
      <w:r w:rsidRPr="00E55043">
        <w:t>в)</w:t>
      </w:r>
      <w:r w:rsidRPr="00E55043">
        <w:tab/>
        <w:t>припливно-витяжні.</w:t>
      </w:r>
    </w:p>
    <w:p w:rsidR="006A3419" w:rsidRPr="00E55043" w:rsidRDefault="006A3419" w:rsidP="006A3419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clear" w:pos="720"/>
          <w:tab w:val="left" w:pos="743"/>
        </w:tabs>
        <w:spacing w:after="240" w:line="360" w:lineRule="auto"/>
        <w:ind w:left="340"/>
      </w:pPr>
      <w:r w:rsidRPr="00E55043">
        <w:t xml:space="preserve">В якій послідовності повинні розташовуватися </w:t>
      </w:r>
      <w:r>
        <w:t>стекла</w:t>
      </w:r>
      <w:r w:rsidRPr="00E55043">
        <w:t xml:space="preserve"> в зварювальних </w:t>
      </w:r>
      <w:r>
        <w:t>масках</w:t>
      </w:r>
      <w:r w:rsidRPr="00E55043">
        <w:t>?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</w:tabs>
        <w:ind w:left="340"/>
      </w:pPr>
      <w:r w:rsidRPr="00E55043">
        <w:t>(а)</w:t>
      </w:r>
      <w:r w:rsidRPr="00E55043">
        <w:tab/>
      </w:r>
      <w:r>
        <w:t>покривне</w:t>
      </w:r>
      <w:r w:rsidRPr="00E55043">
        <w:t xml:space="preserve">, </w:t>
      </w:r>
      <w:r>
        <w:t>світло</w:t>
      </w:r>
      <w:r w:rsidRPr="00E55043">
        <w:t>фільтр, захисн</w:t>
      </w:r>
      <w:r>
        <w:t>е</w:t>
      </w:r>
      <w:r w:rsidRPr="00E55043">
        <w:t>;</w:t>
      </w:r>
    </w:p>
    <w:p w:rsidR="006A3419" w:rsidRPr="00E55043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</w:tabs>
        <w:ind w:left="340"/>
      </w:pPr>
      <w:r w:rsidRPr="00E55043">
        <w:t>б)</w:t>
      </w:r>
      <w:r w:rsidRPr="00E55043">
        <w:tab/>
        <w:t xml:space="preserve">світлофільтр, </w:t>
      </w:r>
      <w:r>
        <w:t>покривне</w:t>
      </w:r>
      <w:r w:rsidRPr="00E55043">
        <w:t>, захисн</w:t>
      </w:r>
      <w:r>
        <w:t>е</w:t>
      </w:r>
      <w:r w:rsidRPr="00E55043">
        <w:t>;</w:t>
      </w:r>
    </w:p>
    <w:p w:rsidR="006A3419" w:rsidRDefault="006A3419" w:rsidP="006A3419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8"/>
        </w:tabs>
        <w:ind w:left="340"/>
      </w:pPr>
      <w:r w:rsidRPr="00E55043">
        <w:t>в)</w:t>
      </w:r>
      <w:r w:rsidRPr="00E55043">
        <w:tab/>
        <w:t xml:space="preserve">Світлофільтр, </w:t>
      </w:r>
      <w:r>
        <w:t>захисне</w:t>
      </w:r>
      <w:r w:rsidRPr="00E55043">
        <w:t xml:space="preserve">, </w:t>
      </w:r>
      <w:r>
        <w:t>покривне</w:t>
      </w:r>
      <w:r w:rsidRPr="00E55043">
        <w:t>.</w:t>
      </w: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95"/>
        <w:gridCol w:w="8928"/>
      </w:tblGrid>
      <w:tr w:rsidR="006A3419" w:rsidRPr="006A3419" w:rsidTr="00577B4E">
        <w:trPr>
          <w:trHeight w:hRule="exact" w:val="60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419" w:rsidRPr="006A3419" w:rsidRDefault="006A3419" w:rsidP="006A3419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Сторінка. </w:t>
            </w:r>
            <w:r w:rsidRPr="006A3419">
              <w:rPr>
                <w:rFonts w:ascii="Times New Roman" w:hAnsi="Times New Roman" w:cs="Times New Roman"/>
                <w:b/>
                <w:sz w:val="20"/>
                <w:szCs w:val="20"/>
              </w:rPr>
              <w:t>9/10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19" w:rsidRPr="006A3419" w:rsidRDefault="006A3419" w:rsidP="00577B4E">
            <w:pPr>
              <w:pStyle w:val="a6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MIG/MAG-304: </w:t>
            </w:r>
            <w:r w:rsidRPr="006A3419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під час електрозварювальних робіт</w:t>
            </w:r>
          </w:p>
        </w:tc>
      </w:tr>
    </w:tbl>
    <w:p w:rsidR="006A3419" w:rsidRPr="006A3419" w:rsidRDefault="006A3419" w:rsidP="006A3419">
      <w:pPr>
        <w:spacing w:after="599" w:line="1" w:lineRule="exact"/>
        <w:rPr>
          <w:rFonts w:ascii="Times New Roman" w:hAnsi="Times New Roman" w:cs="Times New Roman"/>
        </w:rPr>
      </w:pPr>
    </w:p>
    <w:p w:rsidR="006A3419" w:rsidRPr="003E5BB8" w:rsidRDefault="006A3419" w:rsidP="006A3419">
      <w:pPr>
        <w:pStyle w:val="1"/>
        <w:numPr>
          <w:ilvl w:val="0"/>
          <w:numId w:val="9"/>
        </w:numPr>
        <w:shd w:val="clear" w:color="auto" w:fill="auto"/>
        <w:tabs>
          <w:tab w:val="left" w:pos="794"/>
        </w:tabs>
        <w:spacing w:after="360" w:line="360" w:lineRule="auto"/>
        <w:ind w:hanging="436"/>
      </w:pPr>
      <w:r w:rsidRPr="003E5BB8">
        <w:t>Якої товщини має бути покривне скло?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818"/>
          <w:tab w:val="left" w:pos="3550"/>
          <w:tab w:val="left" w:pos="7107"/>
        </w:tabs>
        <w:spacing w:after="760"/>
        <w:ind w:left="420"/>
      </w:pPr>
      <w:r w:rsidRPr="003E5BB8">
        <w:t>(а)</w:t>
      </w:r>
      <w:r w:rsidRPr="003E5BB8">
        <w:tab/>
        <w:t>не більше 3,5 мм;</w:t>
      </w:r>
      <w:r w:rsidRPr="003E5BB8">
        <w:tab/>
        <w:t>б) не більше 3,0 мм;</w:t>
      </w:r>
      <w:r w:rsidRPr="003E5BB8">
        <w:tab/>
        <w:t>в) не більше 2,5 мм.</w:t>
      </w:r>
    </w:p>
    <w:p w:rsidR="006A3419" w:rsidRPr="003E5BB8" w:rsidRDefault="006A3419" w:rsidP="006A3419">
      <w:pPr>
        <w:pStyle w:val="1"/>
        <w:numPr>
          <w:ilvl w:val="0"/>
          <w:numId w:val="9"/>
        </w:numPr>
        <w:shd w:val="clear" w:color="auto" w:fill="auto"/>
        <w:tabs>
          <w:tab w:val="left" w:pos="778"/>
        </w:tabs>
        <w:spacing w:line="360" w:lineRule="auto"/>
        <w:ind w:left="420" w:hanging="136"/>
      </w:pPr>
      <w:r w:rsidRPr="003E5BB8">
        <w:t>Які фільтри рекомендовані для ручного дугового зварювання металевим металом?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818"/>
        </w:tabs>
        <w:ind w:left="851" w:hanging="136"/>
      </w:pPr>
      <w:r w:rsidRPr="003E5BB8">
        <w:t xml:space="preserve">  (а)</w:t>
      </w:r>
      <w:r w:rsidRPr="003E5BB8">
        <w:tab/>
        <w:t>С-2, С-3, С-4;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822"/>
        </w:tabs>
        <w:ind w:left="851"/>
      </w:pPr>
      <w:r w:rsidRPr="003E5BB8">
        <w:t>б)</w:t>
      </w:r>
      <w:r w:rsidRPr="003E5BB8">
        <w:tab/>
        <w:t>С-5, С-6, С-7;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822"/>
        </w:tabs>
        <w:spacing w:after="760"/>
        <w:ind w:left="851"/>
      </w:pPr>
      <w:r w:rsidRPr="003E5BB8">
        <w:t>в)</w:t>
      </w:r>
      <w:r w:rsidRPr="003E5BB8">
        <w:tab/>
        <w:t>С-10, С-11, С-12.</w:t>
      </w:r>
    </w:p>
    <w:p w:rsidR="006A3419" w:rsidRPr="003E5BB8" w:rsidRDefault="006A3419" w:rsidP="006A3419">
      <w:pPr>
        <w:pStyle w:val="1"/>
        <w:numPr>
          <w:ilvl w:val="0"/>
          <w:numId w:val="9"/>
        </w:numPr>
        <w:shd w:val="clear" w:color="auto" w:fill="auto"/>
        <w:tabs>
          <w:tab w:val="left" w:pos="794"/>
        </w:tabs>
        <w:spacing w:after="360" w:line="360" w:lineRule="auto"/>
        <w:ind w:left="420" w:hanging="136"/>
      </w:pPr>
      <w:r w:rsidRPr="003E5BB8">
        <w:t>Яка мінімальна кількість вільного простору в зварювальній камері?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4270"/>
          <w:tab w:val="left" w:pos="7827"/>
        </w:tabs>
        <w:spacing w:after="760"/>
        <w:ind w:left="-113"/>
        <w:mirrorIndents/>
        <w:jc w:val="center"/>
      </w:pPr>
      <w:r w:rsidRPr="003E5BB8">
        <w:t>а) не менше 1,0 м2;</w:t>
      </w:r>
      <w:r>
        <w:t xml:space="preserve">          </w:t>
      </w:r>
      <w:r w:rsidRPr="003E5BB8">
        <w:t>б) не менше 2,0 м2;</w:t>
      </w:r>
      <w:r>
        <w:t xml:space="preserve">          </w:t>
      </w:r>
      <w:r w:rsidRPr="003E5BB8">
        <w:t>в) не менше 3,0 м2.</w:t>
      </w:r>
    </w:p>
    <w:p w:rsidR="006A3419" w:rsidRPr="003E5BB8" w:rsidRDefault="006A3419" w:rsidP="006A3419">
      <w:pPr>
        <w:pStyle w:val="1"/>
        <w:numPr>
          <w:ilvl w:val="0"/>
          <w:numId w:val="9"/>
        </w:numPr>
        <w:shd w:val="clear" w:color="auto" w:fill="auto"/>
        <w:tabs>
          <w:tab w:val="left" w:pos="774"/>
        </w:tabs>
        <w:spacing w:after="360" w:line="360" w:lineRule="auto"/>
        <w:ind w:left="420" w:hanging="136"/>
      </w:pPr>
      <w:r w:rsidRPr="003E5BB8">
        <w:t>Який мінімальний тиск у закритій посудині, на якій виконуються електрозварювальні роботи?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4270"/>
          <w:tab w:val="left" w:pos="7827"/>
        </w:tabs>
        <w:spacing w:after="480"/>
        <w:ind w:left="420" w:hanging="136"/>
      </w:pPr>
      <w:r w:rsidRPr="003E5BB8">
        <w:t>а) не більше 5,0 кг/м2;</w:t>
      </w:r>
      <w:r w:rsidRPr="003E5BB8">
        <w:tab/>
        <w:t>б) не більше 2,0 кг/м2;</w:t>
      </w:r>
      <w:r w:rsidRPr="003E5BB8">
        <w:tab/>
        <w:t>в) 0 кг/м2.</w:t>
      </w:r>
    </w:p>
    <w:p w:rsidR="006A3419" w:rsidRPr="003E5BB8" w:rsidRDefault="006A3419" w:rsidP="006A3419">
      <w:pPr>
        <w:pStyle w:val="1"/>
        <w:shd w:val="clear" w:color="auto" w:fill="auto"/>
        <w:tabs>
          <w:tab w:val="left" w:pos="4270"/>
          <w:tab w:val="left" w:pos="7827"/>
        </w:tabs>
        <w:spacing w:after="480"/>
        <w:ind w:left="420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tbl>
      <w:tblPr>
        <w:tblOverlap w:val="never"/>
        <w:tblW w:w="10354" w:type="dxa"/>
        <w:jc w:val="center"/>
        <w:tblInd w:w="-2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97"/>
        <w:gridCol w:w="1257"/>
      </w:tblGrid>
      <w:tr w:rsidR="006A3419" w:rsidRPr="006A3419" w:rsidTr="006A3419">
        <w:trPr>
          <w:trHeight w:hRule="exact" w:val="712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419" w:rsidRPr="006A3419" w:rsidRDefault="006A3419" w:rsidP="006A3419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6A341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Навчальний елемент MIG/MAG-304: </w:t>
            </w:r>
            <w:r w:rsidRPr="006A3419">
              <w:rPr>
                <w:rFonts w:ascii="Times New Roman" w:hAnsi="Times New Roman" w:cs="Times New Roman"/>
                <w:b/>
              </w:rPr>
              <w:t>Охорона праці під час електрозварювальних робіт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419" w:rsidRPr="006A3419" w:rsidRDefault="006A3419" w:rsidP="006A3419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6A3419">
              <w:rPr>
                <w:rFonts w:ascii="Times New Roman" w:hAnsi="Times New Roman" w:cs="Times New Roman"/>
                <w:b/>
                <w:bCs/>
              </w:rPr>
              <w:t>Сторінка. 10</w:t>
            </w:r>
            <w:r w:rsidRPr="006A3419">
              <w:rPr>
                <w:rFonts w:ascii="Times New Roman" w:hAnsi="Times New Roman" w:cs="Times New Roman"/>
                <w:b/>
              </w:rPr>
              <w:t>/10</w:t>
            </w:r>
          </w:p>
        </w:tc>
      </w:tr>
    </w:tbl>
    <w:p w:rsidR="006A3419" w:rsidRPr="006A3419" w:rsidRDefault="006A3419" w:rsidP="006A3419">
      <w:pPr>
        <w:spacing w:after="599" w:line="1" w:lineRule="exact"/>
        <w:rPr>
          <w:rFonts w:ascii="Times New Roman" w:hAnsi="Times New Roman" w:cs="Times New Roman"/>
          <w:b/>
          <w:sz w:val="28"/>
          <w:szCs w:val="28"/>
        </w:rPr>
      </w:pPr>
    </w:p>
    <w:p w:rsidR="006A3419" w:rsidRPr="006A3419" w:rsidRDefault="006A3419" w:rsidP="006A3419">
      <w:pPr>
        <w:pStyle w:val="1"/>
        <w:shd w:val="clear" w:color="auto" w:fill="auto"/>
        <w:spacing w:after="900"/>
        <w:jc w:val="center"/>
        <w:rPr>
          <w:b/>
          <w:sz w:val="32"/>
          <w:szCs w:val="32"/>
        </w:rPr>
      </w:pPr>
      <w:r w:rsidRPr="006A3419">
        <w:rPr>
          <w:b/>
          <w:sz w:val="32"/>
          <w:szCs w:val="32"/>
        </w:rPr>
        <w:t>Чек-лист інструктора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fldChar w:fldCharType="begin"/>
      </w:r>
      <w:r w:rsidRPr="00714FF8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714FF8">
        <w:rPr>
          <w:rFonts w:ascii="Times New Roman" w:hAnsi="Times New Roman" w:cs="Times New Roman"/>
          <w:sz w:val="28"/>
          <w:szCs w:val="28"/>
        </w:rPr>
        <w:fldChar w:fldCharType="separate"/>
      </w:r>
      <w:r w:rsidRPr="00714FF8">
        <w:rPr>
          <w:rFonts w:ascii="Times New Roman" w:hAnsi="Times New Roman" w:cs="Times New Roman"/>
          <w:sz w:val="28"/>
          <w:szCs w:val="28"/>
        </w:rPr>
        <w:t>c).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а).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c).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c).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а).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c).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b).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c).</w:t>
      </w:r>
    </w:p>
    <w:p w:rsidR="006A3419" w:rsidRPr="00714FF8" w:rsidRDefault="006A3419" w:rsidP="006A3419">
      <w:pPr>
        <w:pStyle w:val="ab"/>
        <w:numPr>
          <w:ilvl w:val="0"/>
          <w:numId w:val="10"/>
        </w:numPr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4FF8">
        <w:rPr>
          <w:rFonts w:ascii="Times New Roman" w:hAnsi="Times New Roman" w:cs="Times New Roman"/>
          <w:sz w:val="28"/>
          <w:szCs w:val="28"/>
        </w:rPr>
        <w:t>c).</w:t>
      </w:r>
      <w:r w:rsidRPr="00714FF8">
        <w:rPr>
          <w:rFonts w:ascii="Times New Roman" w:hAnsi="Times New Roman" w:cs="Times New Roman"/>
          <w:sz w:val="28"/>
          <w:szCs w:val="28"/>
        </w:rPr>
        <w:fldChar w:fldCharType="end"/>
      </w:r>
    </w:p>
    <w:p w:rsidR="006A3419" w:rsidRPr="00714FF8" w:rsidRDefault="006A3419" w:rsidP="006A3419">
      <w:pPr>
        <w:pStyle w:val="ab"/>
        <w:shd w:val="clear" w:color="auto" w:fill="auto"/>
        <w:tabs>
          <w:tab w:val="right" w:pos="19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3419" w:rsidRDefault="006A3419" w:rsidP="0013089F">
      <w:pPr>
        <w:pStyle w:val="1"/>
        <w:shd w:val="clear" w:color="auto" w:fill="auto"/>
        <w:tabs>
          <w:tab w:val="left" w:leader="underscore" w:pos="4267"/>
          <w:tab w:val="left" w:leader="underscore" w:pos="9206"/>
        </w:tabs>
        <w:spacing w:after="100" w:afterAutospacing="1"/>
      </w:pPr>
    </w:p>
    <w:sectPr w:rsidR="006A3419" w:rsidSect="00A82C86">
      <w:pgSz w:w="11900" w:h="16840"/>
      <w:pgMar w:top="567" w:right="851" w:bottom="454" w:left="1310" w:header="624" w:footer="51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F7" w:rsidRDefault="00775EF7">
      <w:r>
        <w:separator/>
      </w:r>
    </w:p>
  </w:endnote>
  <w:endnote w:type="continuationSeparator" w:id="0">
    <w:p w:rsidR="00775EF7" w:rsidRDefault="00775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F7" w:rsidRDefault="00775EF7"/>
  </w:footnote>
  <w:footnote w:type="continuationSeparator" w:id="0">
    <w:p w:rsidR="00775EF7" w:rsidRDefault="00775E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3C1"/>
    <w:multiLevelType w:val="multilevel"/>
    <w:tmpl w:val="05C81C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020E0820"/>
    <w:multiLevelType w:val="multilevel"/>
    <w:tmpl w:val="AE94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CF2E96"/>
    <w:multiLevelType w:val="multilevel"/>
    <w:tmpl w:val="E264C924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703E0"/>
    <w:multiLevelType w:val="hybridMultilevel"/>
    <w:tmpl w:val="05CCBEF8"/>
    <w:lvl w:ilvl="0" w:tplc="8C703664">
      <w:numFmt w:val="bullet"/>
      <w:lvlText w:val="-"/>
      <w:lvlJc w:val="left"/>
      <w:pPr>
        <w:ind w:left="3895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55" w:hanging="360"/>
      </w:pPr>
      <w:rPr>
        <w:rFonts w:ascii="Wingdings" w:hAnsi="Wingdings" w:hint="default"/>
      </w:rPr>
    </w:lvl>
  </w:abstractNum>
  <w:abstractNum w:abstractNumId="4">
    <w:nsid w:val="10F076F8"/>
    <w:multiLevelType w:val="multilevel"/>
    <w:tmpl w:val="7A3E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3A851FD"/>
    <w:multiLevelType w:val="multilevel"/>
    <w:tmpl w:val="7A3E128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632E1F3E"/>
    <w:multiLevelType w:val="hybridMultilevel"/>
    <w:tmpl w:val="BE00A5E2"/>
    <w:lvl w:ilvl="0" w:tplc="599AFCE6">
      <w:start w:val="1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27708"/>
    <w:multiLevelType w:val="hybridMultilevel"/>
    <w:tmpl w:val="90708864"/>
    <w:lvl w:ilvl="0" w:tplc="8CAAC6F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256CB"/>
    <w:multiLevelType w:val="multilevel"/>
    <w:tmpl w:val="05C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9FF0583"/>
    <w:multiLevelType w:val="multilevel"/>
    <w:tmpl w:val="887456A6"/>
    <w:lvl w:ilvl="0">
      <w:start w:val="20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C1A10"/>
    <w:rsid w:val="00097DCC"/>
    <w:rsid w:val="0013089F"/>
    <w:rsid w:val="00585E57"/>
    <w:rsid w:val="006A3419"/>
    <w:rsid w:val="00754EF8"/>
    <w:rsid w:val="00775EF7"/>
    <w:rsid w:val="007D2D22"/>
    <w:rsid w:val="009C1A10"/>
    <w:rsid w:val="009F41B6"/>
    <w:rsid w:val="00A62A8C"/>
    <w:rsid w:val="00A82C86"/>
    <w:rsid w:val="00F558B4"/>
    <w:rsid w:val="00FB24BC"/>
    <w:rsid w:val="00FE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6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E61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">
    <w:name w:val="Основной текст1"/>
    <w:basedOn w:val="a"/>
    <w:link w:val="a3"/>
    <w:rsid w:val="00FE61AB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E61AB"/>
    <w:pPr>
      <w:shd w:val="clear" w:color="auto" w:fill="FFFFFF"/>
      <w:spacing w:after="270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Основний текст (2)_"/>
    <w:basedOn w:val="a0"/>
    <w:link w:val="22"/>
    <w:rsid w:val="00A62A8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A62A8C"/>
    <w:pPr>
      <w:shd w:val="clear" w:color="auto" w:fill="FFFFFF"/>
      <w:spacing w:after="1080"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4">
    <w:name w:val="No Spacing"/>
    <w:uiPriority w:val="99"/>
    <w:qFormat/>
    <w:rsid w:val="00A62A8C"/>
    <w:rPr>
      <w:rFonts w:ascii="Arial Unicode MS" w:eastAsia="Arial Unicode MS" w:hAnsi="Arial Unicode MS" w:cs="Arial Unicode MS"/>
      <w:color w:val="000000"/>
    </w:rPr>
  </w:style>
  <w:style w:type="character" w:customStyle="1" w:styleId="a5">
    <w:name w:val="Другое_"/>
    <w:basedOn w:val="a0"/>
    <w:link w:val="a6"/>
    <w:rsid w:val="00A62A8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6">
    <w:name w:val="Другое"/>
    <w:basedOn w:val="a"/>
    <w:link w:val="a5"/>
    <w:rsid w:val="00A62A8C"/>
    <w:pPr>
      <w:shd w:val="clear" w:color="auto" w:fill="FFFFFF"/>
      <w:spacing w:after="600" w:line="360" w:lineRule="auto"/>
    </w:pPr>
    <w:rPr>
      <w:rFonts w:ascii="Arial" w:eastAsia="Arial" w:hAnsi="Arial" w:cs="Arial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A62A8C"/>
    <w:pPr>
      <w:ind w:left="720"/>
      <w:contextualSpacing/>
    </w:pPr>
    <w:rPr>
      <w:lang w:val="ru-RU" w:eastAsia="ru-RU" w:bidi="ru-RU"/>
    </w:rPr>
  </w:style>
  <w:style w:type="character" w:customStyle="1" w:styleId="a8">
    <w:name w:val="Подпись к картинке_"/>
    <w:basedOn w:val="a0"/>
    <w:link w:val="a9"/>
    <w:rsid w:val="00585E5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585E57"/>
    <w:pPr>
      <w:shd w:val="clear" w:color="auto" w:fill="FFFFFF"/>
    </w:pPr>
    <w:rPr>
      <w:rFonts w:ascii="Arial" w:eastAsia="Arial" w:hAnsi="Arial" w:cs="Arial"/>
      <w:color w:val="auto"/>
      <w:sz w:val="22"/>
      <w:szCs w:val="22"/>
    </w:rPr>
  </w:style>
  <w:style w:type="character" w:customStyle="1" w:styleId="aa">
    <w:name w:val="Оглавление_"/>
    <w:basedOn w:val="a0"/>
    <w:link w:val="ab"/>
    <w:rsid w:val="006A341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ab">
    <w:name w:val="Оглавление"/>
    <w:basedOn w:val="a"/>
    <w:link w:val="aa"/>
    <w:rsid w:val="006A3419"/>
    <w:pPr>
      <w:shd w:val="clear" w:color="auto" w:fill="FFFFFF"/>
      <w:spacing w:after="140"/>
      <w:ind w:left="1120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1329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9</cp:revision>
  <dcterms:created xsi:type="dcterms:W3CDTF">2024-02-10T13:49:00Z</dcterms:created>
  <dcterms:modified xsi:type="dcterms:W3CDTF">2024-02-14T13:36:00Z</dcterms:modified>
</cp:coreProperties>
</file>