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26" w:rsidRDefault="00BA5126" w:rsidP="00BA512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>Грунти</w:t>
      </w:r>
      <w:proofErr w:type="spellEnd"/>
      <w:r>
        <w:rPr>
          <w:rFonts w:ascii="Times New Roman" w:hAnsi="Times New Roman"/>
          <w:b/>
          <w:bCs/>
          <w:i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і їх родючість.</w:t>
      </w:r>
    </w:p>
    <w:p w:rsidR="00CC459E" w:rsidRPr="00BA5126" w:rsidRDefault="00CC459E" w:rsidP="00BA512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Види садових земель та їх приготування </w:t>
      </w:r>
    </w:p>
    <w:p w:rsidR="00CC459E" w:rsidRPr="00BA5126" w:rsidRDefault="00CC459E" w:rsidP="00BA512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</w:p>
    <w:p w:rsidR="00CC459E" w:rsidRPr="00BA5126" w:rsidRDefault="00CC459E" w:rsidP="00BA5126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</w:p>
    <w:p w:rsidR="00CC459E" w:rsidRPr="00BA5126" w:rsidRDefault="00CC459E" w:rsidP="00BA5126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Дернова земля та її заготівля.</w:t>
      </w:r>
    </w:p>
    <w:p w:rsidR="00CC459E" w:rsidRPr="00BA5126" w:rsidRDefault="00CC459E" w:rsidP="00BA5126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Листова земля та її використання </w:t>
      </w:r>
    </w:p>
    <w:p w:rsidR="00CC459E" w:rsidRPr="00BA5126" w:rsidRDefault="00CC459E" w:rsidP="00BA5126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Перегн</w:t>
      </w:r>
      <w:r w:rsidR="006A2341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і</w:t>
      </w: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йна та компостна землі і їх використання в квітникарстві</w:t>
      </w:r>
    </w:p>
    <w:p w:rsidR="00CC459E" w:rsidRPr="00BA5126" w:rsidRDefault="00CC459E" w:rsidP="00BA5126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Торф</w:t>
      </w:r>
      <w:r w:rsidR="006A2341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яна</w:t>
      </w:r>
      <w:proofErr w:type="spellEnd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 та садова земля, їх заготівля та використання </w:t>
      </w:r>
    </w:p>
    <w:p w:rsidR="00CC459E" w:rsidRPr="00BA5126" w:rsidRDefault="00CC459E" w:rsidP="00BA5126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Добавки для </w:t>
      </w:r>
      <w:proofErr w:type="spellStart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грунту</w:t>
      </w:r>
      <w:proofErr w:type="spellEnd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 та їх значення.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left="1080"/>
        <w:jc w:val="both"/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</w:pP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В декоративному садівництві використовується велика кількість спеціально підготовлених садових земель в різних поєднаннях. Всі вони являються продуктом розпаду дернини, листя, перегною, торфу і т.д., містять велику кількість органічних поживних речовин, але в залежності від того, з якого субстрату приготовлені, мають різні фізичні та хімічні властивості.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В господарствах в основному заготовляють наступні основні землі: </w:t>
      </w: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дернову, листову, перегн</w:t>
      </w:r>
      <w:r w:rsidR="006A2341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і</w:t>
      </w:r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йну, торф</w:t>
      </w:r>
      <w:r w:rsidR="006A2341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>яну</w:t>
      </w:r>
      <w:proofErr w:type="spellEnd"/>
      <w:r w:rsidRPr="00BA5126">
        <w:rPr>
          <w:rFonts w:ascii="Times New Roman" w:hAnsi="Times New Roman"/>
          <w:b/>
          <w:bCs/>
          <w:iCs/>
          <w:spacing w:val="-1"/>
          <w:sz w:val="28"/>
          <w:szCs w:val="28"/>
          <w:lang w:val="uk-UA"/>
        </w:rPr>
        <w:t xml:space="preserve">, компостну. 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Перша з них найбільш тяжка, щільна, а інші – більш легкі. Успіх вирощування декоративних рослин в основному залежить від часу приготування і обробки землі і від уміння правильно підібрати ту чи іншу земляну суміш.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Дернову землю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заготовляють на луках і пасовищах,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кращи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на старих, багаторічних, які мають добрий злаково-бобовий травостій. Не можна заготовляти дернову землю на понижених ділянках з підвищеною кислотністю. Дернову землю ділять на </w:t>
      </w: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тяжку -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 з великою кількістю глини, </w:t>
      </w: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середню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- </w:t>
      </w: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з рівними долями глини і піску і легку – з перевагою піску.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До заготівлі землі приступають з кінця червня. До цього часу травостій досягає максимального росту і заготовлена дернина встигає до зими при належному догляді частково розкластися.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lastRenderedPageBreak/>
        <w:t>Пласти нарізають (лопатою, диском, плугом) шириною 20-30 см, товщиною 8-10 см, довжина довільна. Викладають в штабелі шириною і висотою 1,2-1,5 м, довільної довжини. Викладати дернину необхідно так, щоб трав</w:t>
      </w:r>
      <w:r w:rsidR="006A2341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яний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покрив кожного шару лягав на трав</w:t>
      </w:r>
      <w:r w:rsidR="006A2341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яний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покрив попереднього (трава на траву), поливаючи чи цю траву гноївкою чи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коров</w:t>
      </w:r>
      <w:proofErr w:type="spellEnd"/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яком для прискорення розкладання дернини і збагачення її азотом (з розрахунку 0,2-0,5м</w:t>
      </w:r>
      <w:r w:rsidRPr="00BA5126">
        <w:rPr>
          <w:rFonts w:ascii="Times New Roman" w:hAnsi="Times New Roman"/>
          <w:iCs/>
          <w:spacing w:val="-1"/>
          <w:sz w:val="28"/>
          <w:szCs w:val="28"/>
          <w:vertAlign w:val="superscript"/>
          <w:lang w:val="uk-UA"/>
        </w:rPr>
        <w:t>3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перегною на 1м</w:t>
      </w:r>
      <w:r w:rsidRPr="00BA5126">
        <w:rPr>
          <w:rFonts w:ascii="Times New Roman" w:hAnsi="Times New Roman"/>
          <w:iCs/>
          <w:spacing w:val="-1"/>
          <w:sz w:val="28"/>
          <w:szCs w:val="28"/>
          <w:vertAlign w:val="superscript"/>
          <w:lang w:val="uk-UA"/>
        </w:rPr>
        <w:t>3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дернини). Для зменшення кислотності 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вносять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по 2-3 кг вапна на 1 м</w:t>
      </w:r>
      <w:r w:rsidRPr="00BA5126">
        <w:rPr>
          <w:rFonts w:ascii="Times New Roman" w:hAnsi="Times New Roman"/>
          <w:iCs/>
          <w:spacing w:val="-1"/>
          <w:sz w:val="28"/>
          <w:szCs w:val="28"/>
          <w:vertAlign w:val="superscript"/>
          <w:lang w:val="uk-UA"/>
        </w:rPr>
        <w:t xml:space="preserve">3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землі.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Штабелі періодично зверху зволожують гноївкою, а щоб вона не розтікалась,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роблят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зверху коритоподібне заглиблення.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Кращу дернову землю отримують через два сезон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у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. На протязі наступного літа штабелі не менше двох раз перелопачують. Восени, пропустивши землю через сито, забирають її в закрите приміщення і використовують в роботі. Залишати її на другий рік під відкритим небом не бажано, бо саме так вона під дією опадів розкладається і втрачає свої якості – поживність, пористість.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Дернова земля - основна в квітникарстві, достатньо пориста, багата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поживними речовинами,  діючими на протязі багатьох років. Використовується для вирощування кімнатних і тепличних багаторічних рослин і в більшості земельних субстратів.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Листову землю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заготовляють восени в листяних масивах (лісах,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рощах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, парках). Кращу листову землю отримують з листя липи, клена, плодових рослин. Листя дуба і верби не слід використовувати, так як вони містять дубильні речовини. В деяких випадках для отримання листової землі заготовляють лісову підстилку, знімаючи 2-5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–сантиметровий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шар. Зібрані сухі листя чи підстилку з залишками трави викладають в штабелі шириною і висотою 1,2 – 1,5м, довільної довжини. Восени при закладанні листя слід зволожувати їх гноївкою чи перегноєм для кращого перегнивання. На протязі наступного літа листову землю 2-3 рази перелопачують і зволожують.  Восени другого року листя повністю перепрівають і перетворюються в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lastRenderedPageBreak/>
        <w:t>листову землю. Перед використанням її пропускають через сито (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грохіт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). Аналогічно заготовляють хвойну землю.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Листова земля легка, рихла, але містить менше поживних речовин, чим дернова. Вона може бути гарним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розрихлювачем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для тяжких дернових земель. Її використовують при посівах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мілконасінних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культур – бегоній,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глоксіній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, а також як основну складову частину для примул, цикламена,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ціненарії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, камелії....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Перегнійна, або парникова,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так як вона утворюється з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перепрівшого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перегною в сумішці зі старою парниковою землею.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Відходи домашніх тварин, закладені з весни в парники в якості біопалива, до осені перетворюється в перегній. Вичищений з парників перегній викладають в штабелі так само як попередні землі, зволожуючи і перелопачуючи в продовж літа 1-2 рази. На відкритому повітрі її тримають рік, а потім пропускають через мілкий 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сито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і зберігають в закритому приміщенні.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Перегнійна земля часто використовується як в якості добрива на відкритому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грунті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. Вона легка, рихла та багата на поживні речовини і використовується в якості сильно діючого компонента до земляних субстратів . Найчастіше використовується для горшкових культур та розсади.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Компостна земля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готовиться шляхом компостування в штабелях, кучах, ямах різних рослинних і тваринних залишків, сміття, бур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янів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, відходів домашнього господарства. По мірі накопичення залишків їх пересипають для обеззаражування і кращого розкладання </w:t>
      </w:r>
      <w:r w:rsidRPr="00BA5126">
        <w:rPr>
          <w:rFonts w:ascii="Times New Roman" w:hAnsi="Times New Roman"/>
          <w:iCs/>
          <w:spacing w:val="-1"/>
          <w:sz w:val="28"/>
          <w:szCs w:val="28"/>
          <w:u w:val="single"/>
          <w:lang w:val="uk-UA"/>
        </w:rPr>
        <w:t>вапном ,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звовложують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гноївкою і засипають зверху торфом. На другий-третій рік компостну масу 2-3 рази за сезон перелопачують, змочуючи гноївкою. До кінця третього року компостна земля буває уже готова до використання. Використовується в сумішці з дерновою і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тофяною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землями, замінюючи перегн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і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йну.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Тор</w:t>
      </w:r>
      <w:r w:rsidR="004C5367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фяну</w:t>
      </w:r>
      <w:proofErr w:type="spellEnd"/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 xml:space="preserve"> землю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заготовляють, як правило на низинних торф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яних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болотах. В окремих випадках для її приготування можна використовувати брикети і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торфяну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крихту. Добре розкладений торф викладають в штабелі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lastRenderedPageBreak/>
        <w:t>висотою до 60-80 см. При закладанні шари торфу через кожні 20-25см зволожують гноївкою і посипають вапном з розрахунку 10-15кг на 1м</w:t>
      </w:r>
      <w:r w:rsidRPr="00BA5126">
        <w:rPr>
          <w:rFonts w:ascii="Times New Roman" w:hAnsi="Times New Roman"/>
          <w:iCs/>
          <w:spacing w:val="-1"/>
          <w:sz w:val="28"/>
          <w:szCs w:val="28"/>
          <w:vertAlign w:val="superscript"/>
          <w:lang w:val="uk-UA"/>
        </w:rPr>
        <w:t xml:space="preserve">3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торфу. При використанні верхового торфу дозу вапна збільшують. В кінці першого та в середині другого сезону суміш перелопачують і на третій рік використовують. До цього часу підвищуєтьс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я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біологічна активність торфу і знижується його кислотність. Торф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!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яна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земля – м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!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яка, рихла дуже вологоємна і використовується для різних земельних субстратів як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розрихлювач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, особливо з дерновою, так  як поліпшує її фізичні властивості. Являється основним компонентом 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для гортензії, камелії, вереску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, рододендронів, орхідей, папороті.....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Садова або городня земля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або добре збагачений перегноєм орний горизонт заготовляють і викладають в штабелі з осені, добавляючи вапно, фосфор і калій. Влітку двічі перелопачують. Не берут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ь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лише землю з тих ділянок, де остан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н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і три роки вирощували рослини з родини хрестоцвітих (капуста) або пасльонових (помідори). Дуже добра городня чи садова земля при перемішуванні з піском. 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Як добавки до різних видів земель є </w:t>
      </w:r>
      <w:r w:rsidRPr="00BA5126">
        <w:rPr>
          <w:rFonts w:ascii="Times New Roman" w:hAnsi="Times New Roman"/>
          <w:i/>
          <w:spacing w:val="-1"/>
          <w:sz w:val="28"/>
          <w:szCs w:val="28"/>
          <w:lang w:val="uk-UA"/>
        </w:rPr>
        <w:t>деревина, мох, деревне вугілля, пісок.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-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Розкладені або напіврозкладені залишки деревини (пнів, коріння, старих повалених дерев, гілок, щепок і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т.д.) утворюють легку близьку до листової, але бідну за поживними речовинами землю, яка з успіхом використовується для культури орхідей, папоротей та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бромелієвих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-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Білий болотний мох, чи мох сфагнум заготовляють на сфагнових болтах. Після просушування, подрібнення і просівання його добавляють для субстратів надаючи їм л</w:t>
      </w:r>
      <w:r w:rsidR="004C5367">
        <w:rPr>
          <w:rFonts w:ascii="Times New Roman" w:hAnsi="Times New Roman"/>
          <w:iCs/>
          <w:spacing w:val="-1"/>
          <w:sz w:val="28"/>
          <w:szCs w:val="28"/>
          <w:lang w:val="uk-UA"/>
        </w:rPr>
        <w:t>егкість, рихлість і гігроскопіч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ність. Використовується для стратифікації та пророщування крупного насіння, для вигонки конвалії, для покриття земляного кома землі орхідей та ін. дек. рослин.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- Деревне вугілля у вигляді мілких часточок в невеликій кількості добавляють до земляних сумішок для рослин які погано реагують на перезволоження (вугілля адсорбує лишню воду). А у вигляді порошку його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lastRenderedPageBreak/>
        <w:t>ви</w:t>
      </w:r>
      <w:r w:rsid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користовують як присипки для 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порізів на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коренебульбах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жоржин та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та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бульбоцибулинах гладіолусів, кореневищах кан</w:t>
      </w:r>
      <w:r w:rsid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н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- Пісок , краще крупнозернистий річний чи озерний використовується для надавання землі рихлості, для живцювання, для покриття дрібного насіння в посівних парниках, ящиках, плошках.</w:t>
      </w:r>
    </w:p>
    <w:p w:rsidR="00CC459E" w:rsidRPr="00BA5126" w:rsidRDefault="00CC459E" w:rsidP="00BA512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Зберігання та змішування земель в основному проводят</w:t>
      </w:r>
      <w:r w:rsid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ь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в господарствах в закритому приміщенні попередньо очистивши та пропустивши через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грохіт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. Для кожного виду землі роблят</w:t>
      </w:r>
      <w:r w:rsid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ь</w:t>
      </w:r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 спеціальні лари, які облаштовують під стелажами в теплицях. При  створенні земляних субстратів потрібно враховувати біологічні особливості рослин, їх вік, умови культури, а також реакцію </w:t>
      </w:r>
      <w:proofErr w:type="spellStart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>рН</w:t>
      </w:r>
      <w:proofErr w:type="spellEnd"/>
      <w:r w:rsidRPr="00BA5126">
        <w:rPr>
          <w:rFonts w:ascii="Times New Roman" w:hAnsi="Times New Roman"/>
          <w:iCs/>
          <w:spacing w:val="-1"/>
          <w:sz w:val="28"/>
          <w:szCs w:val="28"/>
          <w:lang w:val="uk-UA"/>
        </w:rPr>
        <w:t xml:space="preserve">, при якому дана рослина може рости. </w:t>
      </w:r>
    </w:p>
    <w:p w:rsidR="004E6571" w:rsidRPr="00BA5126" w:rsidRDefault="004E6571" w:rsidP="00BA5126">
      <w:pPr>
        <w:spacing w:line="360" w:lineRule="auto"/>
        <w:rPr>
          <w:sz w:val="28"/>
          <w:szCs w:val="28"/>
        </w:rPr>
      </w:pPr>
    </w:p>
    <w:sectPr w:rsidR="004E6571" w:rsidRPr="00BA5126" w:rsidSect="004E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85F"/>
    <w:multiLevelType w:val="hybridMultilevel"/>
    <w:tmpl w:val="E556D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3E65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59E"/>
    <w:rsid w:val="004C5367"/>
    <w:rsid w:val="004E6571"/>
    <w:rsid w:val="006A2341"/>
    <w:rsid w:val="00BA5126"/>
    <w:rsid w:val="00CC459E"/>
    <w:rsid w:val="00FE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2015-02-16T07:10:00Z</dcterms:created>
  <dcterms:modified xsi:type="dcterms:W3CDTF">2015-02-18T12:24:00Z</dcterms:modified>
</cp:coreProperties>
</file>