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B2" w:rsidRPr="00B306B2" w:rsidRDefault="00B306B2" w:rsidP="00B306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306B2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№2.</w:t>
      </w:r>
    </w:p>
    <w:p w:rsidR="00B306B2" w:rsidRPr="00B306B2" w:rsidRDefault="00B306B2" w:rsidP="00B306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міжкультурної комунікації</w:t>
      </w:r>
    </w:p>
    <w:p w:rsidR="00E374F1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306B2">
        <w:rPr>
          <w:rFonts w:ascii="Times New Roman" w:hAnsi="Times New Roman" w:cs="Times New Roman"/>
          <w:sz w:val="28"/>
          <w:szCs w:val="28"/>
          <w:lang w:val="uk-UA"/>
        </w:rPr>
        <w:t>: засвоєння теоретичних основ міжкультурної комунікації.</w:t>
      </w:r>
    </w:p>
    <w:p w:rsidR="00B306B2" w:rsidRPr="00B306B2" w:rsidRDefault="00B306B2" w:rsidP="00B306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1. Уявіть культуру у вигляді дерева і розгляньте, що знаходиться на видимій поверхні, а що приховано в його підземній частині. Визначте прояви культури: образотворче мистецтво, література, театр, сучасна музика, архітектура, талант, ритм роботи, організація часу, керування емоціями, імідж людини. Заповніть таблицю У завданні пропонується визначити, до якої частини дерева слід віднести «культуру комунікації», обґрунтувати власні відповіді. Для повного розуміння цього поняття необхідно скласти власне поняття «культура комунікації» й пояснити його сутність.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2. Підготуйте короткі повідомлення про внесок у теорію міжкультурної комунікації таких учених: Е. </w:t>
      </w:r>
      <w:proofErr w:type="spellStart"/>
      <w:r w:rsidRPr="00B306B2">
        <w:rPr>
          <w:rFonts w:ascii="Times New Roman" w:hAnsi="Times New Roman" w:cs="Times New Roman"/>
          <w:sz w:val="28"/>
          <w:szCs w:val="28"/>
          <w:lang w:val="uk-UA"/>
        </w:rPr>
        <w:t>Сепіра</w:t>
      </w:r>
      <w:proofErr w:type="spellEnd"/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Pr="00B306B2">
        <w:rPr>
          <w:rFonts w:ascii="Times New Roman" w:hAnsi="Times New Roman" w:cs="Times New Roman"/>
          <w:sz w:val="28"/>
          <w:szCs w:val="28"/>
          <w:lang w:val="uk-UA"/>
        </w:rPr>
        <w:t>Уорфа</w:t>
      </w:r>
      <w:proofErr w:type="spellEnd"/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Pr="00B306B2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B306B2">
        <w:rPr>
          <w:rFonts w:ascii="Times New Roman" w:hAnsi="Times New Roman" w:cs="Times New Roman"/>
          <w:sz w:val="28"/>
          <w:szCs w:val="28"/>
          <w:lang w:val="uk-UA"/>
        </w:rPr>
        <w:t>Маклуена</w:t>
      </w:r>
      <w:proofErr w:type="spellEnd"/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3. Підготуйте відповіді на контрольні питання. </w:t>
      </w:r>
    </w:p>
    <w:p w:rsidR="00B306B2" w:rsidRPr="00B306B2" w:rsidRDefault="00B306B2" w:rsidP="00B306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1. Які елементи охоплює культура будь-якого народу?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2. Які функції виконує культура в житті людини?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>3. Чому існує велика кількість визначень поняття «культура»?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4. Що становить собою культура з точки зору вчених?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5. Як ви розумієте поняття «етнічна» й «локальна» культура?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 xml:space="preserve">6. Як взаємопов’язані між собою поняття «культура» й «локальна культура»? </w:t>
      </w:r>
    </w:p>
    <w:p w:rsidR="00B306B2" w:rsidRPr="00B306B2" w:rsidRDefault="00B306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06B2">
        <w:rPr>
          <w:rFonts w:ascii="Times New Roman" w:hAnsi="Times New Roman" w:cs="Times New Roman"/>
          <w:sz w:val="28"/>
          <w:szCs w:val="28"/>
          <w:lang w:val="uk-UA"/>
        </w:rPr>
        <w:t>7. Що означає культурна картина світу?</w:t>
      </w:r>
      <w:bookmarkEnd w:id="0"/>
    </w:p>
    <w:sectPr w:rsidR="00B306B2" w:rsidRPr="00B306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67"/>
    <w:rsid w:val="00253967"/>
    <w:rsid w:val="00B306B2"/>
    <w:rsid w:val="00E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73D53"/>
  <w15:chartTrackingRefBased/>
  <w15:docId w15:val="{F2BB4CE2-C3BC-4DE1-9F3C-965CDA5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2023-12-12T15:47:00Z</dcterms:created>
  <dcterms:modified xsi:type="dcterms:W3CDTF">2023-12-12T15:50:00Z</dcterms:modified>
</cp:coreProperties>
</file>